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2B" w:rsidRDefault="000C432B" w:rsidP="009D6F64">
      <w:pPr>
        <w:rPr>
          <w:rFonts w:ascii="仿宋" w:eastAsia="仿宋" w:hAnsi="仿宋" w:cs="黑体"/>
          <w:sz w:val="32"/>
          <w:szCs w:val="32"/>
        </w:rPr>
      </w:pPr>
    </w:p>
    <w:p w:rsidR="00344119" w:rsidRDefault="00344119" w:rsidP="00344119">
      <w:pPr>
        <w:jc w:val="center"/>
        <w:rPr>
          <w:rFonts w:ascii="黑体" w:eastAsia="黑体" w:hAnsi="黑体" w:cs="黑体"/>
          <w:sz w:val="52"/>
          <w:szCs w:val="52"/>
        </w:rPr>
      </w:pPr>
      <w:r>
        <w:rPr>
          <w:rFonts w:ascii="黑体" w:eastAsia="黑体" w:hAnsi="黑体" w:cs="黑体" w:hint="eastAsia"/>
          <w:sz w:val="52"/>
          <w:szCs w:val="52"/>
        </w:rPr>
        <w:t>2019年度</w:t>
      </w:r>
    </w:p>
    <w:p w:rsidR="00344119" w:rsidRDefault="009D6F64" w:rsidP="00344119">
      <w:pPr>
        <w:jc w:val="center"/>
        <w:rPr>
          <w:rFonts w:ascii="黑体" w:eastAsia="黑体" w:hAnsi="黑体" w:cs="黑体"/>
          <w:sz w:val="52"/>
          <w:szCs w:val="52"/>
        </w:rPr>
      </w:pPr>
      <w:r>
        <w:rPr>
          <w:rFonts w:ascii="黑体" w:eastAsia="黑体" w:hAnsi="黑体" w:cs="黑体" w:hint="eastAsia"/>
          <w:sz w:val="52"/>
          <w:szCs w:val="52"/>
        </w:rPr>
        <w:t>鲁山县总工会</w:t>
      </w:r>
      <w:r w:rsidR="00344119">
        <w:rPr>
          <w:rFonts w:ascii="黑体" w:eastAsia="黑体" w:hAnsi="黑体" w:cs="黑体" w:hint="eastAsia"/>
          <w:sz w:val="52"/>
          <w:szCs w:val="52"/>
        </w:rPr>
        <w:t>部门决算</w:t>
      </w:r>
    </w:p>
    <w:p w:rsidR="00344119" w:rsidRDefault="00344119" w:rsidP="00344119">
      <w:pPr>
        <w:jc w:val="center"/>
        <w:rPr>
          <w:rFonts w:ascii="黑体" w:eastAsia="黑体" w:hAnsi="黑体" w:cs="黑体"/>
          <w:sz w:val="52"/>
          <w:szCs w:val="52"/>
        </w:rPr>
      </w:pPr>
    </w:p>
    <w:p w:rsidR="00344119" w:rsidRDefault="00344119" w:rsidP="00344119">
      <w:pPr>
        <w:jc w:val="center"/>
        <w:rPr>
          <w:rFonts w:ascii="黑体" w:eastAsia="黑体" w:hAnsi="黑体" w:cs="黑体"/>
          <w:sz w:val="52"/>
          <w:szCs w:val="52"/>
        </w:rPr>
      </w:pPr>
    </w:p>
    <w:p w:rsidR="00344119" w:rsidRDefault="00344119" w:rsidP="00344119">
      <w:pPr>
        <w:jc w:val="center"/>
        <w:rPr>
          <w:rFonts w:ascii="黑体" w:eastAsia="黑体" w:hAnsi="黑体" w:cs="黑体"/>
          <w:sz w:val="52"/>
          <w:szCs w:val="52"/>
        </w:rPr>
      </w:pPr>
    </w:p>
    <w:p w:rsidR="00344119" w:rsidRPr="009D6F64" w:rsidRDefault="00344119" w:rsidP="00344119">
      <w:pPr>
        <w:jc w:val="center"/>
        <w:rPr>
          <w:rFonts w:ascii="黑体" w:eastAsia="黑体" w:hAnsi="黑体" w:cs="黑体"/>
          <w:sz w:val="52"/>
          <w:szCs w:val="52"/>
        </w:rPr>
      </w:pPr>
    </w:p>
    <w:p w:rsidR="00344119" w:rsidRDefault="00344119" w:rsidP="00344119">
      <w:pPr>
        <w:jc w:val="center"/>
        <w:rPr>
          <w:rFonts w:ascii="黑体" w:eastAsia="黑体" w:hAnsi="黑体" w:cs="黑体"/>
          <w:sz w:val="52"/>
          <w:szCs w:val="52"/>
        </w:rPr>
      </w:pPr>
    </w:p>
    <w:p w:rsidR="00344119" w:rsidRDefault="00344119" w:rsidP="00344119">
      <w:pPr>
        <w:jc w:val="center"/>
        <w:rPr>
          <w:rFonts w:ascii="黑体" w:eastAsia="黑体" w:hAnsi="黑体" w:cs="黑体"/>
          <w:sz w:val="52"/>
          <w:szCs w:val="52"/>
        </w:rPr>
      </w:pPr>
    </w:p>
    <w:p w:rsidR="00344119" w:rsidRDefault="00344119" w:rsidP="00344119">
      <w:pPr>
        <w:jc w:val="center"/>
        <w:rPr>
          <w:rFonts w:ascii="黑体" w:eastAsia="黑体" w:hAnsi="黑体" w:cs="黑体"/>
          <w:sz w:val="32"/>
          <w:szCs w:val="32"/>
        </w:rPr>
        <w:sectPr w:rsidR="0034411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二〇二〇年九月</w:t>
      </w:r>
    </w:p>
    <w:p w:rsidR="00F23A8B" w:rsidRPr="00546D4B" w:rsidRDefault="00F23A8B" w:rsidP="00546D4B">
      <w:pPr>
        <w:ind w:firstLineChars="750" w:firstLine="2400"/>
        <w:rPr>
          <w:rFonts w:ascii="黑体" w:eastAsia="黑体" w:hAnsi="黑体" w:cs="黑体"/>
          <w:sz w:val="32"/>
          <w:szCs w:val="32"/>
        </w:rPr>
      </w:pPr>
      <w:r w:rsidRPr="00546D4B">
        <w:rPr>
          <w:rFonts w:ascii="黑体" w:eastAsia="黑体" w:hAnsi="黑体" w:cs="黑体" w:hint="eastAsia"/>
          <w:sz w:val="32"/>
          <w:szCs w:val="32"/>
        </w:rPr>
        <w:lastRenderedPageBreak/>
        <w:t>目　　录</w:t>
      </w:r>
    </w:p>
    <w:p w:rsidR="00F23A8B" w:rsidRPr="00546D4B" w:rsidRDefault="00F23A8B" w:rsidP="00F23A8B">
      <w:pPr>
        <w:jc w:val="left"/>
        <w:rPr>
          <w:rFonts w:ascii="黑体" w:eastAsia="黑体" w:hAnsi="黑体" w:cs="黑体"/>
          <w:sz w:val="32"/>
          <w:szCs w:val="32"/>
        </w:rPr>
      </w:pPr>
      <w:r w:rsidRPr="00546D4B">
        <w:rPr>
          <w:rFonts w:ascii="黑体" w:eastAsia="黑体" w:hAnsi="黑体" w:cs="黑体" w:hint="eastAsia"/>
          <w:sz w:val="32"/>
          <w:szCs w:val="32"/>
        </w:rPr>
        <w:t xml:space="preserve">第一部分　　</w:t>
      </w:r>
      <w:r w:rsidR="00DB2FF8" w:rsidRPr="00546D4B">
        <w:rPr>
          <w:rFonts w:ascii="黑体" w:eastAsia="黑体" w:hAnsi="黑体" w:cs="黑体" w:hint="eastAsia"/>
          <w:sz w:val="32"/>
          <w:szCs w:val="32"/>
        </w:rPr>
        <w:t>鲁山县总工会</w:t>
      </w:r>
      <w:r w:rsidRPr="00546D4B">
        <w:rPr>
          <w:rFonts w:ascii="黑体" w:eastAsia="黑体" w:hAnsi="黑体" w:cs="黑体" w:hint="eastAsia"/>
          <w:sz w:val="32"/>
          <w:szCs w:val="32"/>
        </w:rPr>
        <w:t>概况</w:t>
      </w:r>
    </w:p>
    <w:p w:rsidR="00F23A8B" w:rsidRDefault="00F23A8B" w:rsidP="00F23A8B">
      <w:pPr>
        <w:numPr>
          <w:ilvl w:val="0"/>
          <w:numId w:val="11"/>
        </w:numPr>
        <w:ind w:firstLineChars="200" w:firstLine="640"/>
        <w:jc w:val="left"/>
        <w:rPr>
          <w:rFonts w:ascii="宋体" w:hAnsi="宋体" w:cs="宋体"/>
          <w:sz w:val="32"/>
          <w:szCs w:val="32"/>
        </w:rPr>
      </w:pPr>
      <w:r>
        <w:rPr>
          <w:rFonts w:ascii="宋体" w:hAnsi="宋体" w:cs="宋体" w:hint="eastAsia"/>
          <w:sz w:val="32"/>
          <w:szCs w:val="32"/>
        </w:rPr>
        <w:t>部门职责</w:t>
      </w:r>
    </w:p>
    <w:p w:rsidR="00F23A8B" w:rsidRDefault="00F23A8B" w:rsidP="00F23A8B">
      <w:pPr>
        <w:numPr>
          <w:ilvl w:val="0"/>
          <w:numId w:val="11"/>
        </w:numPr>
        <w:ind w:firstLineChars="200" w:firstLine="640"/>
        <w:jc w:val="left"/>
        <w:rPr>
          <w:rFonts w:ascii="宋体" w:hAnsi="宋体" w:cs="宋体"/>
          <w:sz w:val="32"/>
          <w:szCs w:val="32"/>
        </w:rPr>
      </w:pPr>
      <w:r>
        <w:rPr>
          <w:rFonts w:ascii="宋体" w:hAnsi="宋体" w:cs="宋体" w:hint="eastAsia"/>
          <w:sz w:val="32"/>
          <w:szCs w:val="32"/>
        </w:rPr>
        <w:t>机构设置</w:t>
      </w:r>
    </w:p>
    <w:p w:rsidR="00F23A8B" w:rsidRDefault="00F23A8B" w:rsidP="00F23A8B">
      <w:pPr>
        <w:jc w:val="left"/>
        <w:rPr>
          <w:rFonts w:ascii="黑体" w:eastAsia="黑体" w:hAnsi="黑体" w:cs="黑体"/>
          <w:sz w:val="32"/>
          <w:szCs w:val="32"/>
        </w:rPr>
      </w:pPr>
      <w:r>
        <w:rPr>
          <w:rFonts w:ascii="黑体" w:eastAsia="黑体" w:hAnsi="黑体" w:cs="黑体" w:hint="eastAsia"/>
          <w:sz w:val="32"/>
          <w:szCs w:val="32"/>
        </w:rPr>
        <w:t>第二部分　　2019年度部门决算表</w:t>
      </w:r>
      <w:r w:rsidR="00DB2FF8">
        <w:rPr>
          <w:rFonts w:ascii="黑体" w:eastAsia="黑体" w:hAnsi="黑体" w:cs="黑体" w:hint="eastAsia"/>
          <w:sz w:val="32"/>
          <w:szCs w:val="32"/>
        </w:rPr>
        <w:t>（附</w:t>
      </w:r>
      <w:r w:rsidR="00C0102C">
        <w:rPr>
          <w:rFonts w:ascii="黑体" w:eastAsia="黑体" w:hAnsi="黑体" w:cs="黑体" w:hint="eastAsia"/>
          <w:sz w:val="32"/>
          <w:szCs w:val="32"/>
        </w:rPr>
        <w:t>最后</w:t>
      </w:r>
      <w:r w:rsidR="00DB2FF8">
        <w:rPr>
          <w:rFonts w:ascii="黑体" w:eastAsia="黑体" w:hAnsi="黑体" w:cs="黑体" w:hint="eastAsia"/>
          <w:sz w:val="32"/>
          <w:szCs w:val="32"/>
        </w:rPr>
        <w:t>）</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二、收入决算表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三、支出决算表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F23A8B" w:rsidRDefault="00F23A8B" w:rsidP="00F23A8B">
      <w:pPr>
        <w:jc w:val="left"/>
        <w:rPr>
          <w:rFonts w:ascii="黑体" w:eastAsia="黑体" w:hAnsi="黑体" w:cs="黑体"/>
          <w:sz w:val="32"/>
          <w:szCs w:val="32"/>
        </w:rPr>
      </w:pPr>
      <w:r>
        <w:rPr>
          <w:rFonts w:ascii="黑体" w:eastAsia="黑体" w:hAnsi="黑体" w:cs="黑体" w:hint="eastAsia"/>
          <w:sz w:val="32"/>
          <w:szCs w:val="32"/>
        </w:rPr>
        <w:t>第三部分　　2019年度部门决算情况说明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F23A8B" w:rsidRDefault="00F23A8B" w:rsidP="00F23A8B">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0C432B" w:rsidRDefault="00F23A8B">
      <w:pPr>
        <w:jc w:val="left"/>
        <w:sectPr w:rsidR="000C432B">
          <w:footerReference w:type="even" r:id="rId9"/>
          <w:footerReference w:type="default" r:id="rId10"/>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0C432B" w:rsidRDefault="000C432B">
      <w:pPr>
        <w:jc w:val="left"/>
        <w:rPr>
          <w:rFonts w:ascii="仿宋" w:eastAsia="仿宋" w:hAnsi="仿宋" w:cs="黑体"/>
          <w:sz w:val="32"/>
          <w:szCs w:val="32"/>
        </w:rPr>
      </w:pPr>
    </w:p>
    <w:p w:rsidR="008B4191" w:rsidRPr="000631FC" w:rsidRDefault="0077615E" w:rsidP="0077615E">
      <w:pPr>
        <w:ind w:firstLineChars="100" w:firstLine="320"/>
        <w:rPr>
          <w:rFonts w:ascii="仿宋_GB2312" w:eastAsia="仿宋_GB2312"/>
          <w:sz w:val="32"/>
          <w:szCs w:val="32"/>
        </w:rPr>
      </w:pPr>
      <w:r>
        <w:rPr>
          <w:rFonts w:ascii="仿宋_GB2312" w:eastAsia="仿宋_GB2312" w:hint="eastAsia"/>
          <w:sz w:val="32"/>
          <w:szCs w:val="32"/>
        </w:rPr>
        <w:t>第一</w:t>
      </w:r>
      <w:r w:rsidR="008B4191">
        <w:rPr>
          <w:rFonts w:ascii="仿宋_GB2312" w:eastAsia="仿宋_GB2312" w:hint="eastAsia"/>
          <w:sz w:val="32"/>
          <w:szCs w:val="32"/>
        </w:rPr>
        <w:t>部分：</w:t>
      </w:r>
      <w:r w:rsidR="008B4191" w:rsidRPr="000631FC">
        <w:rPr>
          <w:rFonts w:ascii="华文仿宋" w:eastAsia="华文仿宋" w:hAnsi="华文仿宋" w:cs="华文仿宋" w:hint="eastAsia"/>
          <w:sz w:val="32"/>
          <w:szCs w:val="32"/>
        </w:rPr>
        <w:t>鲁山县总工会概况</w:t>
      </w:r>
    </w:p>
    <w:p w:rsidR="008B4191" w:rsidRDefault="008B4191" w:rsidP="009D4797">
      <w:pPr>
        <w:ind w:firstLineChars="200" w:firstLine="640"/>
        <w:rPr>
          <w:rFonts w:ascii="仿宋_GB2312" w:eastAsia="仿宋_GB2312"/>
          <w:sz w:val="32"/>
          <w:szCs w:val="32"/>
        </w:rPr>
      </w:pPr>
      <w:r>
        <w:rPr>
          <w:rFonts w:ascii="华文仿宋" w:eastAsia="华文仿宋" w:hAnsi="华文仿宋" w:cs="华文仿宋" w:hint="eastAsia"/>
          <w:sz w:val="32"/>
          <w:szCs w:val="32"/>
        </w:rPr>
        <w:t>鲁山县总工会</w:t>
      </w:r>
      <w:r w:rsidR="00493C44">
        <w:rPr>
          <w:rFonts w:ascii="华文仿宋" w:eastAsia="华文仿宋" w:hAnsi="华文仿宋" w:cs="华文仿宋" w:hint="eastAsia"/>
          <w:sz w:val="32"/>
          <w:szCs w:val="32"/>
        </w:rPr>
        <w:t>是</w:t>
      </w:r>
      <w:r>
        <w:rPr>
          <w:rFonts w:ascii="华文仿宋" w:eastAsia="华文仿宋" w:hAnsi="华文仿宋" w:cs="华文仿宋" w:hint="eastAsia"/>
          <w:sz w:val="32"/>
          <w:szCs w:val="32"/>
        </w:rPr>
        <w:t>1953年成立的副县级单位，办公地点在顺城路西段老社保局院内，法人代表李留根，目前有在职职工34人，退休干部21人。</w:t>
      </w:r>
      <w:r>
        <w:rPr>
          <w:rFonts w:ascii="仿宋_GB2312" w:eastAsia="仿宋_GB2312" w:hint="eastAsia"/>
          <w:sz w:val="32"/>
          <w:szCs w:val="32"/>
        </w:rPr>
        <w:t xml:space="preserve">　</w:t>
      </w:r>
    </w:p>
    <w:p w:rsidR="008B4191" w:rsidRDefault="009D4797" w:rsidP="008B4191">
      <w:pPr>
        <w:ind w:firstLine="652"/>
        <w:rPr>
          <w:rFonts w:ascii="仿宋_GB2312" w:eastAsia="仿宋_GB2312"/>
          <w:sz w:val="32"/>
          <w:szCs w:val="32"/>
        </w:rPr>
      </w:pPr>
      <w:r>
        <w:rPr>
          <w:rFonts w:ascii="仿宋_GB2312" w:eastAsia="仿宋_GB2312" w:hint="eastAsia"/>
          <w:sz w:val="32"/>
          <w:szCs w:val="32"/>
        </w:rPr>
        <w:t>一、</w:t>
      </w:r>
      <w:r w:rsidR="008B4191">
        <w:rPr>
          <w:rFonts w:ascii="仿宋_GB2312" w:eastAsia="仿宋_GB2312" w:hint="eastAsia"/>
          <w:sz w:val="32"/>
          <w:szCs w:val="32"/>
        </w:rPr>
        <w:t>主要职责</w:t>
      </w:r>
    </w:p>
    <w:p w:rsidR="008B4191" w:rsidRDefault="008B4191" w:rsidP="008B4191">
      <w:pPr>
        <w:rPr>
          <w:rFonts w:ascii="仿宋_GB2312" w:eastAsia="仿宋_GB2312"/>
          <w:sz w:val="32"/>
          <w:szCs w:val="32"/>
        </w:rPr>
      </w:pPr>
      <w:r>
        <w:rPr>
          <w:rFonts w:ascii="仿宋_GB2312" w:eastAsia="仿宋_GB2312" w:hint="eastAsia"/>
          <w:sz w:val="32"/>
          <w:szCs w:val="32"/>
        </w:rPr>
        <w:t xml:space="preserve">　</w:t>
      </w:r>
      <w:r w:rsidR="00833A5B">
        <w:rPr>
          <w:rFonts w:ascii="仿宋_GB2312" w:eastAsia="仿宋_GB2312" w:hint="eastAsia"/>
          <w:sz w:val="32"/>
          <w:szCs w:val="32"/>
        </w:rPr>
        <w:t xml:space="preserve">  </w:t>
      </w:r>
      <w:r>
        <w:rPr>
          <w:rFonts w:ascii="仿宋_GB2312" w:eastAsia="仿宋_GB2312" w:hint="eastAsia"/>
          <w:sz w:val="32"/>
          <w:szCs w:val="32"/>
        </w:rPr>
        <w:t>鲁山县总工会主要职责是：</w:t>
      </w:r>
    </w:p>
    <w:p w:rsidR="00833A5B" w:rsidRPr="00833A5B" w:rsidRDefault="008B4191" w:rsidP="008B4191">
      <w:pPr>
        <w:numPr>
          <w:ilvl w:val="0"/>
          <w:numId w:val="12"/>
        </w:numPr>
        <w:rPr>
          <w:rFonts w:ascii="微软雅黑" w:eastAsia="微软雅黑" w:hAnsi="微软雅黑" w:cs="微软雅黑" w:hint="eastAsia"/>
          <w:color w:val="333333"/>
          <w:sz w:val="24"/>
          <w:shd w:val="clear" w:color="auto" w:fill="FFFFFF"/>
        </w:rPr>
      </w:pPr>
      <w:r>
        <w:rPr>
          <w:rFonts w:ascii="仿宋" w:eastAsia="仿宋" w:hAnsi="仿宋" w:cs="仿宋" w:hint="eastAsia"/>
          <w:color w:val="333333"/>
          <w:sz w:val="32"/>
          <w:szCs w:val="32"/>
          <w:shd w:val="clear" w:color="auto" w:fill="FFFFFF"/>
        </w:rPr>
        <w:t>维护职能：维护职工群众的经济效益和民主</w:t>
      </w:r>
      <w:r w:rsidR="00833A5B">
        <w:rPr>
          <w:rFonts w:ascii="仿宋" w:eastAsia="仿宋" w:hAnsi="仿宋" w:cs="仿宋" w:hint="eastAsia"/>
          <w:color w:val="333333"/>
          <w:sz w:val="32"/>
          <w:szCs w:val="32"/>
          <w:shd w:val="clear" w:color="auto" w:fill="FFFFFF"/>
        </w:rPr>
        <w:t>权益</w:t>
      </w:r>
      <w:r>
        <w:rPr>
          <w:rFonts w:ascii="仿宋" w:eastAsia="仿宋" w:hAnsi="仿宋" w:cs="仿宋" w:hint="eastAsia"/>
          <w:color w:val="333333"/>
          <w:sz w:val="32"/>
          <w:szCs w:val="32"/>
          <w:shd w:val="clear" w:color="auto" w:fill="FFFFFF"/>
        </w:rPr>
        <w:t>的职能。　2、建设职能：吸引和组织职工群众参加</w:t>
      </w:r>
      <w:r w:rsidR="00833A5B">
        <w:rPr>
          <w:rFonts w:ascii="仿宋" w:eastAsia="仿宋" w:hAnsi="仿宋" w:cs="仿宋" w:hint="eastAsia"/>
          <w:color w:val="333333"/>
          <w:sz w:val="32"/>
          <w:szCs w:val="32"/>
          <w:shd w:val="clear" w:color="auto" w:fill="FFFFFF"/>
        </w:rPr>
        <w:t>经济</w:t>
      </w:r>
      <w:r>
        <w:rPr>
          <w:rFonts w:ascii="仿宋" w:eastAsia="仿宋" w:hAnsi="仿宋" w:cs="仿宋" w:hint="eastAsia"/>
          <w:color w:val="333333"/>
          <w:sz w:val="32"/>
          <w:szCs w:val="32"/>
          <w:shd w:val="clear" w:color="auto" w:fill="FFFFFF"/>
        </w:rPr>
        <w:t>建设和改革，努力完成经济和</w:t>
      </w:r>
      <w:r w:rsidR="00833A5B">
        <w:rPr>
          <w:rFonts w:ascii="仿宋" w:eastAsia="仿宋" w:hAnsi="仿宋" w:cs="仿宋" w:hint="eastAsia"/>
          <w:color w:val="333333"/>
          <w:sz w:val="32"/>
          <w:szCs w:val="32"/>
          <w:shd w:val="clear" w:color="auto" w:fill="FFFFFF"/>
        </w:rPr>
        <w:t>社会发展任务的</w:t>
      </w:r>
      <w:r>
        <w:rPr>
          <w:rFonts w:ascii="仿宋" w:eastAsia="仿宋" w:hAnsi="仿宋" w:cs="仿宋" w:hint="eastAsia"/>
          <w:color w:val="333333"/>
          <w:sz w:val="32"/>
          <w:szCs w:val="32"/>
          <w:shd w:val="clear" w:color="auto" w:fill="FFFFFF"/>
        </w:rPr>
        <w:t>职能。</w:t>
      </w:r>
      <w:r>
        <w:rPr>
          <w:rFonts w:ascii="仿宋" w:eastAsia="仿宋" w:hAnsi="仿宋" w:cs="仿宋" w:hint="eastAsia"/>
          <w:color w:val="333333"/>
          <w:sz w:val="32"/>
          <w:szCs w:val="32"/>
          <w:shd w:val="clear" w:color="auto" w:fill="FFFFFF"/>
        </w:rPr>
        <w:br/>
        <w:t>3、参与职能：发挥职工群众参政议政作用，代表和组织</w:t>
      </w:r>
      <w:r w:rsidR="00833A5B">
        <w:rPr>
          <w:rFonts w:ascii="仿宋" w:eastAsia="仿宋" w:hAnsi="仿宋" w:cs="仿宋" w:hint="eastAsia"/>
          <w:color w:val="333333"/>
          <w:sz w:val="32"/>
          <w:szCs w:val="32"/>
          <w:shd w:val="clear" w:color="auto" w:fill="FFFFFF"/>
        </w:rPr>
        <w:t>职工</w:t>
      </w:r>
      <w:r>
        <w:rPr>
          <w:rFonts w:ascii="仿宋" w:eastAsia="仿宋" w:hAnsi="仿宋" w:cs="仿宋" w:hint="eastAsia"/>
          <w:color w:val="333333"/>
          <w:sz w:val="32"/>
          <w:szCs w:val="32"/>
          <w:shd w:val="clear" w:color="auto" w:fill="FFFFFF"/>
        </w:rPr>
        <w:t>参与国家和</w:t>
      </w:r>
      <w:r w:rsidR="00833A5B">
        <w:rPr>
          <w:rFonts w:ascii="仿宋" w:eastAsia="仿宋" w:hAnsi="仿宋" w:cs="仿宋" w:hint="eastAsia"/>
          <w:color w:val="333333"/>
          <w:sz w:val="32"/>
          <w:szCs w:val="32"/>
          <w:shd w:val="clear" w:color="auto" w:fill="FFFFFF"/>
        </w:rPr>
        <w:t>社会事务管理</w:t>
      </w:r>
      <w:hyperlink r:id="rId11" w:tgtFrame="https://wenda.so.com/q/_blank" w:history="1"/>
      <w:r>
        <w:rPr>
          <w:rFonts w:ascii="仿宋" w:eastAsia="仿宋" w:hAnsi="仿宋" w:cs="仿宋" w:hint="eastAsia"/>
          <w:color w:val="333333"/>
          <w:sz w:val="32"/>
          <w:szCs w:val="32"/>
          <w:shd w:val="clear" w:color="auto" w:fill="FFFFFF"/>
        </w:rPr>
        <w:t>的职能。</w:t>
      </w:r>
    </w:p>
    <w:p w:rsidR="008B4191" w:rsidRDefault="008B4191" w:rsidP="00833A5B">
      <w:pPr>
        <w:ind w:left="656"/>
        <w:rPr>
          <w:rFonts w:ascii="微软雅黑" w:eastAsia="微软雅黑" w:hAnsi="微软雅黑" w:cs="微软雅黑"/>
          <w:color w:val="333333"/>
          <w:sz w:val="24"/>
          <w:shd w:val="clear" w:color="auto" w:fill="FFFFFF"/>
        </w:rPr>
      </w:pPr>
      <w:r>
        <w:rPr>
          <w:rFonts w:ascii="仿宋" w:eastAsia="仿宋" w:hAnsi="仿宋" w:cs="仿宋" w:hint="eastAsia"/>
          <w:color w:val="333333"/>
          <w:sz w:val="32"/>
          <w:szCs w:val="32"/>
          <w:shd w:val="clear" w:color="auto" w:fill="FFFFFF"/>
        </w:rPr>
        <w:t>4、教育职能：帮助职工不断提高思想政治觉悟和文化素质的职能</w:t>
      </w:r>
      <w:r>
        <w:rPr>
          <w:rFonts w:ascii="微软雅黑" w:eastAsia="微软雅黑" w:hAnsi="微软雅黑" w:cs="微软雅黑" w:hint="eastAsia"/>
          <w:color w:val="333333"/>
          <w:sz w:val="24"/>
          <w:shd w:val="clear" w:color="auto" w:fill="FFFFFF"/>
        </w:rPr>
        <w:t>。</w:t>
      </w:r>
    </w:p>
    <w:p w:rsidR="00575826" w:rsidRDefault="009D4797" w:rsidP="009D4797">
      <w:pPr>
        <w:ind w:left="656"/>
        <w:rPr>
          <w:rFonts w:ascii="华文仿宋" w:eastAsia="华文仿宋" w:hAnsi="华文仿宋" w:cs="华文仿宋"/>
          <w:sz w:val="32"/>
          <w:szCs w:val="32"/>
        </w:rPr>
      </w:pPr>
      <w:r>
        <w:rPr>
          <w:rFonts w:ascii="华文仿宋" w:eastAsia="华文仿宋" w:hAnsi="华文仿宋" w:cs="华文仿宋" w:hint="eastAsia"/>
          <w:sz w:val="32"/>
          <w:szCs w:val="32"/>
        </w:rPr>
        <w:t>二、</w:t>
      </w:r>
      <w:r w:rsidR="00575826">
        <w:rPr>
          <w:rFonts w:ascii="华文仿宋" w:eastAsia="华文仿宋" w:hAnsi="华文仿宋" w:cs="华文仿宋" w:hint="eastAsia"/>
          <w:sz w:val="32"/>
          <w:szCs w:val="32"/>
        </w:rPr>
        <w:t>机构设置</w:t>
      </w:r>
    </w:p>
    <w:p w:rsidR="000C432B" w:rsidRDefault="008B4191" w:rsidP="006D576B">
      <w:pPr>
        <w:ind w:leftChars="312" w:left="655" w:firstLineChars="150" w:firstLine="480"/>
        <w:rPr>
          <w:rFonts w:ascii="仿宋" w:eastAsia="仿宋" w:hAnsi="仿宋" w:cs="黑体"/>
          <w:sz w:val="32"/>
          <w:szCs w:val="32"/>
        </w:rPr>
      </w:pPr>
      <w:r>
        <w:rPr>
          <w:rFonts w:ascii="华文仿宋" w:eastAsia="华文仿宋" w:hAnsi="华文仿宋" w:cs="华文仿宋" w:hint="eastAsia"/>
          <w:sz w:val="32"/>
          <w:szCs w:val="32"/>
        </w:rPr>
        <w:t>我会设五部一室：组宣部，生产部、保障部、财务部、女工部及办公室。</w:t>
      </w:r>
    </w:p>
    <w:p w:rsidR="00493C44" w:rsidRDefault="006D576B" w:rsidP="00575826">
      <w:pPr>
        <w:ind w:firstLineChars="150" w:firstLine="480"/>
        <w:rPr>
          <w:rFonts w:ascii="仿宋_GB2312" w:eastAsia="仿宋_GB2312"/>
          <w:sz w:val="32"/>
          <w:szCs w:val="32"/>
        </w:rPr>
      </w:pPr>
      <w:r>
        <w:rPr>
          <w:rFonts w:ascii="仿宋" w:eastAsia="仿宋" w:hAnsi="仿宋" w:cs="黑体" w:hint="eastAsia"/>
          <w:sz w:val="32"/>
          <w:szCs w:val="32"/>
        </w:rPr>
        <w:t>三、</w:t>
      </w:r>
      <w:r w:rsidR="00054E68">
        <w:rPr>
          <w:rFonts w:ascii="仿宋" w:eastAsia="仿宋" w:hAnsi="仿宋" w:cs="黑体" w:hint="eastAsia"/>
          <w:sz w:val="32"/>
          <w:szCs w:val="32"/>
        </w:rPr>
        <w:t>部门</w:t>
      </w:r>
      <w:r w:rsidR="009D4797">
        <w:rPr>
          <w:rFonts w:ascii="仿宋" w:eastAsia="仿宋" w:hAnsi="仿宋" w:cs="黑体" w:hint="eastAsia"/>
          <w:sz w:val="32"/>
          <w:szCs w:val="32"/>
        </w:rPr>
        <w:t>决</w:t>
      </w:r>
      <w:r w:rsidR="00054E68">
        <w:rPr>
          <w:rFonts w:ascii="仿宋" w:eastAsia="仿宋" w:hAnsi="仿宋" w:cs="黑体" w:hint="eastAsia"/>
          <w:sz w:val="32"/>
          <w:szCs w:val="32"/>
        </w:rPr>
        <w:t>算单位构成</w:t>
      </w:r>
      <w:r w:rsidR="00493C44">
        <w:rPr>
          <w:rFonts w:ascii="仿宋_GB2312" w:eastAsia="仿宋_GB2312" w:hint="eastAsia"/>
          <w:sz w:val="32"/>
          <w:szCs w:val="32"/>
        </w:rPr>
        <w:t xml:space="preserve">　</w:t>
      </w:r>
    </w:p>
    <w:p w:rsidR="00793E8F" w:rsidRPr="00F503C6" w:rsidRDefault="00FC3B35" w:rsidP="00793E8F">
      <w:pPr>
        <w:jc w:val="center"/>
        <w:outlineLvl w:val="0"/>
        <w:rPr>
          <w:rFonts w:ascii="仿宋_GB2312" w:eastAsia="仿宋_GB2312"/>
          <w:sz w:val="30"/>
          <w:szCs w:val="30"/>
        </w:rPr>
      </w:pPr>
      <w:r>
        <w:rPr>
          <w:rFonts w:ascii="仿宋_GB2312" w:eastAsia="仿宋_GB2312" w:hint="eastAsia"/>
          <w:sz w:val="32"/>
          <w:szCs w:val="32"/>
        </w:rPr>
        <w:t xml:space="preserve">  </w:t>
      </w:r>
      <w:r w:rsidRPr="00F503C6">
        <w:rPr>
          <w:rFonts w:ascii="仿宋_GB2312" w:eastAsia="仿宋_GB2312" w:hint="eastAsia"/>
          <w:sz w:val="30"/>
          <w:szCs w:val="30"/>
        </w:rPr>
        <w:t xml:space="preserve"> </w:t>
      </w:r>
      <w:r w:rsidR="00F503C6">
        <w:rPr>
          <w:rFonts w:ascii="仿宋_GB2312" w:eastAsia="仿宋_GB2312" w:hint="eastAsia"/>
          <w:sz w:val="30"/>
          <w:szCs w:val="30"/>
        </w:rPr>
        <w:t xml:space="preserve">    </w:t>
      </w:r>
      <w:r w:rsidR="00493C44" w:rsidRPr="00F503C6">
        <w:rPr>
          <w:rFonts w:ascii="仿宋_GB2312" w:eastAsia="仿宋_GB2312" w:hint="eastAsia"/>
          <w:sz w:val="30"/>
          <w:szCs w:val="30"/>
        </w:rPr>
        <w:t>纳入鲁山县总工会</w:t>
      </w:r>
      <w:r w:rsidR="009D4797" w:rsidRPr="00F503C6">
        <w:rPr>
          <w:rFonts w:ascii="仿宋_GB2312" w:eastAsia="仿宋_GB2312" w:hint="eastAsia"/>
          <w:sz w:val="30"/>
          <w:szCs w:val="30"/>
        </w:rPr>
        <w:t>2019</w:t>
      </w:r>
      <w:r w:rsidR="00493C44" w:rsidRPr="00F503C6">
        <w:rPr>
          <w:rFonts w:ascii="仿宋_GB2312" w:eastAsia="仿宋_GB2312" w:hint="eastAsia"/>
          <w:sz w:val="30"/>
          <w:szCs w:val="30"/>
        </w:rPr>
        <w:t>年度部门</w:t>
      </w:r>
      <w:r w:rsidR="009D4797" w:rsidRPr="00F503C6">
        <w:rPr>
          <w:rFonts w:ascii="仿宋_GB2312" w:eastAsia="仿宋_GB2312" w:hint="eastAsia"/>
          <w:sz w:val="30"/>
          <w:szCs w:val="30"/>
        </w:rPr>
        <w:t>决</w:t>
      </w:r>
      <w:r w:rsidR="00793E8F" w:rsidRPr="00F503C6">
        <w:rPr>
          <w:rFonts w:ascii="仿宋_GB2312" w:eastAsia="仿宋_GB2312" w:hint="eastAsia"/>
          <w:sz w:val="30"/>
          <w:szCs w:val="30"/>
        </w:rPr>
        <w:t>算编制范围的单位仅一家，</w:t>
      </w:r>
      <w:r w:rsidR="00493C44" w:rsidRPr="00F503C6">
        <w:rPr>
          <w:rFonts w:ascii="仿宋_GB2312" w:eastAsia="仿宋_GB2312" w:hint="eastAsia"/>
          <w:sz w:val="30"/>
          <w:szCs w:val="30"/>
        </w:rPr>
        <w:t>即鲁山县总工会</w:t>
      </w:r>
      <w:r w:rsidR="009D4797" w:rsidRPr="00F503C6">
        <w:rPr>
          <w:rFonts w:ascii="仿宋_GB2312" w:eastAsia="仿宋_GB2312" w:hint="eastAsia"/>
          <w:sz w:val="30"/>
          <w:szCs w:val="30"/>
        </w:rPr>
        <w:t>。</w:t>
      </w:r>
      <w:r w:rsidR="00017647" w:rsidRPr="00F503C6">
        <w:rPr>
          <w:rFonts w:ascii="仿宋_GB2312" w:eastAsia="仿宋_GB2312" w:hint="eastAsia"/>
          <w:sz w:val="30"/>
          <w:szCs w:val="30"/>
        </w:rPr>
        <w:t>所以本决算为汇总决算。</w:t>
      </w:r>
    </w:p>
    <w:p w:rsidR="00793E8F" w:rsidRDefault="00793E8F" w:rsidP="00793E8F">
      <w:pPr>
        <w:jc w:val="center"/>
        <w:outlineLvl w:val="0"/>
        <w:rPr>
          <w:rFonts w:ascii="仿宋" w:eastAsia="仿宋" w:hAnsi="仿宋" w:cs="隶书"/>
          <w:sz w:val="32"/>
          <w:szCs w:val="32"/>
        </w:rPr>
      </w:pPr>
      <w:r>
        <w:rPr>
          <w:rFonts w:ascii="仿宋" w:eastAsia="仿宋" w:hAnsi="仿宋" w:cs="隶书" w:hint="eastAsia"/>
          <w:sz w:val="32"/>
          <w:szCs w:val="32"/>
        </w:rPr>
        <w:t>第二部分</w:t>
      </w:r>
    </w:p>
    <w:p w:rsidR="00793E8F" w:rsidRDefault="00793E8F" w:rsidP="00793E8F">
      <w:pPr>
        <w:ind w:firstLineChars="100" w:firstLine="320"/>
        <w:rPr>
          <w:rFonts w:ascii="仿宋" w:eastAsia="仿宋" w:hAnsi="仿宋" w:cs="隶书"/>
          <w:sz w:val="32"/>
          <w:szCs w:val="32"/>
        </w:rPr>
      </w:pPr>
      <w:r>
        <w:rPr>
          <w:rFonts w:ascii="仿宋" w:eastAsia="仿宋" w:hAnsi="仿宋" w:cs="隶书" w:hint="eastAsia"/>
          <w:sz w:val="32"/>
          <w:szCs w:val="32"/>
        </w:rPr>
        <w:t>鲁山县总工会</w:t>
      </w:r>
      <w:r>
        <w:rPr>
          <w:rFonts w:ascii="仿宋" w:eastAsia="仿宋" w:hAnsi="仿宋" w:cs="隶书"/>
          <w:sz w:val="32"/>
          <w:szCs w:val="32"/>
        </w:rPr>
        <w:t>201</w:t>
      </w:r>
      <w:r>
        <w:rPr>
          <w:rFonts w:ascii="仿宋" w:eastAsia="仿宋" w:hAnsi="仿宋" w:cs="隶书" w:hint="eastAsia"/>
          <w:sz w:val="32"/>
          <w:szCs w:val="32"/>
        </w:rPr>
        <w:t>9年度部门决算表，附最后。</w:t>
      </w:r>
    </w:p>
    <w:p w:rsidR="00493C44" w:rsidRPr="00793E8F" w:rsidRDefault="00493C44" w:rsidP="00493C44">
      <w:pPr>
        <w:ind w:firstLine="652"/>
        <w:rPr>
          <w:rFonts w:ascii="仿宋_GB2312" w:eastAsia="仿宋_GB2312"/>
          <w:sz w:val="32"/>
          <w:szCs w:val="32"/>
        </w:rPr>
      </w:pPr>
    </w:p>
    <w:p w:rsidR="000C432B" w:rsidRDefault="00054E68">
      <w:pPr>
        <w:jc w:val="center"/>
        <w:outlineLvl w:val="0"/>
        <w:rPr>
          <w:rFonts w:ascii="仿宋" w:eastAsia="仿宋" w:hAnsi="仿宋" w:cs="隶书"/>
          <w:sz w:val="32"/>
          <w:szCs w:val="32"/>
        </w:rPr>
      </w:pPr>
      <w:r>
        <w:rPr>
          <w:rFonts w:ascii="仿宋" w:eastAsia="仿宋" w:hAnsi="仿宋" w:cs="隶书" w:hint="eastAsia"/>
          <w:sz w:val="32"/>
          <w:szCs w:val="32"/>
        </w:rPr>
        <w:t>第</w:t>
      </w:r>
      <w:r w:rsidR="00793E8F">
        <w:rPr>
          <w:rFonts w:ascii="仿宋" w:eastAsia="仿宋" w:hAnsi="仿宋" w:cs="隶书" w:hint="eastAsia"/>
          <w:sz w:val="32"/>
          <w:szCs w:val="32"/>
        </w:rPr>
        <w:t>三</w:t>
      </w:r>
      <w:r>
        <w:rPr>
          <w:rFonts w:ascii="仿宋" w:eastAsia="仿宋" w:hAnsi="仿宋" w:cs="隶书" w:hint="eastAsia"/>
          <w:sz w:val="32"/>
          <w:szCs w:val="32"/>
        </w:rPr>
        <w:t>部分</w:t>
      </w:r>
    </w:p>
    <w:p w:rsidR="000C432B" w:rsidRDefault="00054E68" w:rsidP="00AF284A">
      <w:pPr>
        <w:ind w:firstLineChars="200" w:firstLine="640"/>
        <w:rPr>
          <w:rFonts w:ascii="仿宋" w:eastAsia="仿宋" w:hAnsi="仿宋" w:cs="隶书"/>
          <w:sz w:val="32"/>
          <w:szCs w:val="32"/>
        </w:rPr>
      </w:pPr>
      <w:r>
        <w:rPr>
          <w:rFonts w:ascii="仿宋" w:eastAsia="仿宋" w:hAnsi="仿宋" w:cs="隶书" w:hint="eastAsia"/>
          <w:sz w:val="32"/>
          <w:szCs w:val="32"/>
        </w:rPr>
        <w:t>鲁山县总工会</w:t>
      </w:r>
      <w:r>
        <w:rPr>
          <w:rFonts w:ascii="仿宋" w:eastAsia="仿宋" w:hAnsi="仿宋" w:cs="隶书"/>
          <w:sz w:val="32"/>
          <w:szCs w:val="32"/>
        </w:rPr>
        <w:t>201</w:t>
      </w:r>
      <w:r w:rsidR="006F33D3">
        <w:rPr>
          <w:rFonts w:ascii="仿宋" w:eastAsia="仿宋" w:hAnsi="仿宋" w:cs="隶书" w:hint="eastAsia"/>
          <w:sz w:val="32"/>
          <w:szCs w:val="32"/>
        </w:rPr>
        <w:t>9</w:t>
      </w:r>
      <w:r>
        <w:rPr>
          <w:rFonts w:ascii="仿宋" w:eastAsia="仿宋" w:hAnsi="仿宋" w:cs="隶书" w:hint="eastAsia"/>
          <w:sz w:val="32"/>
          <w:szCs w:val="32"/>
        </w:rPr>
        <w:t>年度部门决算情况说明</w:t>
      </w:r>
    </w:p>
    <w:p w:rsidR="000C432B" w:rsidRDefault="00295A59" w:rsidP="00295A59">
      <w:pPr>
        <w:ind w:firstLineChars="200" w:firstLine="640"/>
        <w:rPr>
          <w:rFonts w:ascii="仿宋" w:eastAsia="仿宋" w:hAnsi="仿宋"/>
          <w:sz w:val="32"/>
          <w:szCs w:val="32"/>
        </w:rPr>
      </w:pPr>
      <w:r>
        <w:rPr>
          <w:rFonts w:ascii="仿宋" w:eastAsia="仿宋" w:hAnsi="仿宋" w:hint="eastAsia"/>
          <w:sz w:val="32"/>
          <w:szCs w:val="32"/>
        </w:rPr>
        <w:t>一、</w:t>
      </w:r>
      <w:r w:rsidR="00054E68">
        <w:rPr>
          <w:rFonts w:ascii="仿宋" w:eastAsia="仿宋" w:hAnsi="仿宋" w:hint="eastAsia"/>
          <w:sz w:val="32"/>
          <w:szCs w:val="32"/>
        </w:rPr>
        <w:t>关于收入支出决算总体情况说明</w:t>
      </w:r>
    </w:p>
    <w:p w:rsidR="000C432B" w:rsidRDefault="00054E6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6F33D3">
        <w:rPr>
          <w:rFonts w:ascii="仿宋" w:eastAsia="仿宋" w:hAnsi="仿宋" w:cs="Courier New" w:hint="eastAsia"/>
          <w:sz w:val="32"/>
          <w:szCs w:val="32"/>
        </w:rPr>
        <w:t>9</w:t>
      </w:r>
      <w:r>
        <w:rPr>
          <w:rFonts w:ascii="仿宋" w:eastAsia="仿宋" w:hAnsi="仿宋" w:cs="Courier New" w:hint="eastAsia"/>
          <w:sz w:val="32"/>
          <w:szCs w:val="32"/>
        </w:rPr>
        <w:t>年度收入总计</w:t>
      </w:r>
      <w:r w:rsidR="006F33D3">
        <w:rPr>
          <w:rFonts w:ascii="仿宋" w:eastAsia="仿宋" w:hAnsi="仿宋" w:cs="Courier New" w:hint="eastAsia"/>
          <w:sz w:val="32"/>
          <w:szCs w:val="32"/>
        </w:rPr>
        <w:t>173.09</w:t>
      </w:r>
      <w:r>
        <w:rPr>
          <w:rFonts w:ascii="仿宋" w:eastAsia="仿宋" w:hAnsi="仿宋" w:cs="Courier New" w:hint="eastAsia"/>
          <w:sz w:val="32"/>
          <w:szCs w:val="32"/>
        </w:rPr>
        <w:t>万元，支出总计</w:t>
      </w:r>
      <w:r w:rsidR="006F33D3">
        <w:rPr>
          <w:rFonts w:ascii="仿宋" w:eastAsia="仿宋" w:hAnsi="仿宋" w:cs="Courier New" w:hint="eastAsia"/>
          <w:sz w:val="32"/>
          <w:szCs w:val="32"/>
        </w:rPr>
        <w:t>258.21</w:t>
      </w:r>
      <w:r>
        <w:rPr>
          <w:rFonts w:ascii="仿宋" w:eastAsia="仿宋" w:hAnsi="仿宋" w:cs="Courier New" w:hint="eastAsia"/>
          <w:sz w:val="32"/>
          <w:szCs w:val="32"/>
        </w:rPr>
        <w:t>万元，与</w:t>
      </w:r>
      <w:r>
        <w:rPr>
          <w:rFonts w:ascii="仿宋" w:eastAsia="仿宋" w:hAnsi="仿宋" w:cs="Courier New"/>
          <w:sz w:val="32"/>
          <w:szCs w:val="32"/>
        </w:rPr>
        <w:t>201</w:t>
      </w:r>
      <w:r w:rsidR="006F33D3">
        <w:rPr>
          <w:rFonts w:ascii="仿宋" w:eastAsia="仿宋" w:hAnsi="仿宋" w:cs="Courier New" w:hint="eastAsia"/>
          <w:sz w:val="32"/>
          <w:szCs w:val="32"/>
        </w:rPr>
        <w:t>8</w:t>
      </w:r>
      <w:r>
        <w:rPr>
          <w:rFonts w:ascii="仿宋" w:eastAsia="仿宋" w:hAnsi="仿宋" w:cs="Courier New" w:hint="eastAsia"/>
          <w:sz w:val="32"/>
          <w:szCs w:val="32"/>
        </w:rPr>
        <w:t>年相比，收入</w:t>
      </w:r>
      <w:r w:rsidR="006F33D3">
        <w:rPr>
          <w:rFonts w:ascii="仿宋" w:eastAsia="仿宋" w:hAnsi="仿宋" w:cs="Courier New" w:hint="eastAsia"/>
          <w:sz w:val="32"/>
          <w:szCs w:val="32"/>
        </w:rPr>
        <w:t>增加79.24</w:t>
      </w:r>
      <w:r>
        <w:rPr>
          <w:rFonts w:ascii="仿宋" w:eastAsia="仿宋" w:hAnsi="仿宋" w:cs="Courier New" w:hint="eastAsia"/>
          <w:sz w:val="32"/>
          <w:szCs w:val="32"/>
        </w:rPr>
        <w:t>万元，</w:t>
      </w:r>
      <w:r w:rsidR="006F33D3">
        <w:rPr>
          <w:rFonts w:ascii="仿宋" w:eastAsia="仿宋" w:hAnsi="仿宋" w:cs="Courier New" w:hint="eastAsia"/>
          <w:sz w:val="32"/>
          <w:szCs w:val="32"/>
        </w:rPr>
        <w:t>主要原因是县财政加大扶持力度。</w:t>
      </w:r>
      <w:r>
        <w:rPr>
          <w:rFonts w:ascii="仿宋" w:eastAsia="仿宋" w:hAnsi="仿宋" w:cs="Courier New" w:hint="eastAsia"/>
          <w:sz w:val="32"/>
          <w:szCs w:val="32"/>
        </w:rPr>
        <w:t>支出</w:t>
      </w:r>
      <w:r w:rsidR="006F33D3">
        <w:rPr>
          <w:rFonts w:ascii="仿宋" w:eastAsia="仿宋" w:hAnsi="仿宋" w:cs="Courier New" w:hint="eastAsia"/>
          <w:sz w:val="32"/>
          <w:szCs w:val="32"/>
        </w:rPr>
        <w:t>减少18.97</w:t>
      </w:r>
      <w:r>
        <w:rPr>
          <w:rFonts w:ascii="仿宋" w:eastAsia="仿宋" w:hAnsi="仿宋" w:cs="Courier New" w:hint="eastAsia"/>
          <w:sz w:val="32"/>
          <w:szCs w:val="32"/>
        </w:rPr>
        <w:t>万元。支出</w:t>
      </w:r>
      <w:r w:rsidR="00F453CD">
        <w:rPr>
          <w:rFonts w:ascii="仿宋" w:eastAsia="仿宋" w:hAnsi="仿宋" w:cs="Courier New" w:hint="eastAsia"/>
          <w:sz w:val="32"/>
          <w:szCs w:val="32"/>
        </w:rPr>
        <w:t>减少6.8</w:t>
      </w:r>
      <w:r>
        <w:rPr>
          <w:rFonts w:ascii="仿宋" w:eastAsia="仿宋" w:hAnsi="仿宋" w:cs="Courier New" w:hint="eastAsia"/>
          <w:sz w:val="32"/>
          <w:szCs w:val="32"/>
        </w:rPr>
        <w:t>%。支出</w:t>
      </w:r>
      <w:r w:rsidR="00F453CD">
        <w:rPr>
          <w:rFonts w:ascii="仿宋" w:eastAsia="仿宋" w:hAnsi="仿宋" w:cs="Courier New" w:hint="eastAsia"/>
          <w:sz w:val="32"/>
          <w:szCs w:val="32"/>
        </w:rPr>
        <w:t>减少</w:t>
      </w:r>
      <w:r>
        <w:rPr>
          <w:rFonts w:ascii="仿宋" w:eastAsia="仿宋" w:hAnsi="仿宋" w:cs="Courier New" w:hint="eastAsia"/>
          <w:sz w:val="32"/>
          <w:szCs w:val="32"/>
        </w:rPr>
        <w:t>加主要原因是：</w:t>
      </w:r>
      <w:r w:rsidR="00F453CD">
        <w:rPr>
          <w:rFonts w:ascii="仿宋" w:eastAsia="仿宋" w:hAnsi="仿宋" w:cs="Courier New" w:hint="eastAsia"/>
          <w:sz w:val="32"/>
          <w:szCs w:val="32"/>
        </w:rPr>
        <w:t>压缩</w:t>
      </w:r>
      <w:r>
        <w:rPr>
          <w:rFonts w:ascii="仿宋" w:eastAsia="仿宋" w:hAnsi="仿宋" w:cs="Courier New" w:hint="eastAsia"/>
          <w:sz w:val="32"/>
          <w:szCs w:val="32"/>
        </w:rPr>
        <w:t>、</w:t>
      </w:r>
      <w:r w:rsidR="00F453CD">
        <w:rPr>
          <w:rFonts w:ascii="仿宋" w:eastAsia="仿宋" w:hAnsi="仿宋" w:cs="Courier New" w:hint="eastAsia"/>
          <w:sz w:val="32"/>
          <w:szCs w:val="32"/>
        </w:rPr>
        <w:t>精简开支</w:t>
      </w:r>
      <w:r>
        <w:rPr>
          <w:rFonts w:ascii="仿宋" w:eastAsia="仿宋" w:hAnsi="仿宋" w:cs="Courier New" w:hint="eastAsia"/>
          <w:sz w:val="32"/>
          <w:szCs w:val="32"/>
        </w:rPr>
        <w:t>。</w:t>
      </w:r>
    </w:p>
    <w:p w:rsidR="000C432B" w:rsidRDefault="00054E68" w:rsidP="00672559">
      <w:pPr>
        <w:numPr>
          <w:ilvl w:val="0"/>
          <w:numId w:val="13"/>
        </w:numPr>
        <w:adjustRightInd w:val="0"/>
        <w:snapToGrid w:val="0"/>
        <w:spacing w:line="360" w:lineRule="auto"/>
        <w:ind w:hanging="153"/>
        <w:outlineLvl w:val="1"/>
        <w:rPr>
          <w:rFonts w:ascii="仿宋" w:eastAsia="仿宋" w:hAnsi="仿宋"/>
          <w:sz w:val="32"/>
          <w:szCs w:val="32"/>
        </w:rPr>
      </w:pPr>
      <w:r>
        <w:rPr>
          <w:rFonts w:ascii="仿宋" w:eastAsia="仿宋" w:hAnsi="仿宋" w:hint="eastAsia"/>
          <w:sz w:val="32"/>
          <w:szCs w:val="32"/>
        </w:rPr>
        <w:t>关于收入决算情况说明</w:t>
      </w:r>
    </w:p>
    <w:p w:rsidR="000C432B" w:rsidRDefault="00054E68">
      <w:pPr>
        <w:adjustRightInd w:val="0"/>
        <w:snapToGrid w:val="0"/>
        <w:spacing w:line="360" w:lineRule="auto"/>
        <w:ind w:firstLineChars="200" w:firstLine="640"/>
        <w:rPr>
          <w:rFonts w:ascii="仿宋" w:eastAsia="仿宋" w:hAnsi="仿宋"/>
          <w:sz w:val="32"/>
          <w:szCs w:val="32"/>
        </w:rPr>
      </w:pPr>
      <w:r>
        <w:rPr>
          <w:rFonts w:ascii="仿宋" w:eastAsia="仿宋" w:hAnsi="仿宋" w:cs="Courier New"/>
          <w:sz w:val="32"/>
          <w:szCs w:val="32"/>
        </w:rPr>
        <w:t>201</w:t>
      </w:r>
      <w:r w:rsidR="00211DB1">
        <w:rPr>
          <w:rFonts w:ascii="仿宋" w:eastAsia="仿宋" w:hAnsi="仿宋" w:cs="Courier New" w:hint="eastAsia"/>
          <w:sz w:val="32"/>
          <w:szCs w:val="32"/>
        </w:rPr>
        <w:t>9</w:t>
      </w:r>
      <w:r>
        <w:rPr>
          <w:rFonts w:ascii="仿宋" w:eastAsia="仿宋" w:hAnsi="仿宋" w:cs="Courier New" w:hint="eastAsia"/>
          <w:sz w:val="32"/>
          <w:szCs w:val="32"/>
        </w:rPr>
        <w:t>年度</w:t>
      </w:r>
      <w:r>
        <w:rPr>
          <w:rFonts w:ascii="仿宋" w:eastAsia="仿宋" w:hAnsi="仿宋" w:hint="eastAsia"/>
          <w:sz w:val="32"/>
          <w:szCs w:val="32"/>
        </w:rPr>
        <w:t>收入合计</w:t>
      </w:r>
      <w:r w:rsidR="00211DB1">
        <w:rPr>
          <w:rFonts w:ascii="仿宋" w:eastAsia="仿宋" w:hAnsi="仿宋" w:hint="eastAsia"/>
          <w:sz w:val="32"/>
          <w:szCs w:val="32"/>
        </w:rPr>
        <w:t>173.09</w:t>
      </w:r>
      <w:r>
        <w:rPr>
          <w:rFonts w:ascii="仿宋" w:eastAsia="仿宋" w:hAnsi="仿宋" w:hint="eastAsia"/>
          <w:sz w:val="32"/>
          <w:szCs w:val="32"/>
        </w:rPr>
        <w:t>万元，其中：财政拨款收入</w:t>
      </w:r>
      <w:r w:rsidR="00A56CF0">
        <w:rPr>
          <w:rFonts w:ascii="仿宋" w:eastAsia="仿宋" w:hAnsi="仿宋" w:hint="eastAsia"/>
          <w:sz w:val="32"/>
          <w:szCs w:val="32"/>
        </w:rPr>
        <w:t>173.09</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w:t>
      </w:r>
      <w:r w:rsidR="00AD22E2">
        <w:rPr>
          <w:rFonts w:ascii="仿宋" w:eastAsia="仿宋" w:hAnsi="仿宋" w:hint="eastAsia"/>
          <w:sz w:val="32"/>
          <w:szCs w:val="32"/>
        </w:rPr>
        <w:t>与上年度相比收入增加79.24元。</w:t>
      </w:r>
    </w:p>
    <w:p w:rsidR="000C432B" w:rsidRDefault="00054E68" w:rsidP="00282ADB">
      <w:pPr>
        <w:numPr>
          <w:ilvl w:val="0"/>
          <w:numId w:val="13"/>
        </w:num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关于支出决算情况说明</w:t>
      </w:r>
    </w:p>
    <w:p w:rsidR="000C432B" w:rsidRDefault="00054E6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2664FF">
        <w:rPr>
          <w:rFonts w:ascii="仿宋" w:eastAsia="仿宋" w:hAnsi="仿宋" w:cs="Courier New" w:hint="eastAsia"/>
          <w:sz w:val="32"/>
          <w:szCs w:val="32"/>
        </w:rPr>
        <w:t>9</w:t>
      </w:r>
      <w:r>
        <w:rPr>
          <w:rFonts w:ascii="仿宋" w:eastAsia="仿宋" w:hAnsi="仿宋" w:cs="Courier New" w:hint="eastAsia"/>
          <w:sz w:val="32"/>
          <w:szCs w:val="32"/>
        </w:rPr>
        <w:t>年度支出合计</w:t>
      </w:r>
      <w:r w:rsidR="002664FF">
        <w:rPr>
          <w:rFonts w:ascii="仿宋" w:eastAsia="仿宋" w:hAnsi="仿宋" w:cs="Courier New" w:hint="eastAsia"/>
          <w:sz w:val="32"/>
          <w:szCs w:val="32"/>
        </w:rPr>
        <w:t>258.21</w:t>
      </w:r>
      <w:r>
        <w:rPr>
          <w:rFonts w:ascii="仿宋" w:eastAsia="仿宋" w:hAnsi="仿宋" w:cs="Courier New" w:hint="eastAsia"/>
          <w:sz w:val="32"/>
          <w:szCs w:val="32"/>
        </w:rPr>
        <w:t>万元，其中：基本支出</w:t>
      </w:r>
      <w:r w:rsidR="00DF7176">
        <w:rPr>
          <w:rFonts w:ascii="仿宋" w:eastAsia="仿宋" w:hAnsi="仿宋" w:cs="Courier New" w:hint="eastAsia"/>
          <w:sz w:val="32"/>
          <w:szCs w:val="32"/>
        </w:rPr>
        <w:t>258.21</w:t>
      </w:r>
      <w:r>
        <w:rPr>
          <w:rFonts w:ascii="仿宋" w:eastAsia="仿宋" w:hAnsi="仿宋" w:cs="Courier New" w:hint="eastAsia"/>
          <w:sz w:val="32"/>
          <w:szCs w:val="32"/>
        </w:rPr>
        <w:t>万元，占</w:t>
      </w:r>
      <w:r w:rsidR="00DF7176">
        <w:rPr>
          <w:rFonts w:ascii="仿宋" w:eastAsia="仿宋" w:hAnsi="仿宋" w:cs="Courier New" w:hint="eastAsia"/>
          <w:sz w:val="32"/>
          <w:szCs w:val="32"/>
        </w:rPr>
        <w:t>100</w:t>
      </w:r>
      <w:r>
        <w:rPr>
          <w:rFonts w:ascii="仿宋" w:eastAsia="仿宋" w:hAnsi="仿宋" w:cs="Courier New"/>
          <w:sz w:val="32"/>
          <w:szCs w:val="32"/>
        </w:rPr>
        <w:t>%</w:t>
      </w:r>
      <w:r>
        <w:rPr>
          <w:rFonts w:ascii="仿宋" w:eastAsia="仿宋" w:hAnsi="仿宋" w:cs="Courier New" w:hint="eastAsia"/>
          <w:sz w:val="32"/>
          <w:szCs w:val="32"/>
        </w:rPr>
        <w:t>。</w:t>
      </w:r>
    </w:p>
    <w:p w:rsidR="000C432B" w:rsidRDefault="00054E68" w:rsidP="00223741">
      <w:pPr>
        <w:numPr>
          <w:ilvl w:val="0"/>
          <w:numId w:val="13"/>
        </w:num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关于财政拨款收入支出决算总体情况说明</w:t>
      </w:r>
    </w:p>
    <w:p w:rsidR="000C432B" w:rsidRDefault="00054E6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4449B8">
        <w:rPr>
          <w:rFonts w:ascii="仿宋" w:eastAsia="仿宋" w:hAnsi="仿宋" w:cs="Courier New" w:hint="eastAsia"/>
          <w:sz w:val="32"/>
          <w:szCs w:val="32"/>
        </w:rPr>
        <w:t>9</w:t>
      </w:r>
      <w:r>
        <w:rPr>
          <w:rFonts w:ascii="仿宋" w:eastAsia="仿宋" w:hAnsi="仿宋" w:cs="Courier New" w:hint="eastAsia"/>
          <w:sz w:val="32"/>
          <w:szCs w:val="32"/>
        </w:rPr>
        <w:t>年财政拨款收入总决算</w:t>
      </w:r>
      <w:r w:rsidR="004449B8">
        <w:rPr>
          <w:rFonts w:ascii="仿宋" w:eastAsia="仿宋" w:hAnsi="仿宋" w:cs="Courier New" w:hint="eastAsia"/>
          <w:sz w:val="32"/>
          <w:szCs w:val="32"/>
        </w:rPr>
        <w:t>173.09</w:t>
      </w:r>
      <w:r>
        <w:rPr>
          <w:rFonts w:ascii="仿宋" w:eastAsia="仿宋" w:hAnsi="仿宋" w:cs="Courier New" w:hint="eastAsia"/>
          <w:sz w:val="32"/>
          <w:szCs w:val="32"/>
        </w:rPr>
        <w:t>万元、支出决算</w:t>
      </w:r>
      <w:r w:rsidR="004449B8">
        <w:rPr>
          <w:rFonts w:ascii="仿宋" w:eastAsia="仿宋" w:hAnsi="仿宋" w:cs="Courier New" w:hint="eastAsia"/>
          <w:sz w:val="32"/>
          <w:szCs w:val="32"/>
        </w:rPr>
        <w:t>173.09</w:t>
      </w:r>
      <w:r>
        <w:rPr>
          <w:rFonts w:ascii="仿宋" w:eastAsia="仿宋" w:hAnsi="仿宋" w:cs="Courier New" w:hint="eastAsia"/>
          <w:sz w:val="32"/>
          <w:szCs w:val="32"/>
        </w:rPr>
        <w:t>万元。与</w:t>
      </w:r>
      <w:r>
        <w:rPr>
          <w:rFonts w:ascii="仿宋" w:eastAsia="仿宋" w:hAnsi="仿宋" w:cs="Courier New"/>
          <w:sz w:val="32"/>
          <w:szCs w:val="32"/>
        </w:rPr>
        <w:t>201</w:t>
      </w:r>
      <w:r w:rsidR="004449B8">
        <w:rPr>
          <w:rFonts w:ascii="仿宋" w:eastAsia="仿宋" w:hAnsi="仿宋" w:cs="Courier New" w:hint="eastAsia"/>
          <w:sz w:val="32"/>
          <w:szCs w:val="32"/>
        </w:rPr>
        <w:t>8</w:t>
      </w:r>
      <w:r>
        <w:rPr>
          <w:rFonts w:ascii="仿宋" w:eastAsia="仿宋" w:hAnsi="仿宋" w:cs="Courier New" w:hint="eastAsia"/>
          <w:sz w:val="32"/>
          <w:szCs w:val="32"/>
        </w:rPr>
        <w:t>年相比，财政拨款收入</w:t>
      </w:r>
      <w:r w:rsidR="004449B8">
        <w:rPr>
          <w:rFonts w:ascii="仿宋" w:eastAsia="仿宋" w:hAnsi="仿宋" w:cs="Courier New" w:hint="eastAsia"/>
          <w:sz w:val="32"/>
          <w:szCs w:val="32"/>
        </w:rPr>
        <w:t>增加79.24</w:t>
      </w:r>
      <w:r>
        <w:rPr>
          <w:rFonts w:ascii="仿宋" w:eastAsia="仿宋" w:hAnsi="仿宋" w:cs="Courier New" w:hint="eastAsia"/>
          <w:sz w:val="32"/>
          <w:szCs w:val="32"/>
        </w:rPr>
        <w:t>万元。</w:t>
      </w:r>
      <w:r w:rsidR="00F212B6">
        <w:rPr>
          <w:rFonts w:ascii="仿宋" w:eastAsia="仿宋" w:hAnsi="仿宋" w:cs="Courier New" w:hint="eastAsia"/>
          <w:sz w:val="32"/>
          <w:szCs w:val="32"/>
        </w:rPr>
        <w:t>增加的主要原因是拨付了办公房的搬迁费和换届会议费。</w:t>
      </w:r>
    </w:p>
    <w:p w:rsidR="000C432B" w:rsidRDefault="00054E68" w:rsidP="00223741">
      <w:pPr>
        <w:numPr>
          <w:ilvl w:val="0"/>
          <w:numId w:val="13"/>
        </w:num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关于一般公共预算财政拨款支出决算情况说明</w:t>
      </w:r>
    </w:p>
    <w:p w:rsidR="000C432B" w:rsidRDefault="00054E68">
      <w:pPr>
        <w:numPr>
          <w:ilvl w:val="0"/>
          <w:numId w:val="5"/>
        </w:numPr>
        <w:adjustRightInd w:val="0"/>
        <w:snapToGrid w:val="0"/>
        <w:spacing w:line="360" w:lineRule="auto"/>
        <w:ind w:firstLineChars="200" w:firstLine="640"/>
        <w:rPr>
          <w:rFonts w:ascii="仿宋" w:eastAsia="仿宋" w:hAnsi="仿宋" w:cs="楷体_GB2312"/>
          <w:sz w:val="32"/>
          <w:szCs w:val="32"/>
        </w:rPr>
      </w:pPr>
      <w:r>
        <w:rPr>
          <w:rFonts w:ascii="仿宋" w:eastAsia="仿宋" w:hAnsi="仿宋" w:cs="楷体_GB2312" w:hint="eastAsia"/>
          <w:sz w:val="32"/>
          <w:szCs w:val="32"/>
        </w:rPr>
        <w:t>财政拨款支出决算总体情况。</w:t>
      </w:r>
    </w:p>
    <w:p w:rsidR="000C432B" w:rsidRDefault="00054E6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91155C">
        <w:rPr>
          <w:rFonts w:ascii="仿宋" w:eastAsia="仿宋" w:hAnsi="仿宋" w:cs="Courier New" w:hint="eastAsia"/>
          <w:sz w:val="32"/>
          <w:szCs w:val="32"/>
        </w:rPr>
        <w:t>9</w:t>
      </w:r>
      <w:r>
        <w:rPr>
          <w:rFonts w:ascii="仿宋" w:eastAsia="仿宋" w:hAnsi="仿宋" w:cs="Courier New" w:hint="eastAsia"/>
          <w:sz w:val="32"/>
          <w:szCs w:val="32"/>
        </w:rPr>
        <w:t>年一般公共预算财政拨款支出</w:t>
      </w:r>
      <w:r w:rsidR="0091155C">
        <w:rPr>
          <w:rFonts w:ascii="仿宋" w:eastAsia="仿宋" w:hAnsi="仿宋" w:cs="Courier New" w:hint="eastAsia"/>
          <w:sz w:val="32"/>
          <w:szCs w:val="32"/>
        </w:rPr>
        <w:t>173.09</w:t>
      </w:r>
      <w:r>
        <w:rPr>
          <w:rFonts w:ascii="仿宋" w:eastAsia="仿宋" w:hAnsi="仿宋" w:cs="Courier New" w:hint="eastAsia"/>
          <w:sz w:val="32"/>
          <w:szCs w:val="32"/>
        </w:rPr>
        <w:t>万元，占支出合计的</w:t>
      </w:r>
      <w:r w:rsidR="009B6385">
        <w:rPr>
          <w:rFonts w:ascii="仿宋" w:eastAsia="仿宋" w:hAnsi="仿宋" w:cs="Courier New" w:hint="eastAsia"/>
          <w:sz w:val="32"/>
          <w:szCs w:val="32"/>
        </w:rPr>
        <w:t>67.03</w:t>
      </w:r>
      <w:r>
        <w:rPr>
          <w:rFonts w:ascii="仿宋" w:eastAsia="仿宋" w:hAnsi="仿宋" w:cs="Courier New"/>
          <w:sz w:val="32"/>
          <w:szCs w:val="32"/>
        </w:rPr>
        <w:t>%</w:t>
      </w:r>
      <w:r>
        <w:rPr>
          <w:rFonts w:ascii="仿宋" w:eastAsia="仿宋" w:hAnsi="仿宋" w:cs="Courier New" w:hint="eastAsia"/>
          <w:sz w:val="32"/>
          <w:szCs w:val="32"/>
        </w:rPr>
        <w:t>。</w:t>
      </w:r>
      <w:r w:rsidR="001A6E56">
        <w:rPr>
          <w:rFonts w:ascii="仿宋" w:eastAsia="仿宋" w:hAnsi="仿宋" w:cs="Courier New" w:hint="eastAsia"/>
          <w:sz w:val="32"/>
          <w:szCs w:val="32"/>
        </w:rPr>
        <w:t>与上年度相比，一般公共预算财政拨款支出</w:t>
      </w:r>
      <w:r w:rsidR="006F454F">
        <w:rPr>
          <w:rFonts w:ascii="仿宋" w:eastAsia="仿宋" w:hAnsi="仿宋" w:cs="Courier New" w:hint="eastAsia"/>
          <w:sz w:val="32"/>
          <w:szCs w:val="32"/>
        </w:rPr>
        <w:t>增加</w:t>
      </w:r>
      <w:r w:rsidR="006F454F">
        <w:rPr>
          <w:rFonts w:ascii="仿宋" w:eastAsia="仿宋" w:hAnsi="仿宋" w:cs="Courier New" w:hint="eastAsia"/>
          <w:sz w:val="32"/>
          <w:szCs w:val="32"/>
        </w:rPr>
        <w:lastRenderedPageBreak/>
        <w:t>79.24万元，主要因为办公场所的搬迁和换届会议的召开。</w:t>
      </w:r>
    </w:p>
    <w:p w:rsidR="000C432B" w:rsidRDefault="00790C51">
      <w:pPr>
        <w:adjustRightInd w:val="0"/>
        <w:snapToGrid w:val="0"/>
        <w:spacing w:line="360" w:lineRule="auto"/>
        <w:ind w:firstLineChars="200" w:firstLine="640"/>
        <w:rPr>
          <w:rFonts w:ascii="仿宋" w:eastAsia="仿宋" w:hAnsi="仿宋" w:cs="楷体_GB2312"/>
          <w:sz w:val="32"/>
          <w:szCs w:val="32"/>
        </w:rPr>
      </w:pPr>
      <w:r>
        <w:rPr>
          <w:rFonts w:ascii="仿宋" w:eastAsia="仿宋" w:hAnsi="仿宋" w:cs="楷体_GB2312" w:hint="eastAsia"/>
          <w:sz w:val="32"/>
          <w:szCs w:val="32"/>
        </w:rPr>
        <w:t>（二）</w:t>
      </w:r>
      <w:r w:rsidR="00054E68">
        <w:rPr>
          <w:rFonts w:ascii="仿宋" w:eastAsia="仿宋" w:hAnsi="仿宋" w:cs="楷体_GB2312" w:hint="eastAsia"/>
          <w:sz w:val="32"/>
          <w:szCs w:val="32"/>
        </w:rPr>
        <w:t>财政拨款支出决算结构情况。</w:t>
      </w:r>
    </w:p>
    <w:p w:rsidR="000C432B" w:rsidRDefault="00054E68">
      <w:pPr>
        <w:adjustRightInd w:val="0"/>
        <w:snapToGrid w:val="0"/>
        <w:spacing w:line="360" w:lineRule="auto"/>
        <w:ind w:firstLineChars="200" w:firstLine="640"/>
        <w:rPr>
          <w:rFonts w:ascii="仿宋" w:eastAsia="仿宋" w:hAnsi="仿宋" w:cs="Courier New" w:hint="eastAsia"/>
          <w:sz w:val="32"/>
          <w:szCs w:val="32"/>
        </w:rPr>
      </w:pPr>
      <w:r>
        <w:rPr>
          <w:rFonts w:ascii="仿宋" w:eastAsia="仿宋" w:hAnsi="仿宋" w:cs="Courier New"/>
          <w:sz w:val="32"/>
          <w:szCs w:val="32"/>
        </w:rPr>
        <w:t>201</w:t>
      </w:r>
      <w:r w:rsidR="009B6385">
        <w:rPr>
          <w:rFonts w:ascii="仿宋" w:eastAsia="仿宋" w:hAnsi="仿宋" w:cs="Courier New" w:hint="eastAsia"/>
          <w:sz w:val="32"/>
          <w:szCs w:val="32"/>
        </w:rPr>
        <w:t>9</w:t>
      </w:r>
      <w:r>
        <w:rPr>
          <w:rFonts w:ascii="仿宋" w:eastAsia="仿宋" w:hAnsi="仿宋" w:cs="Courier New" w:hint="eastAsia"/>
          <w:sz w:val="32"/>
          <w:szCs w:val="32"/>
        </w:rPr>
        <w:t>年度一般公共预算财政拨款支出</w:t>
      </w:r>
      <w:r w:rsidR="009B6385">
        <w:rPr>
          <w:rFonts w:ascii="仿宋" w:eastAsia="仿宋" w:hAnsi="仿宋" w:cs="Courier New" w:hint="eastAsia"/>
          <w:sz w:val="32"/>
          <w:szCs w:val="32"/>
        </w:rPr>
        <w:t>173.09</w:t>
      </w:r>
      <w:r>
        <w:rPr>
          <w:rFonts w:ascii="仿宋" w:eastAsia="仿宋" w:hAnsi="仿宋" w:cs="Courier New" w:hint="eastAsia"/>
          <w:sz w:val="32"/>
          <w:szCs w:val="32"/>
        </w:rPr>
        <w:t>万元，主要用于以下方面：</w:t>
      </w:r>
      <w:r>
        <w:rPr>
          <w:rFonts w:ascii="仿宋" w:eastAsia="仿宋" w:hAnsi="仿宋" w:cs="Courier New" w:hint="eastAsia"/>
          <w:bCs/>
          <w:sz w:val="32"/>
          <w:szCs w:val="32"/>
        </w:rPr>
        <w:t>一般公共服务（类）</w:t>
      </w:r>
      <w:r>
        <w:rPr>
          <w:rFonts w:ascii="仿宋" w:eastAsia="仿宋" w:hAnsi="仿宋" w:cs="Courier New" w:hint="eastAsia"/>
          <w:sz w:val="32"/>
          <w:szCs w:val="32"/>
        </w:rPr>
        <w:t>支出</w:t>
      </w:r>
      <w:r w:rsidR="00145AEF">
        <w:rPr>
          <w:rFonts w:ascii="仿宋" w:eastAsia="仿宋" w:hAnsi="仿宋" w:cs="Courier New" w:hint="eastAsia"/>
          <w:sz w:val="32"/>
          <w:szCs w:val="32"/>
        </w:rPr>
        <w:t>154.45</w:t>
      </w:r>
      <w:r>
        <w:rPr>
          <w:rFonts w:ascii="仿宋" w:eastAsia="仿宋" w:hAnsi="仿宋" w:cs="Courier New" w:hint="eastAsia"/>
          <w:sz w:val="32"/>
          <w:szCs w:val="32"/>
        </w:rPr>
        <w:t>万元，占</w:t>
      </w:r>
      <w:r w:rsidR="00145AEF">
        <w:rPr>
          <w:rFonts w:ascii="仿宋" w:eastAsia="仿宋" w:hAnsi="仿宋" w:cs="Courier New" w:hint="eastAsia"/>
          <w:sz w:val="32"/>
          <w:szCs w:val="32"/>
        </w:rPr>
        <w:t>89.23</w:t>
      </w:r>
      <w:r>
        <w:rPr>
          <w:rFonts w:ascii="仿宋" w:eastAsia="仿宋" w:hAnsi="仿宋" w:cs="Courier New"/>
          <w:sz w:val="32"/>
          <w:szCs w:val="32"/>
        </w:rPr>
        <w:t>%</w:t>
      </w:r>
      <w:r>
        <w:rPr>
          <w:rFonts w:ascii="仿宋" w:eastAsia="仿宋" w:hAnsi="仿宋" w:cs="Courier New" w:hint="eastAsia"/>
          <w:sz w:val="32"/>
          <w:szCs w:val="32"/>
        </w:rPr>
        <w:t>。社会保障和就业支出</w:t>
      </w:r>
      <w:r w:rsidR="00145AEF">
        <w:rPr>
          <w:rFonts w:ascii="仿宋" w:eastAsia="仿宋" w:hAnsi="仿宋" w:cs="Courier New" w:hint="eastAsia"/>
          <w:sz w:val="32"/>
          <w:szCs w:val="32"/>
        </w:rPr>
        <w:t>10.15</w:t>
      </w:r>
      <w:r>
        <w:rPr>
          <w:rFonts w:ascii="仿宋" w:eastAsia="仿宋" w:hAnsi="仿宋" w:cs="Courier New" w:hint="eastAsia"/>
          <w:sz w:val="32"/>
          <w:szCs w:val="32"/>
        </w:rPr>
        <w:t>万元，占</w:t>
      </w:r>
      <w:r w:rsidR="00145AEF">
        <w:rPr>
          <w:rFonts w:ascii="仿宋" w:eastAsia="仿宋" w:hAnsi="仿宋" w:cs="Courier New" w:hint="eastAsia"/>
          <w:sz w:val="32"/>
          <w:szCs w:val="32"/>
        </w:rPr>
        <w:t>5.86</w:t>
      </w:r>
      <w:r>
        <w:rPr>
          <w:rFonts w:ascii="仿宋" w:eastAsia="仿宋" w:hAnsi="仿宋" w:cs="Courier New" w:hint="eastAsia"/>
          <w:sz w:val="32"/>
          <w:szCs w:val="32"/>
        </w:rPr>
        <w:t>%，医疗卫生和计划生育支出</w:t>
      </w:r>
      <w:r w:rsidR="00145AEF">
        <w:rPr>
          <w:rFonts w:ascii="仿宋" w:eastAsia="仿宋" w:hAnsi="仿宋" w:cs="Courier New" w:hint="eastAsia"/>
          <w:sz w:val="32"/>
          <w:szCs w:val="32"/>
        </w:rPr>
        <w:t>3.96</w:t>
      </w:r>
      <w:r>
        <w:rPr>
          <w:rFonts w:ascii="仿宋" w:eastAsia="仿宋" w:hAnsi="仿宋" w:cs="Courier New" w:hint="eastAsia"/>
          <w:sz w:val="32"/>
          <w:szCs w:val="32"/>
        </w:rPr>
        <w:t>万元，占</w:t>
      </w:r>
      <w:r w:rsidR="00145AEF">
        <w:rPr>
          <w:rFonts w:ascii="仿宋" w:eastAsia="仿宋" w:hAnsi="仿宋" w:cs="Courier New" w:hint="eastAsia"/>
          <w:sz w:val="32"/>
          <w:szCs w:val="32"/>
        </w:rPr>
        <w:t>2.29</w:t>
      </w:r>
      <w:r>
        <w:rPr>
          <w:rFonts w:ascii="仿宋" w:eastAsia="仿宋" w:hAnsi="仿宋" w:cs="Courier New" w:hint="eastAsia"/>
          <w:sz w:val="32"/>
          <w:szCs w:val="32"/>
        </w:rPr>
        <w:t>%，住房保障支出4.</w:t>
      </w:r>
      <w:r w:rsidR="00145AEF">
        <w:rPr>
          <w:rFonts w:ascii="仿宋" w:eastAsia="仿宋" w:hAnsi="仿宋" w:cs="Courier New" w:hint="eastAsia"/>
          <w:sz w:val="32"/>
          <w:szCs w:val="32"/>
        </w:rPr>
        <w:t>53</w:t>
      </w:r>
      <w:r>
        <w:rPr>
          <w:rFonts w:ascii="仿宋" w:eastAsia="仿宋" w:hAnsi="仿宋" w:cs="Courier New" w:hint="eastAsia"/>
          <w:sz w:val="32"/>
          <w:szCs w:val="32"/>
        </w:rPr>
        <w:t>万元，占</w:t>
      </w:r>
      <w:r w:rsidR="005760D6">
        <w:rPr>
          <w:rFonts w:ascii="仿宋" w:eastAsia="仿宋" w:hAnsi="仿宋" w:cs="Courier New" w:hint="eastAsia"/>
          <w:sz w:val="32"/>
          <w:szCs w:val="32"/>
        </w:rPr>
        <w:t>2.62</w:t>
      </w:r>
      <w:r>
        <w:rPr>
          <w:rFonts w:ascii="仿宋" w:eastAsia="仿宋" w:hAnsi="仿宋" w:cs="Courier New" w:hint="eastAsia"/>
          <w:sz w:val="32"/>
          <w:szCs w:val="32"/>
        </w:rPr>
        <w:t>%。</w:t>
      </w:r>
      <w:r w:rsidR="00BA02E9">
        <w:rPr>
          <w:rFonts w:ascii="仿宋" w:eastAsia="仿宋" w:hAnsi="仿宋" w:cs="Courier New" w:hint="eastAsia"/>
          <w:sz w:val="32"/>
          <w:szCs w:val="32"/>
        </w:rPr>
        <w:t xml:space="preserve">     </w:t>
      </w:r>
      <w:r w:rsidR="000726B0">
        <w:rPr>
          <w:rFonts w:ascii="仿宋" w:eastAsia="仿宋" w:hAnsi="仿宋" w:cs="Courier New" w:hint="eastAsia"/>
          <w:sz w:val="32"/>
          <w:szCs w:val="32"/>
        </w:rPr>
        <w:t xml:space="preserve">     </w:t>
      </w:r>
      <w:r w:rsidR="00BA02E9">
        <w:rPr>
          <w:rFonts w:ascii="仿宋" w:eastAsia="仿宋" w:hAnsi="仿宋" w:cs="Courier New" w:hint="eastAsia"/>
          <w:sz w:val="32"/>
          <w:szCs w:val="32"/>
        </w:rPr>
        <w:t>（三）</w:t>
      </w:r>
      <w:r w:rsidR="006B18C8">
        <w:rPr>
          <w:rFonts w:ascii="仿宋" w:eastAsia="仿宋" w:hAnsi="仿宋" w:cs="Courier New" w:hint="eastAsia"/>
          <w:sz w:val="32"/>
          <w:szCs w:val="32"/>
        </w:rPr>
        <w:t>具体情况</w:t>
      </w:r>
    </w:p>
    <w:p w:rsidR="006B18C8" w:rsidRDefault="006B18C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sz w:val="32"/>
          <w:szCs w:val="32"/>
        </w:rPr>
        <w:t>2019年度一般公共预算财政拨款支出年初预算为92.23万元，支出决算为173.09万元，决算数与预算数存在差异的主要原因是因为换届会议和办公房的搬迁两项工作年初未确定下来，所以年初预算未列入。</w:t>
      </w:r>
    </w:p>
    <w:p w:rsidR="000C432B" w:rsidRDefault="00054E68" w:rsidP="000726B0">
      <w:pPr>
        <w:numPr>
          <w:ilvl w:val="0"/>
          <w:numId w:val="13"/>
        </w:numPr>
        <w:adjustRightInd w:val="0"/>
        <w:snapToGrid w:val="0"/>
        <w:spacing w:line="360" w:lineRule="auto"/>
        <w:ind w:leftChars="131" w:left="566" w:hangingChars="91" w:hanging="291"/>
        <w:outlineLvl w:val="1"/>
        <w:rPr>
          <w:rFonts w:ascii="仿宋" w:eastAsia="仿宋" w:hAnsi="仿宋"/>
          <w:sz w:val="32"/>
          <w:szCs w:val="32"/>
        </w:rPr>
      </w:pPr>
      <w:r>
        <w:rPr>
          <w:rFonts w:ascii="仿宋" w:eastAsia="仿宋" w:hAnsi="仿宋" w:hint="eastAsia"/>
          <w:sz w:val="32"/>
          <w:szCs w:val="32"/>
        </w:rPr>
        <w:t>一般公共预算财政拨款基本支出决算情况说明</w:t>
      </w:r>
    </w:p>
    <w:p w:rsidR="000C432B" w:rsidRDefault="00054E68">
      <w:pPr>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466EED">
        <w:rPr>
          <w:rFonts w:ascii="仿宋" w:eastAsia="仿宋" w:hAnsi="仿宋" w:cs="Courier New" w:hint="eastAsia"/>
          <w:sz w:val="32"/>
          <w:szCs w:val="32"/>
        </w:rPr>
        <w:t>9</w:t>
      </w:r>
      <w:r>
        <w:rPr>
          <w:rFonts w:ascii="仿宋" w:eastAsia="仿宋" w:hAnsi="仿宋" w:cs="Courier New" w:hint="eastAsia"/>
          <w:sz w:val="32"/>
          <w:szCs w:val="32"/>
        </w:rPr>
        <w:t>年一般公共预算财政拨款基本支出</w:t>
      </w:r>
      <w:r w:rsidR="00466EED">
        <w:rPr>
          <w:rFonts w:ascii="仿宋" w:eastAsia="仿宋" w:hAnsi="仿宋" w:cs="Courier New" w:hint="eastAsia"/>
          <w:sz w:val="32"/>
          <w:szCs w:val="32"/>
        </w:rPr>
        <w:t>173.09</w:t>
      </w:r>
      <w:r>
        <w:rPr>
          <w:rFonts w:ascii="仿宋" w:eastAsia="仿宋" w:hAnsi="仿宋" w:cs="Courier New" w:hint="eastAsia"/>
          <w:sz w:val="32"/>
          <w:szCs w:val="32"/>
        </w:rPr>
        <w:t>万元，其中：</w:t>
      </w:r>
      <w:r>
        <w:rPr>
          <w:rFonts w:ascii="仿宋" w:eastAsia="仿宋" w:hAnsi="仿宋" w:cs="仿宋_GB2312" w:hint="eastAsia"/>
          <w:bCs/>
          <w:spacing w:val="-1"/>
          <w:kern w:val="0"/>
          <w:sz w:val="32"/>
          <w:szCs w:val="32"/>
        </w:rPr>
        <w:t>人员经费</w:t>
      </w:r>
      <w:r w:rsidR="003D50A4">
        <w:rPr>
          <w:rFonts w:ascii="仿宋" w:eastAsia="仿宋" w:hAnsi="仿宋" w:cs="仿宋_GB2312" w:hint="eastAsia"/>
          <w:bCs/>
          <w:spacing w:val="-1"/>
          <w:kern w:val="0"/>
          <w:sz w:val="32"/>
          <w:szCs w:val="32"/>
        </w:rPr>
        <w:t>151.09</w:t>
      </w:r>
      <w:r>
        <w:rPr>
          <w:rFonts w:ascii="仿宋" w:eastAsia="仿宋" w:hAnsi="仿宋" w:cs="仿宋_GB2312" w:hint="eastAsia"/>
          <w:bCs/>
          <w:spacing w:val="-1"/>
          <w:kern w:val="0"/>
          <w:sz w:val="32"/>
          <w:szCs w:val="32"/>
        </w:rPr>
        <w:t>万元</w:t>
      </w:r>
      <w:r>
        <w:rPr>
          <w:rFonts w:ascii="仿宋" w:eastAsia="仿宋" w:hAnsi="仿宋" w:cs="Courier New" w:hint="eastAsia"/>
          <w:bCs/>
          <w:sz w:val="32"/>
          <w:szCs w:val="32"/>
        </w:rPr>
        <w:t>，</w:t>
      </w:r>
      <w:r>
        <w:rPr>
          <w:rFonts w:ascii="仿宋" w:eastAsia="仿宋" w:hAnsi="仿宋" w:cs="Courier New" w:hint="eastAsia"/>
          <w:sz w:val="32"/>
          <w:szCs w:val="32"/>
        </w:rPr>
        <w:t>主要包括：基本工资、津贴补贴、绩效工资</w:t>
      </w:r>
      <w:r w:rsidR="007F4F44">
        <w:rPr>
          <w:rFonts w:ascii="仿宋" w:eastAsia="仿宋" w:hAnsi="仿宋" w:cs="Courier New" w:hint="eastAsia"/>
          <w:sz w:val="32"/>
          <w:szCs w:val="32"/>
        </w:rPr>
        <w:t>、单位基本养老保险缴费、职业年金缴费、职工基本医疗保险缴费、住房公积金、退休费、其它对个人和家庭的补助支出等</w:t>
      </w:r>
      <w:r>
        <w:rPr>
          <w:rFonts w:ascii="仿宋" w:eastAsia="仿宋" w:hAnsi="仿宋" w:cs="Courier New" w:hint="eastAsia"/>
          <w:sz w:val="32"/>
          <w:szCs w:val="32"/>
        </w:rPr>
        <w:t>……（按照本单位公开</w:t>
      </w:r>
      <w:r>
        <w:rPr>
          <w:rFonts w:ascii="仿宋" w:eastAsia="仿宋" w:hAnsi="仿宋" w:cs="Courier New"/>
          <w:sz w:val="32"/>
          <w:szCs w:val="32"/>
        </w:rPr>
        <w:t>06</w:t>
      </w:r>
      <w:r>
        <w:rPr>
          <w:rFonts w:ascii="仿宋" w:eastAsia="仿宋" w:hAnsi="仿宋" w:cs="Courier New" w:hint="eastAsia"/>
          <w:sz w:val="32"/>
          <w:szCs w:val="32"/>
        </w:rPr>
        <w:t>表中“人员经费”所列项目填写）；</w:t>
      </w:r>
      <w:r>
        <w:rPr>
          <w:rFonts w:ascii="仿宋" w:eastAsia="仿宋" w:hAnsi="仿宋" w:cs="仿宋_GB2312" w:hint="eastAsia"/>
          <w:spacing w:val="-1"/>
          <w:kern w:val="0"/>
          <w:sz w:val="32"/>
          <w:szCs w:val="32"/>
        </w:rPr>
        <w:t>公用经费</w:t>
      </w:r>
      <w:r w:rsidR="003D50A4">
        <w:rPr>
          <w:rFonts w:ascii="仿宋" w:eastAsia="仿宋" w:hAnsi="仿宋" w:cs="仿宋_GB2312" w:hint="eastAsia"/>
          <w:spacing w:val="-1"/>
          <w:kern w:val="0"/>
          <w:sz w:val="32"/>
          <w:szCs w:val="32"/>
        </w:rPr>
        <w:t>2</w:t>
      </w:r>
      <w:r>
        <w:rPr>
          <w:rFonts w:ascii="仿宋" w:eastAsia="仿宋" w:hAnsi="仿宋" w:cs="仿宋_GB2312" w:hint="eastAsia"/>
          <w:spacing w:val="-1"/>
          <w:kern w:val="0"/>
          <w:sz w:val="32"/>
          <w:szCs w:val="32"/>
        </w:rPr>
        <w:t>2</w:t>
      </w:r>
      <w:r>
        <w:rPr>
          <w:rFonts w:ascii="仿宋" w:eastAsia="仿宋" w:hAnsi="仿宋" w:cs="仿宋_GB2312" w:hint="eastAsia"/>
          <w:spacing w:val="-2"/>
          <w:kern w:val="0"/>
          <w:sz w:val="32"/>
          <w:szCs w:val="32"/>
        </w:rPr>
        <w:t>万元</w:t>
      </w:r>
      <w:r>
        <w:rPr>
          <w:rFonts w:ascii="仿宋" w:eastAsia="仿宋" w:hAnsi="仿宋" w:cs="Courier New" w:hint="eastAsia"/>
          <w:sz w:val="32"/>
          <w:szCs w:val="32"/>
        </w:rPr>
        <w:t>，主要包括：办公费、差旅费、会议费、水电费、</w:t>
      </w:r>
      <w:r w:rsidR="007F4F44">
        <w:rPr>
          <w:rFonts w:ascii="仿宋" w:eastAsia="仿宋" w:hAnsi="仿宋" w:cs="Courier New" w:hint="eastAsia"/>
          <w:sz w:val="32"/>
          <w:szCs w:val="32"/>
        </w:rPr>
        <w:t>车辆燃油费、</w:t>
      </w:r>
      <w:r>
        <w:rPr>
          <w:rFonts w:ascii="仿宋" w:eastAsia="仿宋" w:hAnsi="仿宋" w:cs="Courier New" w:hint="eastAsia"/>
          <w:sz w:val="32"/>
          <w:szCs w:val="32"/>
        </w:rPr>
        <w:t>维修费等</w:t>
      </w:r>
      <w:r w:rsidR="007F4F44">
        <w:rPr>
          <w:rFonts w:ascii="仿宋" w:eastAsia="仿宋" w:hAnsi="仿宋" w:cs="Courier New" w:hint="eastAsia"/>
          <w:sz w:val="32"/>
          <w:szCs w:val="32"/>
        </w:rPr>
        <w:t>支出。</w:t>
      </w:r>
    </w:p>
    <w:p w:rsidR="000C432B" w:rsidRDefault="00054E68" w:rsidP="00E75449">
      <w:pPr>
        <w:numPr>
          <w:ilvl w:val="0"/>
          <w:numId w:val="13"/>
        </w:numPr>
        <w:adjustRightInd w:val="0"/>
        <w:snapToGrid w:val="0"/>
        <w:spacing w:line="360" w:lineRule="auto"/>
        <w:ind w:leftChars="-72" w:left="-1" w:hangingChars="47" w:hanging="150"/>
        <w:outlineLvl w:val="1"/>
        <w:rPr>
          <w:rFonts w:ascii="仿宋" w:eastAsia="仿宋" w:hAnsi="仿宋"/>
          <w:sz w:val="32"/>
          <w:szCs w:val="32"/>
        </w:rPr>
      </w:pPr>
      <w:r>
        <w:rPr>
          <w:rFonts w:ascii="仿宋" w:eastAsia="仿宋" w:hAnsi="仿宋" w:hint="eastAsia"/>
          <w:sz w:val="32"/>
          <w:szCs w:val="32"/>
        </w:rPr>
        <w:t>关于一般公共预算财政拨款“三公”经费支出决算情况说明</w:t>
      </w:r>
    </w:p>
    <w:p w:rsidR="000C432B" w:rsidRDefault="00054E68">
      <w:pPr>
        <w:numPr>
          <w:ilvl w:val="0"/>
          <w:numId w:val="6"/>
        </w:numPr>
        <w:kinsoku w:val="0"/>
        <w:overflowPunct w:val="0"/>
        <w:autoSpaceDE w:val="0"/>
        <w:autoSpaceDN w:val="0"/>
        <w:adjustRightInd w:val="0"/>
        <w:snapToGrid w:val="0"/>
        <w:spacing w:line="360" w:lineRule="auto"/>
        <w:ind w:firstLineChars="200" w:firstLine="640"/>
        <w:rPr>
          <w:rFonts w:ascii="仿宋" w:eastAsia="仿宋" w:hAnsi="仿宋" w:cs="楷体_GB2312"/>
          <w:sz w:val="32"/>
          <w:szCs w:val="32"/>
        </w:rPr>
      </w:pPr>
      <w:r>
        <w:rPr>
          <w:rFonts w:ascii="仿宋" w:eastAsia="仿宋" w:hAnsi="仿宋" w:cs="楷体_GB2312" w:hint="eastAsia"/>
          <w:sz w:val="32"/>
          <w:szCs w:val="32"/>
        </w:rPr>
        <w:t>“三公”经费财政拨款支出决算总体情况说明。</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lastRenderedPageBreak/>
        <w:t>201</w:t>
      </w:r>
      <w:r w:rsidR="00D170D4">
        <w:rPr>
          <w:rFonts w:ascii="仿宋" w:eastAsia="仿宋" w:hAnsi="仿宋" w:cs="Courier New" w:hint="eastAsia"/>
          <w:sz w:val="32"/>
          <w:szCs w:val="32"/>
        </w:rPr>
        <w:t>9</w:t>
      </w:r>
      <w:r>
        <w:rPr>
          <w:rFonts w:ascii="仿宋" w:eastAsia="仿宋" w:hAnsi="仿宋" w:cs="Courier New" w:hint="eastAsia"/>
          <w:sz w:val="32"/>
          <w:szCs w:val="32"/>
        </w:rPr>
        <w:t>年度“三公”经费财政拨款支出预算为</w:t>
      </w:r>
      <w:r w:rsidR="00D170D4">
        <w:rPr>
          <w:rFonts w:ascii="仿宋" w:eastAsia="仿宋" w:hAnsi="仿宋" w:cs="Courier New" w:hint="eastAsia"/>
          <w:sz w:val="32"/>
          <w:szCs w:val="32"/>
        </w:rPr>
        <w:t>3.95</w:t>
      </w:r>
      <w:r>
        <w:rPr>
          <w:rFonts w:ascii="仿宋" w:eastAsia="仿宋" w:hAnsi="仿宋" w:cs="Courier New" w:hint="eastAsia"/>
          <w:sz w:val="32"/>
          <w:szCs w:val="32"/>
        </w:rPr>
        <w:t>万元，支出决算为5万元，</w:t>
      </w:r>
      <w:r w:rsidR="00296F97">
        <w:rPr>
          <w:rFonts w:ascii="仿宋" w:eastAsia="仿宋" w:hAnsi="仿宋" w:cs="Courier New" w:hint="eastAsia"/>
          <w:sz w:val="32"/>
          <w:szCs w:val="32"/>
        </w:rPr>
        <w:t>完成预算的126%。</w:t>
      </w:r>
      <w:r>
        <w:rPr>
          <w:rFonts w:ascii="仿宋" w:eastAsia="仿宋" w:hAnsi="仿宋" w:cs="Courier New" w:hint="eastAsia"/>
          <w:sz w:val="32"/>
          <w:szCs w:val="32"/>
        </w:rPr>
        <w:t>其中：因公出国（境）费支出决算为0万元，；公务用车购置及运行费支出决算为</w:t>
      </w:r>
      <w:r w:rsidR="00D170D4">
        <w:rPr>
          <w:rFonts w:ascii="仿宋" w:eastAsia="仿宋" w:hAnsi="仿宋" w:cs="Courier New" w:hint="eastAsia"/>
          <w:sz w:val="32"/>
          <w:szCs w:val="32"/>
        </w:rPr>
        <w:t>4</w:t>
      </w:r>
      <w:r>
        <w:rPr>
          <w:rFonts w:ascii="仿宋" w:eastAsia="仿宋" w:hAnsi="仿宋" w:cs="Courier New" w:hint="eastAsia"/>
          <w:sz w:val="32"/>
          <w:szCs w:val="32"/>
        </w:rPr>
        <w:t>万元；公务接待费支出决算为</w:t>
      </w:r>
      <w:r w:rsidR="00D170D4">
        <w:rPr>
          <w:rFonts w:ascii="仿宋" w:eastAsia="仿宋" w:hAnsi="仿宋" w:cs="Courier New" w:hint="eastAsia"/>
          <w:sz w:val="32"/>
          <w:szCs w:val="32"/>
        </w:rPr>
        <w:t>1万元</w:t>
      </w:r>
      <w:r>
        <w:rPr>
          <w:rFonts w:ascii="仿宋" w:eastAsia="仿宋" w:hAnsi="仿宋" w:cs="Courier New" w:hint="eastAsia"/>
          <w:sz w:val="32"/>
          <w:szCs w:val="32"/>
        </w:rPr>
        <w:t>。</w:t>
      </w:r>
      <w:r>
        <w:rPr>
          <w:rFonts w:ascii="仿宋" w:eastAsia="仿宋" w:hAnsi="仿宋" w:cs="Courier New"/>
          <w:sz w:val="32"/>
          <w:szCs w:val="32"/>
        </w:rPr>
        <w:t>201</w:t>
      </w:r>
      <w:r w:rsidR="00D170D4">
        <w:rPr>
          <w:rFonts w:ascii="仿宋" w:eastAsia="仿宋" w:hAnsi="仿宋" w:cs="Courier New" w:hint="eastAsia"/>
          <w:sz w:val="32"/>
          <w:szCs w:val="32"/>
        </w:rPr>
        <w:t>9</w:t>
      </w:r>
      <w:r>
        <w:rPr>
          <w:rFonts w:ascii="仿宋" w:eastAsia="仿宋" w:hAnsi="仿宋" w:cs="Courier New" w:hint="eastAsia"/>
          <w:sz w:val="32"/>
          <w:szCs w:val="32"/>
        </w:rPr>
        <w:t>年度“三公”经费支出决算数</w:t>
      </w:r>
      <w:r w:rsidR="00D170D4">
        <w:rPr>
          <w:rFonts w:ascii="仿宋" w:eastAsia="仿宋" w:hAnsi="仿宋" w:cs="Courier New" w:hint="eastAsia"/>
          <w:sz w:val="32"/>
          <w:szCs w:val="32"/>
        </w:rPr>
        <w:t>大</w:t>
      </w:r>
      <w:r>
        <w:rPr>
          <w:rFonts w:ascii="仿宋" w:eastAsia="仿宋" w:hAnsi="仿宋" w:cs="Courier New" w:hint="eastAsia"/>
          <w:sz w:val="32"/>
          <w:szCs w:val="32"/>
        </w:rPr>
        <w:t>于预算数的主要原因是</w:t>
      </w:r>
      <w:r w:rsidR="00D170D4">
        <w:rPr>
          <w:rFonts w:ascii="仿宋" w:eastAsia="仿宋" w:hAnsi="仿宋" w:cs="Courier New" w:hint="eastAsia"/>
          <w:sz w:val="32"/>
          <w:szCs w:val="32"/>
        </w:rPr>
        <w:t>扶贫力度加大</w:t>
      </w:r>
      <w:r w:rsidR="00C172FA">
        <w:rPr>
          <w:rFonts w:ascii="仿宋" w:eastAsia="仿宋" w:hAnsi="仿宋" w:cs="Courier New" w:hint="eastAsia"/>
          <w:sz w:val="32"/>
          <w:szCs w:val="32"/>
        </w:rPr>
        <w:t>、爱心超市调研督导力度加大导致</w:t>
      </w:r>
      <w:r w:rsidR="00D170D4">
        <w:rPr>
          <w:rFonts w:ascii="仿宋" w:eastAsia="仿宋" w:hAnsi="仿宋" w:cs="Courier New" w:hint="eastAsia"/>
          <w:sz w:val="32"/>
          <w:szCs w:val="32"/>
        </w:rPr>
        <w:t>车辆开支增加</w:t>
      </w:r>
      <w:r>
        <w:rPr>
          <w:rFonts w:ascii="仿宋" w:eastAsia="仿宋" w:hAnsi="仿宋" w:cs="Courier New" w:hint="eastAsia"/>
          <w:sz w:val="32"/>
          <w:szCs w:val="32"/>
        </w:rPr>
        <w:t>。</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D170D4">
        <w:rPr>
          <w:rFonts w:ascii="仿宋" w:eastAsia="仿宋" w:hAnsi="仿宋" w:cs="Courier New" w:hint="eastAsia"/>
          <w:sz w:val="32"/>
          <w:szCs w:val="32"/>
        </w:rPr>
        <w:t>9</w:t>
      </w:r>
      <w:r>
        <w:rPr>
          <w:rFonts w:ascii="仿宋" w:eastAsia="仿宋" w:hAnsi="仿宋" w:cs="Courier New" w:hint="eastAsia"/>
          <w:sz w:val="32"/>
          <w:szCs w:val="32"/>
        </w:rPr>
        <w:t>年度“三公”经费财政拨款支出决算数</w:t>
      </w:r>
      <w:r w:rsidR="00D170D4">
        <w:rPr>
          <w:rFonts w:ascii="仿宋" w:eastAsia="仿宋" w:hAnsi="仿宋" w:cs="Courier New" w:hint="eastAsia"/>
          <w:sz w:val="32"/>
          <w:szCs w:val="32"/>
        </w:rPr>
        <w:t>相</w:t>
      </w:r>
      <w:r>
        <w:rPr>
          <w:rFonts w:ascii="仿宋" w:eastAsia="仿宋" w:hAnsi="仿宋" w:cs="Courier New" w:hint="eastAsia"/>
          <w:sz w:val="32"/>
          <w:szCs w:val="32"/>
        </w:rPr>
        <w:t>比</w:t>
      </w:r>
      <w:r>
        <w:rPr>
          <w:rFonts w:ascii="仿宋" w:eastAsia="仿宋" w:hAnsi="仿宋" w:cs="Courier New"/>
          <w:sz w:val="32"/>
          <w:szCs w:val="32"/>
        </w:rPr>
        <w:t>201</w:t>
      </w:r>
      <w:r w:rsidR="00D170D4">
        <w:rPr>
          <w:rFonts w:ascii="仿宋" w:eastAsia="仿宋" w:hAnsi="仿宋" w:cs="Courier New" w:hint="eastAsia"/>
          <w:sz w:val="32"/>
          <w:szCs w:val="32"/>
        </w:rPr>
        <w:t>8</w:t>
      </w:r>
      <w:r>
        <w:rPr>
          <w:rFonts w:ascii="仿宋" w:eastAsia="仿宋" w:hAnsi="仿宋" w:cs="Courier New" w:hint="eastAsia"/>
          <w:sz w:val="32"/>
          <w:szCs w:val="32"/>
        </w:rPr>
        <w:t>年</w:t>
      </w:r>
      <w:r w:rsidR="00D170D4">
        <w:rPr>
          <w:rFonts w:ascii="仿宋" w:eastAsia="仿宋" w:hAnsi="仿宋" w:cs="Courier New" w:hint="eastAsia"/>
          <w:sz w:val="32"/>
          <w:szCs w:val="32"/>
        </w:rPr>
        <w:t>持平</w:t>
      </w:r>
      <w:r w:rsidR="00AD180D">
        <w:rPr>
          <w:rFonts w:ascii="仿宋" w:eastAsia="仿宋" w:hAnsi="仿宋" w:cs="Courier New" w:hint="eastAsia"/>
          <w:sz w:val="32"/>
          <w:szCs w:val="32"/>
        </w:rPr>
        <w:t>。</w:t>
      </w:r>
    </w:p>
    <w:p w:rsidR="000C432B" w:rsidRDefault="00054E68">
      <w:pPr>
        <w:numPr>
          <w:ilvl w:val="0"/>
          <w:numId w:val="6"/>
        </w:numPr>
        <w:kinsoku w:val="0"/>
        <w:overflowPunct w:val="0"/>
        <w:autoSpaceDE w:val="0"/>
        <w:autoSpaceDN w:val="0"/>
        <w:adjustRightInd w:val="0"/>
        <w:snapToGrid w:val="0"/>
        <w:spacing w:line="360" w:lineRule="auto"/>
        <w:ind w:firstLineChars="200" w:firstLine="640"/>
        <w:rPr>
          <w:rFonts w:ascii="仿宋" w:eastAsia="仿宋" w:hAnsi="仿宋" w:cs="楷体_GB2312"/>
          <w:sz w:val="32"/>
          <w:szCs w:val="32"/>
        </w:rPr>
      </w:pPr>
      <w:r>
        <w:rPr>
          <w:rFonts w:ascii="仿宋" w:eastAsia="仿宋" w:hAnsi="仿宋" w:cs="楷体_GB2312" w:hint="eastAsia"/>
          <w:sz w:val="32"/>
          <w:szCs w:val="32"/>
        </w:rPr>
        <w:t>“三公”经费财政拨款支出决算具体情况说明。</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C172FA">
        <w:rPr>
          <w:rFonts w:ascii="仿宋" w:eastAsia="仿宋" w:hAnsi="仿宋" w:cs="Courier New" w:hint="eastAsia"/>
          <w:sz w:val="32"/>
          <w:szCs w:val="32"/>
        </w:rPr>
        <w:t>9</w:t>
      </w:r>
      <w:r>
        <w:rPr>
          <w:rFonts w:ascii="仿宋" w:eastAsia="仿宋" w:hAnsi="仿宋" w:cs="Courier New" w:hint="eastAsia"/>
          <w:sz w:val="32"/>
          <w:szCs w:val="32"/>
        </w:rPr>
        <w:t>年度“三公”经费财政拨款支出决算中，因公出国（境）费支出决算0万元，</w:t>
      </w:r>
      <w:r w:rsidR="001C113D">
        <w:rPr>
          <w:rFonts w:ascii="仿宋" w:eastAsia="仿宋" w:hAnsi="仿宋" w:cs="Courier New" w:hint="eastAsia"/>
          <w:sz w:val="32"/>
          <w:szCs w:val="32"/>
        </w:rPr>
        <w:t>年初预算0万元</w:t>
      </w:r>
      <w:r>
        <w:rPr>
          <w:rFonts w:ascii="仿宋" w:eastAsia="仿宋" w:hAnsi="仿宋" w:cs="Courier New" w:hint="eastAsia"/>
          <w:sz w:val="32"/>
          <w:szCs w:val="32"/>
        </w:rPr>
        <w:t>；公务用车购置及运行费支出决算4万元，占</w:t>
      </w:r>
      <w:r w:rsidR="001C113D">
        <w:rPr>
          <w:rFonts w:ascii="仿宋" w:eastAsia="仿宋" w:hAnsi="仿宋" w:cs="Courier New" w:hint="eastAsia"/>
          <w:sz w:val="32"/>
          <w:szCs w:val="32"/>
        </w:rPr>
        <w:t>“三公”经费总支出的</w:t>
      </w:r>
      <w:r w:rsidR="00C172FA">
        <w:rPr>
          <w:rFonts w:ascii="仿宋" w:eastAsia="仿宋" w:hAnsi="仿宋" w:cs="Courier New" w:hint="eastAsia"/>
          <w:sz w:val="32"/>
          <w:szCs w:val="32"/>
        </w:rPr>
        <w:t>80</w:t>
      </w:r>
      <w:r>
        <w:rPr>
          <w:rFonts w:ascii="仿宋" w:eastAsia="仿宋" w:hAnsi="仿宋" w:cs="Courier New"/>
          <w:sz w:val="32"/>
          <w:szCs w:val="32"/>
        </w:rPr>
        <w:t>%</w:t>
      </w:r>
      <w:r w:rsidR="001C113D">
        <w:rPr>
          <w:rFonts w:ascii="仿宋" w:eastAsia="仿宋" w:hAnsi="仿宋" w:cs="Courier New" w:hint="eastAsia"/>
          <w:sz w:val="32"/>
          <w:szCs w:val="32"/>
        </w:rPr>
        <w:t>，完成预算的129%</w:t>
      </w:r>
      <w:r>
        <w:rPr>
          <w:rFonts w:ascii="仿宋" w:eastAsia="仿宋" w:hAnsi="仿宋" w:cs="Courier New" w:hint="eastAsia"/>
          <w:sz w:val="32"/>
          <w:szCs w:val="32"/>
        </w:rPr>
        <w:t>；公务接待费支出决算</w:t>
      </w:r>
      <w:r w:rsidR="00BC54E9">
        <w:rPr>
          <w:rFonts w:ascii="仿宋" w:eastAsia="仿宋" w:hAnsi="仿宋" w:cs="Courier New" w:hint="eastAsia"/>
          <w:sz w:val="32"/>
          <w:szCs w:val="32"/>
        </w:rPr>
        <w:t>1</w:t>
      </w:r>
      <w:r>
        <w:rPr>
          <w:rFonts w:ascii="仿宋" w:eastAsia="仿宋" w:hAnsi="仿宋" w:cs="Courier New" w:hint="eastAsia"/>
          <w:sz w:val="32"/>
          <w:szCs w:val="32"/>
        </w:rPr>
        <w:t>万元，占</w:t>
      </w:r>
      <w:r w:rsidR="001C113D">
        <w:rPr>
          <w:rFonts w:ascii="仿宋" w:eastAsia="仿宋" w:hAnsi="仿宋" w:cs="Courier New" w:hint="eastAsia"/>
          <w:sz w:val="32"/>
          <w:szCs w:val="32"/>
        </w:rPr>
        <w:t>“三公”经费总支出的</w:t>
      </w:r>
      <w:r w:rsidR="00BC54E9">
        <w:rPr>
          <w:rFonts w:ascii="仿宋" w:eastAsia="仿宋" w:hAnsi="仿宋" w:cs="Courier New" w:hint="eastAsia"/>
          <w:sz w:val="32"/>
          <w:szCs w:val="32"/>
        </w:rPr>
        <w:t>20</w:t>
      </w:r>
      <w:r>
        <w:rPr>
          <w:rFonts w:ascii="仿宋" w:eastAsia="仿宋" w:hAnsi="仿宋" w:cs="Courier New"/>
          <w:sz w:val="32"/>
          <w:szCs w:val="32"/>
        </w:rPr>
        <w:t>%</w:t>
      </w:r>
      <w:r w:rsidR="001C113D">
        <w:rPr>
          <w:rFonts w:ascii="仿宋" w:eastAsia="仿宋" w:hAnsi="仿宋" w:cs="Courier New" w:hint="eastAsia"/>
          <w:sz w:val="32"/>
          <w:szCs w:val="32"/>
        </w:rPr>
        <w:t>，完成预算的117.6%</w:t>
      </w:r>
      <w:r>
        <w:rPr>
          <w:rFonts w:ascii="仿宋" w:eastAsia="仿宋" w:hAnsi="仿宋" w:cs="Courier New" w:hint="eastAsia"/>
          <w:sz w:val="32"/>
          <w:szCs w:val="32"/>
        </w:rPr>
        <w:t>。具体情况如下：</w:t>
      </w:r>
    </w:p>
    <w:p w:rsidR="000C432B" w:rsidRDefault="00054E68" w:rsidP="00BC54E9">
      <w:pPr>
        <w:numPr>
          <w:ilvl w:val="0"/>
          <w:numId w:val="10"/>
        </w:numPr>
        <w:kinsoku w:val="0"/>
        <w:overflowPunct w:val="0"/>
        <w:autoSpaceDE w:val="0"/>
        <w:autoSpaceDN w:val="0"/>
        <w:adjustRightInd w:val="0"/>
        <w:snapToGrid w:val="0"/>
        <w:spacing w:line="360" w:lineRule="auto"/>
        <w:rPr>
          <w:rFonts w:ascii="仿宋" w:eastAsia="仿宋" w:hAnsi="仿宋" w:cs="Courier New"/>
          <w:sz w:val="32"/>
          <w:szCs w:val="32"/>
        </w:rPr>
      </w:pPr>
      <w:r>
        <w:rPr>
          <w:rFonts w:ascii="仿宋" w:eastAsia="仿宋" w:hAnsi="仿宋" w:hint="eastAsia"/>
          <w:bCs/>
          <w:sz w:val="32"/>
          <w:szCs w:val="32"/>
        </w:rPr>
        <w:t>因公出国（境）费</w:t>
      </w:r>
      <w:r w:rsidR="00515B01">
        <w:rPr>
          <w:rFonts w:ascii="仿宋" w:eastAsia="仿宋" w:hAnsi="仿宋" w:hint="eastAsia"/>
          <w:bCs/>
          <w:sz w:val="32"/>
          <w:szCs w:val="32"/>
        </w:rPr>
        <w:t>年初预算为0万元，</w:t>
      </w:r>
      <w:r>
        <w:rPr>
          <w:rFonts w:ascii="仿宋" w:eastAsia="仿宋" w:hAnsi="仿宋" w:cs="Courier New" w:hint="eastAsia"/>
          <w:sz w:val="32"/>
          <w:szCs w:val="32"/>
        </w:rPr>
        <w:t>支出</w:t>
      </w:r>
      <w:r w:rsidR="00515B01">
        <w:rPr>
          <w:rFonts w:ascii="仿宋" w:eastAsia="仿宋" w:hAnsi="仿宋" w:cs="Courier New" w:hint="eastAsia"/>
          <w:sz w:val="32"/>
          <w:szCs w:val="32"/>
        </w:rPr>
        <w:t>决算为</w:t>
      </w:r>
      <w:r>
        <w:rPr>
          <w:rFonts w:ascii="仿宋" w:eastAsia="仿宋" w:hAnsi="仿宋" w:cs="Courier New" w:hint="eastAsia"/>
          <w:sz w:val="32"/>
          <w:szCs w:val="32"/>
        </w:rPr>
        <w:t>0万元。</w:t>
      </w:r>
    </w:p>
    <w:p w:rsidR="00A475D3" w:rsidRDefault="00BC54E9" w:rsidP="00A475D3">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hint="eastAsia"/>
          <w:bCs/>
          <w:sz w:val="32"/>
          <w:szCs w:val="32"/>
        </w:rPr>
        <w:t>2.</w:t>
      </w:r>
      <w:r w:rsidR="00054E68">
        <w:rPr>
          <w:rFonts w:ascii="仿宋" w:eastAsia="仿宋" w:hAnsi="仿宋" w:hint="eastAsia"/>
          <w:bCs/>
          <w:sz w:val="32"/>
          <w:szCs w:val="32"/>
        </w:rPr>
        <w:t>公务用车购置及运行费</w:t>
      </w:r>
      <w:r w:rsidR="00515B01">
        <w:rPr>
          <w:rFonts w:ascii="仿宋" w:eastAsia="仿宋" w:hAnsi="仿宋" w:hint="eastAsia"/>
          <w:bCs/>
          <w:sz w:val="32"/>
          <w:szCs w:val="32"/>
        </w:rPr>
        <w:t>年初预算为3.1万元，</w:t>
      </w:r>
      <w:r w:rsidR="00054E68">
        <w:rPr>
          <w:rFonts w:ascii="仿宋" w:eastAsia="仿宋" w:hAnsi="仿宋" w:cs="Courier New" w:hint="eastAsia"/>
          <w:sz w:val="32"/>
          <w:szCs w:val="32"/>
        </w:rPr>
        <w:t>支出</w:t>
      </w:r>
      <w:r w:rsidR="00515B01">
        <w:rPr>
          <w:rFonts w:ascii="仿宋" w:eastAsia="仿宋" w:hAnsi="仿宋" w:cs="Courier New" w:hint="eastAsia"/>
          <w:sz w:val="32"/>
          <w:szCs w:val="32"/>
        </w:rPr>
        <w:t>决算为</w:t>
      </w:r>
      <w:r>
        <w:rPr>
          <w:rFonts w:ascii="仿宋" w:eastAsia="仿宋" w:hAnsi="仿宋" w:cs="Courier New" w:hint="eastAsia"/>
          <w:sz w:val="32"/>
          <w:szCs w:val="32"/>
        </w:rPr>
        <w:t>4</w:t>
      </w:r>
      <w:r w:rsidR="00054E68">
        <w:rPr>
          <w:rFonts w:ascii="仿宋" w:eastAsia="仿宋" w:hAnsi="仿宋" w:cs="Courier New" w:hint="eastAsia"/>
          <w:sz w:val="32"/>
          <w:szCs w:val="32"/>
        </w:rPr>
        <w:t>万元。</w:t>
      </w:r>
      <w:r w:rsidR="00515B01">
        <w:rPr>
          <w:rFonts w:ascii="仿宋" w:eastAsia="仿宋" w:hAnsi="仿宋" w:cs="Courier New" w:hint="eastAsia"/>
          <w:sz w:val="32"/>
          <w:szCs w:val="32"/>
        </w:rPr>
        <w:t>完成年初预算的129%，</w:t>
      </w:r>
      <w:r w:rsidR="008C23AD">
        <w:rPr>
          <w:rFonts w:ascii="仿宋" w:eastAsia="仿宋" w:hAnsi="仿宋" w:cs="Courier New" w:hint="eastAsia"/>
          <w:sz w:val="32"/>
          <w:szCs w:val="32"/>
        </w:rPr>
        <w:t>决算数与年初预算数存在差异的主要原因</w:t>
      </w:r>
      <w:r w:rsidR="00A475D3">
        <w:rPr>
          <w:rFonts w:ascii="仿宋" w:eastAsia="仿宋" w:hAnsi="仿宋" w:cs="Courier New" w:hint="eastAsia"/>
          <w:sz w:val="32"/>
          <w:szCs w:val="32"/>
        </w:rPr>
        <w:t>是扶贫力度加大、爱心超市调研督导力度加大导致车辆开支增加。</w:t>
      </w:r>
    </w:p>
    <w:p w:rsidR="000C432B" w:rsidRDefault="00054E68" w:rsidP="00BC54E9">
      <w:pPr>
        <w:kinsoku w:val="0"/>
        <w:overflowPunct w:val="0"/>
        <w:autoSpaceDE w:val="0"/>
        <w:autoSpaceDN w:val="0"/>
        <w:adjustRightInd w:val="0"/>
        <w:snapToGrid w:val="0"/>
        <w:spacing w:line="360" w:lineRule="auto"/>
        <w:ind w:firstLineChars="200" w:firstLine="640"/>
        <w:rPr>
          <w:rFonts w:ascii="仿宋" w:eastAsia="仿宋" w:hAnsi="仿宋" w:cs="Courier New"/>
          <w:bCs/>
          <w:sz w:val="32"/>
          <w:szCs w:val="32"/>
        </w:rPr>
      </w:pPr>
      <w:r>
        <w:rPr>
          <w:rFonts w:ascii="仿宋" w:eastAsia="仿宋" w:hAnsi="仿宋" w:cs="Courier New" w:hint="eastAsia"/>
          <w:sz w:val="32"/>
          <w:szCs w:val="32"/>
        </w:rPr>
        <w:t>其中：</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sz w:val="32"/>
          <w:szCs w:val="32"/>
        </w:rPr>
        <w:t>公务用车购置支出为</w:t>
      </w:r>
      <w:r>
        <w:rPr>
          <w:rFonts w:ascii="仿宋" w:eastAsia="仿宋" w:hAnsi="仿宋" w:cs="Courier New"/>
          <w:sz w:val="32"/>
          <w:szCs w:val="32"/>
        </w:rPr>
        <w:t>0</w:t>
      </w:r>
      <w:r>
        <w:rPr>
          <w:rFonts w:ascii="仿宋" w:eastAsia="仿宋" w:hAnsi="仿宋" w:cs="Courier New" w:hint="eastAsia"/>
          <w:sz w:val="32"/>
          <w:szCs w:val="32"/>
        </w:rPr>
        <w:t>万元。</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lastRenderedPageBreak/>
        <w:t>公务用车运行</w:t>
      </w:r>
      <w:r>
        <w:rPr>
          <w:rFonts w:ascii="仿宋" w:eastAsia="仿宋" w:hAnsi="仿宋" w:cs="Courier New" w:hint="eastAsia"/>
          <w:sz w:val="32"/>
          <w:szCs w:val="32"/>
        </w:rPr>
        <w:t>支出</w:t>
      </w:r>
      <w:r w:rsidR="00D94018">
        <w:rPr>
          <w:rFonts w:ascii="仿宋" w:eastAsia="仿宋" w:hAnsi="仿宋" w:cs="Courier New" w:hint="eastAsia"/>
          <w:sz w:val="32"/>
          <w:szCs w:val="32"/>
        </w:rPr>
        <w:t>4</w:t>
      </w:r>
      <w:r>
        <w:rPr>
          <w:rFonts w:ascii="仿宋" w:eastAsia="仿宋" w:hAnsi="仿宋" w:cs="Courier New" w:hint="eastAsia"/>
          <w:sz w:val="32"/>
          <w:szCs w:val="32"/>
        </w:rPr>
        <w:t>万元。主要用于维修、保养、燃油保险等。</w:t>
      </w:r>
      <w:r>
        <w:rPr>
          <w:rFonts w:ascii="仿宋" w:eastAsia="仿宋" w:hAnsi="仿宋" w:cs="Courier New"/>
          <w:sz w:val="32"/>
          <w:szCs w:val="32"/>
        </w:rPr>
        <w:t>201</w:t>
      </w:r>
      <w:r w:rsidR="00D94018">
        <w:rPr>
          <w:rFonts w:ascii="仿宋" w:eastAsia="仿宋" w:hAnsi="仿宋" w:cs="Courier New" w:hint="eastAsia"/>
          <w:sz w:val="32"/>
          <w:szCs w:val="32"/>
        </w:rPr>
        <w:t>9</w:t>
      </w:r>
      <w:r>
        <w:rPr>
          <w:rFonts w:ascii="仿宋" w:eastAsia="仿宋" w:hAnsi="仿宋" w:cs="Courier New" w:hint="eastAsia"/>
          <w:sz w:val="32"/>
          <w:szCs w:val="32"/>
        </w:rPr>
        <w:t>年期末，鲁山县总工会单位开支财政拨款的公务用车保有量为1量。</w:t>
      </w:r>
    </w:p>
    <w:p w:rsidR="00DA7FDE" w:rsidRDefault="002F743C" w:rsidP="002F743C">
      <w:pPr>
        <w:kinsoku w:val="0"/>
        <w:overflowPunct w:val="0"/>
        <w:autoSpaceDE w:val="0"/>
        <w:autoSpaceDN w:val="0"/>
        <w:adjustRightInd w:val="0"/>
        <w:snapToGrid w:val="0"/>
        <w:spacing w:line="360" w:lineRule="auto"/>
        <w:ind w:leftChars="-2" w:left="-4" w:firstLineChars="150" w:firstLine="480"/>
        <w:rPr>
          <w:rFonts w:ascii="仿宋" w:eastAsia="仿宋" w:hAnsi="仿宋" w:hint="eastAsia"/>
          <w:bCs/>
          <w:sz w:val="32"/>
          <w:szCs w:val="32"/>
        </w:rPr>
      </w:pPr>
      <w:r>
        <w:rPr>
          <w:rFonts w:ascii="仿宋" w:eastAsia="仿宋" w:hAnsi="仿宋" w:hint="eastAsia"/>
          <w:bCs/>
          <w:sz w:val="32"/>
          <w:szCs w:val="32"/>
        </w:rPr>
        <w:t>3、</w:t>
      </w:r>
      <w:r w:rsidR="00054E68">
        <w:rPr>
          <w:rFonts w:ascii="仿宋" w:eastAsia="仿宋" w:hAnsi="仿宋" w:hint="eastAsia"/>
          <w:bCs/>
          <w:sz w:val="32"/>
          <w:szCs w:val="32"/>
        </w:rPr>
        <w:t>公务接待费</w:t>
      </w:r>
      <w:r w:rsidR="00185964">
        <w:rPr>
          <w:rFonts w:ascii="仿宋" w:eastAsia="仿宋" w:hAnsi="仿宋" w:hint="eastAsia"/>
          <w:bCs/>
          <w:sz w:val="32"/>
          <w:szCs w:val="32"/>
        </w:rPr>
        <w:t>年初预算为0.85万元，</w:t>
      </w:r>
      <w:r w:rsidR="00054E68">
        <w:rPr>
          <w:rFonts w:ascii="仿宋" w:eastAsia="仿宋" w:hAnsi="仿宋" w:hint="eastAsia"/>
          <w:bCs/>
          <w:sz w:val="32"/>
          <w:szCs w:val="32"/>
        </w:rPr>
        <w:t>支出</w:t>
      </w:r>
      <w:r w:rsidR="00185964">
        <w:rPr>
          <w:rFonts w:ascii="仿宋" w:eastAsia="仿宋" w:hAnsi="仿宋" w:hint="eastAsia"/>
          <w:bCs/>
          <w:sz w:val="32"/>
          <w:szCs w:val="32"/>
        </w:rPr>
        <w:t>决算为</w:t>
      </w:r>
      <w:r w:rsidR="00E77631">
        <w:rPr>
          <w:rFonts w:ascii="仿宋" w:eastAsia="仿宋" w:hAnsi="仿宋" w:hint="eastAsia"/>
          <w:bCs/>
          <w:sz w:val="32"/>
          <w:szCs w:val="32"/>
        </w:rPr>
        <w:t>1</w:t>
      </w:r>
      <w:r w:rsidR="00054E68">
        <w:rPr>
          <w:rFonts w:ascii="仿宋" w:eastAsia="仿宋" w:hAnsi="仿宋" w:hint="eastAsia"/>
          <w:bCs/>
          <w:sz w:val="32"/>
          <w:szCs w:val="32"/>
        </w:rPr>
        <w:t>万元</w:t>
      </w:r>
      <w:r w:rsidR="00185964">
        <w:rPr>
          <w:rFonts w:ascii="仿宋" w:eastAsia="仿宋" w:hAnsi="仿宋" w:hint="eastAsia"/>
          <w:bCs/>
          <w:sz w:val="32"/>
          <w:szCs w:val="32"/>
        </w:rPr>
        <w:t>，完成年初预算的117.6%，决算数与年初预算数存在差异的主要原因是部分业务年初未确定没能列入预算</w:t>
      </w:r>
      <w:r w:rsidR="00054E68">
        <w:rPr>
          <w:rFonts w:ascii="仿宋" w:eastAsia="仿宋" w:hAnsi="仿宋" w:hint="eastAsia"/>
          <w:bCs/>
          <w:sz w:val="32"/>
          <w:szCs w:val="32"/>
        </w:rPr>
        <w:t>。</w:t>
      </w:r>
      <w:r w:rsidR="00DA7FDE">
        <w:rPr>
          <w:rFonts w:ascii="仿宋" w:eastAsia="仿宋" w:hAnsi="仿宋" w:hint="eastAsia"/>
          <w:bCs/>
          <w:sz w:val="32"/>
          <w:szCs w:val="32"/>
        </w:rPr>
        <w:t>其中：</w:t>
      </w:r>
    </w:p>
    <w:p w:rsidR="003016EB" w:rsidRDefault="003016EB" w:rsidP="00123D0B">
      <w:pPr>
        <w:kinsoku w:val="0"/>
        <w:overflowPunct w:val="0"/>
        <w:autoSpaceDE w:val="0"/>
        <w:autoSpaceDN w:val="0"/>
        <w:adjustRightInd w:val="0"/>
        <w:snapToGrid w:val="0"/>
        <w:spacing w:line="360" w:lineRule="auto"/>
        <w:ind w:firstLineChars="150" w:firstLine="480"/>
        <w:rPr>
          <w:rFonts w:ascii="仿宋" w:eastAsia="仿宋" w:hAnsi="仿宋" w:hint="eastAsia"/>
          <w:bCs/>
          <w:sz w:val="32"/>
          <w:szCs w:val="32"/>
        </w:rPr>
      </w:pPr>
      <w:r>
        <w:rPr>
          <w:rFonts w:ascii="仿宋" w:eastAsia="仿宋" w:hAnsi="仿宋" w:hint="eastAsia"/>
          <w:bCs/>
          <w:sz w:val="32"/>
          <w:szCs w:val="32"/>
        </w:rPr>
        <w:t>外宾接待支出0万元，年初预算0万元。</w:t>
      </w:r>
    </w:p>
    <w:p w:rsidR="000C432B" w:rsidRDefault="003016EB" w:rsidP="00732B48">
      <w:pPr>
        <w:kinsoku w:val="0"/>
        <w:overflowPunct w:val="0"/>
        <w:autoSpaceDE w:val="0"/>
        <w:autoSpaceDN w:val="0"/>
        <w:adjustRightInd w:val="0"/>
        <w:snapToGrid w:val="0"/>
        <w:spacing w:line="360" w:lineRule="auto"/>
        <w:ind w:firstLineChars="150" w:firstLine="480"/>
        <w:rPr>
          <w:rFonts w:ascii="仿宋" w:eastAsia="仿宋" w:hAnsi="仿宋" w:cs="Courier New"/>
          <w:sz w:val="32"/>
          <w:szCs w:val="32"/>
        </w:rPr>
      </w:pPr>
      <w:r w:rsidRPr="003016EB">
        <w:rPr>
          <w:rFonts w:ascii="仿宋" w:eastAsia="仿宋" w:hAnsi="仿宋" w:hint="eastAsia"/>
          <w:bCs/>
          <w:sz w:val="32"/>
          <w:szCs w:val="32"/>
        </w:rPr>
        <w:t>其他国内公务接待支出0.85万元。</w:t>
      </w:r>
      <w:r w:rsidR="00054E68" w:rsidRPr="003016EB">
        <w:rPr>
          <w:rFonts w:ascii="仿宋" w:eastAsia="仿宋" w:hAnsi="仿宋" w:cs="Courier New" w:hint="eastAsia"/>
          <w:sz w:val="32"/>
          <w:szCs w:val="32"/>
        </w:rPr>
        <w:t>主要用于上级单位指导工作、调研等。鲁山县总工会</w:t>
      </w:r>
      <w:r w:rsidR="00054E68" w:rsidRPr="003016EB">
        <w:rPr>
          <w:rFonts w:ascii="仿宋" w:eastAsia="仿宋" w:hAnsi="仿宋" w:cs="Courier New"/>
          <w:sz w:val="32"/>
          <w:szCs w:val="32"/>
        </w:rPr>
        <w:t>201</w:t>
      </w:r>
      <w:r w:rsidR="00E77631" w:rsidRPr="003016EB">
        <w:rPr>
          <w:rFonts w:ascii="仿宋" w:eastAsia="仿宋" w:hAnsi="仿宋" w:cs="Courier New" w:hint="eastAsia"/>
          <w:sz w:val="32"/>
          <w:szCs w:val="32"/>
        </w:rPr>
        <w:t>9</w:t>
      </w:r>
      <w:r w:rsidR="00054E68" w:rsidRPr="003016EB">
        <w:rPr>
          <w:rFonts w:ascii="仿宋" w:eastAsia="仿宋" w:hAnsi="仿宋" w:cs="Courier New" w:hint="eastAsia"/>
          <w:sz w:val="32"/>
          <w:szCs w:val="32"/>
        </w:rPr>
        <w:t>年度共接待国内宾客</w:t>
      </w:r>
      <w:r w:rsidR="00E77631" w:rsidRPr="003016EB">
        <w:rPr>
          <w:rFonts w:ascii="仿宋" w:eastAsia="仿宋" w:hAnsi="仿宋" w:cs="Courier New" w:hint="eastAsia"/>
          <w:sz w:val="32"/>
          <w:szCs w:val="32"/>
        </w:rPr>
        <w:t>75</w:t>
      </w:r>
      <w:r w:rsidR="00054E68" w:rsidRPr="003016EB">
        <w:rPr>
          <w:rFonts w:ascii="仿宋" w:eastAsia="仿宋" w:hAnsi="仿宋" w:cs="Courier New" w:hint="eastAsia"/>
          <w:sz w:val="32"/>
          <w:szCs w:val="32"/>
        </w:rPr>
        <w:t>个、来访人员</w:t>
      </w:r>
      <w:r w:rsidR="00D177DE" w:rsidRPr="003016EB">
        <w:rPr>
          <w:rFonts w:ascii="仿宋" w:eastAsia="仿宋" w:hAnsi="仿宋" w:cs="Courier New" w:hint="eastAsia"/>
          <w:sz w:val="32"/>
          <w:szCs w:val="32"/>
        </w:rPr>
        <w:t>61</w:t>
      </w:r>
      <w:r w:rsidR="00054E68" w:rsidRPr="003016EB">
        <w:rPr>
          <w:rFonts w:ascii="仿宋" w:eastAsia="仿宋" w:hAnsi="仿宋" w:cs="Courier New" w:hint="eastAsia"/>
          <w:sz w:val="32"/>
          <w:szCs w:val="32"/>
        </w:rPr>
        <w:t>人次（不包括陪同人员）。</w:t>
      </w:r>
    </w:p>
    <w:p w:rsidR="000C432B" w:rsidRDefault="00054E68" w:rsidP="00A24A12">
      <w:pPr>
        <w:numPr>
          <w:ilvl w:val="0"/>
          <w:numId w:val="13"/>
        </w:num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预算绩效情况说明</w:t>
      </w:r>
    </w:p>
    <w:p w:rsidR="000C432B" w:rsidRDefault="00054E68">
      <w:p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（-）绩效管理工作开展情况。</w:t>
      </w:r>
    </w:p>
    <w:p w:rsidR="000C432B" w:rsidRDefault="00781C64">
      <w:pPr>
        <w:adjustRightInd w:val="0"/>
        <w:snapToGrid w:val="0"/>
        <w:spacing w:line="360" w:lineRule="auto"/>
        <w:outlineLvl w:val="1"/>
        <w:rPr>
          <w:rFonts w:ascii="仿宋" w:eastAsia="仿宋" w:hAnsi="仿宋" w:hint="eastAsia"/>
          <w:sz w:val="32"/>
          <w:szCs w:val="32"/>
        </w:rPr>
      </w:pPr>
      <w:r>
        <w:rPr>
          <w:rFonts w:ascii="仿宋" w:eastAsia="仿宋" w:hAnsi="仿宋" w:hint="eastAsia"/>
          <w:sz w:val="32"/>
          <w:szCs w:val="32"/>
        </w:rPr>
        <w:t xml:space="preserve">   </w:t>
      </w:r>
      <w:r w:rsidR="00054E68">
        <w:rPr>
          <w:rFonts w:ascii="仿宋" w:eastAsia="仿宋" w:hAnsi="仿宋" w:hint="eastAsia"/>
          <w:sz w:val="32"/>
          <w:szCs w:val="32"/>
        </w:rPr>
        <w:t xml:space="preserve"> 鲁山县总工会</w:t>
      </w:r>
      <w:r>
        <w:rPr>
          <w:rFonts w:ascii="仿宋" w:eastAsia="仿宋" w:hAnsi="仿宋" w:hint="eastAsia"/>
          <w:sz w:val="32"/>
          <w:szCs w:val="32"/>
        </w:rPr>
        <w:t>2019年</w:t>
      </w:r>
      <w:r w:rsidR="00054E68">
        <w:rPr>
          <w:rFonts w:ascii="仿宋" w:eastAsia="仿宋" w:hAnsi="仿宋" w:hint="eastAsia"/>
          <w:sz w:val="32"/>
          <w:szCs w:val="32"/>
        </w:rPr>
        <w:t>无</w:t>
      </w:r>
      <w:r w:rsidR="00E139B9">
        <w:rPr>
          <w:rFonts w:ascii="仿宋" w:eastAsia="仿宋" w:hAnsi="仿宋" w:hint="eastAsia"/>
          <w:sz w:val="32"/>
          <w:szCs w:val="32"/>
        </w:rPr>
        <w:t>绩效管理</w:t>
      </w:r>
      <w:r w:rsidR="00054E68">
        <w:rPr>
          <w:rFonts w:ascii="仿宋" w:eastAsia="仿宋" w:hAnsi="仿宋" w:hint="eastAsia"/>
          <w:sz w:val="32"/>
          <w:szCs w:val="32"/>
        </w:rPr>
        <w:t>项目</w:t>
      </w:r>
    </w:p>
    <w:p w:rsidR="00781C64" w:rsidRDefault="00781C64">
      <w:pPr>
        <w:adjustRightInd w:val="0"/>
        <w:snapToGrid w:val="0"/>
        <w:spacing w:line="360" w:lineRule="auto"/>
        <w:outlineLvl w:val="1"/>
        <w:rPr>
          <w:rFonts w:ascii="仿宋" w:eastAsia="仿宋" w:hAnsi="仿宋" w:hint="eastAsia"/>
          <w:sz w:val="32"/>
          <w:szCs w:val="32"/>
        </w:rPr>
      </w:pPr>
      <w:r>
        <w:rPr>
          <w:rFonts w:ascii="仿宋" w:eastAsia="仿宋" w:hAnsi="仿宋" w:hint="eastAsia"/>
          <w:sz w:val="32"/>
          <w:szCs w:val="32"/>
        </w:rPr>
        <w:t>（二）项目绩效自评结果</w:t>
      </w:r>
    </w:p>
    <w:p w:rsidR="00781C64" w:rsidRDefault="00781C64" w:rsidP="00781C64">
      <w:pPr>
        <w:adjustRightInd w:val="0"/>
        <w:snapToGrid w:val="0"/>
        <w:spacing w:line="360" w:lineRule="auto"/>
        <w:ind w:firstLineChars="200" w:firstLine="640"/>
        <w:outlineLvl w:val="1"/>
        <w:rPr>
          <w:rFonts w:ascii="仿宋" w:eastAsia="仿宋" w:hAnsi="仿宋" w:hint="eastAsia"/>
          <w:sz w:val="32"/>
          <w:szCs w:val="32"/>
        </w:rPr>
      </w:pPr>
      <w:r>
        <w:rPr>
          <w:rFonts w:ascii="仿宋" w:eastAsia="仿宋" w:hAnsi="仿宋" w:hint="eastAsia"/>
          <w:sz w:val="32"/>
          <w:szCs w:val="32"/>
        </w:rPr>
        <w:t>鲁山县总工会2019年无</w:t>
      </w:r>
      <w:r w:rsidR="00E139B9">
        <w:rPr>
          <w:rFonts w:ascii="仿宋" w:eastAsia="仿宋" w:hAnsi="仿宋" w:hint="eastAsia"/>
          <w:sz w:val="32"/>
          <w:szCs w:val="32"/>
        </w:rPr>
        <w:t>绩效管理</w:t>
      </w:r>
      <w:r>
        <w:rPr>
          <w:rFonts w:ascii="仿宋" w:eastAsia="仿宋" w:hAnsi="仿宋" w:hint="eastAsia"/>
          <w:sz w:val="32"/>
          <w:szCs w:val="32"/>
        </w:rPr>
        <w:t>项目</w:t>
      </w:r>
    </w:p>
    <w:p w:rsidR="00781C64" w:rsidRDefault="00781C64" w:rsidP="00781C64">
      <w:pPr>
        <w:adjustRightInd w:val="0"/>
        <w:snapToGrid w:val="0"/>
        <w:spacing w:line="360" w:lineRule="auto"/>
        <w:outlineLvl w:val="1"/>
        <w:rPr>
          <w:rFonts w:ascii="仿宋" w:eastAsia="仿宋" w:hAnsi="仿宋" w:hint="eastAsia"/>
          <w:sz w:val="32"/>
          <w:szCs w:val="32"/>
        </w:rPr>
      </w:pPr>
      <w:r>
        <w:rPr>
          <w:rFonts w:ascii="仿宋" w:eastAsia="仿宋" w:hAnsi="仿宋" w:hint="eastAsia"/>
          <w:sz w:val="32"/>
          <w:szCs w:val="32"/>
        </w:rPr>
        <w:t>（三）重点绩效评价结果</w:t>
      </w:r>
    </w:p>
    <w:p w:rsidR="00781C64" w:rsidRDefault="00781C64" w:rsidP="00781C64">
      <w:pPr>
        <w:adjustRightInd w:val="0"/>
        <w:snapToGrid w:val="0"/>
        <w:spacing w:line="360" w:lineRule="auto"/>
        <w:ind w:firstLineChars="200" w:firstLine="640"/>
        <w:outlineLvl w:val="1"/>
        <w:rPr>
          <w:rFonts w:ascii="仿宋" w:eastAsia="仿宋" w:hAnsi="仿宋" w:hint="eastAsia"/>
          <w:sz w:val="32"/>
          <w:szCs w:val="32"/>
        </w:rPr>
      </w:pPr>
      <w:r>
        <w:rPr>
          <w:rFonts w:ascii="仿宋" w:eastAsia="仿宋" w:hAnsi="仿宋" w:hint="eastAsia"/>
          <w:sz w:val="32"/>
          <w:szCs w:val="32"/>
        </w:rPr>
        <w:t>鲁山县总工会2019年无</w:t>
      </w:r>
      <w:r w:rsidR="00E139B9">
        <w:rPr>
          <w:rFonts w:ascii="仿宋" w:eastAsia="仿宋" w:hAnsi="仿宋" w:hint="eastAsia"/>
          <w:sz w:val="32"/>
          <w:szCs w:val="32"/>
        </w:rPr>
        <w:t>绩效管理</w:t>
      </w:r>
      <w:r>
        <w:rPr>
          <w:rFonts w:ascii="仿宋" w:eastAsia="仿宋" w:hAnsi="仿宋" w:hint="eastAsia"/>
          <w:sz w:val="32"/>
          <w:szCs w:val="32"/>
        </w:rPr>
        <w:t>项目</w:t>
      </w:r>
    </w:p>
    <w:p w:rsidR="00732B48" w:rsidRDefault="00CE63BA" w:rsidP="00732B48">
      <w:p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九</w:t>
      </w:r>
      <w:r w:rsidR="00732B48">
        <w:rPr>
          <w:rFonts w:ascii="仿宋" w:eastAsia="仿宋" w:hAnsi="仿宋" w:hint="eastAsia"/>
          <w:sz w:val="32"/>
          <w:szCs w:val="32"/>
        </w:rPr>
        <w:t>、关于政府性基金预算财政拨款支出决算情况说明</w:t>
      </w:r>
    </w:p>
    <w:p w:rsidR="00781C64" w:rsidRPr="00732B48" w:rsidRDefault="00732B48" w:rsidP="00555BF4">
      <w:pPr>
        <w:adjustRightInd w:val="0"/>
        <w:snapToGrid w:val="0"/>
        <w:spacing w:line="360" w:lineRule="auto"/>
        <w:outlineLvl w:val="1"/>
        <w:rPr>
          <w:rFonts w:ascii="仿宋" w:eastAsia="仿宋" w:hAnsi="仿宋"/>
          <w:sz w:val="32"/>
          <w:szCs w:val="32"/>
        </w:rPr>
      </w:pPr>
      <w:r>
        <w:rPr>
          <w:rFonts w:ascii="仿宋" w:eastAsia="仿宋" w:hAnsi="仿宋" w:hint="eastAsia"/>
          <w:sz w:val="32"/>
          <w:szCs w:val="32"/>
        </w:rPr>
        <w:t xml:space="preserve">       鲁山县总工会无政府性基金预算财政拨款</w:t>
      </w:r>
    </w:p>
    <w:p w:rsidR="000C432B" w:rsidRDefault="00054E68" w:rsidP="00555BF4">
      <w:pPr>
        <w:adjustRightInd w:val="0"/>
        <w:snapToGrid w:val="0"/>
        <w:spacing w:line="360" w:lineRule="auto"/>
        <w:ind w:firstLineChars="100" w:firstLine="320"/>
        <w:outlineLvl w:val="1"/>
        <w:rPr>
          <w:rFonts w:ascii="仿宋" w:eastAsia="仿宋" w:hAnsi="仿宋"/>
          <w:sz w:val="32"/>
          <w:szCs w:val="32"/>
        </w:rPr>
      </w:pPr>
      <w:r>
        <w:rPr>
          <w:rFonts w:ascii="仿宋" w:eastAsia="仿宋" w:hAnsi="仿宋" w:hint="eastAsia"/>
          <w:sz w:val="32"/>
          <w:szCs w:val="32"/>
        </w:rPr>
        <w:t>其他重要事项的情况说明</w:t>
      </w:r>
    </w:p>
    <w:p w:rsidR="000C432B" w:rsidRDefault="00555BF4" w:rsidP="00643F55">
      <w:pPr>
        <w:kinsoku w:val="0"/>
        <w:overflowPunct w:val="0"/>
        <w:autoSpaceDE w:val="0"/>
        <w:autoSpaceDN w:val="0"/>
        <w:adjustRightInd w:val="0"/>
        <w:snapToGrid w:val="0"/>
        <w:spacing w:line="360" w:lineRule="auto"/>
        <w:rPr>
          <w:rFonts w:ascii="仿宋" w:eastAsia="仿宋" w:hAnsi="仿宋" w:cs="黑体"/>
          <w:bCs/>
          <w:kern w:val="0"/>
          <w:sz w:val="32"/>
          <w:szCs w:val="32"/>
        </w:rPr>
      </w:pPr>
      <w:r>
        <w:rPr>
          <w:rFonts w:ascii="仿宋" w:eastAsia="仿宋" w:hAnsi="仿宋" w:cs="仿宋_GB2312" w:hint="eastAsia"/>
          <w:bCs/>
          <w:kern w:val="0"/>
          <w:sz w:val="32"/>
          <w:szCs w:val="32"/>
        </w:rPr>
        <w:t>十</w:t>
      </w:r>
      <w:r w:rsidR="00643F55">
        <w:rPr>
          <w:rFonts w:ascii="仿宋" w:eastAsia="仿宋" w:hAnsi="仿宋" w:cs="仿宋_GB2312" w:hint="eastAsia"/>
          <w:bCs/>
          <w:kern w:val="0"/>
          <w:sz w:val="32"/>
          <w:szCs w:val="32"/>
        </w:rPr>
        <w:t>、</w:t>
      </w:r>
      <w:r w:rsidR="00054E68">
        <w:rPr>
          <w:rFonts w:ascii="仿宋" w:eastAsia="仿宋" w:hAnsi="仿宋" w:cs="仿宋_GB2312" w:hint="eastAsia"/>
          <w:bCs/>
          <w:kern w:val="0"/>
          <w:sz w:val="32"/>
          <w:szCs w:val="32"/>
        </w:rPr>
        <w:t>机关运行经费支出情况</w:t>
      </w:r>
      <w:r w:rsidR="006E4944">
        <w:rPr>
          <w:rFonts w:ascii="仿宋" w:eastAsia="仿宋" w:hAnsi="仿宋" w:cs="仿宋_GB2312" w:hint="eastAsia"/>
          <w:bCs/>
          <w:kern w:val="0"/>
          <w:sz w:val="32"/>
          <w:szCs w:val="32"/>
        </w:rPr>
        <w:t>说明</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sz w:val="32"/>
          <w:szCs w:val="32"/>
        </w:rPr>
        <w:t>201</w:t>
      </w:r>
      <w:r w:rsidR="006463AA">
        <w:rPr>
          <w:rFonts w:ascii="仿宋" w:eastAsia="仿宋" w:hAnsi="仿宋" w:cs="Courier New" w:hint="eastAsia"/>
          <w:sz w:val="32"/>
          <w:szCs w:val="32"/>
        </w:rPr>
        <w:t>9</w:t>
      </w:r>
      <w:r>
        <w:rPr>
          <w:rFonts w:ascii="仿宋" w:eastAsia="仿宋" w:hAnsi="仿宋" w:cs="Courier New" w:hint="eastAsia"/>
          <w:sz w:val="32"/>
          <w:szCs w:val="32"/>
        </w:rPr>
        <w:t>年度机关运行经费</w:t>
      </w:r>
      <w:r w:rsidR="006E4944">
        <w:rPr>
          <w:rFonts w:ascii="仿宋" w:eastAsia="仿宋" w:hAnsi="仿宋" w:cs="Courier New" w:hint="eastAsia"/>
          <w:sz w:val="32"/>
          <w:szCs w:val="32"/>
        </w:rPr>
        <w:t>年初预算为6.96万元，</w:t>
      </w:r>
      <w:r>
        <w:rPr>
          <w:rFonts w:ascii="仿宋" w:eastAsia="仿宋" w:hAnsi="仿宋" w:cs="Courier New" w:hint="eastAsia"/>
          <w:sz w:val="32"/>
          <w:szCs w:val="32"/>
        </w:rPr>
        <w:t>支出比</w:t>
      </w:r>
      <w:r>
        <w:rPr>
          <w:rFonts w:ascii="仿宋" w:eastAsia="仿宋" w:hAnsi="仿宋" w:cs="Courier New"/>
          <w:sz w:val="32"/>
          <w:szCs w:val="32"/>
        </w:rPr>
        <w:t>201</w:t>
      </w:r>
      <w:r w:rsidR="006463AA">
        <w:rPr>
          <w:rFonts w:ascii="仿宋" w:eastAsia="仿宋" w:hAnsi="仿宋" w:cs="Courier New" w:hint="eastAsia"/>
          <w:sz w:val="32"/>
          <w:szCs w:val="32"/>
        </w:rPr>
        <w:t>8</w:t>
      </w:r>
      <w:r>
        <w:rPr>
          <w:rFonts w:ascii="仿宋" w:eastAsia="仿宋" w:hAnsi="仿宋" w:cs="Courier New" w:hint="eastAsia"/>
          <w:sz w:val="32"/>
          <w:szCs w:val="32"/>
        </w:rPr>
        <w:lastRenderedPageBreak/>
        <w:t>年减少</w:t>
      </w:r>
      <w:r w:rsidR="006463AA">
        <w:rPr>
          <w:rFonts w:ascii="仿宋" w:eastAsia="仿宋" w:hAnsi="仿宋" w:cs="Courier New" w:hint="eastAsia"/>
          <w:sz w:val="32"/>
          <w:szCs w:val="32"/>
        </w:rPr>
        <w:t>3.11</w:t>
      </w:r>
      <w:r>
        <w:rPr>
          <w:rFonts w:ascii="仿宋" w:eastAsia="仿宋" w:hAnsi="仿宋" w:cs="Courier New" w:hint="eastAsia"/>
          <w:sz w:val="32"/>
          <w:szCs w:val="32"/>
        </w:rPr>
        <w:t>万元，下降</w:t>
      </w:r>
      <w:r w:rsidR="006463AA">
        <w:rPr>
          <w:rFonts w:ascii="仿宋" w:eastAsia="仿宋" w:hAnsi="仿宋" w:cs="Courier New" w:hint="eastAsia"/>
          <w:sz w:val="32"/>
          <w:szCs w:val="32"/>
        </w:rPr>
        <w:t>6.36</w:t>
      </w:r>
      <w:r>
        <w:rPr>
          <w:rFonts w:ascii="仿宋" w:eastAsia="仿宋" w:hAnsi="仿宋" w:cs="Courier New"/>
          <w:sz w:val="32"/>
          <w:szCs w:val="32"/>
        </w:rPr>
        <w:t>%</w:t>
      </w:r>
      <w:r>
        <w:rPr>
          <w:rFonts w:ascii="仿宋" w:eastAsia="仿宋" w:hAnsi="仿宋" w:cs="Courier New" w:hint="eastAsia"/>
          <w:sz w:val="32"/>
          <w:szCs w:val="32"/>
        </w:rPr>
        <w:t>。</w:t>
      </w:r>
    </w:p>
    <w:p w:rsidR="000C432B" w:rsidRDefault="006A1CA3" w:rsidP="00135853">
      <w:pPr>
        <w:kinsoku w:val="0"/>
        <w:overflowPunct w:val="0"/>
        <w:autoSpaceDE w:val="0"/>
        <w:autoSpaceDN w:val="0"/>
        <w:adjustRightInd w:val="0"/>
        <w:snapToGrid w:val="0"/>
        <w:spacing w:line="360" w:lineRule="auto"/>
        <w:ind w:firstLineChars="100" w:firstLine="320"/>
        <w:rPr>
          <w:rFonts w:ascii="仿宋" w:eastAsia="仿宋" w:hAnsi="仿宋" w:cs="仿宋_GB2312"/>
          <w:bCs/>
          <w:kern w:val="0"/>
          <w:sz w:val="32"/>
          <w:szCs w:val="32"/>
        </w:rPr>
      </w:pPr>
      <w:r>
        <w:rPr>
          <w:rFonts w:ascii="仿宋" w:eastAsia="仿宋" w:hAnsi="仿宋" w:cs="仿宋_GB2312" w:hint="eastAsia"/>
          <w:bCs/>
          <w:kern w:val="0"/>
          <w:sz w:val="32"/>
          <w:szCs w:val="32"/>
        </w:rPr>
        <w:t>十一</w:t>
      </w:r>
      <w:r w:rsidR="00135853">
        <w:rPr>
          <w:rFonts w:ascii="仿宋" w:eastAsia="仿宋" w:hAnsi="仿宋" w:cs="仿宋_GB2312" w:hint="eastAsia"/>
          <w:bCs/>
          <w:kern w:val="0"/>
          <w:sz w:val="32"/>
          <w:szCs w:val="32"/>
        </w:rPr>
        <w:t>、</w:t>
      </w:r>
      <w:r w:rsidR="00054E68">
        <w:rPr>
          <w:rFonts w:ascii="仿宋" w:eastAsia="仿宋" w:hAnsi="仿宋" w:cs="仿宋_GB2312" w:hint="eastAsia"/>
          <w:bCs/>
          <w:kern w:val="0"/>
          <w:sz w:val="32"/>
          <w:szCs w:val="32"/>
        </w:rPr>
        <w:t>政府采购支出情况</w:t>
      </w:r>
      <w:r>
        <w:rPr>
          <w:rFonts w:ascii="仿宋" w:eastAsia="仿宋" w:hAnsi="仿宋" w:cs="仿宋_GB2312" w:hint="eastAsia"/>
          <w:bCs/>
          <w:kern w:val="0"/>
          <w:sz w:val="32"/>
          <w:szCs w:val="32"/>
        </w:rPr>
        <w:t>说明</w:t>
      </w:r>
    </w:p>
    <w:p w:rsidR="000C432B" w:rsidRDefault="00054E68">
      <w:pPr>
        <w:kinsoku w:val="0"/>
        <w:overflowPunct w:val="0"/>
        <w:autoSpaceDE w:val="0"/>
        <w:autoSpaceDN w:val="0"/>
        <w:adjustRightInd w:val="0"/>
        <w:snapToGrid w:val="0"/>
        <w:spacing w:line="360" w:lineRule="auto"/>
        <w:ind w:firstLineChars="400" w:firstLine="1280"/>
        <w:rPr>
          <w:rFonts w:ascii="仿宋" w:eastAsia="仿宋" w:hAnsi="仿宋" w:cs="仿宋_GB2312"/>
          <w:bCs/>
          <w:kern w:val="0"/>
          <w:sz w:val="32"/>
          <w:szCs w:val="32"/>
        </w:rPr>
      </w:pPr>
      <w:r>
        <w:rPr>
          <w:rFonts w:ascii="仿宋" w:eastAsia="仿宋" w:hAnsi="仿宋" w:cs="仿宋_GB2312" w:hint="eastAsia"/>
          <w:bCs/>
          <w:kern w:val="0"/>
          <w:sz w:val="32"/>
          <w:szCs w:val="32"/>
        </w:rPr>
        <w:t>无政府采购</w:t>
      </w:r>
    </w:p>
    <w:p w:rsidR="000C432B" w:rsidRDefault="006A1CA3" w:rsidP="00135853">
      <w:pPr>
        <w:kinsoku w:val="0"/>
        <w:overflowPunct w:val="0"/>
        <w:autoSpaceDE w:val="0"/>
        <w:autoSpaceDN w:val="0"/>
        <w:adjustRightInd w:val="0"/>
        <w:snapToGrid w:val="0"/>
        <w:spacing w:line="360" w:lineRule="auto"/>
        <w:ind w:firstLineChars="100" w:firstLine="320"/>
        <w:rPr>
          <w:rFonts w:ascii="仿宋" w:eastAsia="仿宋" w:hAnsi="仿宋" w:cs="仿宋_GB2312"/>
          <w:bCs/>
          <w:kern w:val="0"/>
          <w:sz w:val="32"/>
          <w:szCs w:val="32"/>
        </w:rPr>
      </w:pPr>
      <w:r>
        <w:rPr>
          <w:rFonts w:ascii="仿宋" w:eastAsia="仿宋" w:hAnsi="仿宋" w:cs="仿宋_GB2312" w:hint="eastAsia"/>
          <w:bCs/>
          <w:kern w:val="0"/>
          <w:sz w:val="32"/>
          <w:szCs w:val="32"/>
        </w:rPr>
        <w:t>十二、</w:t>
      </w:r>
      <w:r w:rsidR="00054E68">
        <w:rPr>
          <w:rFonts w:ascii="仿宋" w:eastAsia="仿宋" w:hAnsi="仿宋" w:cs="仿宋_GB2312" w:hint="eastAsia"/>
          <w:bCs/>
          <w:kern w:val="0"/>
          <w:sz w:val="32"/>
          <w:szCs w:val="32"/>
        </w:rPr>
        <w:t>国有资产占用情况说明</w:t>
      </w:r>
    </w:p>
    <w:p w:rsidR="000C432B" w:rsidRDefault="00054E68" w:rsidP="006463AA">
      <w:pPr>
        <w:kinsoku w:val="0"/>
        <w:overflowPunct w:val="0"/>
        <w:autoSpaceDE w:val="0"/>
        <w:autoSpaceDN w:val="0"/>
        <w:adjustRightInd w:val="0"/>
        <w:snapToGrid w:val="0"/>
        <w:spacing w:line="360" w:lineRule="auto"/>
        <w:ind w:leftChars="76" w:left="160" w:firstLineChars="200" w:firstLine="640"/>
        <w:rPr>
          <w:rFonts w:ascii="仿宋" w:eastAsia="仿宋" w:hAnsi="仿宋" w:cs="Courier New"/>
          <w:sz w:val="32"/>
          <w:szCs w:val="32"/>
        </w:rPr>
      </w:pPr>
      <w:r>
        <w:rPr>
          <w:rFonts w:ascii="仿宋" w:eastAsia="仿宋" w:hAnsi="仿宋" w:cs="Courier New"/>
          <w:sz w:val="32"/>
          <w:szCs w:val="32"/>
        </w:rPr>
        <w:t>201</w:t>
      </w:r>
      <w:r w:rsidR="0095388A">
        <w:rPr>
          <w:rFonts w:ascii="仿宋" w:eastAsia="仿宋" w:hAnsi="仿宋" w:cs="Courier New" w:hint="eastAsia"/>
          <w:sz w:val="32"/>
          <w:szCs w:val="32"/>
        </w:rPr>
        <w:t>9</w:t>
      </w:r>
      <w:r>
        <w:rPr>
          <w:rFonts w:ascii="仿宋" w:eastAsia="仿宋" w:hAnsi="仿宋" w:cs="Courier New" w:hint="eastAsia"/>
          <w:sz w:val="32"/>
          <w:szCs w:val="32"/>
        </w:rPr>
        <w:t>年期末，鲁山县总工会共有车辆1辆，其中：一般公务用车1辆.单位价值50万元以上</w:t>
      </w:r>
      <w:r w:rsidR="00231F77">
        <w:rPr>
          <w:rFonts w:ascii="仿宋" w:eastAsia="仿宋" w:hAnsi="仿宋" w:cs="Courier New" w:hint="eastAsia"/>
          <w:sz w:val="32"/>
          <w:szCs w:val="32"/>
        </w:rPr>
        <w:t>通</w:t>
      </w:r>
      <w:r>
        <w:rPr>
          <w:rFonts w:ascii="仿宋" w:eastAsia="仿宋" w:hAnsi="仿宋" w:cs="Courier New" w:hint="eastAsia"/>
          <w:sz w:val="32"/>
          <w:szCs w:val="32"/>
        </w:rPr>
        <w:t>用设备0</w:t>
      </w:r>
      <w:r w:rsidR="00231F77">
        <w:rPr>
          <w:rFonts w:ascii="仿宋" w:eastAsia="仿宋" w:hAnsi="仿宋" w:cs="Courier New" w:hint="eastAsia"/>
          <w:sz w:val="32"/>
          <w:szCs w:val="32"/>
        </w:rPr>
        <w:t>台（套），单位价值100万元以上专用设备0台（套）</w:t>
      </w:r>
      <w:r>
        <w:rPr>
          <w:rFonts w:ascii="仿宋" w:eastAsia="仿宋" w:hAnsi="仿宋" w:cs="Courier New" w:hint="eastAsia"/>
          <w:sz w:val="32"/>
          <w:szCs w:val="32"/>
        </w:rPr>
        <w:t>。</w:t>
      </w:r>
      <w:bookmarkStart w:id="0" w:name="_GoBack"/>
      <w:bookmarkEnd w:id="0"/>
    </w:p>
    <w:p w:rsidR="000C432B" w:rsidRDefault="00054E68">
      <w:pPr>
        <w:jc w:val="center"/>
        <w:outlineLvl w:val="0"/>
        <w:rPr>
          <w:rFonts w:ascii="仿宋" w:eastAsia="仿宋" w:hAnsi="仿宋" w:cs="隶书"/>
          <w:sz w:val="32"/>
          <w:szCs w:val="32"/>
        </w:rPr>
      </w:pPr>
      <w:r>
        <w:rPr>
          <w:rFonts w:ascii="仿宋" w:eastAsia="仿宋" w:hAnsi="仿宋" w:cs="隶书" w:hint="eastAsia"/>
          <w:sz w:val="32"/>
          <w:szCs w:val="32"/>
        </w:rPr>
        <w:t>第</w:t>
      </w:r>
      <w:r w:rsidR="00131F99">
        <w:rPr>
          <w:rFonts w:ascii="仿宋" w:eastAsia="仿宋" w:hAnsi="仿宋" w:cs="隶书" w:hint="eastAsia"/>
          <w:sz w:val="32"/>
          <w:szCs w:val="32"/>
        </w:rPr>
        <w:t>四</w:t>
      </w:r>
      <w:r>
        <w:rPr>
          <w:rFonts w:ascii="仿宋" w:eastAsia="仿宋" w:hAnsi="仿宋" w:cs="隶书" w:hint="eastAsia"/>
          <w:sz w:val="32"/>
          <w:szCs w:val="32"/>
        </w:rPr>
        <w:t>部分　　名词解释</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一、财政拨款收入：</w:t>
      </w:r>
      <w:r>
        <w:rPr>
          <w:rFonts w:ascii="仿宋" w:eastAsia="仿宋" w:hAnsi="仿宋" w:cs="Courier New" w:hint="eastAsia"/>
          <w:sz w:val="32"/>
          <w:szCs w:val="32"/>
        </w:rPr>
        <w:t>指省级财政当年拨付的资金。</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二、事业收入：</w:t>
      </w:r>
      <w:r>
        <w:rPr>
          <w:rFonts w:ascii="仿宋" w:eastAsia="仿宋" w:hAnsi="仿宋" w:cs="Courier New" w:hint="eastAsia"/>
          <w:sz w:val="32"/>
          <w:szCs w:val="32"/>
        </w:rPr>
        <w:t>指事业单位开展专业业务活动及辅助活动所取得的收入。</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三、其他收入：</w:t>
      </w:r>
      <w:r>
        <w:rPr>
          <w:rFonts w:ascii="仿宋" w:eastAsia="仿宋" w:hAnsi="仿宋" w:cs="Courier New" w:hint="eastAsia"/>
          <w:sz w:val="32"/>
          <w:szCs w:val="32"/>
        </w:rPr>
        <w:t>指本部门取得的除“财政拨款收入”、“事业收入”、“经营收入”等以外的收入。</w:t>
      </w:r>
    </w:p>
    <w:p w:rsidR="000C432B" w:rsidRDefault="00054E68">
      <w:pPr>
        <w:kinsoku w:val="0"/>
        <w:overflowPunct w:val="0"/>
        <w:autoSpaceDE w:val="0"/>
        <w:autoSpaceDN w:val="0"/>
        <w:adjustRightInd w:val="0"/>
        <w:snapToGrid w:val="0"/>
        <w:spacing w:line="360" w:lineRule="auto"/>
        <w:ind w:firstLineChars="200" w:firstLine="640"/>
        <w:jc w:val="left"/>
        <w:rPr>
          <w:rFonts w:ascii="仿宋" w:eastAsia="仿宋" w:hAnsi="仿宋" w:cs="Courier New"/>
          <w:sz w:val="32"/>
          <w:szCs w:val="32"/>
        </w:rPr>
      </w:pPr>
      <w:r>
        <w:rPr>
          <w:rFonts w:ascii="仿宋" w:eastAsia="仿宋" w:hAnsi="仿宋" w:cs="Courier New" w:hint="eastAsia"/>
          <w:bCs/>
          <w:sz w:val="32"/>
          <w:szCs w:val="32"/>
        </w:rPr>
        <w:t>四、用事业基金弥补收支差额：</w:t>
      </w:r>
      <w:r>
        <w:rPr>
          <w:rFonts w:ascii="仿宋" w:eastAsia="仿宋" w:hAnsi="仿宋" w:cs="Courier New" w:hint="eastAsia"/>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五、年末结转和结余：</w:t>
      </w:r>
      <w:r>
        <w:rPr>
          <w:rFonts w:ascii="仿宋" w:eastAsia="仿宋" w:hAnsi="仿宋" w:cs="Courier New" w:hint="eastAsia"/>
          <w:sz w:val="32"/>
          <w:szCs w:val="32"/>
        </w:rPr>
        <w:t>指本年度或以前年度预算安排、因客观条件发生变化无法按原计划实施，需延迟到以后年度按有关规定继续使用的资金。</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六、基本支出：</w:t>
      </w:r>
      <w:r>
        <w:rPr>
          <w:rFonts w:ascii="仿宋" w:eastAsia="仿宋" w:hAnsi="仿宋" w:cs="Courier New" w:hint="eastAsia"/>
          <w:sz w:val="32"/>
          <w:szCs w:val="32"/>
        </w:rPr>
        <w:t>指为保障机构正常运转、完成日常工作任</w:t>
      </w:r>
      <w:r>
        <w:rPr>
          <w:rFonts w:ascii="仿宋" w:eastAsia="仿宋" w:hAnsi="仿宋" w:cs="Courier New" w:hint="eastAsia"/>
          <w:sz w:val="32"/>
          <w:szCs w:val="32"/>
        </w:rPr>
        <w:lastRenderedPageBreak/>
        <w:t>务而发生的人员支出和公用支出。</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七、项目支出：</w:t>
      </w:r>
      <w:r>
        <w:rPr>
          <w:rFonts w:ascii="仿宋" w:eastAsia="仿宋" w:hAnsi="仿宋" w:cs="Courier New" w:hint="eastAsia"/>
          <w:sz w:val="32"/>
          <w:szCs w:val="32"/>
        </w:rPr>
        <w:t>指在基本支出之外为完成特定行政任务和事业发展目标所发生的支出</w:t>
      </w:r>
    </w:p>
    <w:p w:rsidR="000C432B"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bCs/>
          <w:sz w:val="32"/>
          <w:szCs w:val="32"/>
        </w:rPr>
        <w:t>八、“三公”经费：</w:t>
      </w:r>
      <w:r>
        <w:rPr>
          <w:rFonts w:ascii="仿宋" w:eastAsia="仿宋" w:hAnsi="仿宋" w:cs="Courier New" w:hint="eastAsia"/>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C22FCC" w:rsidRDefault="00054E68">
      <w:pPr>
        <w:kinsoku w:val="0"/>
        <w:overflowPunct w:val="0"/>
        <w:autoSpaceDE w:val="0"/>
        <w:autoSpaceDN w:val="0"/>
        <w:adjustRightInd w:val="0"/>
        <w:snapToGrid w:val="0"/>
        <w:spacing w:line="360" w:lineRule="auto"/>
        <w:ind w:firstLineChars="200" w:firstLine="640"/>
        <w:rPr>
          <w:rFonts w:ascii="仿宋" w:eastAsia="仿宋" w:hAnsi="仿宋" w:cs="Courier New" w:hint="eastAsia"/>
          <w:sz w:val="32"/>
          <w:szCs w:val="32"/>
        </w:rPr>
      </w:pPr>
      <w:r>
        <w:rPr>
          <w:rFonts w:ascii="仿宋" w:eastAsia="仿宋" w:hAnsi="仿宋" w:cs="Courier New" w:hint="eastAsia"/>
          <w:bCs/>
          <w:sz w:val="32"/>
          <w:szCs w:val="32"/>
        </w:rPr>
        <w:t>九、机关运行经费：</w:t>
      </w:r>
      <w:r>
        <w:rPr>
          <w:rFonts w:ascii="仿宋" w:eastAsia="仿宋" w:hAnsi="仿宋"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22FCC" w:rsidRDefault="00C22FCC">
      <w:pPr>
        <w:kinsoku w:val="0"/>
        <w:overflowPunct w:val="0"/>
        <w:autoSpaceDE w:val="0"/>
        <w:autoSpaceDN w:val="0"/>
        <w:adjustRightInd w:val="0"/>
        <w:snapToGrid w:val="0"/>
        <w:spacing w:line="360" w:lineRule="auto"/>
        <w:ind w:firstLineChars="200" w:firstLine="640"/>
        <w:rPr>
          <w:rFonts w:ascii="仿宋" w:eastAsia="仿宋" w:hAnsi="仿宋" w:cs="Courier New" w:hint="eastAsia"/>
          <w:sz w:val="32"/>
          <w:szCs w:val="32"/>
        </w:rPr>
      </w:pPr>
    </w:p>
    <w:p w:rsidR="00C22FCC" w:rsidRDefault="00C22FCC">
      <w:pPr>
        <w:kinsoku w:val="0"/>
        <w:overflowPunct w:val="0"/>
        <w:autoSpaceDE w:val="0"/>
        <w:autoSpaceDN w:val="0"/>
        <w:adjustRightInd w:val="0"/>
        <w:snapToGrid w:val="0"/>
        <w:spacing w:line="360" w:lineRule="auto"/>
        <w:ind w:firstLineChars="200" w:firstLine="640"/>
        <w:rPr>
          <w:rFonts w:ascii="仿宋" w:eastAsia="仿宋" w:hAnsi="仿宋" w:cs="Courier New" w:hint="eastAsia"/>
          <w:sz w:val="32"/>
          <w:szCs w:val="32"/>
        </w:rPr>
      </w:pPr>
    </w:p>
    <w:p w:rsidR="00C22FCC" w:rsidRDefault="00C22FCC">
      <w:pPr>
        <w:kinsoku w:val="0"/>
        <w:overflowPunct w:val="0"/>
        <w:autoSpaceDE w:val="0"/>
        <w:autoSpaceDN w:val="0"/>
        <w:adjustRightInd w:val="0"/>
        <w:snapToGrid w:val="0"/>
        <w:spacing w:line="360" w:lineRule="auto"/>
        <w:ind w:firstLineChars="200" w:firstLine="640"/>
        <w:rPr>
          <w:rFonts w:ascii="仿宋" w:eastAsia="仿宋" w:hAnsi="仿宋" w:cs="Courier New"/>
          <w:sz w:val="32"/>
          <w:szCs w:val="32"/>
        </w:rPr>
      </w:pPr>
      <w:r>
        <w:rPr>
          <w:rFonts w:ascii="仿宋" w:eastAsia="仿宋" w:hAnsi="仿宋" w:cs="Courier New" w:hint="eastAsia"/>
          <w:sz w:val="32"/>
          <w:szCs w:val="32"/>
        </w:rPr>
        <w:t>后附2019年度部门决算报表</w:t>
      </w:r>
    </w:p>
    <w:sectPr w:rsidR="00C22FCC" w:rsidSect="000C432B">
      <w:footerReference w:type="default" r:id="rId12"/>
      <w:pgSz w:w="11906" w:h="16838"/>
      <w:pgMar w:top="1440" w:right="1531" w:bottom="1440" w:left="1587" w:header="850"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8B" w:rsidRDefault="00265B8B" w:rsidP="000C432B">
      <w:r>
        <w:separator/>
      </w:r>
    </w:p>
  </w:endnote>
  <w:endnote w:type="continuationSeparator" w:id="1">
    <w:p w:rsidR="00265B8B" w:rsidRDefault="00265B8B" w:rsidP="000C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8B" w:rsidRDefault="00A41A3C">
    <w:pPr>
      <w:pStyle w:val="a3"/>
    </w:pPr>
    <w:r>
      <w:pict>
        <v:shapetype id="_x0000_t202" coordsize="21600,21600" o:spt="202" path="m,l,21600r21600,l21600,xe">
          <v:stroke joinstyle="miter"/>
          <v:path gradientshapeok="t" o:connecttype="rect"/>
        </v:shapetype>
        <v:shape id="文本框 2055" o:spid="_x0000_s4101" type="#_x0000_t202" style="position:absolute;margin-left:0;margin-top:0;width:2in;height:2in;z-index:4;mso-wrap-style:none;mso-position-horizontal:center;mso-position-horizontal-relative:margin" filled="f" stroked="f">
          <v:textbox style="mso-fit-shape-to-text:t" inset="0,0,0,0">
            <w:txbxContent>
              <w:p w:rsidR="00F23A8B" w:rsidRDefault="00A41A3C">
                <w:pPr>
                  <w:snapToGrid w:val="0"/>
                  <w:rPr>
                    <w:sz w:val="18"/>
                  </w:rPr>
                </w:pPr>
                <w:r>
                  <w:rPr>
                    <w:rFonts w:hint="eastAsia"/>
                    <w:sz w:val="18"/>
                  </w:rPr>
                  <w:fldChar w:fldCharType="begin"/>
                </w:r>
                <w:r w:rsidR="00F23A8B">
                  <w:rPr>
                    <w:rFonts w:hint="eastAsia"/>
                    <w:sz w:val="18"/>
                  </w:rPr>
                  <w:instrText xml:space="preserve"> PAGE  \* MERGEFORMAT </w:instrText>
                </w:r>
                <w:r>
                  <w:rPr>
                    <w:rFonts w:hint="eastAsia"/>
                    <w:sz w:val="18"/>
                  </w:rPr>
                  <w:fldChar w:fldCharType="separate"/>
                </w:r>
                <w:r w:rsidR="00F23A8B">
                  <w:rPr>
                    <w:noProof/>
                    <w:sz w:val="18"/>
                  </w:rPr>
                  <w:t>- 2 -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8B" w:rsidRDefault="00A41A3C">
    <w:pPr>
      <w:pStyle w:val="a3"/>
    </w:pPr>
    <w:r>
      <w:pict>
        <v:shapetype id="_x0000_t202" coordsize="21600,21600" o:spt="202" path="m,l,21600r21600,l21600,xe">
          <v:stroke joinstyle="miter"/>
          <v:path gradientshapeok="t" o:connecttype="rect"/>
        </v:shapetype>
        <v:shape id="文本框 2054" o:spid="_x0000_s4100" type="#_x0000_t202" style="position:absolute;margin-left:0;margin-top:0;width:2in;height:2in;z-index:3;mso-wrap-style:none;mso-position-horizontal:center;mso-position-horizontal-relative:margin" filled="f" stroked="f">
          <v:fill o:detectmouseclick="t"/>
          <v:textbox style="mso-fit-shape-to-text:t" inset="0,0,0,0">
            <w:txbxContent>
              <w:p w:rsidR="00F23A8B" w:rsidRDefault="00A41A3C">
                <w:pPr>
                  <w:snapToGrid w:val="0"/>
                  <w:rPr>
                    <w:sz w:val="18"/>
                  </w:rPr>
                </w:pPr>
                <w:r>
                  <w:rPr>
                    <w:rFonts w:hint="eastAsia"/>
                    <w:sz w:val="18"/>
                  </w:rPr>
                  <w:fldChar w:fldCharType="begin"/>
                </w:r>
                <w:r w:rsidR="00F23A8B">
                  <w:rPr>
                    <w:rFonts w:hint="eastAsia"/>
                    <w:sz w:val="18"/>
                  </w:rPr>
                  <w:instrText xml:space="preserve"> PAGE  \* MERGEFORMAT </w:instrText>
                </w:r>
                <w:r>
                  <w:rPr>
                    <w:rFonts w:hint="eastAsia"/>
                    <w:sz w:val="18"/>
                  </w:rPr>
                  <w:fldChar w:fldCharType="separate"/>
                </w:r>
                <w:r w:rsidR="000631FC">
                  <w:rPr>
                    <w:noProof/>
                    <w:sz w:val="18"/>
                  </w:rPr>
                  <w:t>- 3 -</w:t>
                </w:r>
                <w:r>
                  <w:rPr>
                    <w:rFonts w:hint="eastAsia"/>
                    <w:sz w:val="18"/>
                  </w:rPr>
                  <w:fldChar w:fldCharType="end"/>
                </w:r>
              </w:p>
            </w:txbxContent>
          </v:textbox>
          <w10:wrap anchorx="margin"/>
        </v:shape>
      </w:pict>
    </w:r>
    <w:r>
      <w:pict>
        <v:shape id="文本框 1027" o:spid="_x0000_s4099" type="#_x0000_t202" style="position:absolute;margin-left:0;margin-top:0;width:2in;height:2in;z-index:2;mso-wrap-style:none;mso-position-horizontal:center;mso-position-horizontal-relative:margin" filled="f" stroked="f">
          <v:fill o:detectmouseclick="t"/>
          <v:textbox style="mso-fit-shape-to-text:t" inset="0,0,0,0">
            <w:txbxContent>
              <w:p w:rsidR="00F23A8B" w:rsidRDefault="00F23A8B"/>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2B" w:rsidRDefault="00A41A3C">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o:preferrelative="t" filled="f" stroked="f">
          <v:textbox style="mso-fit-shape-to-text:t" inset="0,0,0,0">
            <w:txbxContent>
              <w:p w:rsidR="000C432B" w:rsidRDefault="00A41A3C">
                <w:pPr>
                  <w:snapToGrid w:val="0"/>
                  <w:rPr>
                    <w:sz w:val="18"/>
                  </w:rPr>
                </w:pPr>
                <w:r w:rsidRPr="00A41A3C">
                  <w:fldChar w:fldCharType="begin"/>
                </w:r>
                <w:r w:rsidR="00054E68">
                  <w:instrText xml:space="preserve"> PAGE  \* MERGEFORMAT </w:instrText>
                </w:r>
                <w:r w:rsidRPr="00A41A3C">
                  <w:fldChar w:fldCharType="separate"/>
                </w:r>
                <w:r w:rsidR="000631FC">
                  <w:rPr>
                    <w:noProof/>
                  </w:rPr>
                  <w:t>- 4 -</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8B" w:rsidRDefault="00265B8B" w:rsidP="000C432B">
      <w:r>
        <w:separator/>
      </w:r>
    </w:p>
  </w:footnote>
  <w:footnote w:type="continuationSeparator" w:id="1">
    <w:p w:rsidR="00265B8B" w:rsidRDefault="00265B8B" w:rsidP="000C4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rPr>
        <w:rFonts w:cs="Times New Roman"/>
      </w:rPr>
    </w:lvl>
  </w:abstractNum>
  <w:abstractNum w:abstractNumId="1">
    <w:nsid w:val="00000007"/>
    <w:multiLevelType w:val="singleLevel"/>
    <w:tmpl w:val="00000007"/>
    <w:lvl w:ilvl="0">
      <w:start w:val="2"/>
      <w:numFmt w:val="chineseCounting"/>
      <w:suff w:val="nothing"/>
      <w:lvlText w:val="%1、"/>
      <w:lvlJc w:val="left"/>
      <w:rPr>
        <w:rFonts w:cs="Times New Roman"/>
      </w:rPr>
    </w:lvl>
  </w:abstractNum>
  <w:abstractNum w:abstractNumId="2">
    <w:nsid w:val="00000008"/>
    <w:multiLevelType w:val="singleLevel"/>
    <w:tmpl w:val="00000008"/>
    <w:lvl w:ilvl="0">
      <w:start w:val="1"/>
      <w:numFmt w:val="decimal"/>
      <w:suff w:val="nothing"/>
      <w:lvlText w:val="%1．"/>
      <w:lvlJc w:val="left"/>
      <w:pPr>
        <w:ind w:firstLine="400"/>
      </w:pPr>
      <w:rPr>
        <w:rFonts w:cs="Times New Roman" w:hint="default"/>
      </w:rPr>
    </w:lvl>
  </w:abstractNum>
  <w:abstractNum w:abstractNumId="3">
    <w:nsid w:val="00000009"/>
    <w:multiLevelType w:val="singleLevel"/>
    <w:tmpl w:val="00000009"/>
    <w:lvl w:ilvl="0">
      <w:start w:val="1"/>
      <w:numFmt w:val="chineseCounting"/>
      <w:suff w:val="nothing"/>
      <w:lvlText w:val="%1、"/>
      <w:lvlJc w:val="left"/>
      <w:pPr>
        <w:ind w:firstLine="420"/>
      </w:pPr>
      <w:rPr>
        <w:rFonts w:cs="Times New Roman" w:hint="eastAsia"/>
      </w:rPr>
    </w:lvl>
  </w:abstractNum>
  <w:abstractNum w:abstractNumId="4">
    <w:nsid w:val="0000000A"/>
    <w:multiLevelType w:val="singleLevel"/>
    <w:tmpl w:val="0000000A"/>
    <w:lvl w:ilvl="0">
      <w:start w:val="1"/>
      <w:numFmt w:val="chineseCounting"/>
      <w:suff w:val="nothing"/>
      <w:lvlText w:val="（%1）"/>
      <w:lvlJc w:val="left"/>
      <w:pPr>
        <w:ind w:firstLine="420"/>
      </w:pPr>
      <w:rPr>
        <w:rFonts w:cs="Times New Roman" w:hint="eastAsia"/>
      </w:rPr>
    </w:lvl>
  </w:abstractNum>
  <w:abstractNum w:abstractNumId="5">
    <w:nsid w:val="0000000B"/>
    <w:multiLevelType w:val="singleLevel"/>
    <w:tmpl w:val="0000000B"/>
    <w:lvl w:ilvl="0">
      <w:start w:val="1"/>
      <w:numFmt w:val="chineseCounting"/>
      <w:suff w:val="nothing"/>
      <w:lvlText w:val="（%1）"/>
      <w:lvlJc w:val="left"/>
      <w:pPr>
        <w:ind w:firstLine="420"/>
      </w:pPr>
      <w:rPr>
        <w:rFonts w:cs="Times New Roman" w:hint="eastAsia"/>
      </w:rPr>
    </w:lvl>
  </w:abstractNum>
  <w:abstractNum w:abstractNumId="6">
    <w:nsid w:val="0000000C"/>
    <w:multiLevelType w:val="singleLevel"/>
    <w:tmpl w:val="0000000C"/>
    <w:lvl w:ilvl="0">
      <w:start w:val="1"/>
      <w:numFmt w:val="decimal"/>
      <w:suff w:val="nothing"/>
      <w:lvlText w:val="%1．"/>
      <w:lvlJc w:val="left"/>
      <w:pPr>
        <w:ind w:firstLine="400"/>
      </w:pPr>
      <w:rPr>
        <w:rFonts w:cs="Times New Roman" w:hint="default"/>
      </w:rPr>
    </w:lvl>
  </w:abstractNum>
  <w:abstractNum w:abstractNumId="7">
    <w:nsid w:val="0000000D"/>
    <w:multiLevelType w:val="singleLevel"/>
    <w:tmpl w:val="EDF4370A"/>
    <w:lvl w:ilvl="0">
      <w:start w:val="1"/>
      <w:numFmt w:val="chineseCounting"/>
      <w:suff w:val="nothing"/>
      <w:lvlText w:val="（%1）"/>
      <w:lvlJc w:val="left"/>
      <w:pPr>
        <w:ind w:firstLine="420"/>
      </w:pPr>
      <w:rPr>
        <w:rFonts w:cs="Times New Roman" w:hint="eastAsia"/>
        <w:lang w:val="en-US"/>
      </w:rPr>
    </w:lvl>
  </w:abstractNum>
  <w:abstractNum w:abstractNumId="8">
    <w:nsid w:val="00000012"/>
    <w:multiLevelType w:val="singleLevel"/>
    <w:tmpl w:val="00000012"/>
    <w:lvl w:ilvl="0">
      <w:start w:val="8"/>
      <w:numFmt w:val="chineseCounting"/>
      <w:suff w:val="nothing"/>
      <w:lvlText w:val="%1、"/>
      <w:lvlJc w:val="left"/>
    </w:lvl>
  </w:abstractNum>
  <w:abstractNum w:abstractNumId="9">
    <w:nsid w:val="08911129"/>
    <w:multiLevelType w:val="multilevel"/>
    <w:tmpl w:val="10DE6E68"/>
    <w:lvl w:ilvl="0">
      <w:start w:val="1"/>
      <w:numFmt w:val="decimal"/>
      <w:suff w:val="nothing"/>
      <w:lvlText w:val="%1、"/>
      <w:lvlJc w:val="left"/>
      <w:pPr>
        <w:ind w:left="656" w:firstLine="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0">
    <w:nsid w:val="2AEB2365"/>
    <w:multiLevelType w:val="hybridMultilevel"/>
    <w:tmpl w:val="5DE22E10"/>
    <w:lvl w:ilvl="0" w:tplc="6D8C264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971BE17"/>
    <w:multiLevelType w:val="singleLevel"/>
    <w:tmpl w:val="5971BE17"/>
    <w:lvl w:ilvl="0">
      <w:start w:val="1"/>
      <w:numFmt w:val="chineseCounting"/>
      <w:suff w:val="nothing"/>
      <w:lvlText w:val="%1、"/>
      <w:lvlJc w:val="left"/>
    </w:lvl>
  </w:abstractNum>
  <w:abstractNum w:abstractNumId="12">
    <w:nsid w:val="59D17762"/>
    <w:multiLevelType w:val="multilevel"/>
    <w:tmpl w:val="10DE6E68"/>
    <w:lvl w:ilvl="0">
      <w:start w:val="1"/>
      <w:numFmt w:val="decimal"/>
      <w:suff w:val="nothing"/>
      <w:lvlText w:val="%1、"/>
      <w:lvlJc w:val="left"/>
      <w:pPr>
        <w:ind w:left="656" w:firstLine="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76376D16"/>
    <w:multiLevelType w:val="hybridMultilevel"/>
    <w:tmpl w:val="664CEE9C"/>
    <w:lvl w:ilvl="0" w:tplc="29644C6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0"/>
  </w:num>
  <w:num w:numId="11">
    <w:abstractNumId w:val="11"/>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17410" fillcolor="#9cbee0" strokecolor="#739cc3">
      <v:fill color="#9cbee0" color2="#bbd5f0" type="gradient">
        <o:fill v:ext="view" type="gradientUnscaled"/>
      </v:fill>
      <v:stroke color="#739cc3" weight="1.25pt" miterlimit="2"/>
    </o:shapedefaults>
    <o:shapelayout v:ext="edit">
      <o:idmap v:ext="edit" data="2,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32B"/>
    <w:rsid w:val="00015F40"/>
    <w:rsid w:val="00017647"/>
    <w:rsid w:val="00026D77"/>
    <w:rsid w:val="0003168B"/>
    <w:rsid w:val="00054E68"/>
    <w:rsid w:val="000631FC"/>
    <w:rsid w:val="000726B0"/>
    <w:rsid w:val="000A2FF8"/>
    <w:rsid w:val="000C09F7"/>
    <w:rsid w:val="000C1C05"/>
    <w:rsid w:val="000C20D0"/>
    <w:rsid w:val="000C3E9C"/>
    <w:rsid w:val="000C432B"/>
    <w:rsid w:val="00123D0B"/>
    <w:rsid w:val="00131F99"/>
    <w:rsid w:val="0013464B"/>
    <w:rsid w:val="00135853"/>
    <w:rsid w:val="00145AEF"/>
    <w:rsid w:val="001601B5"/>
    <w:rsid w:val="00185964"/>
    <w:rsid w:val="00187C11"/>
    <w:rsid w:val="00187FD8"/>
    <w:rsid w:val="001972B3"/>
    <w:rsid w:val="001A6E56"/>
    <w:rsid w:val="001C113D"/>
    <w:rsid w:val="00210AFF"/>
    <w:rsid w:val="00211DB1"/>
    <w:rsid w:val="00222FA2"/>
    <w:rsid w:val="00223741"/>
    <w:rsid w:val="00230A0F"/>
    <w:rsid w:val="00231F77"/>
    <w:rsid w:val="00236984"/>
    <w:rsid w:val="00253FF3"/>
    <w:rsid w:val="00265B8B"/>
    <w:rsid w:val="002664FF"/>
    <w:rsid w:val="00282ADB"/>
    <w:rsid w:val="00295A59"/>
    <w:rsid w:val="00296F97"/>
    <w:rsid w:val="002C2B06"/>
    <w:rsid w:val="002C5BDF"/>
    <w:rsid w:val="002D0B88"/>
    <w:rsid w:val="002D248B"/>
    <w:rsid w:val="002D6C70"/>
    <w:rsid w:val="002F743C"/>
    <w:rsid w:val="003016EB"/>
    <w:rsid w:val="00344119"/>
    <w:rsid w:val="0036465D"/>
    <w:rsid w:val="00375392"/>
    <w:rsid w:val="003D50A4"/>
    <w:rsid w:val="003E5A27"/>
    <w:rsid w:val="003E6A8C"/>
    <w:rsid w:val="003F1787"/>
    <w:rsid w:val="004449B8"/>
    <w:rsid w:val="00455944"/>
    <w:rsid w:val="00466EED"/>
    <w:rsid w:val="0048787D"/>
    <w:rsid w:val="00493C44"/>
    <w:rsid w:val="00502C73"/>
    <w:rsid w:val="00513860"/>
    <w:rsid w:val="00515B01"/>
    <w:rsid w:val="00523163"/>
    <w:rsid w:val="00546D4B"/>
    <w:rsid w:val="00555BF4"/>
    <w:rsid w:val="00575826"/>
    <w:rsid w:val="005760D6"/>
    <w:rsid w:val="005C78A8"/>
    <w:rsid w:val="005D4DF2"/>
    <w:rsid w:val="005F6767"/>
    <w:rsid w:val="0061702A"/>
    <w:rsid w:val="00641C92"/>
    <w:rsid w:val="00643F55"/>
    <w:rsid w:val="006463AA"/>
    <w:rsid w:val="00672559"/>
    <w:rsid w:val="00675104"/>
    <w:rsid w:val="006A1CA3"/>
    <w:rsid w:val="006A6F0F"/>
    <w:rsid w:val="006B18C8"/>
    <w:rsid w:val="006B1B6F"/>
    <w:rsid w:val="006B3073"/>
    <w:rsid w:val="006D576B"/>
    <w:rsid w:val="006E1055"/>
    <w:rsid w:val="006E4944"/>
    <w:rsid w:val="006F33D3"/>
    <w:rsid w:val="006F454F"/>
    <w:rsid w:val="00716C42"/>
    <w:rsid w:val="00732B48"/>
    <w:rsid w:val="00760281"/>
    <w:rsid w:val="00761F3E"/>
    <w:rsid w:val="007629B1"/>
    <w:rsid w:val="00767060"/>
    <w:rsid w:val="0077615E"/>
    <w:rsid w:val="00781C64"/>
    <w:rsid w:val="00790C51"/>
    <w:rsid w:val="00793E8F"/>
    <w:rsid w:val="007C73F6"/>
    <w:rsid w:val="007F4F44"/>
    <w:rsid w:val="00833A5B"/>
    <w:rsid w:val="00855D43"/>
    <w:rsid w:val="00870906"/>
    <w:rsid w:val="008B4191"/>
    <w:rsid w:val="008C23AD"/>
    <w:rsid w:val="008D07C3"/>
    <w:rsid w:val="008D7948"/>
    <w:rsid w:val="00905779"/>
    <w:rsid w:val="0091155C"/>
    <w:rsid w:val="0095388A"/>
    <w:rsid w:val="00960357"/>
    <w:rsid w:val="009A49C4"/>
    <w:rsid w:val="009B6385"/>
    <w:rsid w:val="009D4797"/>
    <w:rsid w:val="009D5C04"/>
    <w:rsid w:val="009D6F64"/>
    <w:rsid w:val="00A24A12"/>
    <w:rsid w:val="00A37A59"/>
    <w:rsid w:val="00A41A3C"/>
    <w:rsid w:val="00A41F18"/>
    <w:rsid w:val="00A475D3"/>
    <w:rsid w:val="00A56CF0"/>
    <w:rsid w:val="00A60063"/>
    <w:rsid w:val="00A6330A"/>
    <w:rsid w:val="00A66AAF"/>
    <w:rsid w:val="00A856FB"/>
    <w:rsid w:val="00AA3BDA"/>
    <w:rsid w:val="00AA6446"/>
    <w:rsid w:val="00AB56BA"/>
    <w:rsid w:val="00AB60D4"/>
    <w:rsid w:val="00AC1C97"/>
    <w:rsid w:val="00AD180D"/>
    <w:rsid w:val="00AD22E2"/>
    <w:rsid w:val="00AF284A"/>
    <w:rsid w:val="00AF66B1"/>
    <w:rsid w:val="00B52AAD"/>
    <w:rsid w:val="00BA02E9"/>
    <w:rsid w:val="00BB7A92"/>
    <w:rsid w:val="00BC54E9"/>
    <w:rsid w:val="00C0102C"/>
    <w:rsid w:val="00C1175E"/>
    <w:rsid w:val="00C172FA"/>
    <w:rsid w:val="00C22FCC"/>
    <w:rsid w:val="00C90962"/>
    <w:rsid w:val="00CE63BA"/>
    <w:rsid w:val="00D10A87"/>
    <w:rsid w:val="00D170D4"/>
    <w:rsid w:val="00D177DE"/>
    <w:rsid w:val="00D423FA"/>
    <w:rsid w:val="00D50E03"/>
    <w:rsid w:val="00D64B88"/>
    <w:rsid w:val="00D73B29"/>
    <w:rsid w:val="00D94018"/>
    <w:rsid w:val="00DA7FDE"/>
    <w:rsid w:val="00DB2FF8"/>
    <w:rsid w:val="00DF7176"/>
    <w:rsid w:val="00E139B9"/>
    <w:rsid w:val="00E46B88"/>
    <w:rsid w:val="00E72C7E"/>
    <w:rsid w:val="00E72F34"/>
    <w:rsid w:val="00E74A59"/>
    <w:rsid w:val="00E75449"/>
    <w:rsid w:val="00E77631"/>
    <w:rsid w:val="00E81523"/>
    <w:rsid w:val="00ED7445"/>
    <w:rsid w:val="00EE0E29"/>
    <w:rsid w:val="00F02F60"/>
    <w:rsid w:val="00F169F4"/>
    <w:rsid w:val="00F212B6"/>
    <w:rsid w:val="00F23A8B"/>
    <w:rsid w:val="00F243EB"/>
    <w:rsid w:val="00F453CD"/>
    <w:rsid w:val="00F503C6"/>
    <w:rsid w:val="00F53FAC"/>
    <w:rsid w:val="00F6341D"/>
    <w:rsid w:val="00F70433"/>
    <w:rsid w:val="00F71DC9"/>
    <w:rsid w:val="00F71E62"/>
    <w:rsid w:val="00F86AE4"/>
    <w:rsid w:val="00FB49DB"/>
    <w:rsid w:val="00FC217D"/>
    <w:rsid w:val="00FC3B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32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C432B"/>
    <w:pPr>
      <w:tabs>
        <w:tab w:val="center" w:pos="4153"/>
        <w:tab w:val="right" w:pos="8306"/>
      </w:tabs>
      <w:snapToGrid w:val="0"/>
      <w:jc w:val="left"/>
    </w:pPr>
    <w:rPr>
      <w:sz w:val="18"/>
      <w:szCs w:val="18"/>
    </w:rPr>
  </w:style>
  <w:style w:type="character" w:customStyle="1" w:styleId="Char">
    <w:name w:val="页脚 Char"/>
    <w:basedOn w:val="a0"/>
    <w:link w:val="a3"/>
    <w:uiPriority w:val="99"/>
    <w:rsid w:val="000C432B"/>
    <w:rPr>
      <w:rFonts w:ascii="Calibri" w:hAnsi="Calibri" w:cs="Times New Roman"/>
      <w:sz w:val="18"/>
      <w:szCs w:val="18"/>
    </w:rPr>
  </w:style>
  <w:style w:type="paragraph" w:styleId="a4">
    <w:name w:val="header"/>
    <w:basedOn w:val="a"/>
    <w:link w:val="Char0"/>
    <w:rsid w:val="000C432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semiHidden/>
    <w:rsid w:val="000C432B"/>
    <w:rPr>
      <w:rFonts w:ascii="Calibri" w:hAnsi="Calibri" w:cs="Times New Roman"/>
      <w:sz w:val="18"/>
      <w:szCs w:val="18"/>
    </w:rPr>
  </w:style>
  <w:style w:type="character" w:customStyle="1" w:styleId="font31">
    <w:name w:val="font31"/>
    <w:basedOn w:val="a0"/>
    <w:rsid w:val="000C432B"/>
    <w:rPr>
      <w:rFonts w:ascii="Arial" w:hAnsi="Arial" w:cs="Arial"/>
      <w:color w:val="000000"/>
      <w:sz w:val="16"/>
      <w:szCs w:val="16"/>
      <w:u w:val="none"/>
    </w:rPr>
  </w:style>
  <w:style w:type="character" w:customStyle="1" w:styleId="font01">
    <w:name w:val="font01"/>
    <w:basedOn w:val="a0"/>
    <w:rsid w:val="000C432B"/>
    <w:rPr>
      <w:rFonts w:ascii="Arial" w:hAnsi="Arial" w:cs="Arial"/>
      <w:color w:val="000000"/>
      <w:sz w:val="16"/>
      <w:szCs w:val="16"/>
      <w:u w:val="none"/>
    </w:rPr>
  </w:style>
  <w:style w:type="character" w:customStyle="1" w:styleId="font41">
    <w:name w:val="font41"/>
    <w:basedOn w:val="a0"/>
    <w:rsid w:val="000C432B"/>
    <w:rPr>
      <w:rFonts w:ascii="宋体" w:eastAsia="宋体" w:hAnsi="宋体" w:cs="宋体"/>
      <w:color w:val="000000"/>
      <w:sz w:val="16"/>
      <w:szCs w:val="16"/>
      <w:u w:val="none"/>
    </w:rPr>
  </w:style>
  <w:style w:type="character" w:styleId="a5">
    <w:name w:val="Hyperlink"/>
    <w:basedOn w:val="a0"/>
    <w:rsid w:val="008B419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7%A4%BE%E4%BC%9A%E4%BA%8B%E5%8A%A1%E7%AE%A1%E7%90%86&amp;ie=utf-8&amp;src=internal_wenda_recommend_textn"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CF63E-F2F2-41BF-9DE2-A98B758D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wsj</dc:creator>
  <cp:lastModifiedBy>PC</cp:lastModifiedBy>
  <cp:revision>431</cp:revision>
  <cp:lastPrinted>2019-09-24T08:15:00Z</cp:lastPrinted>
  <dcterms:created xsi:type="dcterms:W3CDTF">2014-11-01T04:08:00Z</dcterms:created>
  <dcterms:modified xsi:type="dcterms:W3CDTF">2020-12-09T09:53:00Z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