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</w:t>
      </w:r>
      <w:bookmarkStart w:id="1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市政服务领域基层政务公开标准目录</w:t>
      </w:r>
      <w:bookmarkEnd w:id="1"/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住房和城乡建设局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住房和城乡建设局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城市供水主管部门、城镇排水与污水处理主管部门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城镇排水与污水处理主管部门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66E5C"/>
    <w:rsid w:val="65F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2020-07-28T00:58:00Z</dcterms:created>
  <dc:creator>备用账号</dc:creator>
  <cp:lastModifiedBy>备用账号</cp:lastModifiedBy>
  <dcterms:modified xsi:type="dcterms:W3CDTF">2020-07-28T00:59:11Z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