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hAnsi="宋体"/>
          <w:b/>
          <w:sz w:val="30"/>
          <w:szCs w:val="30"/>
          <w:lang w:eastAsia="zh-CN"/>
        </w:rPr>
      </w:pPr>
      <w:r>
        <w:rPr>
          <w:rFonts w:hint="eastAsia" w:hAnsi="宋体"/>
          <w:b/>
          <w:sz w:val="30"/>
          <w:szCs w:val="30"/>
          <w:lang w:eastAsia="zh-CN"/>
        </w:rPr>
        <w:t>河南旭金矿业有限公司</w:t>
      </w:r>
      <w:r>
        <w:rPr>
          <w:rFonts w:hint="default" w:hAnsi="宋体"/>
          <w:b/>
          <w:sz w:val="30"/>
          <w:szCs w:val="30"/>
          <w:lang w:eastAsia="zh-CN"/>
        </w:rPr>
        <w:t>草店金矿王沟尾矿库回采项目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hAnsi="宋体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环境影响报告表技术</w:t>
      </w:r>
      <w:r>
        <w:rPr>
          <w:rFonts w:hint="eastAsia" w:hAnsi="宋体"/>
          <w:b/>
          <w:sz w:val="30"/>
          <w:szCs w:val="30"/>
          <w:lang w:eastAsia="zh-CN"/>
        </w:rPr>
        <w:t>评</w:t>
      </w:r>
      <w:r>
        <w:rPr>
          <w:rFonts w:hint="eastAsia" w:hAnsi="宋体"/>
          <w:b/>
          <w:sz w:val="30"/>
          <w:szCs w:val="30"/>
        </w:rPr>
        <w:t>审意见修改说明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/>
          <w:b/>
          <w:sz w:val="30"/>
          <w:szCs w:val="30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评审意见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进一步完善项目现状调查，细化依托工程的可行性分析，结合当前政策，完善符合性分析。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进一步完善项目现状调查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  <w:t>P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3~P4</w:t>
            </w:r>
            <w:r>
              <w:rPr>
                <w:rFonts w:hint="eastAsia"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细化依托工程的可行性分析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P47~P48；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结合当前政策，完善符合性分析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P29。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2、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对尾矿回采过程的工艺详细说明，明确回采过程中颗粒物对周边环境的影响，细化相应环保处置措施，并论述措施的可行性；补充运输过程环保要求，细化运营期颗粒物对周围敏感目标影响分析。细化环境风险防范措施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</w:rPr>
              <w:t>2、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对尾矿回采过程的工艺详细说明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P35，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明确回采过程中颗粒物对周边环境的影响，细化相应环保处置措施，并论述措施的可行性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P37、P45，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补充运输过程环保要求，细化运营期颗粒物对周围敏感目标影响分析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P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45~P46</w:t>
            </w:r>
            <w:r>
              <w:rPr>
                <w:rFonts w:hint="eastAsia" w:ascii="Times New Roman" w:hAnsi="Times New Roman" w:cs="Times New Roman"/>
                <w:color w:val="000000"/>
                <w:sz w:val="24"/>
              </w:rPr>
              <w:t>；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细化环境风险防范措施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P52~P53、P55~P56</w:t>
            </w:r>
            <w:r>
              <w:rPr>
                <w:rFonts w:hint="eastAsia" w:ascii="Times New Roman" w:hAnsi="Times New Roman" w:cs="Times New Roman"/>
                <w:color w:val="00000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3、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进一步强化生态环境影响分析，细化生态治理措施，明确回采后应采取的生态恢复措施。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</w:rPr>
              <w:t>3、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进一步强化生态环境影响分析，细化生态治理措施，明确回采后应采取的生态恢复措施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P52</w:t>
            </w:r>
            <w:r>
              <w:rPr>
                <w:rFonts w:hint="eastAsia" w:ascii="Times New Roman" w:hAnsi="Times New Roman" w:cs="Times New Roman"/>
                <w:color w:val="00000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4、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完善相关附图附件和环保设施验收一览表内容。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</w:rPr>
              <w:t>4、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完善相关附图附件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eastAsia="zh-CN"/>
              </w:rPr>
              <w:t>：附件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lang w:val="en-US" w:eastAsia="zh-CN"/>
              </w:rPr>
              <w:t>9-1、附件9-2、附图3；环保设施验收一览表内容：P59。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EA"/>
    <w:rsid w:val="00040A04"/>
    <w:rsid w:val="0004502D"/>
    <w:rsid w:val="00072CDE"/>
    <w:rsid w:val="000907F7"/>
    <w:rsid w:val="00091B51"/>
    <w:rsid w:val="00127D48"/>
    <w:rsid w:val="0015550D"/>
    <w:rsid w:val="00176090"/>
    <w:rsid w:val="001C7C24"/>
    <w:rsid w:val="00391B01"/>
    <w:rsid w:val="00413E63"/>
    <w:rsid w:val="004201AB"/>
    <w:rsid w:val="00430C50"/>
    <w:rsid w:val="00446C99"/>
    <w:rsid w:val="004D4F6F"/>
    <w:rsid w:val="0050764F"/>
    <w:rsid w:val="005C4575"/>
    <w:rsid w:val="006B32EC"/>
    <w:rsid w:val="006D5A83"/>
    <w:rsid w:val="00713A3E"/>
    <w:rsid w:val="007554DC"/>
    <w:rsid w:val="007B3178"/>
    <w:rsid w:val="00891EBB"/>
    <w:rsid w:val="00945921"/>
    <w:rsid w:val="009521BE"/>
    <w:rsid w:val="00965014"/>
    <w:rsid w:val="009B1E12"/>
    <w:rsid w:val="009E57B3"/>
    <w:rsid w:val="00B056E6"/>
    <w:rsid w:val="00B15F96"/>
    <w:rsid w:val="00B3543A"/>
    <w:rsid w:val="00B972F4"/>
    <w:rsid w:val="00C04DCB"/>
    <w:rsid w:val="00C42AC9"/>
    <w:rsid w:val="00C57C7B"/>
    <w:rsid w:val="00CF3F28"/>
    <w:rsid w:val="00D84BB2"/>
    <w:rsid w:val="00E063A8"/>
    <w:rsid w:val="00EE5A0D"/>
    <w:rsid w:val="00EE6235"/>
    <w:rsid w:val="00F10CA7"/>
    <w:rsid w:val="00F35604"/>
    <w:rsid w:val="00F7771E"/>
    <w:rsid w:val="00F85B31"/>
    <w:rsid w:val="00F91DEA"/>
    <w:rsid w:val="03B351F0"/>
    <w:rsid w:val="06895CE3"/>
    <w:rsid w:val="081323CE"/>
    <w:rsid w:val="09512858"/>
    <w:rsid w:val="096860D3"/>
    <w:rsid w:val="0BE51604"/>
    <w:rsid w:val="0E4C518C"/>
    <w:rsid w:val="1185249A"/>
    <w:rsid w:val="11DC5413"/>
    <w:rsid w:val="12D2416C"/>
    <w:rsid w:val="13356CC0"/>
    <w:rsid w:val="13CD3AC3"/>
    <w:rsid w:val="177E310C"/>
    <w:rsid w:val="1A6165BA"/>
    <w:rsid w:val="20F53A95"/>
    <w:rsid w:val="26114D97"/>
    <w:rsid w:val="27F86A1B"/>
    <w:rsid w:val="29EE714F"/>
    <w:rsid w:val="2A6B0F61"/>
    <w:rsid w:val="2AEA42AF"/>
    <w:rsid w:val="2B802955"/>
    <w:rsid w:val="2BB52AB6"/>
    <w:rsid w:val="2D5E0D67"/>
    <w:rsid w:val="2F191CC4"/>
    <w:rsid w:val="2F8F19A2"/>
    <w:rsid w:val="305D7F9A"/>
    <w:rsid w:val="30943370"/>
    <w:rsid w:val="31113B9B"/>
    <w:rsid w:val="321745A9"/>
    <w:rsid w:val="35D42EFE"/>
    <w:rsid w:val="369E26B0"/>
    <w:rsid w:val="36A76364"/>
    <w:rsid w:val="36B20D3A"/>
    <w:rsid w:val="36ED4953"/>
    <w:rsid w:val="39234A3F"/>
    <w:rsid w:val="3B5D7AC7"/>
    <w:rsid w:val="3DD51563"/>
    <w:rsid w:val="3DDF4991"/>
    <w:rsid w:val="3E02000F"/>
    <w:rsid w:val="3E536ADD"/>
    <w:rsid w:val="3F717F38"/>
    <w:rsid w:val="42C31851"/>
    <w:rsid w:val="435412C6"/>
    <w:rsid w:val="444F27B2"/>
    <w:rsid w:val="45102263"/>
    <w:rsid w:val="45B6205C"/>
    <w:rsid w:val="464D490F"/>
    <w:rsid w:val="479E77E1"/>
    <w:rsid w:val="48264ED9"/>
    <w:rsid w:val="4CD05ED8"/>
    <w:rsid w:val="4CE53370"/>
    <w:rsid w:val="4E1E7AD4"/>
    <w:rsid w:val="4F32665D"/>
    <w:rsid w:val="4FD430C7"/>
    <w:rsid w:val="50681E2F"/>
    <w:rsid w:val="520C492E"/>
    <w:rsid w:val="523D4AB7"/>
    <w:rsid w:val="5AAB4A32"/>
    <w:rsid w:val="5D18111F"/>
    <w:rsid w:val="5D740F82"/>
    <w:rsid w:val="5EE13CFC"/>
    <w:rsid w:val="63146051"/>
    <w:rsid w:val="637E4CF2"/>
    <w:rsid w:val="68EE5B2E"/>
    <w:rsid w:val="69F545A9"/>
    <w:rsid w:val="6A1935E4"/>
    <w:rsid w:val="6BB927B1"/>
    <w:rsid w:val="6BD45F4C"/>
    <w:rsid w:val="6EC76139"/>
    <w:rsid w:val="708010CF"/>
    <w:rsid w:val="727F254A"/>
    <w:rsid w:val="75EE60B1"/>
    <w:rsid w:val="773918AD"/>
    <w:rsid w:val="7B442711"/>
    <w:rsid w:val="7D182EC9"/>
    <w:rsid w:val="7E81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customStyle="1" w:styleId="9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775</Characters>
  <Lines>6</Lines>
  <Paragraphs>1</Paragraphs>
  <TotalTime>0</TotalTime>
  <ScaleCrop>false</ScaleCrop>
  <LinksUpToDate>false</LinksUpToDate>
  <CharactersWithSpaces>909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2019-08-23T07:48:00Z</dcterms:created>
  <dc:creator>Administrator</dc:creator>
  <cp:lastModifiedBy>络石</cp:lastModifiedBy>
  <dcterms:modified xsi:type="dcterms:W3CDTF">2020-12-22T05:07:01Z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