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/>
          <w:sz w:val="44"/>
        </w:rPr>
      </w:pPr>
      <w:r>
        <w:rPr>
          <w:rFonts w:hint="eastAsia" w:ascii="文星标宋" w:hAnsi="文星标宋" w:eastAsia="文星标宋"/>
          <w:sz w:val="44"/>
        </w:rPr>
        <w:t>事项告知承诺制清单</w:t>
      </w:r>
    </w:p>
    <w:p>
      <w:pPr>
        <w:ind w:firstLine="435"/>
        <w:jc w:val="center"/>
        <w:rPr>
          <w:rFonts w:ascii="仿宋" w:hAnsi="仿宋" w:eastAsia="仿宋"/>
          <w:szCs w:val="21"/>
        </w:rPr>
      </w:pPr>
    </w:p>
    <w:p>
      <w:pPr>
        <w:ind w:firstLine="43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承办单位：</w:t>
      </w:r>
      <w:r>
        <w:rPr>
          <w:rFonts w:hint="eastAsia" w:ascii="仿宋" w:hAnsi="仿宋" w:eastAsia="仿宋"/>
          <w:sz w:val="32"/>
          <w:szCs w:val="32"/>
          <w:lang w:eastAsia="zh-CN"/>
        </w:rPr>
        <w:t>鲁山县</w:t>
      </w:r>
      <w:r>
        <w:rPr>
          <w:rFonts w:hint="eastAsia" w:ascii="仿宋" w:hAnsi="仿宋" w:eastAsia="仿宋"/>
          <w:sz w:val="32"/>
          <w:szCs w:val="32"/>
        </w:rPr>
        <w:t>应急管理局</w:t>
      </w:r>
    </w:p>
    <w:tbl>
      <w:tblPr>
        <w:tblStyle w:val="3"/>
        <w:tblW w:w="0" w:type="auto"/>
        <w:tblInd w:w="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3402"/>
        <w:gridCol w:w="2268"/>
        <w:gridCol w:w="4820"/>
        <w:gridCol w:w="1276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行政事项名称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实行告知承诺制的事项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事项设定依据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核查方式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危险化学品经营许可</w:t>
            </w:r>
          </w:p>
          <w:p/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营业执照</w:t>
            </w:r>
          </w:p>
        </w:tc>
        <w:tc>
          <w:tcPr>
            <w:tcW w:w="4820" w:type="dxa"/>
            <w:vAlign w:val="center"/>
          </w:tcPr>
          <w:p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《危险化学品经营许可证管理办法》第三条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现场核查</w:t>
            </w:r>
          </w:p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r>
              <w:rPr>
                <w:rStyle w:val="5"/>
                <w:rFonts w:ascii="PingFangSC-Medium, PingFang SC" w:hAnsi="PingFangSC-Medium, PingFang SC"/>
              </w:rPr>
              <w:t>安全生产知识和管理能力考核合格证</w:t>
            </w:r>
          </w:p>
        </w:tc>
        <w:tc>
          <w:tcPr>
            <w:tcW w:w="4820" w:type="dxa"/>
            <w:vAlign w:val="center"/>
          </w:tcPr>
          <w:p>
            <w:r>
              <w:rPr>
                <w:rFonts w:hint="eastAsia"/>
              </w:rPr>
              <w:t>《危险化学</w:t>
            </w:r>
            <w:bookmarkStart w:id="0" w:name="_GoBack"/>
            <w:bookmarkEnd w:id="0"/>
            <w:r>
              <w:rPr>
                <w:rFonts w:hint="eastAsia"/>
              </w:rPr>
              <w:t>品经营许可证管理办法》第三条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现场核查</w:t>
            </w:r>
          </w:p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应急救援预案备案表</w:t>
            </w:r>
          </w:p>
        </w:tc>
        <w:tc>
          <w:tcPr>
            <w:tcW w:w="4820" w:type="dxa"/>
            <w:vAlign w:val="center"/>
          </w:tcPr>
          <w:p>
            <w:r>
              <w:rPr>
                <w:rFonts w:hint="eastAsia"/>
              </w:rPr>
              <w:t>《危险化学品经营许可证管理办法》第三条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现场核查</w:t>
            </w:r>
          </w:p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Merge w:val="continue"/>
            <w:vAlign w:val="center"/>
          </w:tcPr>
          <w:p/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特种作业人员操作证</w:t>
            </w:r>
          </w:p>
        </w:tc>
        <w:tc>
          <w:tcPr>
            <w:tcW w:w="4820" w:type="dxa"/>
            <w:vAlign w:val="center"/>
          </w:tcPr>
          <w:p>
            <w:r>
              <w:rPr>
                <w:rFonts w:hint="eastAsia"/>
              </w:rPr>
              <w:t>《危险化学品经营许可证管理办法》第三条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现场核查</w:t>
            </w:r>
          </w:p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60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>
            <w:r>
              <w:rPr>
                <w:rFonts w:hint="eastAsia"/>
              </w:rPr>
              <w:t>烟花爆竹经营（</w:t>
            </w:r>
            <w:r>
              <w:rPr>
                <w:rFonts w:hint="eastAsia"/>
                <w:lang w:eastAsia="zh-CN"/>
              </w:rPr>
              <w:t>零售</w:t>
            </w:r>
            <w:r>
              <w:rPr>
                <w:rFonts w:hint="eastAsia"/>
              </w:rPr>
              <w:t>）许可</w:t>
            </w:r>
            <w:r>
              <w:rPr>
                <w:rFonts w:ascii="PingFang SC" w:hAnsi="PingFang SC" w:eastAsia="PingFang SC" w:cs="PingFang SC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证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营业执照</w:t>
            </w:r>
          </w:p>
        </w:tc>
        <w:tc>
          <w:tcPr>
            <w:tcW w:w="4820" w:type="dxa"/>
            <w:vAlign w:val="center"/>
          </w:tcPr>
          <w:p>
            <w:r>
              <w:t>《烟花爆竹经营许可实施办法》（安监总局令第65号）第十六条</w:t>
            </w:r>
          </w:p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现场核查</w:t>
            </w:r>
          </w:p>
        </w:tc>
        <w:tc>
          <w:tcPr>
            <w:tcW w:w="85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09" w:type="dxa"/>
            <w:vMerge w:val="continue"/>
            <w:vAlign w:val="top"/>
          </w:tcPr>
          <w:p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402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Style w:val="5"/>
                <w:rFonts w:ascii="PingFangSC-Medium, PingFang SC" w:hAnsi="PingFangSC-Medium, PingFang SC"/>
              </w:rPr>
              <w:t>安全生产知识和管理能力考核合格证</w:t>
            </w:r>
          </w:p>
        </w:tc>
        <w:tc>
          <w:tcPr>
            <w:tcW w:w="4820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《烟花爆竹经营许可实施办法》（安监总局令第65号）第十六条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现场核查</w:t>
            </w:r>
          </w:p>
        </w:tc>
        <w:tc>
          <w:tcPr>
            <w:tcW w:w="850" w:type="dxa"/>
            <w:vAlign w:val="center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Medium, PingFang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73"/>
    <w:rsid w:val="0003114F"/>
    <w:rsid w:val="00263AB0"/>
    <w:rsid w:val="00403B0A"/>
    <w:rsid w:val="0046539F"/>
    <w:rsid w:val="004C6C41"/>
    <w:rsid w:val="00694798"/>
    <w:rsid w:val="00D55CED"/>
    <w:rsid w:val="00D67D73"/>
    <w:rsid w:val="00FE4D30"/>
    <w:rsid w:val="55726D73"/>
    <w:rsid w:val="6EAA0C41"/>
    <w:rsid w:val="7C96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ellisiss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04BA33-9A39-4A50-8882-96FD769588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154</Words>
  <Characters>883</Characters>
  <Lines>7</Lines>
  <Paragraphs>2</Paragraphs>
  <TotalTime>2</TotalTime>
  <ScaleCrop>false</ScaleCrop>
  <LinksUpToDate>false</LinksUpToDate>
  <CharactersWithSpaces>1035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2021-06-24T01:05:00Z</dcterms:created>
  <dc:creator>Administrator</dc:creator>
  <cp:lastModifiedBy>橙子汤圆.SJ·^。</cp:lastModifiedBy>
  <cp:lastPrinted>2021-11-04T07:05:00Z</cp:lastPrinted>
  <dcterms:modified xsi:type="dcterms:W3CDTF">2021-11-15T02:24:07Z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179ABECE52F34756AEEB0CCCC3B099A0</vt:lpwstr>
  </property>
</Properties>
</file>