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鲁山县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气象局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行政执法音像记录事项清单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936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418"/>
        <w:gridCol w:w="1137"/>
        <w:gridCol w:w="1239"/>
        <w:gridCol w:w="1276"/>
        <w:gridCol w:w="2443"/>
        <w:gridCol w:w="127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执法类别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执法事项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记录载体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记录场所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记录内容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记录人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行政许可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现场核查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移动记录设备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现场核查场所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记录现场核查的过程的环节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工作人员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专家评审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移动记录设备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专家评审场所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记录审批决定送达过程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工作人员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行政许可听证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音视频监控设备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听证室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听证会全过程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工作人员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行政处罚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现场检查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移动记录设备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检查场所现场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对进入检查场所、表明身份、出示执法证件、实地核查过程、调查询问过程、调取证据资料、证人证言采集和当事人拒绝检查的各个环节进行全过程记录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执法人员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调查取证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移动记录设备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检查场所现场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对进入调查取证场所、表明身份、出示执法证件、调查询问过程、调取证据资料、证人证言采集的各个环节进行全过程记录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执法人员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询问笔录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移动记录设备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办公场所现场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对表明身份、出示执法证件、说明询问事项及当事人的权利、询问过程进行全过程记录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执法人员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5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7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先行登记保存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移动记录设备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取证现场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对现行登记保存的证据物品编号、名称、规格（型号）或者地址、单位、数量或者面积和执行情况进行全过程记录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执法人员</w:t>
            </w:r>
          </w:p>
        </w:tc>
      </w:tr>
    </w:tbl>
    <w:p>
      <w:pPr>
        <w:spacing w:line="360" w:lineRule="exact"/>
        <w:rPr>
          <w:rFonts w:ascii="仿宋_GB2312" w:eastAsia="仿宋_GB2312"/>
          <w:sz w:val="32"/>
          <w:szCs w:val="32"/>
        </w:rPr>
      </w:pPr>
    </w:p>
    <w:tbl>
      <w:tblPr>
        <w:tblStyle w:val="4"/>
        <w:tblW w:w="936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418"/>
        <w:gridCol w:w="1137"/>
        <w:gridCol w:w="1239"/>
        <w:gridCol w:w="1276"/>
        <w:gridCol w:w="2443"/>
        <w:gridCol w:w="127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执法类别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执法事项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记录载体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记录场所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记录内容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记录人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行政处罚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陈述、申辩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移动记录设备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陈述申辩场所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记录当事人陈述申辩全过程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执法人员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9</w:t>
            </w:r>
          </w:p>
        </w:tc>
        <w:tc>
          <w:tcPr>
            <w:tcW w:w="1418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听证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音视频监控设备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听证室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听证会全过程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工作人员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10</w:t>
            </w:r>
          </w:p>
        </w:tc>
        <w:tc>
          <w:tcPr>
            <w:tcW w:w="141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对责令改正情况的现场核查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移动记录设备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核查现场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对改正的情况进行全过程记录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执法人员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11</w:t>
            </w:r>
          </w:p>
        </w:tc>
        <w:tc>
          <w:tcPr>
            <w:tcW w:w="141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当事人不配合调查的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移动记录设备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执法现场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对进入调查取证场所、表明身份、出示执法证件、当事人拒绝接受检查的全过程记录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执法人员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12</w:t>
            </w:r>
          </w:p>
        </w:tc>
        <w:tc>
          <w:tcPr>
            <w:tcW w:w="141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现场送达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移动记录设备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送达场所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记录处罚决定、告知单、票据送达等送达过程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执法人员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13</w:t>
            </w:r>
          </w:p>
        </w:tc>
        <w:tc>
          <w:tcPr>
            <w:tcW w:w="141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留置送达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移动记录设备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送达现场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对见证人说明送达情况，在送达回执上记明拒收事由和日期，由送达人、见证人签字或者盖章，将文书留在受送达人的住所全过程进行记录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执法人员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14</w:t>
            </w:r>
          </w:p>
        </w:tc>
        <w:tc>
          <w:tcPr>
            <w:tcW w:w="141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邮寄送达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移动记录设备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邮寄场所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对交寄物品、交寄时间和送达结果等进行音像纪录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执法人员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15</w:t>
            </w:r>
          </w:p>
        </w:tc>
        <w:tc>
          <w:tcPr>
            <w:tcW w:w="14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公告送达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照相机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办公场所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对发布公告的报纸、发布公告的网站等送达凭证进行记录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执法人员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行政检查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执法检查</w:t>
            </w: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移动记录设备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检查现场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对执法检查全过程进行记录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执法人员</w:t>
            </w:r>
          </w:p>
        </w:tc>
      </w:tr>
    </w:tbl>
    <w:p>
      <w:pPr>
        <w:spacing w:line="100" w:lineRule="exact"/>
      </w:pPr>
    </w:p>
    <w:sectPr>
      <w:pgSz w:w="11906" w:h="16838"/>
      <w:pgMar w:top="2132" w:right="1531" w:bottom="200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28"/>
    <w:rsid w:val="000F276F"/>
    <w:rsid w:val="00174980"/>
    <w:rsid w:val="002F74AD"/>
    <w:rsid w:val="00575220"/>
    <w:rsid w:val="00584489"/>
    <w:rsid w:val="00727A28"/>
    <w:rsid w:val="009417AC"/>
    <w:rsid w:val="00956239"/>
    <w:rsid w:val="009A6E3F"/>
    <w:rsid w:val="00CA538D"/>
    <w:rsid w:val="00CD14C1"/>
    <w:rsid w:val="00D53431"/>
    <w:rsid w:val="00F41D5F"/>
    <w:rsid w:val="4DC067D1"/>
    <w:rsid w:val="7E59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151</Words>
  <Characters>862</Characters>
  <Lines>7</Lines>
  <Paragraphs>2</Paragraphs>
  <TotalTime>79</TotalTime>
  <ScaleCrop>false</ScaleCrop>
  <LinksUpToDate>false</LinksUpToDate>
  <CharactersWithSpaces>1011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2019-09-29T00:45:00Z</dcterms:created>
  <dc:creator>王彦</dc:creator>
  <cp:lastModifiedBy>张</cp:lastModifiedBy>
  <cp:lastPrinted>2019-09-29T02:12:00Z</cp:lastPrinted>
  <dcterms:modified xsi:type="dcterms:W3CDTF">2021-11-15T01:20:49Z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D681A59321294DCCBBD965DBBB8B23E1</vt:lpwstr>
  </property>
</Properties>
</file>