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bookmarkStart w:id="0" w:name="_GoBack"/>
      <w:r>
        <w:rPr>
          <w:rFonts w:hint="eastAsia" w:ascii="宋体" w:hAnsi="宋体"/>
          <w:b/>
          <w:sz w:val="48"/>
          <w:szCs w:val="48"/>
        </w:rPr>
        <w:t>证明事项告知承诺制清单</w:t>
      </w:r>
    </w:p>
    <w:bookmarkEnd w:id="0"/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after="156" w:afterLines="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鲁山县</w:t>
      </w:r>
      <w:r>
        <w:rPr>
          <w:rFonts w:hint="eastAsia"/>
          <w:sz w:val="24"/>
          <w:szCs w:val="24"/>
        </w:rPr>
        <w:t>发展和改革委员会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414"/>
        <w:gridCol w:w="2114"/>
        <w:gridCol w:w="3827"/>
        <w:gridCol w:w="127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承办单位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行政事项名称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实行告知承诺制的证明事项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证明事项设定依据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核查方式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鲁山县</w:t>
            </w:r>
            <w:r>
              <w:rPr>
                <w:rFonts w:hint="eastAsia" w:ascii="宋体" w:hAnsi="宋体"/>
                <w:sz w:val="24"/>
                <w:szCs w:val="24"/>
              </w:rPr>
              <w:t>发展和改革委员会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石油天然气管道受限制区域施工保护方案许可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管道建设立项批复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《中华人民共和国石油天然气管道保护法》第十三条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免予核查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说明：“核查方式”包括免予核查、在线核查、现场核查。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