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节能违法案件投诉举报电话 0375-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5051505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2021-11-15T03:58:05Z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