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ascii="Times New Roman" w:hAnsi="宋体" w:eastAsia="宋体" w:cs="Times New Roman"/>
          <w:b/>
          <w:sz w:val="24"/>
          <w:szCs w:val="24"/>
        </w:rPr>
        <w:t>附表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1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sz w:val="24"/>
          <w:szCs w:val="24"/>
        </w:rPr>
        <w:t xml:space="preserve">   建设项目大气环境影响评价自查表</w:t>
      </w:r>
    </w:p>
    <w:tbl>
      <w:tblPr>
        <w:tblStyle w:val="4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39"/>
        <w:gridCol w:w="1021"/>
        <w:gridCol w:w="743"/>
        <w:gridCol w:w="260"/>
        <w:gridCol w:w="22"/>
        <w:gridCol w:w="52"/>
        <w:gridCol w:w="71"/>
        <w:gridCol w:w="243"/>
        <w:gridCol w:w="17"/>
        <w:gridCol w:w="219"/>
        <w:gridCol w:w="230"/>
        <w:gridCol w:w="572"/>
        <w:gridCol w:w="410"/>
        <w:gridCol w:w="9"/>
        <w:gridCol w:w="123"/>
        <w:gridCol w:w="199"/>
        <w:gridCol w:w="371"/>
        <w:gridCol w:w="358"/>
        <w:gridCol w:w="19"/>
        <w:gridCol w:w="72"/>
        <w:gridCol w:w="165"/>
        <w:gridCol w:w="243"/>
        <w:gridCol w:w="147"/>
        <w:gridCol w:w="464"/>
        <w:gridCol w:w="10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1" w:type="pct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工作内容</w:t>
            </w:r>
          </w:p>
        </w:tc>
        <w:tc>
          <w:tcPr>
            <w:tcW w:w="3809" w:type="pct"/>
            <w:gridSpan w:val="2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自查项目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评价等级与范围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评价等级</w:t>
            </w:r>
          </w:p>
        </w:tc>
        <w:tc>
          <w:tcPr>
            <w:tcW w:w="1308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一级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二级</w:t>
            </w:r>
            <w:r>
              <w:rPr>
                <w:rFonts w:hint="eastAsia" w:ascii="MS Mincho" w:hAnsi="MS Mincho" w:eastAsia="宋体" w:cs="MS Mincho"/>
                <w:lang w:eastAsia="zh-CN"/>
              </w:rPr>
              <w:sym w:font="Wingdings 2" w:char="0052"/>
            </w:r>
          </w:p>
        </w:tc>
        <w:tc>
          <w:tcPr>
            <w:tcW w:w="115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三级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评价范围</w:t>
            </w:r>
          </w:p>
        </w:tc>
        <w:tc>
          <w:tcPr>
            <w:tcW w:w="1308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5~50km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5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=5km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评价因子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SO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+NO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排放量</w:t>
            </w:r>
          </w:p>
        </w:tc>
        <w:tc>
          <w:tcPr>
            <w:tcW w:w="1308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≥2000t/a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500~2000t/a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5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＜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500t/a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评价因子</w:t>
            </w:r>
          </w:p>
        </w:tc>
        <w:tc>
          <w:tcPr>
            <w:tcW w:w="2079" w:type="pct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基本污染物（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</w:rPr>
              <w:t>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M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其他污染物（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lang w:val="en-US" w:eastAsia="zh-CN"/>
              </w:rPr>
              <w:t>TSP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730" w:type="pct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hint="eastAsia" w:ascii="MS Mincho" w:hAnsi="MS Mincho" w:eastAsia="宋体" w:cs="MS Mincho"/>
                <w:lang w:eastAsia="zh-CN"/>
              </w:rPr>
              <w:t>□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 xml:space="preserve">2.5 </w:t>
            </w:r>
            <w:r>
              <w:rPr>
                <w:rFonts w:ascii="宋体" w:hAnsi="宋体" w:eastAsia="宋体" w:cs="Times New Roman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评价标准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评价标准</w:t>
            </w:r>
          </w:p>
        </w:tc>
        <w:tc>
          <w:tcPr>
            <w:tcW w:w="1130" w:type="pct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国家标准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94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地方标准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80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附录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50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其他标准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现状评价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环境功能区</w:t>
            </w:r>
          </w:p>
        </w:tc>
        <w:tc>
          <w:tcPr>
            <w:tcW w:w="1130" w:type="pct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530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二类区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150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一类区和二类区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评价基准年</w:t>
            </w:r>
          </w:p>
        </w:tc>
        <w:tc>
          <w:tcPr>
            <w:tcW w:w="3809" w:type="pct"/>
            <w:gridSpan w:val="2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201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环境空气质量现状调查数据来源</w:t>
            </w:r>
          </w:p>
        </w:tc>
        <w:tc>
          <w:tcPr>
            <w:tcW w:w="1426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长期例行监测数据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362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主管部门发布的数据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021" w:type="pct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现状补充监测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现状评价</w:t>
            </w:r>
          </w:p>
        </w:tc>
        <w:tc>
          <w:tcPr>
            <w:tcW w:w="2150" w:type="pct"/>
            <w:gridSpan w:val="1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达标区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659" w:type="pct"/>
            <w:gridSpan w:val="10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不达标区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污染源调查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调查内容</w:t>
            </w:r>
          </w:p>
        </w:tc>
        <w:tc>
          <w:tcPr>
            <w:tcW w:w="129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本项目正常排放源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本项目非正常排放源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现有污染源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851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拟替代的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098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其他在建、拟建项目污染源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61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区域污染源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大气环境影响预测与评价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预测模型</w:t>
            </w:r>
          </w:p>
        </w:tc>
        <w:tc>
          <w:tcPr>
            <w:tcW w:w="550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AERMOD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400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ADMS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AUSTAL2000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EDMS/AEDT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CALPUFF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网格模型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61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预测范围</w:t>
            </w:r>
          </w:p>
        </w:tc>
        <w:tc>
          <w:tcPr>
            <w:tcW w:w="1168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491" w:type="pct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5~50km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50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=5km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预测因子</w:t>
            </w:r>
          </w:p>
        </w:tc>
        <w:tc>
          <w:tcPr>
            <w:tcW w:w="1858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预测因子（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</w:rPr>
              <w:t>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M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default" w:ascii="Times New Roman" w:hAnsi="宋体" w:eastAsia="宋体" w:cs="Times New Roman"/>
                <w:sz w:val="21"/>
                <w:szCs w:val="21"/>
                <w:vertAlign w:val="baseline"/>
                <w:lang w:val="en-US" w:eastAsia="zh-CN"/>
              </w:rPr>
              <w:t>TSP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951" w:type="pct"/>
            <w:gridSpan w:val="13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hint="eastAsia" w:ascii="MS Mincho" w:hAnsi="MS Mincho" w:eastAsia="宋体" w:cs="MS Mincho"/>
                <w:lang w:eastAsia="zh-CN"/>
              </w:rPr>
              <w:t>□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宋体" w:hAnsi="宋体" w:eastAsia="宋体" w:cs="Times New Roman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正常排放短期浓度贡献值</w:t>
            </w:r>
          </w:p>
        </w:tc>
        <w:tc>
          <w:tcPr>
            <w:tcW w:w="1858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≤100%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951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正常排放年均浓度贡献值</w:t>
            </w:r>
          </w:p>
        </w:tc>
        <w:tc>
          <w:tcPr>
            <w:tcW w:w="10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≤10%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二类区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≤30%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非正常排放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1h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浓度贡献值</w:t>
            </w:r>
          </w:p>
        </w:tc>
        <w:tc>
          <w:tcPr>
            <w:tcW w:w="10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非正常持续时长（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h</w:t>
            </w:r>
          </w:p>
        </w:tc>
        <w:tc>
          <w:tcPr>
            <w:tcW w:w="1367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≤100%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保证日平均浓度和年平均浓度叠加值</w:t>
            </w:r>
          </w:p>
        </w:tc>
        <w:tc>
          <w:tcPr>
            <w:tcW w:w="2257" w:type="pct"/>
            <w:gridSpan w:val="1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达标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55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不达标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区域环境质量的整体变化情况</w:t>
            </w:r>
          </w:p>
        </w:tc>
        <w:tc>
          <w:tcPr>
            <w:tcW w:w="2257" w:type="pct"/>
            <w:gridSpan w:val="1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K≤-20%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55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-20%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环境监测计划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污染源监测</w:t>
            </w:r>
          </w:p>
        </w:tc>
        <w:tc>
          <w:tcPr>
            <w:tcW w:w="1550" w:type="pct"/>
            <w:gridSpan w:val="10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监测因子（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lang w:eastAsia="zh-CN"/>
              </w:rPr>
              <w:t>颗粒物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bookmarkStart w:id="0" w:name="_GoBack"/>
            <w:bookmarkEnd w:id="0"/>
          </w:p>
        </w:tc>
        <w:tc>
          <w:tcPr>
            <w:tcW w:w="1369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有组织废气监测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无组织废气监测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8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无监测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环境质量监测</w:t>
            </w:r>
          </w:p>
        </w:tc>
        <w:tc>
          <w:tcPr>
            <w:tcW w:w="1550" w:type="pct"/>
            <w:gridSpan w:val="10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监测因子（）</w:t>
            </w:r>
          </w:p>
        </w:tc>
        <w:tc>
          <w:tcPr>
            <w:tcW w:w="1369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监测点位数（）</w:t>
            </w:r>
          </w:p>
        </w:tc>
        <w:tc>
          <w:tcPr>
            <w:tcW w:w="8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无监测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评价结论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环境影响</w:t>
            </w:r>
          </w:p>
        </w:tc>
        <w:tc>
          <w:tcPr>
            <w:tcW w:w="1858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可以接受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951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不可以接受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大气环境防护距离</w:t>
            </w:r>
          </w:p>
        </w:tc>
        <w:tc>
          <w:tcPr>
            <w:tcW w:w="3809" w:type="pct"/>
            <w:gridSpan w:val="2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距（东、西、南、北）厂界最远（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污染源年排放量</w:t>
            </w:r>
          </w:p>
        </w:tc>
        <w:tc>
          <w:tcPr>
            <w:tcW w:w="1102" w:type="pct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SO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：（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  <w:tc>
          <w:tcPr>
            <w:tcW w:w="98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NO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：（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  <w:tc>
          <w:tcPr>
            <w:tcW w:w="914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颗粒物：（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lang w:val="en-US" w:eastAsia="zh-CN"/>
              </w:rPr>
              <w:t>0.161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  <w:tc>
          <w:tcPr>
            <w:tcW w:w="811" w:type="pct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VOC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s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：（0）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1418" w:bottom="1440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04CAB"/>
    <w:rsid w:val="000A11F9"/>
    <w:rsid w:val="000E73A8"/>
    <w:rsid w:val="00140239"/>
    <w:rsid w:val="002802A2"/>
    <w:rsid w:val="00317B5B"/>
    <w:rsid w:val="00323B43"/>
    <w:rsid w:val="00391563"/>
    <w:rsid w:val="00391848"/>
    <w:rsid w:val="003B06A7"/>
    <w:rsid w:val="003D2CB0"/>
    <w:rsid w:val="003D37D8"/>
    <w:rsid w:val="003F1AD4"/>
    <w:rsid w:val="00426133"/>
    <w:rsid w:val="004358AB"/>
    <w:rsid w:val="00457D37"/>
    <w:rsid w:val="004B5FDB"/>
    <w:rsid w:val="004D6401"/>
    <w:rsid w:val="00512DCE"/>
    <w:rsid w:val="005D2D43"/>
    <w:rsid w:val="00695AC1"/>
    <w:rsid w:val="007651BF"/>
    <w:rsid w:val="007C63E8"/>
    <w:rsid w:val="008B7726"/>
    <w:rsid w:val="008F3946"/>
    <w:rsid w:val="00944422"/>
    <w:rsid w:val="00965370"/>
    <w:rsid w:val="00A55182"/>
    <w:rsid w:val="00A73E26"/>
    <w:rsid w:val="00AD323F"/>
    <w:rsid w:val="00D00C11"/>
    <w:rsid w:val="00D31D50"/>
    <w:rsid w:val="00E15E3B"/>
    <w:rsid w:val="11E15C50"/>
    <w:rsid w:val="3F0D4872"/>
    <w:rsid w:val="465F5276"/>
    <w:rsid w:val="7016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853</Characters>
  <Lines>7</Lines>
  <Paragraphs>1</Paragraphs>
  <TotalTime>25</TotalTime>
  <ScaleCrop>false</ScaleCrop>
  <LinksUpToDate>false</LinksUpToDate>
  <CharactersWithSpaces>1001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2021-01-15T08:09:46Z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