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center"/>
        <w:outlineLvl w:val="0"/>
        <w:rPr>
          <w:rFonts w:ascii="Times New Roman" w:hAnsi="Times New Roman"/>
          <w:b/>
          <w:bCs/>
          <w:snapToGrid w:val="0"/>
          <w:color w:val="auto"/>
          <w:sz w:val="30"/>
          <w:szCs w:val="30"/>
        </w:rPr>
      </w:pPr>
      <w:r>
        <w:rPr>
          <w:rFonts w:hint="eastAsia" w:ascii="Times New Roman" w:hAnsi="Times New Roman"/>
          <w:b/>
          <w:bCs/>
          <w:snapToGrid w:val="0"/>
          <w:color w:val="auto"/>
          <w:sz w:val="30"/>
          <w:szCs w:val="30"/>
        </w:rPr>
        <w:t>一、建设项目基本情况</w:t>
      </w:r>
    </w:p>
    <w:tbl>
      <w:tblPr>
        <w:tblStyle w:val="32"/>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23"/>
        <w:gridCol w:w="1796"/>
        <w:gridCol w:w="2072"/>
        <w:gridCol w:w="140"/>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222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建设项目名称</w:t>
            </w:r>
          </w:p>
        </w:tc>
        <w:tc>
          <w:tcPr>
            <w:tcW w:w="6647" w:type="dxa"/>
            <w:gridSpan w:val="4"/>
            <w:vAlign w:val="center"/>
          </w:tcPr>
          <w:p>
            <w:pPr>
              <w:adjustRightInd w:val="0"/>
              <w:snapToGrid w:val="0"/>
              <w:jc w:val="center"/>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年产5000吨耐火材料生产线迁建项目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222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项目代码</w:t>
            </w:r>
          </w:p>
        </w:tc>
        <w:tc>
          <w:tcPr>
            <w:tcW w:w="6647" w:type="dxa"/>
            <w:gridSpan w:val="4"/>
            <w:vAlign w:val="center"/>
          </w:tcPr>
          <w:p>
            <w:pPr>
              <w:keepNext w:val="0"/>
              <w:keepLines w:val="0"/>
              <w:widowControl/>
              <w:suppressLineNumbers w:val="0"/>
              <w:jc w:val="center"/>
              <w:rPr>
                <w:rFonts w:hint="default" w:eastAsia="宋体" w:cs="宋体"/>
                <w:color w:val="000000" w:themeColor="text1"/>
                <w:sz w:val="24"/>
                <w:lang w:val="en-US" w:eastAsia="zh-CN"/>
                <w14:textFill>
                  <w14:solidFill>
                    <w14:schemeClr w14:val="tx1"/>
                  </w14:solidFill>
                </w14:textFill>
              </w:rPr>
            </w:pPr>
            <w:r>
              <w:rPr>
                <w:rFonts w:hint="default" w:eastAsia="宋体" w:cs="宋体"/>
                <w:color w:val="000000" w:themeColor="text1"/>
                <w:sz w:val="24"/>
                <w:lang w:val="en-US" w:eastAsia="zh-CN"/>
                <w14:textFill>
                  <w14:solidFill>
                    <w14:schemeClr w14:val="tx1"/>
                  </w14:solidFill>
                </w14:textFill>
              </w:rPr>
              <w:t>2306</w:t>
            </w:r>
            <w:r>
              <w:rPr>
                <w:rFonts w:hint="eastAsia" w:cs="宋体"/>
                <w:color w:val="000000" w:themeColor="text1"/>
                <w:sz w:val="24"/>
                <w:lang w:val="en-US" w:eastAsia="zh-CN"/>
                <w14:textFill>
                  <w14:solidFill>
                    <w14:schemeClr w14:val="tx1"/>
                  </w14:solidFill>
                </w14:textFill>
              </w:rPr>
              <w:t>-</w:t>
            </w:r>
            <w:r>
              <w:rPr>
                <w:rFonts w:hint="default" w:eastAsia="宋体" w:cs="宋体"/>
                <w:color w:val="000000" w:themeColor="text1"/>
                <w:sz w:val="24"/>
                <w:lang w:val="en-US" w:eastAsia="zh-CN"/>
                <w14:textFill>
                  <w14:solidFill>
                    <w14:schemeClr w14:val="tx1"/>
                  </w14:solidFill>
                </w14:textFill>
              </w:rPr>
              <w:t>410423</w:t>
            </w:r>
            <w:r>
              <w:rPr>
                <w:rFonts w:hint="eastAsia" w:cs="宋体"/>
                <w:color w:val="000000" w:themeColor="text1"/>
                <w:sz w:val="24"/>
                <w:lang w:val="en-US" w:eastAsia="zh-CN"/>
                <w14:textFill>
                  <w14:solidFill>
                    <w14:schemeClr w14:val="tx1"/>
                  </w14:solidFill>
                </w14:textFill>
              </w:rPr>
              <w:t>-</w:t>
            </w:r>
            <w:r>
              <w:rPr>
                <w:rFonts w:hint="default" w:eastAsia="宋体" w:cs="宋体"/>
                <w:color w:val="000000" w:themeColor="text1"/>
                <w:sz w:val="24"/>
                <w:lang w:val="en-US" w:eastAsia="zh-CN"/>
                <w14:textFill>
                  <w14:solidFill>
                    <w14:schemeClr w14:val="tx1"/>
                  </w14:solidFill>
                </w14:textFill>
              </w:rPr>
              <w:t>04</w:t>
            </w:r>
            <w:r>
              <w:rPr>
                <w:rFonts w:hint="eastAsia" w:cs="宋体"/>
                <w:color w:val="000000" w:themeColor="text1"/>
                <w:sz w:val="24"/>
                <w:lang w:val="en-US" w:eastAsia="zh-CN"/>
                <w14:textFill>
                  <w14:solidFill>
                    <w14:schemeClr w14:val="tx1"/>
                  </w14:solidFill>
                </w14:textFill>
              </w:rPr>
              <w:t>-</w:t>
            </w:r>
            <w:r>
              <w:rPr>
                <w:rFonts w:hint="default" w:eastAsia="宋体" w:cs="宋体"/>
                <w:color w:val="000000" w:themeColor="text1"/>
                <w:sz w:val="24"/>
                <w:lang w:val="en-US" w:eastAsia="zh-CN"/>
                <w14:textFill>
                  <w14:solidFill>
                    <w14:schemeClr w14:val="tx1"/>
                  </w14:solidFill>
                </w14:textFill>
              </w:rPr>
              <w:t>05</w:t>
            </w:r>
            <w:r>
              <w:rPr>
                <w:rFonts w:hint="eastAsia" w:cs="宋体"/>
                <w:color w:val="000000" w:themeColor="text1"/>
                <w:sz w:val="24"/>
                <w:lang w:val="en-US" w:eastAsia="zh-CN"/>
                <w14:textFill>
                  <w14:solidFill>
                    <w14:schemeClr w14:val="tx1"/>
                  </w14:solidFill>
                </w14:textFill>
              </w:rPr>
              <w:t>-</w:t>
            </w:r>
            <w:r>
              <w:rPr>
                <w:rFonts w:hint="default" w:eastAsia="宋体" w:cs="宋体"/>
                <w:color w:val="000000" w:themeColor="text1"/>
                <w:sz w:val="24"/>
                <w:lang w:val="en-US" w:eastAsia="zh-CN"/>
                <w14:textFill>
                  <w14:solidFill>
                    <w14:schemeClr w14:val="tx1"/>
                  </w14:solidFill>
                </w14:textFill>
              </w:rPr>
              <w:t>181257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222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建设单位联系人</w:t>
            </w:r>
          </w:p>
        </w:tc>
        <w:tc>
          <w:tcPr>
            <w:tcW w:w="1796" w:type="dxa"/>
            <w:vAlign w:val="center"/>
          </w:tcPr>
          <w:p>
            <w:pPr>
              <w:adjustRightInd w:val="0"/>
              <w:snapToGrid w:val="0"/>
              <w:jc w:val="center"/>
              <w:rPr>
                <w:rFonts w:hint="default" w:eastAsia="宋体" w:cs="宋体"/>
                <w:color w:val="000000" w:themeColor="text1"/>
                <w:sz w:val="24"/>
                <w:highlight w:val="none"/>
                <w:lang w:val="en-US" w:eastAsia="zh-CN"/>
                <w14:textFill>
                  <w14:solidFill>
                    <w14:schemeClr w14:val="tx1"/>
                  </w14:solidFill>
                </w14:textFill>
              </w:rPr>
            </w:pPr>
            <w:r>
              <w:rPr>
                <w:rFonts w:hint="eastAsia"/>
                <w:snapToGrid w:val="0"/>
                <w:color w:val="000000" w:themeColor="text1"/>
                <w:kern w:val="0"/>
                <w:sz w:val="24"/>
                <w:lang w:val="en-US" w:eastAsia="zh-CN"/>
                <w14:textFill>
                  <w14:solidFill>
                    <w14:schemeClr w14:val="tx1"/>
                  </w14:solidFill>
                </w14:textFill>
              </w:rPr>
              <w:t>刘宇</w:t>
            </w:r>
          </w:p>
        </w:tc>
        <w:tc>
          <w:tcPr>
            <w:tcW w:w="2212" w:type="dxa"/>
            <w:gridSpan w:val="2"/>
            <w:vAlign w:val="center"/>
          </w:tcPr>
          <w:p>
            <w:pPr>
              <w:adjustRightInd w:val="0"/>
              <w:snapToGrid w:val="0"/>
              <w:jc w:val="center"/>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联系方式</w:t>
            </w:r>
          </w:p>
        </w:tc>
        <w:tc>
          <w:tcPr>
            <w:tcW w:w="2639" w:type="dxa"/>
            <w:vAlign w:val="center"/>
          </w:tcPr>
          <w:p>
            <w:pPr>
              <w:adjustRightInd w:val="0"/>
              <w:snapToGrid w:val="0"/>
              <w:jc w:val="center"/>
              <w:rPr>
                <w:rFonts w:hint="default" w:eastAsia="宋体" w:cs="宋体"/>
                <w:color w:val="000000" w:themeColor="text1"/>
                <w:sz w:val="24"/>
                <w:highlight w:val="yellow"/>
                <w:lang w:val="en-US" w:eastAsia="zh-CN"/>
                <w14:textFill>
                  <w14:solidFill>
                    <w14:schemeClr w14:val="tx1"/>
                  </w14:solidFill>
                </w14:textFill>
              </w:rPr>
            </w:pPr>
            <w:r>
              <w:rPr>
                <w:rFonts w:hint="eastAsia"/>
                <w:snapToGrid w:val="0"/>
                <w:color w:val="000000" w:themeColor="text1"/>
                <w:kern w:val="0"/>
                <w:sz w:val="24"/>
                <w:lang w:val="en-US" w:eastAsia="zh-CN"/>
                <w14:textFill>
                  <w14:solidFill>
                    <w14:schemeClr w14:val="tx1"/>
                  </w14:solidFill>
                </w14:textFill>
              </w:rPr>
              <w:t>18538691888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222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建设地点</w:t>
            </w:r>
          </w:p>
        </w:tc>
        <w:tc>
          <w:tcPr>
            <w:tcW w:w="6647" w:type="dxa"/>
            <w:gridSpan w:val="4"/>
            <w:vAlign w:val="center"/>
          </w:tcPr>
          <w:p>
            <w:pPr>
              <w:adjustRightInd w:val="0"/>
              <w:snapToGrid w:val="0"/>
              <w:jc w:val="center"/>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平顶山市鲁山县先进制造业开发区北区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222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地理坐标</w:t>
            </w:r>
          </w:p>
        </w:tc>
        <w:tc>
          <w:tcPr>
            <w:tcW w:w="6647" w:type="dxa"/>
            <w:gridSpan w:val="4"/>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u w:val="single"/>
                <w14:textFill>
                  <w14:solidFill>
                    <w14:schemeClr w14:val="tx1"/>
                  </w14:solidFill>
                </w14:textFill>
              </w:rPr>
              <w:t>112</w:t>
            </w:r>
            <w:r>
              <w:rPr>
                <w:rFonts w:hint="eastAsia"/>
                <w:color w:val="000000" w:themeColor="text1"/>
                <w:sz w:val="24"/>
                <w14:textFill>
                  <w14:solidFill>
                    <w14:schemeClr w14:val="tx1"/>
                  </w14:solidFill>
                </w14:textFill>
              </w:rPr>
              <w:t>度</w:t>
            </w:r>
            <w:r>
              <w:rPr>
                <w:rFonts w:hint="eastAsia"/>
                <w:color w:val="000000" w:themeColor="text1"/>
                <w:sz w:val="24"/>
                <w:u w:val="single"/>
                <w:lang w:val="en-US" w:eastAsia="zh-CN"/>
                <w14:textFill>
                  <w14:solidFill>
                    <w14:schemeClr w14:val="tx1"/>
                  </w14:solidFill>
                </w14:textFill>
              </w:rPr>
              <w:t>56</w:t>
            </w:r>
            <w:r>
              <w:rPr>
                <w:rFonts w:hint="eastAsia"/>
                <w:color w:val="000000" w:themeColor="text1"/>
                <w:sz w:val="24"/>
                <w14:textFill>
                  <w14:solidFill>
                    <w14:schemeClr w14:val="tx1"/>
                  </w14:solidFill>
                </w14:textFill>
              </w:rPr>
              <w:t>分</w:t>
            </w:r>
            <w:r>
              <w:rPr>
                <w:rFonts w:hint="eastAsia"/>
                <w:color w:val="000000" w:themeColor="text1"/>
                <w:sz w:val="24"/>
                <w:u w:val="single"/>
                <w:lang w:val="en-US" w:eastAsia="zh-CN"/>
                <w14:textFill>
                  <w14:solidFill>
                    <w14:schemeClr w14:val="tx1"/>
                  </w14:solidFill>
                </w14:textFill>
              </w:rPr>
              <w:t>19.598</w:t>
            </w:r>
            <w:r>
              <w:rPr>
                <w:rFonts w:hint="eastAsia"/>
                <w:color w:val="000000" w:themeColor="text1"/>
                <w:sz w:val="24"/>
                <w14:textFill>
                  <w14:solidFill>
                    <w14:schemeClr w14:val="tx1"/>
                  </w14:solidFill>
                </w14:textFill>
              </w:rPr>
              <w:t>秒，</w:t>
            </w:r>
            <w:r>
              <w:rPr>
                <w:rFonts w:hint="eastAsia"/>
                <w:color w:val="000000" w:themeColor="text1"/>
                <w:sz w:val="24"/>
                <w:u w:val="single"/>
                <w14:textFill>
                  <w14:solidFill>
                    <w14:schemeClr w14:val="tx1"/>
                  </w14:solidFill>
                </w14:textFill>
              </w:rPr>
              <w:t>33</w:t>
            </w:r>
            <w:r>
              <w:rPr>
                <w:rFonts w:hint="eastAsia"/>
                <w:color w:val="000000" w:themeColor="text1"/>
                <w:sz w:val="24"/>
                <w14:textFill>
                  <w14:solidFill>
                    <w14:schemeClr w14:val="tx1"/>
                  </w14:solidFill>
                </w14:textFill>
              </w:rPr>
              <w:t>度</w:t>
            </w:r>
            <w:r>
              <w:rPr>
                <w:rFonts w:hint="eastAsia"/>
                <w:color w:val="000000" w:themeColor="text1"/>
                <w:sz w:val="24"/>
                <w:u w:val="single"/>
                <w:lang w:val="en-US" w:eastAsia="zh-CN"/>
                <w14:textFill>
                  <w14:solidFill>
                    <w14:schemeClr w14:val="tx1"/>
                  </w14:solidFill>
                </w14:textFill>
              </w:rPr>
              <w:t>47</w:t>
            </w:r>
            <w:r>
              <w:rPr>
                <w:rFonts w:hint="eastAsia"/>
                <w:color w:val="000000" w:themeColor="text1"/>
                <w:sz w:val="24"/>
                <w14:textFill>
                  <w14:solidFill>
                    <w14:schemeClr w14:val="tx1"/>
                  </w14:solidFill>
                </w14:textFill>
              </w:rPr>
              <w:t>分</w:t>
            </w:r>
            <w:r>
              <w:rPr>
                <w:rFonts w:hint="eastAsia"/>
                <w:color w:val="000000" w:themeColor="text1"/>
                <w:sz w:val="24"/>
                <w:u w:val="single"/>
                <w:lang w:val="en-US" w:eastAsia="zh-CN"/>
                <w14:textFill>
                  <w14:solidFill>
                    <w14:schemeClr w14:val="tx1"/>
                  </w14:solidFill>
                </w14:textFill>
              </w:rPr>
              <w:t>46.076</w:t>
            </w:r>
            <w:r>
              <w:rPr>
                <w:rFonts w:hint="eastAsia"/>
                <w:color w:val="000000" w:themeColor="text1"/>
                <w:sz w:val="24"/>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222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国民经济</w:t>
            </w:r>
          </w:p>
          <w:p>
            <w:pPr>
              <w:keepNext w:val="0"/>
              <w:keepLines w:val="0"/>
              <w:pageBreakBefore w:val="0"/>
              <w:widowControl w:val="0"/>
              <w:kinsoku/>
              <w:wordWrap/>
              <w:overflowPunct/>
              <w:topLinePunct w:val="0"/>
              <w:bidi w:val="0"/>
              <w:adjustRightInd w:val="0"/>
              <w:snapToGrid w:val="0"/>
              <w:jc w:val="center"/>
              <w:textAlignment w:val="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行业类别</w:t>
            </w:r>
          </w:p>
        </w:tc>
        <w:tc>
          <w:tcPr>
            <w:tcW w:w="1796" w:type="dxa"/>
            <w:vAlign w:val="center"/>
          </w:tcPr>
          <w:p>
            <w:pPr>
              <w:pStyle w:val="5"/>
              <w:spacing w:after="0"/>
              <w:ind w:right="113" w:rightChars="0" w:firstLine="0" w:firstLineChars="0"/>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14:textFill>
                  <w14:solidFill>
                    <w14:schemeClr w14:val="tx1"/>
                  </w14:solidFill>
                </w14:textFill>
              </w:rPr>
              <w:t>C</w:t>
            </w:r>
            <w:r>
              <w:rPr>
                <w:rFonts w:hint="eastAsia" w:cs="宋体"/>
                <w:color w:val="000000" w:themeColor="text1"/>
                <w:sz w:val="24"/>
                <w:lang w:val="en-US" w:eastAsia="zh-CN"/>
                <w14:textFill>
                  <w14:solidFill>
                    <w14:schemeClr w14:val="tx1"/>
                  </w14:solidFill>
                </w14:textFill>
              </w:rPr>
              <w:t>3089耐火陶瓷制品及其他耐火材料制造</w:t>
            </w:r>
          </w:p>
        </w:tc>
        <w:tc>
          <w:tcPr>
            <w:tcW w:w="2072"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建设项目</w:t>
            </w:r>
          </w:p>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行业类别</w:t>
            </w:r>
          </w:p>
        </w:tc>
        <w:tc>
          <w:tcPr>
            <w:tcW w:w="2779" w:type="dxa"/>
            <w:gridSpan w:val="2"/>
            <w:vAlign w:val="center"/>
          </w:tcPr>
          <w:p>
            <w:pPr>
              <w:jc w:val="left"/>
              <w:rPr>
                <w:rFonts w:hint="default" w:cs="宋体"/>
                <w:color w:val="000000" w:themeColor="text1"/>
                <w:sz w:val="24"/>
                <w:lang w:val="en-US"/>
                <w14:textFill>
                  <w14:solidFill>
                    <w14:schemeClr w14:val="tx1"/>
                  </w14:solidFill>
                </w14:textFill>
              </w:rPr>
            </w:pPr>
            <w:r>
              <w:rPr>
                <w:rFonts w:hint="eastAsia" w:cs="宋体"/>
                <w:color w:val="000000" w:themeColor="text1"/>
                <w:sz w:val="24"/>
                <w14:textFill>
                  <w14:solidFill>
                    <w14:schemeClr w14:val="tx1"/>
                  </w14:solidFill>
                </w14:textFill>
              </w:rPr>
              <w:t>二十七、非金属矿物制品业30</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60耐火材料制品制造308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77" w:hRule="atLeast"/>
          <w:jc w:val="center"/>
        </w:trPr>
        <w:tc>
          <w:tcPr>
            <w:tcW w:w="222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建设性质</w:t>
            </w:r>
          </w:p>
        </w:tc>
        <w:tc>
          <w:tcPr>
            <w:tcW w:w="1796" w:type="dxa"/>
            <w:vAlign w:val="center"/>
          </w:tcPr>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52"/>
            </w:r>
            <w:r>
              <w:rPr>
                <w:rFonts w:hint="eastAsia" w:cs="宋体"/>
                <w:color w:val="000000" w:themeColor="text1"/>
                <w:sz w:val="24"/>
                <w14:textFill>
                  <w14:solidFill>
                    <w14:schemeClr w14:val="tx1"/>
                  </w14:solidFill>
                </w14:textFill>
              </w:rPr>
              <w:t>新建（迁建）</w:t>
            </w:r>
          </w:p>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□改建</w:t>
            </w:r>
          </w:p>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□扩建</w:t>
            </w:r>
          </w:p>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A3"/>
            </w:r>
            <w:r>
              <w:rPr>
                <w:rFonts w:hint="eastAsia" w:cs="宋体"/>
                <w:color w:val="000000" w:themeColor="text1"/>
                <w:sz w:val="24"/>
                <w14:textFill>
                  <w14:solidFill>
                    <w14:schemeClr w14:val="tx1"/>
                  </w14:solidFill>
                </w14:textFill>
              </w:rPr>
              <w:t>技术改造</w:t>
            </w:r>
          </w:p>
        </w:tc>
        <w:tc>
          <w:tcPr>
            <w:tcW w:w="2072"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建设项目</w:t>
            </w:r>
          </w:p>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申报情形</w:t>
            </w:r>
          </w:p>
        </w:tc>
        <w:tc>
          <w:tcPr>
            <w:tcW w:w="2779" w:type="dxa"/>
            <w:gridSpan w:val="2"/>
            <w:vAlign w:val="center"/>
          </w:tcPr>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A3"/>
            </w:r>
            <w:r>
              <w:rPr>
                <w:rFonts w:hint="eastAsia" w:cs="宋体"/>
                <w:color w:val="000000" w:themeColor="text1"/>
                <w:sz w:val="24"/>
                <w14:textFill>
                  <w14:solidFill>
                    <w14:schemeClr w14:val="tx1"/>
                  </w14:solidFill>
                </w14:textFill>
              </w:rPr>
              <w:t>首次申报项目</w:t>
            </w:r>
            <w:r>
              <w:rPr>
                <w:rFonts w:cs="宋体"/>
                <w:color w:val="000000" w:themeColor="text1"/>
                <w:sz w:val="24"/>
                <w14:textFill>
                  <w14:solidFill>
                    <w14:schemeClr w14:val="tx1"/>
                  </w14:solidFill>
                </w14:textFill>
              </w:rPr>
              <w:t xml:space="preserve">             </w:t>
            </w:r>
          </w:p>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□不予批准后再次申报项目</w:t>
            </w:r>
          </w:p>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A3"/>
            </w:r>
            <w:r>
              <w:rPr>
                <w:rFonts w:hint="eastAsia" w:cs="宋体"/>
                <w:color w:val="000000" w:themeColor="text1"/>
                <w:sz w:val="24"/>
                <w14:textFill>
                  <w14:solidFill>
                    <w14:schemeClr w14:val="tx1"/>
                  </w14:solidFill>
                </w14:textFill>
              </w:rPr>
              <w:t>超五年重新审核项目</w:t>
            </w:r>
            <w:r>
              <w:rPr>
                <w:rFonts w:cs="宋体"/>
                <w:color w:val="000000" w:themeColor="text1"/>
                <w:sz w:val="24"/>
                <w14:textFill>
                  <w14:solidFill>
                    <w14:schemeClr w14:val="tx1"/>
                  </w14:solidFill>
                </w14:textFill>
              </w:rPr>
              <w:t xml:space="preserve">     </w:t>
            </w:r>
          </w:p>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222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项目审批（备案）部门（选填）</w:t>
            </w:r>
          </w:p>
        </w:tc>
        <w:tc>
          <w:tcPr>
            <w:tcW w:w="1796" w:type="dxa"/>
            <w:vAlign w:val="center"/>
          </w:tcPr>
          <w:p>
            <w:pPr>
              <w:adjustRightInd w:val="0"/>
              <w:snapToGrid w:val="0"/>
              <w:jc w:val="center"/>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鲁山县先进制造业开发区管理委员会</w:t>
            </w:r>
          </w:p>
        </w:tc>
        <w:tc>
          <w:tcPr>
            <w:tcW w:w="2072"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项目审批（备案）文号（选填）</w:t>
            </w:r>
          </w:p>
        </w:tc>
        <w:tc>
          <w:tcPr>
            <w:tcW w:w="2779" w:type="dxa"/>
            <w:gridSpan w:val="2"/>
            <w:vAlign w:val="center"/>
          </w:tcPr>
          <w:p>
            <w:pPr>
              <w:adjustRightInd w:val="0"/>
              <w:snapToGrid w:val="0"/>
              <w:jc w:val="center"/>
              <w:rPr>
                <w:rFonts w:hint="default" w:eastAsia="宋体" w:cs="宋体"/>
                <w:color w:val="000000" w:themeColor="text1"/>
                <w:sz w:val="24"/>
                <w:lang w:val="en-US" w:eastAsia="zh-CN"/>
                <w14:textFill>
                  <w14:solidFill>
                    <w14:schemeClr w14:val="tx1"/>
                  </w14:solidFill>
                </w14:textFill>
              </w:rPr>
            </w:pPr>
            <w:r>
              <w:rPr>
                <w:rFonts w:hint="default" w:eastAsia="宋体" w:cs="宋体"/>
                <w:color w:val="000000" w:themeColor="text1"/>
                <w:sz w:val="24"/>
                <w:lang w:val="en-US" w:eastAsia="zh-CN"/>
                <w14:textFill>
                  <w14:solidFill>
                    <w14:schemeClr w14:val="tx1"/>
                  </w14:solidFill>
                </w14:textFill>
              </w:rPr>
              <w:t>2306</w:t>
            </w:r>
            <w:r>
              <w:rPr>
                <w:rFonts w:hint="eastAsia" w:cs="宋体"/>
                <w:color w:val="000000" w:themeColor="text1"/>
                <w:sz w:val="24"/>
                <w:lang w:val="en-US" w:eastAsia="zh-CN"/>
                <w14:textFill>
                  <w14:solidFill>
                    <w14:schemeClr w14:val="tx1"/>
                  </w14:solidFill>
                </w14:textFill>
              </w:rPr>
              <w:t>-</w:t>
            </w:r>
            <w:r>
              <w:rPr>
                <w:rFonts w:hint="default" w:eastAsia="宋体" w:cs="宋体"/>
                <w:color w:val="000000" w:themeColor="text1"/>
                <w:sz w:val="24"/>
                <w:lang w:val="en-US" w:eastAsia="zh-CN"/>
                <w14:textFill>
                  <w14:solidFill>
                    <w14:schemeClr w14:val="tx1"/>
                  </w14:solidFill>
                </w14:textFill>
              </w:rPr>
              <w:t>410423</w:t>
            </w:r>
            <w:r>
              <w:rPr>
                <w:rFonts w:hint="eastAsia" w:cs="宋体"/>
                <w:color w:val="000000" w:themeColor="text1"/>
                <w:sz w:val="24"/>
                <w:lang w:val="en-US" w:eastAsia="zh-CN"/>
                <w14:textFill>
                  <w14:solidFill>
                    <w14:schemeClr w14:val="tx1"/>
                  </w14:solidFill>
                </w14:textFill>
              </w:rPr>
              <w:t>-</w:t>
            </w:r>
            <w:r>
              <w:rPr>
                <w:rFonts w:hint="default" w:eastAsia="宋体" w:cs="宋体"/>
                <w:color w:val="000000" w:themeColor="text1"/>
                <w:sz w:val="24"/>
                <w:lang w:val="en-US" w:eastAsia="zh-CN"/>
                <w14:textFill>
                  <w14:solidFill>
                    <w14:schemeClr w14:val="tx1"/>
                  </w14:solidFill>
                </w14:textFill>
              </w:rPr>
              <w:t>04</w:t>
            </w:r>
            <w:r>
              <w:rPr>
                <w:rFonts w:hint="eastAsia" w:cs="宋体"/>
                <w:color w:val="000000" w:themeColor="text1"/>
                <w:sz w:val="24"/>
                <w:lang w:val="en-US" w:eastAsia="zh-CN"/>
                <w14:textFill>
                  <w14:solidFill>
                    <w14:schemeClr w14:val="tx1"/>
                  </w14:solidFill>
                </w14:textFill>
              </w:rPr>
              <w:t>-</w:t>
            </w:r>
            <w:r>
              <w:rPr>
                <w:rFonts w:hint="default" w:eastAsia="宋体" w:cs="宋体"/>
                <w:color w:val="000000" w:themeColor="text1"/>
                <w:sz w:val="24"/>
                <w:lang w:val="en-US" w:eastAsia="zh-CN"/>
                <w14:textFill>
                  <w14:solidFill>
                    <w14:schemeClr w14:val="tx1"/>
                  </w14:solidFill>
                </w14:textFill>
              </w:rPr>
              <w:t>05</w:t>
            </w:r>
            <w:r>
              <w:rPr>
                <w:rFonts w:hint="eastAsia" w:cs="宋体"/>
                <w:color w:val="000000" w:themeColor="text1"/>
                <w:sz w:val="24"/>
                <w:lang w:val="en-US" w:eastAsia="zh-CN"/>
                <w14:textFill>
                  <w14:solidFill>
                    <w14:schemeClr w14:val="tx1"/>
                  </w14:solidFill>
                </w14:textFill>
              </w:rPr>
              <w:t>-</w:t>
            </w:r>
            <w:r>
              <w:rPr>
                <w:rFonts w:hint="default" w:eastAsia="宋体" w:cs="宋体"/>
                <w:color w:val="000000" w:themeColor="text1"/>
                <w:sz w:val="24"/>
                <w:lang w:val="en-US" w:eastAsia="zh-CN"/>
                <w14:textFill>
                  <w14:solidFill>
                    <w14:schemeClr w14:val="tx1"/>
                  </w14:solidFill>
                </w14:textFill>
              </w:rPr>
              <w:t>181257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222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总投资（万元）</w:t>
            </w:r>
          </w:p>
        </w:tc>
        <w:tc>
          <w:tcPr>
            <w:tcW w:w="1796" w:type="dxa"/>
            <w:vAlign w:val="center"/>
          </w:tcPr>
          <w:p>
            <w:pPr>
              <w:adjustRightInd w:val="0"/>
              <w:snapToGrid w:val="0"/>
              <w:jc w:val="center"/>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500</w:t>
            </w:r>
          </w:p>
        </w:tc>
        <w:tc>
          <w:tcPr>
            <w:tcW w:w="2072"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环保投资（万元）</w:t>
            </w:r>
          </w:p>
        </w:tc>
        <w:tc>
          <w:tcPr>
            <w:tcW w:w="2779" w:type="dxa"/>
            <w:gridSpan w:val="2"/>
            <w:vAlign w:val="center"/>
          </w:tcPr>
          <w:p>
            <w:pPr>
              <w:adjustRightInd w:val="0"/>
              <w:snapToGrid w:val="0"/>
              <w:jc w:val="center"/>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222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环保投资占比（</w:t>
            </w:r>
            <w:r>
              <w:rPr>
                <w:rFonts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w:t>
            </w:r>
          </w:p>
        </w:tc>
        <w:tc>
          <w:tcPr>
            <w:tcW w:w="1796" w:type="dxa"/>
            <w:vAlign w:val="center"/>
          </w:tcPr>
          <w:p>
            <w:pPr>
              <w:adjustRightInd w:val="0"/>
              <w:snapToGrid w:val="0"/>
              <w:jc w:val="center"/>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3.6%</w:t>
            </w:r>
          </w:p>
        </w:tc>
        <w:tc>
          <w:tcPr>
            <w:tcW w:w="2072" w:type="dxa"/>
            <w:tcMar>
              <w:top w:w="16" w:type="dxa"/>
              <w:left w:w="16" w:type="dxa"/>
              <w:right w:w="16" w:type="dxa"/>
            </w:tcMar>
            <w:vAlign w:val="center"/>
          </w:tcPr>
          <w:p>
            <w:pPr>
              <w:adjustRightInd w:val="0"/>
              <w:snapToGrid w:val="0"/>
              <w:jc w:val="center"/>
              <w:rPr>
                <w:rFonts w:cs="宋体"/>
                <w:color w:val="000000" w:themeColor="text1"/>
                <w:sz w:val="24"/>
                <w:highlight w:val="yellow"/>
                <w14:textFill>
                  <w14:solidFill>
                    <w14:schemeClr w14:val="tx1"/>
                  </w14:solidFill>
                </w14:textFill>
              </w:rPr>
            </w:pPr>
            <w:r>
              <w:rPr>
                <w:rFonts w:hint="eastAsia" w:cs="宋体"/>
                <w:color w:val="000000" w:themeColor="text1"/>
                <w:sz w:val="24"/>
                <w14:textFill>
                  <w14:solidFill>
                    <w14:schemeClr w14:val="tx1"/>
                  </w14:solidFill>
                </w14:textFill>
              </w:rPr>
              <w:t>施工工期</w:t>
            </w:r>
          </w:p>
        </w:tc>
        <w:tc>
          <w:tcPr>
            <w:tcW w:w="2779" w:type="dxa"/>
            <w:gridSpan w:val="2"/>
            <w:vAlign w:val="center"/>
          </w:tcPr>
          <w:p>
            <w:pPr>
              <w:adjustRightInd w:val="0"/>
              <w:snapToGrid w:val="0"/>
              <w:jc w:val="center"/>
              <w:rPr>
                <w:rFonts w:hint="default" w:cs="宋体"/>
                <w:color w:val="000000" w:themeColor="text1"/>
                <w:sz w:val="24"/>
                <w:highlight w:val="yellow"/>
                <w:lang w:val="en-US"/>
                <w14:textFill>
                  <w14:solidFill>
                    <w14:schemeClr w14:val="tx1"/>
                  </w14:solidFill>
                </w14:textFill>
              </w:rPr>
            </w:pPr>
            <w:r>
              <w:rPr>
                <w:rFonts w:hint="eastAsia" w:cs="宋体"/>
                <w:color w:val="000000" w:themeColor="text1"/>
                <w:sz w:val="24"/>
                <w:lang w:val="en-US" w:eastAsia="zh-CN"/>
                <w14:textFill>
                  <w14:solidFill>
                    <w14:schemeClr w14:val="tx1"/>
                  </w14:solidFill>
                </w14:textFill>
              </w:rPr>
              <w:t>1</w:t>
            </w:r>
            <w:r>
              <w:rPr>
                <w:rFonts w:hint="eastAsia" w:cs="宋体"/>
                <w:color w:val="000000" w:themeColor="text1"/>
                <w:sz w:val="24"/>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222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jc w:val="center"/>
              <w:textAlignment w:val="auto"/>
              <w:rPr>
                <w:rFonts w:cs="宋体"/>
                <w:color w:val="000000" w:themeColor="text1"/>
                <w:sz w:val="24"/>
                <w14:textFill>
                  <w14:solidFill>
                    <w14:schemeClr w14:val="tx1"/>
                  </w14:solidFill>
                </w14:textFill>
              </w:rPr>
            </w:pPr>
            <w:r>
              <w:rPr>
                <w:rFonts w:hint="eastAsia" w:cs="宋体"/>
                <w:color w:val="000000" w:themeColor="text1"/>
                <w:sz w:val="24"/>
                <w:highlight w:val="none"/>
                <w14:textFill>
                  <w14:solidFill>
                    <w14:schemeClr w14:val="tx1"/>
                  </w14:solidFill>
                </w14:textFill>
              </w:rPr>
              <w:t>是否开工建设</w:t>
            </w:r>
          </w:p>
        </w:tc>
        <w:tc>
          <w:tcPr>
            <w:tcW w:w="1796" w:type="dxa"/>
            <w:vAlign w:val="center"/>
          </w:tcPr>
          <w:p>
            <w:pPr>
              <w:adjustRightInd w:val="0"/>
              <w:snapToGrid w:val="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52"/>
            </w:r>
            <w:r>
              <w:rPr>
                <w:rFonts w:hint="eastAsia" w:cs="宋体"/>
                <w:color w:val="000000" w:themeColor="text1"/>
                <w:sz w:val="24"/>
                <w14:textFill>
                  <w14:solidFill>
                    <w14:schemeClr w14:val="tx1"/>
                  </w14:solidFill>
                </w14:textFill>
              </w:rPr>
              <w:t>否</w:t>
            </w:r>
          </w:p>
          <w:p>
            <w:pPr>
              <w:adjustRightInd w:val="0"/>
              <w:snapToGrid w:val="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A3"/>
            </w:r>
            <w:r>
              <w:rPr>
                <w:rFonts w:hint="eastAsia" w:cs="宋体"/>
                <w:color w:val="000000" w:themeColor="text1"/>
                <w:sz w:val="24"/>
                <w14:textFill>
                  <w14:solidFill>
                    <w14:schemeClr w14:val="tx1"/>
                  </w14:solidFill>
                </w14:textFill>
              </w:rPr>
              <w:t>是：</w:t>
            </w:r>
            <w:r>
              <w:rPr>
                <w:rFonts w:hint="eastAsia" w:cs="宋体"/>
                <w:color w:val="000000" w:themeColor="text1"/>
                <w:sz w:val="24"/>
                <w:u w:val="single"/>
                <w14:textFill>
                  <w14:solidFill>
                    <w14:schemeClr w14:val="tx1"/>
                  </w14:solidFill>
                </w14:textFill>
              </w:rPr>
              <w:t xml:space="preserve">             </w:t>
            </w:r>
          </w:p>
        </w:tc>
        <w:tc>
          <w:tcPr>
            <w:tcW w:w="2072" w:type="dxa"/>
            <w:tcMar>
              <w:top w:w="16" w:type="dxa"/>
              <w:left w:w="16" w:type="dxa"/>
              <w:right w:w="16" w:type="dxa"/>
            </w:tcMar>
            <w:vAlign w:val="center"/>
          </w:tcPr>
          <w:p>
            <w:pPr>
              <w:adjustRightInd w:val="0"/>
              <w:snapToGrid w:val="0"/>
              <w:jc w:val="center"/>
              <w:rPr>
                <w:rFonts w:cs="宋体"/>
                <w:color w:val="000000" w:themeColor="text1"/>
                <w:spacing w:val="-6"/>
                <w:sz w:val="24"/>
                <w14:textFill>
                  <w14:solidFill>
                    <w14:schemeClr w14:val="tx1"/>
                  </w14:solidFill>
                </w14:textFill>
              </w:rPr>
            </w:pPr>
            <w:r>
              <w:rPr>
                <w:rFonts w:hint="eastAsia" w:cs="宋体"/>
                <w:color w:val="000000" w:themeColor="text1"/>
                <w:spacing w:val="-6"/>
                <w:sz w:val="24"/>
                <w14:textFill>
                  <w14:solidFill>
                    <w14:schemeClr w14:val="tx1"/>
                  </w14:solidFill>
                </w14:textFill>
              </w:rPr>
              <w:t>用地（用海）</w:t>
            </w:r>
          </w:p>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pacing w:val="-6"/>
                <w:sz w:val="24"/>
                <w14:textFill>
                  <w14:solidFill>
                    <w14:schemeClr w14:val="tx1"/>
                  </w14:solidFill>
                </w14:textFill>
              </w:rPr>
              <w:t>面积（</w:t>
            </w:r>
            <w:r>
              <w:rPr>
                <w:rFonts w:cs="宋体"/>
                <w:color w:val="000000" w:themeColor="text1"/>
                <w:spacing w:val="-6"/>
                <w:sz w:val="24"/>
                <w14:textFill>
                  <w14:solidFill>
                    <w14:schemeClr w14:val="tx1"/>
                  </w14:solidFill>
                </w14:textFill>
              </w:rPr>
              <w:t>m</w:t>
            </w:r>
            <w:r>
              <w:rPr>
                <w:rFonts w:cs="宋体"/>
                <w:color w:val="000000" w:themeColor="text1"/>
                <w:spacing w:val="-6"/>
                <w:sz w:val="24"/>
                <w:vertAlign w:val="superscript"/>
                <w14:textFill>
                  <w14:solidFill>
                    <w14:schemeClr w14:val="tx1"/>
                  </w14:solidFill>
                </w14:textFill>
              </w:rPr>
              <w:t>2</w:t>
            </w:r>
            <w:r>
              <w:rPr>
                <w:rFonts w:hint="eastAsia" w:cs="宋体"/>
                <w:color w:val="000000" w:themeColor="text1"/>
                <w:spacing w:val="-6"/>
                <w:sz w:val="24"/>
                <w14:textFill>
                  <w14:solidFill>
                    <w14:schemeClr w14:val="tx1"/>
                  </w14:solidFill>
                </w14:textFill>
              </w:rPr>
              <w:t>）</w:t>
            </w:r>
          </w:p>
        </w:tc>
        <w:tc>
          <w:tcPr>
            <w:tcW w:w="2779" w:type="dxa"/>
            <w:gridSpan w:val="2"/>
            <w:vAlign w:val="center"/>
          </w:tcPr>
          <w:p>
            <w:pPr>
              <w:adjustRightInd w:val="0"/>
              <w:snapToGrid w:val="0"/>
              <w:jc w:val="center"/>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23"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b w:val="0"/>
                <w:bCs w:val="0"/>
                <w:color w:val="000000" w:themeColor="text1"/>
                <w:kern w:val="0"/>
                <w:sz w:val="24"/>
                <w14:textFill>
                  <w14:solidFill>
                    <w14:schemeClr w14:val="tx1"/>
                  </w14:solidFill>
                </w14:textFill>
              </w:rPr>
            </w:pPr>
            <w:r>
              <w:rPr>
                <w:rFonts w:hint="eastAsia" w:cs="宋体"/>
                <w:b w:val="0"/>
                <w:bCs w:val="0"/>
                <w:color w:val="000000" w:themeColor="text1"/>
                <w:kern w:val="0"/>
                <w:sz w:val="24"/>
                <w14:textFill>
                  <w14:solidFill>
                    <w14:schemeClr w14:val="tx1"/>
                  </w14:solidFill>
                </w14:textFill>
              </w:rPr>
              <w:t>专项评价设置情况</w:t>
            </w:r>
          </w:p>
        </w:tc>
        <w:tc>
          <w:tcPr>
            <w:tcW w:w="6647" w:type="dxa"/>
            <w:gridSpan w:val="4"/>
            <w:vAlign w:val="center"/>
          </w:tcPr>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b w:val="0"/>
                <w:bCs w:val="0"/>
                <w:color w:val="000000" w:themeColor="text1"/>
                <w14:textFill>
                  <w14:solidFill>
                    <w14:schemeClr w14:val="tx1"/>
                  </w14:solidFill>
                </w14:textFill>
              </w:rPr>
            </w:pPr>
            <w:r>
              <w:rPr>
                <w:rFonts w:hint="eastAsia" w:cs="宋体"/>
                <w:b w:val="0"/>
                <w:bCs w:val="0"/>
                <w:color w:val="000000" w:themeColor="text1"/>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223"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cs="宋体"/>
                <w:b w:val="0"/>
                <w:bCs w:val="0"/>
                <w:color w:val="000000" w:themeColor="text1"/>
                <w:kern w:val="0"/>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规划情况</w:t>
            </w:r>
          </w:p>
        </w:tc>
        <w:tc>
          <w:tcPr>
            <w:tcW w:w="6647"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eastAsia="宋体" w:cs="宋体"/>
                <w:b w:val="0"/>
                <w:bCs w:val="0"/>
                <w:color w:val="000000" w:themeColor="text1"/>
                <w:kern w:val="0"/>
                <w:sz w:val="24"/>
                <w:highlight w:val="none"/>
                <w:lang w:eastAsia="zh-CN"/>
                <w14:textFill>
                  <w14:solidFill>
                    <w14:schemeClr w14:val="tx1"/>
                  </w14:solidFill>
                </w14:textFill>
              </w:rPr>
            </w:pPr>
            <w:r>
              <w:rPr>
                <w:rFonts w:hint="eastAsia" w:eastAsia="宋体" w:cs="宋体"/>
                <w:b w:val="0"/>
                <w:bCs w:val="0"/>
                <w:color w:val="000000" w:themeColor="text1"/>
                <w:kern w:val="0"/>
                <w:sz w:val="24"/>
                <w:highlight w:val="none"/>
                <w:lang w:eastAsia="zh-CN"/>
                <w14:textFill>
                  <w14:solidFill>
                    <w14:schemeClr w14:val="tx1"/>
                  </w14:solidFill>
                </w14:textFill>
              </w:rPr>
              <w:t>《鲁山县产业集聚区空间规划（2014-2020）》于2012年取得河南省发展和改革委员会批复，审批文号为豫发改工业[2012]2076号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223" w:type="dxa"/>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规划环境影响</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cs="宋体"/>
                <w:color w:val="000000" w:themeColor="text1"/>
                <w:kern w:val="0"/>
                <w:sz w:val="24"/>
                <w14:textFill>
                  <w14:solidFill>
                    <w14:schemeClr w14:val="tx1"/>
                  </w14:solidFill>
                </w14:textFill>
              </w:rPr>
            </w:pPr>
            <w:r>
              <w:rPr>
                <w:rFonts w:hint="eastAsia" w:cs="宋体"/>
                <w:color w:val="000000" w:themeColor="text1"/>
                <w:sz w:val="24"/>
                <w14:textFill>
                  <w14:solidFill>
                    <w14:schemeClr w14:val="tx1"/>
                  </w14:solidFill>
                </w14:textFill>
              </w:rPr>
              <w:t>评价情况</w:t>
            </w:r>
          </w:p>
        </w:tc>
        <w:tc>
          <w:tcPr>
            <w:tcW w:w="6647"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default" w:eastAsia="宋体" w:cs="宋体"/>
                <w:color w:val="000000" w:themeColor="text1"/>
                <w:kern w:val="0"/>
                <w:sz w:val="24"/>
                <w:highlight w:val="none"/>
                <w:lang w:val="en-US" w:eastAsia="zh-CN"/>
                <w14:textFill>
                  <w14:solidFill>
                    <w14:schemeClr w14:val="tx1"/>
                  </w14:solidFill>
                </w14:textFill>
              </w:rPr>
            </w:pPr>
            <w:r>
              <w:rPr>
                <w:rFonts w:hint="default" w:eastAsia="宋体" w:cs="宋体"/>
                <w:b w:val="0"/>
                <w:bCs w:val="0"/>
                <w:color w:val="000000" w:themeColor="text1"/>
                <w:kern w:val="0"/>
                <w:sz w:val="24"/>
                <w:highlight w:val="none"/>
                <w:lang w:val="en-US" w:eastAsia="zh-CN"/>
                <w14:textFill>
                  <w14:solidFill>
                    <w14:schemeClr w14:val="tx1"/>
                  </w14:solidFill>
                </w14:textFill>
              </w:rPr>
              <w:t>《鲁山县产业集聚区空间规划（2014-2020）环境影响报告书》于2016年8月获得平顶山市环境保护局的审查意见，审查意见文号为平环审[2016]20号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223" w:type="dxa"/>
            <w:vAlign w:val="center"/>
          </w:tcPr>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规划及规划环境影响评价符合性分析</w:t>
            </w:r>
          </w:p>
          <w:p>
            <w:pPr>
              <w:pStyle w:val="41"/>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4"/>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4"/>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4"/>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4"/>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both"/>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规划及规划环境影响评价符合性分析</w:t>
            </w:r>
          </w:p>
          <w:p>
            <w:pPr>
              <w:pStyle w:val="41"/>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4"/>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4"/>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4"/>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4"/>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规划及规划环境影响评价符合性分析</w:t>
            </w:r>
          </w:p>
          <w:p>
            <w:pPr>
              <w:pStyle w:val="41"/>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4"/>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4"/>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4"/>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4"/>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规划及规划环境影响评价符合性分析</w:t>
            </w:r>
          </w:p>
          <w:p>
            <w:pPr>
              <w:pStyle w:val="41"/>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4"/>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4"/>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4"/>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4"/>
              <w:keepLines w:val="0"/>
              <w:pageBreakBefore w:val="0"/>
              <w:widowControl w:val="0"/>
              <w:kinsoku/>
              <w:wordWrap/>
              <w:topLinePunct w:val="0"/>
              <w:bidi w:val="0"/>
              <w:adjustRightInd w:val="0"/>
              <w:snapToGrid w:val="0"/>
              <w:spacing w:before="0" w:after="0"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规划及规划环境影响评价符合性分析</w:t>
            </w:r>
          </w:p>
          <w:p>
            <w:pPr>
              <w:pStyle w:val="39"/>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color w:val="000000" w:themeColor="text1"/>
                <w14:textFill>
                  <w14:solidFill>
                    <w14:schemeClr w14:val="tx1"/>
                  </w14:solidFill>
                </w14:textFill>
              </w:rPr>
            </w:pPr>
          </w:p>
          <w:p>
            <w:pPr>
              <w:pStyle w:val="3"/>
              <w:ind w:left="0" w:leftChars="0" w:firstLine="0" w:firstLineChars="0"/>
              <w:jc w:val="center"/>
              <w:rPr>
                <w:rFonts w:hint="eastAsia"/>
                <w:color w:val="000000" w:themeColor="text1"/>
                <w14:textFill>
                  <w14:solidFill>
                    <w14:schemeClr w14:val="tx1"/>
                  </w14:solidFill>
                </w14:textFill>
              </w:rPr>
            </w:pPr>
          </w:p>
        </w:tc>
        <w:tc>
          <w:tcPr>
            <w:tcW w:w="6647" w:type="dxa"/>
            <w:gridSpan w:val="4"/>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color w:val="000000" w:themeColor="text1"/>
                <w14:textFill>
                  <w14:solidFill>
                    <w14:schemeClr w14:val="tx1"/>
                  </w14:solidFill>
                </w14:textFill>
              </w:rPr>
            </w:pPr>
            <w:r>
              <w:rPr>
                <w:rFonts w:hint="eastAsia" w:eastAsia="宋体" w:cs="宋体"/>
                <w:b w:val="0"/>
                <w:bCs w:val="0"/>
                <w:color w:val="000000" w:themeColor="text1"/>
                <w:kern w:val="0"/>
                <w:sz w:val="24"/>
                <w:highlight w:val="none"/>
                <w:lang w:eastAsia="zh-CN"/>
                <w14:textFill>
                  <w14:solidFill>
                    <w14:schemeClr w14:val="tx1"/>
                  </w14:solidFill>
                </w14:textFill>
              </w:rPr>
              <w:t>《鲁山县产业集聚区空间规划（2014-2020）》于2012年取得河南省发展和改革委员会批复</w:t>
            </w:r>
            <w:r>
              <w:rPr>
                <w:rFonts w:hint="eastAsia" w:cs="宋体"/>
                <w:b w:val="0"/>
                <w:bCs w:val="0"/>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《鲁山县产业集聚区空间规划（</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2014-2020</w:t>
            </w:r>
            <w:r>
              <w:rPr>
                <w:rFonts w:hint="eastAsia" w:ascii="宋体" w:hAnsi="宋体" w:eastAsia="宋体" w:cs="宋体"/>
                <w:color w:val="000000" w:themeColor="text1"/>
                <w:kern w:val="0"/>
                <w:sz w:val="24"/>
                <w:szCs w:val="24"/>
                <w:lang w:val="en-US" w:eastAsia="zh-CN" w:bidi="ar"/>
                <w14:textFill>
                  <w14:solidFill>
                    <w14:schemeClr w14:val="tx1"/>
                  </w14:solidFill>
                </w14:textFill>
              </w:rPr>
              <w:t>）环境影响报告书》于</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2016</w:t>
            </w:r>
            <w:r>
              <w:rPr>
                <w:rFonts w:hint="eastAsia" w:ascii="宋体" w:hAnsi="宋体" w:eastAsia="宋体" w:cs="宋体"/>
                <w:color w:val="000000" w:themeColor="text1"/>
                <w:kern w:val="0"/>
                <w:sz w:val="24"/>
                <w:szCs w:val="24"/>
                <w:lang w:val="en-US" w:eastAsia="zh-CN" w:bidi="ar"/>
                <w14:textFill>
                  <w14:solidFill>
                    <w14:schemeClr w14:val="tx1"/>
                  </w14:solidFill>
                </w14:textFill>
              </w:rPr>
              <w:t>年</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8</w:t>
            </w:r>
            <w:r>
              <w:rPr>
                <w:rFonts w:hint="eastAsia" w:ascii="宋体" w:hAnsi="宋体" w:eastAsia="宋体" w:cs="宋体"/>
                <w:color w:val="000000" w:themeColor="text1"/>
                <w:kern w:val="0"/>
                <w:sz w:val="24"/>
                <w:szCs w:val="24"/>
                <w:lang w:val="en-US" w:eastAsia="zh-CN" w:bidi="ar"/>
                <w14:textFill>
                  <w14:solidFill>
                    <w14:schemeClr w14:val="tx1"/>
                  </w14:solidFill>
                </w14:textFill>
              </w:rPr>
              <w:t>月获得平顶山市环境保护局</w:t>
            </w:r>
            <w:r>
              <w:rPr>
                <w:rFonts w:hint="default" w:eastAsia="宋体" w:cs="宋体"/>
                <w:b w:val="0"/>
                <w:bCs w:val="0"/>
                <w:color w:val="000000" w:themeColor="text1"/>
                <w:kern w:val="0"/>
                <w:sz w:val="24"/>
                <w:highlight w:val="none"/>
                <w:lang w:val="en-US" w:eastAsia="zh-CN"/>
                <w14:textFill>
                  <w14:solidFill>
                    <w14:schemeClr w14:val="tx1"/>
                  </w14:solidFill>
                </w14:textFill>
              </w:rPr>
              <w:t>的审查意见</w:t>
            </w:r>
            <w:r>
              <w:rPr>
                <w:rFonts w:hint="eastAsia" w:ascii="宋体" w:hAnsi="宋体" w:eastAsia="宋体" w:cs="宋体"/>
                <w:color w:val="000000" w:themeColor="text1"/>
                <w:kern w:val="0"/>
                <w:sz w:val="24"/>
                <w:szCs w:val="24"/>
                <w:lang w:val="en-US" w:eastAsia="zh-CN" w:bidi="ar"/>
                <w14:textFill>
                  <w14:solidFill>
                    <w14:schemeClr w14:val="tx1"/>
                  </w14:solidFill>
                </w14:textFill>
              </w:rPr>
              <w:t>，具体规划如下：</w:t>
            </w:r>
          </w:p>
          <w:p>
            <w:pPr>
              <w:pStyle w:val="64"/>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textAlignment w:val="auto"/>
              <w:rPr>
                <w:rFonts w:ascii="Times New Roman" w:hAnsi="Times New Roman"/>
                <w:b/>
                <w:color w:val="000000" w:themeColor="text1"/>
                <w:lang w:val="en-US" w:eastAsia="zh-CN"/>
                <w14:textFill>
                  <w14:solidFill>
                    <w14:schemeClr w14:val="tx1"/>
                  </w14:solidFill>
                </w14:textFill>
              </w:rPr>
            </w:pPr>
            <w:r>
              <w:rPr>
                <w:rFonts w:ascii="Times New Roman" w:hAnsi="Times New Roman"/>
                <w:b/>
                <w:color w:val="000000" w:themeColor="text1"/>
                <w:lang w:val="en-US" w:eastAsia="zh-CN"/>
                <w14:textFill>
                  <w14:solidFill>
                    <w14:schemeClr w14:val="tx1"/>
                  </w14:solidFill>
                </w14:textFill>
              </w:rPr>
              <w:t>（1）</w:t>
            </w:r>
            <w:r>
              <w:rPr>
                <w:rFonts w:hint="eastAsia" w:ascii="Times New Roman" w:hAnsi="Times New Roman"/>
                <w:b/>
                <w:color w:val="000000" w:themeColor="text1"/>
                <w:lang w:val="en-US" w:eastAsia="zh-CN"/>
                <w14:textFill>
                  <w14:solidFill>
                    <w14:schemeClr w14:val="tx1"/>
                  </w14:solidFill>
                </w14:textFill>
              </w:rPr>
              <w:t>鲁山县先进制造业开发区（原鲁山县产业集聚区）</w:t>
            </w:r>
            <w:r>
              <w:rPr>
                <w:rFonts w:ascii="Times New Roman" w:hAnsi="Times New Roman"/>
                <w:b/>
                <w:color w:val="000000" w:themeColor="text1"/>
                <w:lang w:val="en-US" w:eastAsia="zh-CN"/>
                <w14:textFill>
                  <w14:solidFill>
                    <w14:schemeClr w14:val="tx1"/>
                  </w14:solidFill>
                </w14:textFill>
              </w:rPr>
              <w:t>规划范围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鲁山县先进制造业开发区（原鲁山县产业集聚区）</w:t>
            </w:r>
            <w:r>
              <w:rPr>
                <w:color w:val="000000" w:themeColor="text1"/>
                <w:kern w:val="0"/>
                <w:sz w:val="24"/>
                <w14:textFill>
                  <w14:solidFill>
                    <w14:schemeClr w14:val="tx1"/>
                  </w14:solidFill>
                </w14:textFill>
              </w:rPr>
              <w:t>包括北部片区和南部片区两个组团，总规划面积16.33</w:t>
            </w:r>
            <w:r>
              <w:rPr>
                <w:rFonts w:hint="eastAsia"/>
                <w:color w:val="000000" w:themeColor="text1"/>
                <w:kern w:val="0"/>
                <w:sz w:val="24"/>
                <w14:textFill>
                  <w14:solidFill>
                    <w14:schemeClr w14:val="tx1"/>
                  </w14:solidFill>
                </w14:textFill>
              </w:rPr>
              <w:t>km</w:t>
            </w:r>
            <w:r>
              <w:rPr>
                <w:rFonts w:hint="eastAsia"/>
                <w:color w:val="000000" w:themeColor="text1"/>
                <w:kern w:val="0"/>
                <w:sz w:val="24"/>
                <w:vertAlign w:val="superscript"/>
                <w14:textFill>
                  <w14:solidFill>
                    <w14:schemeClr w14:val="tx1"/>
                  </w14:solidFill>
                </w14:textFill>
              </w:rPr>
              <w:t>2</w:t>
            </w:r>
            <w:r>
              <w:rPr>
                <w:color w:val="000000" w:themeColor="text1"/>
                <w:kern w:val="0"/>
                <w:sz w:val="24"/>
                <w14:textFill>
                  <w14:solidFill>
                    <w14:schemeClr w14:val="tx1"/>
                  </w14:solidFill>
                </w14:textFill>
              </w:rPr>
              <w:t>。北部片区规划面积为853.24</w:t>
            </w:r>
            <w:r>
              <w:rPr>
                <w:rFonts w:hint="eastAsia"/>
                <w:color w:val="000000" w:themeColor="text1"/>
                <w:kern w:val="0"/>
                <w:sz w:val="24"/>
                <w14:textFill>
                  <w14:solidFill>
                    <w14:schemeClr w14:val="tx1"/>
                  </w14:solidFill>
                </w14:textFill>
              </w:rPr>
              <w:t>hm</w:t>
            </w:r>
            <w:r>
              <w:rPr>
                <w:rFonts w:hint="eastAsia"/>
                <w:color w:val="000000" w:themeColor="text1"/>
                <w:kern w:val="0"/>
                <w:sz w:val="24"/>
                <w:vertAlign w:val="superscript"/>
                <w14:textFill>
                  <w14:solidFill>
                    <w14:schemeClr w14:val="tx1"/>
                  </w14:solidFill>
                </w14:textFill>
              </w:rPr>
              <w:t>2</w:t>
            </w:r>
            <w:r>
              <w:rPr>
                <w:color w:val="000000" w:themeColor="text1"/>
                <w:kern w:val="0"/>
                <w:sz w:val="24"/>
                <w14:textFill>
                  <w14:solidFill>
                    <w14:schemeClr w14:val="tx1"/>
                  </w14:solidFill>
                </w14:textFill>
              </w:rPr>
              <w:t>，分为东西两部分，西部西至青年路，南至同盟路，北至福海路，东至福海东路。东部西至梁张路，南至同盟路，北至建工路，东至建设路。南部片区位于鲁山县城东部，北临人民路，东至牛郎路，西至鲁兴路，南至鲁平大道，规划面积779.76</w:t>
            </w:r>
            <w:r>
              <w:rPr>
                <w:rFonts w:hint="eastAsia"/>
                <w:color w:val="000000" w:themeColor="text1"/>
                <w:kern w:val="0"/>
                <w:sz w:val="24"/>
                <w14:textFill>
                  <w14:solidFill>
                    <w14:schemeClr w14:val="tx1"/>
                  </w14:solidFill>
                </w14:textFill>
              </w:rPr>
              <w:t>hm</w:t>
            </w:r>
            <w:r>
              <w:rPr>
                <w:rFonts w:hint="eastAsia"/>
                <w:color w:val="000000" w:themeColor="text1"/>
                <w:kern w:val="0"/>
                <w:sz w:val="24"/>
                <w:vertAlign w:val="superscript"/>
                <w14:textFill>
                  <w14:solidFill>
                    <w14:schemeClr w14:val="tx1"/>
                  </w14:solidFill>
                </w14:textFill>
              </w:rPr>
              <w:t>2</w:t>
            </w:r>
            <w:r>
              <w:rPr>
                <w:color w:val="000000" w:themeColor="text1"/>
                <w:kern w:val="0"/>
                <w:sz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color w:val="000000" w:themeColor="text1"/>
                <w:kern w:val="0"/>
                <w:sz w:val="24"/>
                <w:lang w:val="en-US" w:eastAsia="zh-CN"/>
                <w14:textFill>
                  <w14:solidFill>
                    <w14:schemeClr w14:val="tx1"/>
                  </w14:solidFill>
                </w14:textFill>
              </w:rPr>
            </w:pPr>
            <w:r>
              <w:rPr>
                <w:rFonts w:hint="eastAsia" w:cs="宋体"/>
                <w:color w:val="000000" w:themeColor="text1"/>
                <w:kern w:val="0"/>
                <w:sz w:val="24"/>
                <w:szCs w:val="24"/>
                <w:lang w:val="en-US" w:eastAsia="zh-CN"/>
                <w14:textFill>
                  <w14:solidFill>
                    <w14:schemeClr w14:val="tx1"/>
                  </w14:solidFill>
                </w14:textFill>
              </w:rPr>
              <w:t>本项目租赁鲁山县远宏炭素材料有限公司现有闲置厂房建设，项目</w:t>
            </w:r>
            <w:r>
              <w:rPr>
                <w:color w:val="000000" w:themeColor="text1"/>
                <w:kern w:val="0"/>
                <w:sz w:val="24"/>
                <w14:textFill>
                  <w14:solidFill>
                    <w14:schemeClr w14:val="tx1"/>
                  </w14:solidFill>
                </w14:textFill>
              </w:rPr>
              <w:t>位于</w:t>
            </w:r>
            <w:r>
              <w:rPr>
                <w:rFonts w:hint="eastAsia"/>
                <w:color w:val="000000" w:themeColor="text1"/>
                <w:kern w:val="0"/>
                <w:sz w:val="24"/>
                <w14:textFill>
                  <w14:solidFill>
                    <w14:schemeClr w14:val="tx1"/>
                  </w14:solidFill>
                </w14:textFill>
              </w:rPr>
              <w:t>鲁山县先进制造业开发区（原鲁山县产业集聚区）</w:t>
            </w:r>
            <w:r>
              <w:rPr>
                <w:color w:val="000000" w:themeColor="text1"/>
                <w:kern w:val="0"/>
                <w:sz w:val="24"/>
                <w14:textFill>
                  <w14:solidFill>
                    <w14:schemeClr w14:val="tx1"/>
                  </w14:solidFill>
                </w14:textFill>
              </w:rPr>
              <w:t>的北片区，</w:t>
            </w:r>
            <w:r>
              <w:rPr>
                <w:rFonts w:hint="eastAsia"/>
                <w:color w:val="000000" w:themeColor="text1"/>
                <w:kern w:val="0"/>
                <w:sz w:val="24"/>
                <w:lang w:val="en-US" w:eastAsia="zh-CN"/>
                <w14:textFill>
                  <w14:solidFill>
                    <w14:schemeClr w14:val="tx1"/>
                  </w14:solidFill>
                </w14:textFill>
              </w:rPr>
              <w:t>项目占地面积约2000m</w:t>
            </w:r>
            <w:r>
              <w:rPr>
                <w:rFonts w:hint="eastAsia"/>
                <w:color w:val="000000" w:themeColor="text1"/>
                <w:kern w:val="0"/>
                <w:sz w:val="24"/>
                <w:vertAlign w:val="superscript"/>
                <w:lang w:val="en-US" w:eastAsia="zh-CN"/>
                <w14:textFill>
                  <w14:solidFill>
                    <w14:schemeClr w14:val="tx1"/>
                  </w14:solidFill>
                </w14:textFill>
              </w:rPr>
              <w:t>2</w:t>
            </w:r>
            <w:r>
              <w:rPr>
                <w:rFonts w:hint="eastAsia"/>
                <w:color w:val="000000" w:themeColor="text1"/>
                <w:kern w:val="0"/>
                <w:sz w:val="24"/>
                <w:lang w:val="en-US" w:eastAsia="zh-CN"/>
                <w14:textFill>
                  <w14:solidFill>
                    <w14:schemeClr w14:val="tx1"/>
                  </w14:solidFill>
                </w14:textFill>
              </w:rPr>
              <w:t>，租用闲置厂房建筑面积1200m</w:t>
            </w:r>
            <w:r>
              <w:rPr>
                <w:rFonts w:hint="eastAsia"/>
                <w:color w:val="000000" w:themeColor="text1"/>
                <w:kern w:val="0"/>
                <w:sz w:val="24"/>
                <w:vertAlign w:val="superscript"/>
                <w:lang w:val="en-US" w:eastAsia="zh-CN"/>
                <w14:textFill>
                  <w14:solidFill>
                    <w14:schemeClr w14:val="tx1"/>
                  </w14:solidFill>
                </w14:textFill>
              </w:rPr>
              <w:t>2</w:t>
            </w:r>
            <w:r>
              <w:rPr>
                <w:rFonts w:hint="eastAsia"/>
                <w:color w:val="000000" w:themeColor="text1"/>
                <w:kern w:val="0"/>
                <w:sz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jc w:val="both"/>
              <w:textAlignment w:val="auto"/>
              <w:rPr>
                <w:b/>
                <w:color w:val="000000" w:themeColor="text1"/>
                <w:sz w:val="24"/>
                <w14:textFill>
                  <w14:solidFill>
                    <w14:schemeClr w14:val="tx1"/>
                  </w14:solidFill>
                </w14:textFill>
              </w:rPr>
            </w:pPr>
            <w:r>
              <w:rPr>
                <w:b/>
                <w:color w:val="000000" w:themeColor="text1"/>
                <w:kern w:val="0"/>
                <w:sz w:val="24"/>
                <w14:textFill>
                  <w14:solidFill>
                    <w14:schemeClr w14:val="tx1"/>
                  </w14:solidFill>
                </w14:textFill>
              </w:rPr>
              <w:t>（2）</w:t>
            </w:r>
            <w:r>
              <w:rPr>
                <w:rFonts w:hint="eastAsia"/>
                <w:b/>
                <w:color w:val="000000" w:themeColor="text1"/>
                <w:kern w:val="0"/>
                <w:sz w:val="24"/>
                <w14:textFill>
                  <w14:solidFill>
                    <w14:schemeClr w14:val="tx1"/>
                  </w14:solidFill>
                </w14:textFill>
              </w:rPr>
              <w:t>鲁山县先进制造业开发区（原鲁山县产业集聚区）</w:t>
            </w:r>
            <w:r>
              <w:rPr>
                <w:b/>
                <w:color w:val="000000" w:themeColor="text1"/>
                <w:sz w:val="24"/>
                <w14:textFill>
                  <w14:solidFill>
                    <w14:schemeClr w14:val="tx1"/>
                  </w14:solidFill>
                </w14:textFill>
              </w:rPr>
              <w:t>产业空间布局</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①主导产业选择</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电子信息产业（智能终端产品为主）、非金属矿物制品（耐火材料、天然石材制品为主）、轻纺产业（加工组装类终端产品为主）作为</w:t>
            </w:r>
            <w:r>
              <w:rPr>
                <w:rFonts w:hint="eastAsia"/>
                <w:color w:val="000000" w:themeColor="text1"/>
                <w:sz w:val="24"/>
                <w14:textFill>
                  <w14:solidFill>
                    <w14:schemeClr w14:val="tx1"/>
                  </w14:solidFill>
                </w14:textFill>
              </w:rPr>
              <w:t>鲁山县先进制造业开发区（原鲁山县产业集聚区）</w:t>
            </w:r>
            <w:r>
              <w:rPr>
                <w:color w:val="000000" w:themeColor="text1"/>
                <w:sz w:val="24"/>
                <w14:textFill>
                  <w14:solidFill>
                    <w14:schemeClr w14:val="tx1"/>
                  </w14:solidFill>
                </w14:textFill>
              </w:rPr>
              <w:t>的主导产业。</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000000" w:themeColor="text1"/>
                <w:sz w:val="24"/>
                <w14:textFill>
                  <w14:solidFill>
                    <w14:schemeClr w14:val="tx1"/>
                  </w14:solidFill>
                </w14:textFill>
              </w:rPr>
            </w:pPr>
            <w:bookmarkStart w:id="0" w:name="_Toc413681865"/>
            <w:r>
              <w:rPr>
                <w:color w:val="000000" w:themeColor="text1"/>
                <w:sz w:val="24"/>
                <w14:textFill>
                  <w14:solidFill>
                    <w14:schemeClr w14:val="tx1"/>
                  </w14:solidFill>
                </w14:textFill>
              </w:rPr>
              <w:t>②产业空间布局</w:t>
            </w:r>
            <w:bookmarkEnd w:id="0"/>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将</w:t>
            </w:r>
            <w:r>
              <w:rPr>
                <w:rFonts w:hint="eastAsia"/>
                <w:color w:val="000000" w:themeColor="text1"/>
                <w:sz w:val="24"/>
                <w14:textFill>
                  <w14:solidFill>
                    <w14:schemeClr w14:val="tx1"/>
                  </w14:solidFill>
                </w14:textFill>
              </w:rPr>
              <w:t>鲁山县先进制造业开发区（原鲁山县产业集聚区）</w:t>
            </w:r>
            <w:r>
              <w:rPr>
                <w:color w:val="000000" w:themeColor="text1"/>
                <w:sz w:val="24"/>
                <w14:textFill>
                  <w14:solidFill>
                    <w14:schemeClr w14:val="tx1"/>
                  </w14:solidFill>
                </w14:textFill>
              </w:rPr>
              <w:t>划分为五个产业园：非金属矿物制品产业区、标准化厂房区、轻纺产业区、电子信息产业区、配套生活区。</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非金属矿物制品产业区：人民路以北区域，规划面积为8.3</w:t>
            </w:r>
            <w:r>
              <w:rPr>
                <w:rFonts w:hint="eastAsia"/>
                <w:color w:val="000000" w:themeColor="text1"/>
                <w:kern w:val="0"/>
                <w:sz w:val="24"/>
                <w14:textFill>
                  <w14:solidFill>
                    <w14:schemeClr w14:val="tx1"/>
                  </w14:solidFill>
                </w14:textFill>
              </w:rPr>
              <w:t>km</w:t>
            </w:r>
            <w:r>
              <w:rPr>
                <w:rFonts w:hint="eastAsia"/>
                <w:color w:val="000000" w:themeColor="text1"/>
                <w:kern w:val="0"/>
                <w:sz w:val="24"/>
                <w:vertAlign w:val="superscript"/>
                <w14:textFill>
                  <w14:solidFill>
                    <w14:schemeClr w14:val="tx1"/>
                  </w14:solidFill>
                </w14:textFill>
              </w:rPr>
              <w:t>2</w:t>
            </w:r>
            <w:r>
              <w:rPr>
                <w:color w:val="000000" w:themeColor="text1"/>
                <w:sz w:val="24"/>
                <w14:textFill>
                  <w14:solidFill>
                    <w14:schemeClr w14:val="tx1"/>
                  </w14:solidFill>
                </w14:textFill>
              </w:rPr>
              <w:t>。重点发展新型墙体材料行业、耐火建材产业、矿物质深加工等。</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纺织产业亚园区：鲁兴路以东、织女路和新兴路以西、泰山路以北规划为轻纺产业区，规划面积为2.14</w:t>
            </w:r>
            <w:r>
              <w:rPr>
                <w:rFonts w:hint="eastAsia"/>
                <w:color w:val="000000" w:themeColor="text1"/>
                <w:kern w:val="0"/>
                <w:sz w:val="24"/>
                <w14:textFill>
                  <w14:solidFill>
                    <w14:schemeClr w14:val="tx1"/>
                  </w14:solidFill>
                </w14:textFill>
              </w:rPr>
              <w:t>km</w:t>
            </w:r>
            <w:r>
              <w:rPr>
                <w:rFonts w:hint="eastAsia"/>
                <w:color w:val="000000" w:themeColor="text1"/>
                <w:kern w:val="0"/>
                <w:sz w:val="24"/>
                <w:vertAlign w:val="superscript"/>
                <w14:textFill>
                  <w14:solidFill>
                    <w14:schemeClr w14:val="tx1"/>
                  </w14:solidFill>
                </w14:textFill>
              </w:rPr>
              <w:t>2</w:t>
            </w:r>
            <w:r>
              <w:rPr>
                <w:color w:val="000000" w:themeColor="text1"/>
                <w:sz w:val="24"/>
                <w14:textFill>
                  <w14:solidFill>
                    <w14:schemeClr w14:val="tx1"/>
                  </w14:solidFill>
                </w14:textFill>
              </w:rPr>
              <w:t>。重点发展纺织服装工业、旅游产品等产业。</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电子信息产业亚园区：新兴路以东、泰山路以北、牛郎路以西、光明路以南区域以及迎宾大道以东、人民路以南、泰山路以北、牛郎路以西区域规划为电子信息产业亚园区，规划面积为3.74</w:t>
            </w:r>
            <w:r>
              <w:rPr>
                <w:rFonts w:hint="eastAsia"/>
                <w:color w:val="000000" w:themeColor="text1"/>
                <w:kern w:val="0"/>
                <w:sz w:val="24"/>
                <w14:textFill>
                  <w14:solidFill>
                    <w14:schemeClr w14:val="tx1"/>
                  </w14:solidFill>
                </w14:textFill>
              </w:rPr>
              <w:t>km</w:t>
            </w:r>
            <w:r>
              <w:rPr>
                <w:rFonts w:hint="eastAsia"/>
                <w:color w:val="000000" w:themeColor="text1"/>
                <w:kern w:val="0"/>
                <w:sz w:val="24"/>
                <w:vertAlign w:val="superscript"/>
                <w14:textFill>
                  <w14:solidFill>
                    <w14:schemeClr w14:val="tx1"/>
                  </w14:solidFill>
                </w14:textFill>
              </w:rPr>
              <w:t>2</w:t>
            </w:r>
            <w:r>
              <w:rPr>
                <w:color w:val="000000" w:themeColor="text1"/>
                <w:sz w:val="24"/>
                <w14:textFill>
                  <w14:solidFill>
                    <w14:schemeClr w14:val="tx1"/>
                  </w14:solidFill>
                </w14:textFill>
              </w:rPr>
              <w:t>。重点发展智能终端产品。</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标准化厂房区：兴工路与纬三路区域规划为标准化厂房区，规划面积为0.28</w:t>
            </w:r>
            <w:r>
              <w:rPr>
                <w:rFonts w:hint="eastAsia"/>
                <w:color w:val="000000" w:themeColor="text1"/>
                <w:kern w:val="0"/>
                <w:sz w:val="24"/>
                <w14:textFill>
                  <w14:solidFill>
                    <w14:schemeClr w14:val="tx1"/>
                  </w14:solidFill>
                </w14:textFill>
              </w:rPr>
              <w:t>km</w:t>
            </w:r>
            <w:r>
              <w:rPr>
                <w:rFonts w:hint="eastAsia"/>
                <w:color w:val="000000" w:themeColor="text1"/>
                <w:kern w:val="0"/>
                <w:sz w:val="24"/>
                <w:vertAlign w:val="superscript"/>
                <w14:textFill>
                  <w14:solidFill>
                    <w14:schemeClr w14:val="tx1"/>
                  </w14:solidFill>
                </w14:textFill>
              </w:rPr>
              <w:t>2</w:t>
            </w:r>
            <w:r>
              <w:rPr>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配套生活区：兴国路与同盟路之间、中州路与人民路之间、鲁兴路与鲁平大道之间以及创业大道与人民路之间区域规划为配套生活区，规划面积为1.84</w:t>
            </w:r>
            <w:r>
              <w:rPr>
                <w:rFonts w:hint="eastAsia"/>
                <w:color w:val="000000" w:themeColor="text1"/>
                <w:kern w:val="0"/>
                <w:sz w:val="24"/>
                <w14:textFill>
                  <w14:solidFill>
                    <w14:schemeClr w14:val="tx1"/>
                  </w14:solidFill>
                </w14:textFill>
              </w:rPr>
              <w:t>km</w:t>
            </w:r>
            <w:r>
              <w:rPr>
                <w:rFonts w:hint="eastAsia"/>
                <w:color w:val="000000" w:themeColor="text1"/>
                <w:kern w:val="0"/>
                <w:sz w:val="24"/>
                <w:vertAlign w:val="superscript"/>
                <w14:textFill>
                  <w14:solidFill>
                    <w14:schemeClr w14:val="tx1"/>
                  </w14:solidFill>
                </w14:textFill>
              </w:rPr>
              <w:t>2</w:t>
            </w:r>
            <w:r>
              <w:rPr>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本项目位于</w:t>
            </w:r>
            <w:r>
              <w:rPr>
                <w:rFonts w:hint="eastAsia"/>
                <w:color w:val="000000" w:themeColor="text1"/>
                <w:sz w:val="24"/>
                <w14:textFill>
                  <w14:solidFill>
                    <w14:schemeClr w14:val="tx1"/>
                  </w14:solidFill>
                </w14:textFill>
              </w:rPr>
              <w:t>鲁山县先进制造业开发区（原鲁山县产业集聚区）</w:t>
            </w:r>
            <w:r>
              <w:rPr>
                <w:color w:val="000000" w:themeColor="text1"/>
                <w:sz w:val="24"/>
                <w14:textFill>
                  <w14:solidFill>
                    <w14:schemeClr w14:val="tx1"/>
                  </w14:solidFill>
                </w14:textFill>
              </w:rPr>
              <w:t>中非金属矿物制品产业区，</w:t>
            </w:r>
            <w:r>
              <w:rPr>
                <w:rFonts w:hint="eastAsia"/>
                <w:color w:val="000000" w:themeColor="text1"/>
                <w:sz w:val="24"/>
                <w:lang w:val="en-US" w:eastAsia="zh-CN"/>
                <w14:textFill>
                  <w14:solidFill>
                    <w14:schemeClr w14:val="tx1"/>
                  </w14:solidFill>
                </w14:textFill>
              </w:rPr>
              <w:t>符合鲁山县先进制造业开发区（原鲁山县产业集聚区）产业空间布局，详</w:t>
            </w:r>
            <w:r>
              <w:rPr>
                <w:color w:val="000000" w:themeColor="text1"/>
                <w:sz w:val="24"/>
                <w14:textFill>
                  <w14:solidFill>
                    <w14:schemeClr w14:val="tx1"/>
                  </w14:solidFill>
                </w14:textFill>
              </w:rPr>
              <w:t>见附图</w:t>
            </w:r>
            <w:r>
              <w:rPr>
                <w:rFonts w:hint="eastAsia"/>
                <w:color w:val="000000" w:themeColor="text1"/>
                <w:sz w:val="24"/>
                <w:lang w:val="en-US" w:eastAsia="zh-CN"/>
                <w14:textFill>
                  <w14:solidFill>
                    <w14:schemeClr w14:val="tx1"/>
                  </w14:solidFill>
                </w14:textFill>
              </w:rPr>
              <w:t>七</w:t>
            </w:r>
            <w:r>
              <w:rPr>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jc w:val="both"/>
              <w:textAlignment w:val="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（3）工业用地规划</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规划一类工业用地227.64</w:t>
            </w:r>
            <w:r>
              <w:rPr>
                <w:rFonts w:hint="eastAsia"/>
                <w:color w:val="000000" w:themeColor="text1"/>
                <w:kern w:val="0"/>
                <w:sz w:val="24"/>
                <w14:textFill>
                  <w14:solidFill>
                    <w14:schemeClr w14:val="tx1"/>
                  </w14:solidFill>
                </w14:textFill>
              </w:rPr>
              <w:t>hm</w:t>
            </w:r>
            <w:r>
              <w:rPr>
                <w:rFonts w:hint="eastAsia"/>
                <w:color w:val="000000" w:themeColor="text1"/>
                <w:kern w:val="0"/>
                <w:sz w:val="24"/>
                <w:vertAlign w:val="superscript"/>
                <w14:textFill>
                  <w14:solidFill>
                    <w14:schemeClr w14:val="tx1"/>
                  </w14:solidFill>
                </w14:textFill>
              </w:rPr>
              <w:t>2</w:t>
            </w:r>
            <w:r>
              <w:rPr>
                <w:color w:val="000000" w:themeColor="text1"/>
                <w:sz w:val="24"/>
                <w14:textFill>
                  <w14:solidFill>
                    <w14:schemeClr w14:val="tx1"/>
                  </w14:solidFill>
                </w14:textFill>
              </w:rPr>
              <w:t>，占总规划用地面积的14.17%，主要位于大浪河的东侧；二类工业用地485.78</w:t>
            </w:r>
            <w:r>
              <w:rPr>
                <w:rFonts w:hint="eastAsia"/>
                <w:color w:val="000000" w:themeColor="text1"/>
                <w:kern w:val="0"/>
                <w:sz w:val="24"/>
                <w14:textFill>
                  <w14:solidFill>
                    <w14:schemeClr w14:val="tx1"/>
                  </w14:solidFill>
                </w14:textFill>
              </w:rPr>
              <w:t>hm</w:t>
            </w:r>
            <w:r>
              <w:rPr>
                <w:rFonts w:hint="eastAsia"/>
                <w:color w:val="000000" w:themeColor="text1"/>
                <w:kern w:val="0"/>
                <w:sz w:val="24"/>
                <w:vertAlign w:val="superscript"/>
                <w14:textFill>
                  <w14:solidFill>
                    <w14:schemeClr w14:val="tx1"/>
                  </w14:solidFill>
                </w14:textFill>
              </w:rPr>
              <w:t>2</w:t>
            </w:r>
            <w:r>
              <w:rPr>
                <w:color w:val="000000" w:themeColor="text1"/>
                <w:sz w:val="24"/>
                <w14:textFill>
                  <w14:solidFill>
                    <w14:schemeClr w14:val="tx1"/>
                  </w14:solidFill>
                </w14:textFill>
              </w:rPr>
              <w:t>，占总规划用地面积的30.24%，主要位于大浪河西侧与主城区之间以及兴工路以南的区域；三类工业用地297.39</w:t>
            </w:r>
            <w:r>
              <w:rPr>
                <w:rFonts w:hint="eastAsia"/>
                <w:color w:val="000000" w:themeColor="text1"/>
                <w:kern w:val="0"/>
                <w:sz w:val="24"/>
                <w14:textFill>
                  <w14:solidFill>
                    <w14:schemeClr w14:val="tx1"/>
                  </w14:solidFill>
                </w14:textFill>
              </w:rPr>
              <w:t>hm</w:t>
            </w:r>
            <w:r>
              <w:rPr>
                <w:rFonts w:hint="eastAsia"/>
                <w:color w:val="000000" w:themeColor="text1"/>
                <w:kern w:val="0"/>
                <w:sz w:val="24"/>
                <w:vertAlign w:val="superscript"/>
                <w14:textFill>
                  <w14:solidFill>
                    <w14:schemeClr w14:val="tx1"/>
                  </w14:solidFill>
                </w14:textFill>
              </w:rPr>
              <w:t>2</w:t>
            </w:r>
            <w:r>
              <w:rPr>
                <w:color w:val="000000" w:themeColor="text1"/>
                <w:sz w:val="24"/>
                <w14:textFill>
                  <w14:solidFill>
                    <w14:schemeClr w14:val="tx1"/>
                  </w14:solidFill>
                </w14:textFill>
              </w:rPr>
              <w:t>，占总规划用地面积的18.51%，主要位于北部片区兴工路以北、瞿店河以东的区域以及西北片区的石材城产业区。</w:t>
            </w:r>
            <w:bookmarkStart w:id="1" w:name="_Toc251354996"/>
            <w:r>
              <w:rPr>
                <w:color w:val="000000" w:themeColor="text1"/>
                <w:sz w:val="24"/>
                <w14:textFill>
                  <w14:solidFill>
                    <w14:schemeClr w14:val="tx1"/>
                  </w14:solidFill>
                </w14:textFill>
              </w:rPr>
              <w:t>规划工业用地1010.82</w:t>
            </w:r>
            <w:r>
              <w:rPr>
                <w:rFonts w:hint="eastAsia"/>
                <w:color w:val="000000" w:themeColor="text1"/>
                <w:kern w:val="0"/>
                <w:sz w:val="24"/>
                <w14:textFill>
                  <w14:solidFill>
                    <w14:schemeClr w14:val="tx1"/>
                  </w14:solidFill>
                </w14:textFill>
              </w:rPr>
              <w:t>hm</w:t>
            </w:r>
            <w:r>
              <w:rPr>
                <w:rFonts w:hint="eastAsia"/>
                <w:color w:val="000000" w:themeColor="text1"/>
                <w:kern w:val="0"/>
                <w:sz w:val="24"/>
                <w:vertAlign w:val="superscript"/>
                <w14:textFill>
                  <w14:solidFill>
                    <w14:schemeClr w14:val="tx1"/>
                  </w14:solidFill>
                </w14:textFill>
              </w:rPr>
              <w:t>2</w:t>
            </w:r>
            <w:r>
              <w:rPr>
                <w:color w:val="000000" w:themeColor="text1"/>
                <w:sz w:val="24"/>
                <w14:textFill>
                  <w14:solidFill>
                    <w14:schemeClr w14:val="tx1"/>
                  </w14:solidFill>
                </w14:textFill>
              </w:rPr>
              <w:t>，占规划建设用地的62.93%。</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经查阅鲁山县先进制造业开发区（原鲁山县产业集聚区）用地规划图，</w:t>
            </w:r>
            <w:r>
              <w:rPr>
                <w:color w:val="000000" w:themeColor="text1"/>
                <w:sz w:val="24"/>
                <w14:textFill>
                  <w14:solidFill>
                    <w14:schemeClr w14:val="tx1"/>
                  </w14:solidFill>
                </w14:textFill>
              </w:rPr>
              <w:t>本项目占地为规划的</w:t>
            </w:r>
            <w:r>
              <w:rPr>
                <w:rFonts w:hint="eastAsia"/>
                <w:color w:val="000000" w:themeColor="text1"/>
                <w:sz w:val="24"/>
                <w:lang w:val="en-US" w:eastAsia="zh-CN"/>
                <w14:textFill>
                  <w14:solidFill>
                    <w14:schemeClr w14:val="tx1"/>
                  </w14:solidFill>
                </w14:textFill>
              </w:rPr>
              <w:t>三</w:t>
            </w:r>
            <w:r>
              <w:rPr>
                <w:color w:val="000000" w:themeColor="text1"/>
                <w:sz w:val="24"/>
                <w14:textFill>
                  <w14:solidFill>
                    <w14:schemeClr w14:val="tx1"/>
                  </w14:solidFill>
                </w14:textFill>
              </w:rPr>
              <w:t>类工业用地，详见附图</w:t>
            </w:r>
            <w:r>
              <w:rPr>
                <w:rFonts w:hint="eastAsia"/>
                <w:color w:val="000000" w:themeColor="text1"/>
                <w:sz w:val="24"/>
                <w:lang w:val="en-US" w:eastAsia="zh-CN"/>
                <w14:textFill>
                  <w14:solidFill>
                    <w14:schemeClr w14:val="tx1"/>
                  </w14:solidFill>
                </w14:textFill>
              </w:rPr>
              <w:t>六</w:t>
            </w:r>
            <w:r>
              <w:rPr>
                <w:color w:val="000000" w:themeColor="text1"/>
                <w:sz w:val="24"/>
                <w14:textFill>
                  <w14:solidFill>
                    <w14:schemeClr w14:val="tx1"/>
                  </w14:solidFill>
                </w14:textFill>
              </w:rPr>
              <w:t>。</w:t>
            </w:r>
          </w:p>
          <w:bookmarkEnd w:id="1"/>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（4）企业类别准入条件清单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鲁山县先进制造业开发区（原鲁山县产业集聚区）</w:t>
            </w:r>
            <w:r>
              <w:rPr>
                <w:bCs/>
                <w:color w:val="000000" w:themeColor="text1"/>
                <w:sz w:val="24"/>
                <w14:textFill>
                  <w14:solidFill>
                    <w14:schemeClr w14:val="tx1"/>
                  </w14:solidFill>
                </w14:textFill>
              </w:rPr>
              <w:t>确定区域优先和禁止发展的名录见表</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。除了优先和禁止建设的行业外，应当对水泥熟料、耐火材料和碳素行业限制规模，相关企业需达到相应的行业准入条件和地方产业规划的要求。</w:t>
            </w:r>
          </w:p>
          <w:p>
            <w:pPr>
              <w:pStyle w:val="64"/>
              <w:keepNext w:val="0"/>
              <w:keepLines w:val="0"/>
              <w:pageBreakBefore w:val="0"/>
              <w:kinsoku/>
              <w:wordWrap/>
              <w:overflowPunct/>
              <w:topLinePunct w:val="0"/>
              <w:autoSpaceDE/>
              <w:autoSpaceDN/>
              <w:bidi w:val="0"/>
              <w:adjustRightInd w:val="0"/>
              <w:snapToGrid w:val="0"/>
              <w:spacing w:line="360" w:lineRule="auto"/>
              <w:ind w:firstLine="42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表1-1  鲁山县先进制造业开发区（原鲁山县产业集聚区）优先发展项目清单及环境准入条件</w:t>
            </w:r>
          </w:p>
          <w:tbl>
            <w:tblPr>
              <w:tblStyle w:val="3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18"/>
              <w:gridCol w:w="1566"/>
              <w:gridCol w:w="1769"/>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类别</w:t>
                  </w:r>
                </w:p>
              </w:tc>
              <w:tc>
                <w:tcPr>
                  <w:tcW w:w="71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主要行业</w:t>
                  </w:r>
                </w:p>
              </w:tc>
              <w:tc>
                <w:tcPr>
                  <w:tcW w:w="122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优先引入类</w:t>
                  </w:r>
                  <w:r>
                    <w:rPr>
                      <w:b/>
                      <w:color w:val="000000" w:themeColor="text1"/>
                      <w:sz w:val="21"/>
                      <w:szCs w:val="21"/>
                      <w14:textFill>
                        <w14:solidFill>
                          <w14:schemeClr w14:val="tx1"/>
                        </w14:solidFill>
                      </w14:textFill>
                    </w:rPr>
                    <w:cr/>
                  </w:r>
                </w:p>
              </w:tc>
              <w:tc>
                <w:tcPr>
                  <w:tcW w:w="137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禁止引入类别</w:t>
                  </w:r>
                </w:p>
              </w:tc>
              <w:tc>
                <w:tcPr>
                  <w:tcW w:w="135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b/>
                      <w:color w:val="000000" w:themeColor="text1"/>
                      <w:sz w:val="21"/>
                      <w:szCs w:val="21"/>
                      <w:lang w:val="en-US" w:eastAsia="zh-CN"/>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建材</w:t>
                  </w:r>
                </w:p>
              </w:tc>
              <w:tc>
                <w:tcPr>
                  <w:tcW w:w="71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非金属矿物制品业</w:t>
                  </w:r>
                </w:p>
              </w:tc>
              <w:tc>
                <w:tcPr>
                  <w:tcW w:w="122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新型墙体材料、新型材、矿物质深</w:t>
                  </w:r>
                  <w:r>
                    <w:rPr>
                      <w:color w:val="000000" w:themeColor="text1"/>
                      <w:sz w:val="21"/>
                      <w:szCs w:val="21"/>
                      <w14:textFill>
                        <w14:solidFill>
                          <w14:schemeClr w14:val="tx1"/>
                        </w14:solidFill>
                      </w14:textFill>
                    </w:rPr>
                    <w:cr/>
                  </w:r>
                  <w:r>
                    <w:rPr>
                      <w:color w:val="000000" w:themeColor="text1"/>
                      <w:sz w:val="21"/>
                      <w:szCs w:val="21"/>
                      <w14:textFill>
                        <w14:solidFill>
                          <w14:schemeClr w14:val="tx1"/>
                        </w14:solidFill>
                      </w14:textFill>
                    </w:rPr>
                    <w:t>工等</w:t>
                  </w:r>
                </w:p>
              </w:tc>
              <w:tc>
                <w:tcPr>
                  <w:tcW w:w="137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水泥、玻璃行业；其他废气严重污染环境的企业</w:t>
                  </w:r>
                </w:p>
              </w:tc>
              <w:tc>
                <w:tcPr>
                  <w:tcW w:w="135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本项目属于耐火材料制品制造，不属于禁止引入类别，鲁山县先进制造业开发区管委会出具证明，项目</w:t>
                  </w:r>
                  <w:r>
                    <w:rPr>
                      <w:rFonts w:hint="default"/>
                      <w:color w:val="000000" w:themeColor="text1"/>
                      <w:sz w:val="21"/>
                      <w:szCs w:val="21"/>
                      <w:lang w:val="en-US" w:eastAsia="zh-CN"/>
                      <w14:textFill>
                        <w14:solidFill>
                          <w14:schemeClr w14:val="tx1"/>
                        </w14:solidFill>
                      </w14:textFill>
                    </w:rPr>
                    <w:t>属拟入驻开发区项目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轻工</w:t>
                  </w:r>
                </w:p>
              </w:tc>
              <w:tc>
                <w:tcPr>
                  <w:tcW w:w="71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轻纺工业</w:t>
                  </w:r>
                </w:p>
              </w:tc>
              <w:tc>
                <w:tcPr>
                  <w:tcW w:w="122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不含印染的轻纺和服装工业、旅游产品、加工组装类产品等</w:t>
                  </w:r>
                </w:p>
              </w:tc>
              <w:tc>
                <w:tcPr>
                  <w:tcW w:w="137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有发酵工艺或有异味的食品加工业、轮胎和橡胶制品业、有化学工艺的纸制品和木制品企业；其他有明显废气污染的企业</w:t>
                  </w:r>
                </w:p>
              </w:tc>
              <w:tc>
                <w:tcPr>
                  <w:tcW w:w="135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机电</w:t>
                  </w:r>
                </w:p>
              </w:tc>
              <w:tc>
                <w:tcPr>
                  <w:tcW w:w="71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电子信息产业</w:t>
                  </w:r>
                </w:p>
              </w:tc>
              <w:tc>
                <w:tcPr>
                  <w:tcW w:w="122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智能手机、平板电脑、智能电视等智能终端产业，新型显示器件、集成电路、半导体照明等电子基础配套产业和软件业</w:t>
                  </w:r>
                </w:p>
              </w:tc>
              <w:tc>
                <w:tcPr>
                  <w:tcW w:w="137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有电镀、喷漆或表面处理工艺等污染严重的企业、电池制造等</w:t>
                  </w:r>
                </w:p>
              </w:tc>
              <w:tc>
                <w:tcPr>
                  <w:tcW w:w="135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其它</w:t>
                  </w:r>
                </w:p>
              </w:tc>
              <w:tc>
                <w:tcPr>
                  <w:tcW w:w="122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无污染</w:t>
                  </w:r>
                  <w:r>
                    <w:rPr>
                      <w:color w:val="000000" w:themeColor="text1"/>
                      <w:sz w:val="21"/>
                      <w:szCs w:val="21"/>
                      <w14:textFill>
                        <w14:solidFill>
                          <w14:schemeClr w14:val="tx1"/>
                        </w14:solidFill>
                      </w14:textFill>
                    </w:rPr>
                    <w:cr/>
                  </w:r>
                  <w:r>
                    <w:rPr>
                      <w:color w:val="000000" w:themeColor="text1"/>
                      <w:sz w:val="21"/>
                      <w:szCs w:val="21"/>
                      <w14:textFill>
                        <w14:solidFill>
                          <w14:schemeClr w14:val="tx1"/>
                        </w14:solidFill>
                      </w14:textFill>
                    </w:rPr>
                    <w:t>高附加</w:t>
                  </w:r>
                  <w:r>
                    <w:rPr>
                      <w:color w:val="000000" w:themeColor="text1"/>
                      <w:sz w:val="21"/>
                      <w:szCs w:val="21"/>
                      <w14:textFill>
                        <w14:solidFill>
                          <w14:schemeClr w14:val="tx1"/>
                        </w14:solidFill>
                      </w14:textFill>
                    </w:rPr>
                    <w:cr/>
                  </w:r>
                  <w:r>
                    <w:rPr>
                      <w:color w:val="000000" w:themeColor="text1"/>
                      <w:sz w:val="21"/>
                      <w:szCs w:val="21"/>
                      <w14:textFill>
                        <w14:solidFill>
                          <w14:schemeClr w14:val="tx1"/>
                        </w14:solidFill>
                      </w14:textFill>
                    </w:rPr>
                    <w:t>的企业</w:t>
                  </w:r>
                </w:p>
              </w:tc>
              <w:tc>
                <w:tcPr>
                  <w:tcW w:w="137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不符合国家产业政策的企业；造纸、制革、印染、发酵、白酒、化工、冶金、电镀</w:t>
                  </w:r>
                  <w:r>
                    <w:rPr>
                      <w:bCs/>
                      <w:color w:val="000000" w:themeColor="text1"/>
                      <w:sz w:val="21"/>
                      <w:szCs w:val="21"/>
                      <w14:textFill>
                        <w14:solidFill>
                          <w14:schemeClr w14:val="tx1"/>
                        </w14:solidFill>
                      </w14:textFill>
                    </w:rPr>
                    <w:t>等</w:t>
                  </w:r>
                  <w:r>
                    <w:rPr>
                      <w:color w:val="000000" w:themeColor="text1"/>
                      <w:sz w:val="21"/>
                      <w:szCs w:val="21"/>
                      <w14:textFill>
                        <w14:solidFill>
                          <w14:schemeClr w14:val="tx1"/>
                        </w14:solidFill>
                      </w14:textFill>
                    </w:rPr>
                    <w:t>污染严重的企业；废水排放量大的企业</w:t>
                  </w:r>
                </w:p>
              </w:tc>
              <w:tc>
                <w:tcPr>
                  <w:tcW w:w="135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不涉及</w:t>
                  </w: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bCs/>
                <w:color w:val="000000" w:themeColor="text1"/>
                <w:sz w:val="24"/>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本项目为</w:t>
            </w:r>
            <w:r>
              <w:rPr>
                <w:rFonts w:hint="eastAsia"/>
                <w:color w:val="000000" w:themeColor="text1"/>
                <w:kern w:val="0"/>
                <w:sz w:val="24"/>
                <w:szCs w:val="24"/>
                <w:highlight w:val="none"/>
                <w14:textFill>
                  <w14:solidFill>
                    <w14:schemeClr w14:val="tx1"/>
                  </w14:solidFill>
                </w14:textFill>
              </w:rPr>
              <w:t>鲁山县宏业耐材有限公司</w:t>
            </w:r>
            <w:r>
              <w:rPr>
                <w:rFonts w:hint="eastAsia"/>
                <w:color w:val="000000" w:themeColor="text1"/>
                <w:kern w:val="0"/>
                <w:sz w:val="24"/>
                <w:szCs w:val="24"/>
                <w:highlight w:val="none"/>
                <w:lang w:val="en-US" w:eastAsia="zh-CN"/>
                <w14:textFill>
                  <w14:solidFill>
                    <w14:schemeClr w14:val="tx1"/>
                  </w14:solidFill>
                </w14:textFill>
              </w:rPr>
              <w:t>耐材砖生产线项目破碎工段迁建项目</w:t>
            </w:r>
            <w:r>
              <w:rPr>
                <w:rFonts w:hint="eastAsia"/>
                <w:bCs/>
                <w:color w:val="000000" w:themeColor="text1"/>
                <w:sz w:val="24"/>
                <w:lang w:val="en-US" w:eastAsia="zh-CN"/>
                <w14:textFill>
                  <w14:solidFill>
                    <w14:schemeClr w14:val="tx1"/>
                  </w14:solidFill>
                </w14:textFill>
              </w:rPr>
              <w:t>，生产工艺为原料→破碎→筛分→搅拌→成品，根据《河南省深入打好秋冬季重污染天气消除、夏季臭氧污染防治和柴油货车污染治理攻坚战行动方案》（豫环委办[2023]3号），文中要求全省大气污染防治重点区域禁止新增钢铁、电解铝、氧化铝、水泥熟料、平板玻璃（光伏压延玻璃除外）、煤化工、焦化、铝用炭素、含烧结工序的耐火材料和砖瓦制品等行业产能，合理控制煤制油气产能规模，严控新增炼油产能。本项目为不含含烧结工序的耐火材料，项目已在鲁山县先进制造业开发区管理委员会备案，根据备案证明产品为耐火浇注料，不增加产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根据鲁山县先进制造业开发区管委会出具证明（详见附件5）：</w:t>
            </w:r>
            <w:r>
              <w:rPr>
                <w:rFonts w:hint="default" w:ascii="Times New Roman" w:hAnsi="Times New Roman" w:eastAsia="宋体" w:cs="Times New Roman"/>
                <w:bCs/>
                <w:color w:val="000000" w:themeColor="text1"/>
                <w:sz w:val="24"/>
                <w:lang w:val="en-US" w:eastAsia="zh-CN"/>
                <w14:textFill>
                  <w14:solidFill>
                    <w14:schemeClr w14:val="tx1"/>
                  </w14:solidFill>
                </w14:textFill>
              </w:rPr>
              <w:t>鲁山县宏盛耐火材料有限公司建设的年产5000吨耐火材料生产线迁建项目</w:t>
            </w:r>
            <w:r>
              <w:rPr>
                <w:rFonts w:hint="eastAsia" w:ascii="Times New Roman" w:hAnsi="Times New Roman" w:eastAsia="宋体" w:cs="Times New Roman"/>
                <w:bCs/>
                <w:color w:val="000000" w:themeColor="text1"/>
                <w:sz w:val="24"/>
                <w:lang w:val="en-US" w:eastAsia="zh-CN"/>
                <w14:textFill>
                  <w14:solidFill>
                    <w14:schemeClr w14:val="tx1"/>
                  </w14:solidFill>
                </w14:textFill>
              </w:rPr>
              <w:t>，</w:t>
            </w:r>
            <w:r>
              <w:rPr>
                <w:rFonts w:hint="default" w:ascii="Times New Roman" w:hAnsi="Times New Roman" w:eastAsia="宋体" w:cs="Times New Roman"/>
                <w:bCs/>
                <w:color w:val="000000" w:themeColor="text1"/>
                <w:sz w:val="24"/>
                <w:lang w:val="en-US" w:eastAsia="zh-CN"/>
                <w14:textFill>
                  <w14:solidFill>
                    <w14:schemeClr w14:val="tx1"/>
                  </w14:solidFill>
                </w14:textFill>
              </w:rPr>
              <w:t>属拟入驻开发区项目</w:t>
            </w:r>
            <w:r>
              <w:rPr>
                <w:rFonts w:hint="eastAsia" w:ascii="Times New Roman" w:hAnsi="Times New Roman" w:eastAsia="宋体" w:cs="Times New Roman"/>
                <w:bCs/>
                <w:color w:val="000000" w:themeColor="text1"/>
                <w:sz w:val="24"/>
                <w:lang w:val="en-US" w:eastAsia="zh-CN"/>
                <w14:textFill>
                  <w14:solidFill>
                    <w14:schemeClr w14:val="tx1"/>
                  </w14:solidFill>
                </w14:textFill>
              </w:rPr>
              <w:t>，</w:t>
            </w:r>
            <w:r>
              <w:rPr>
                <w:rFonts w:hint="default" w:ascii="Times New Roman" w:hAnsi="Times New Roman" w:eastAsia="宋体" w:cs="Times New Roman"/>
                <w:bCs/>
                <w:color w:val="000000" w:themeColor="text1"/>
                <w:sz w:val="24"/>
                <w:lang w:val="en-US" w:eastAsia="zh-CN"/>
                <w14:textFill>
                  <w14:solidFill>
                    <w14:schemeClr w14:val="tx1"/>
                  </w14:solidFill>
                </w14:textFill>
              </w:rPr>
              <w:t>位于鲁山县先进制造业开发区北区。项目符合鲁山县先进制造业开发区规划</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（原鲁山</w:t>
            </w:r>
            <w:r>
              <w:rPr>
                <w:rFonts w:hint="eastAsia" w:ascii="Times New Roman" w:hAnsi="Times New Roman" w:eastAsia="宋体" w:cs="Times New Roman"/>
                <w:bCs/>
                <w:color w:val="000000" w:themeColor="text1"/>
                <w:sz w:val="24"/>
                <w:lang w:val="en-US" w:eastAsia="zh-CN"/>
                <w14:textFill>
                  <w14:solidFill>
                    <w14:schemeClr w14:val="tx1"/>
                  </w14:solidFill>
                </w14:textFill>
              </w:rPr>
              <w:t>县产业集聚区）</w:t>
            </w:r>
            <w:r>
              <w:rPr>
                <w:rFonts w:hint="eastAsia" w:ascii="Times New Roman" w:hAnsi="Times New Roman" w:eastAsia="宋体" w:cs="Times New Roman"/>
                <w:bCs/>
                <w:color w:val="000000" w:themeColor="text1"/>
                <w:sz w:val="24"/>
                <w:lang w:val="en-US" w:eastAsia="zh-CN"/>
                <w14:textFill>
                  <w14:solidFill>
                    <w14:schemeClr w14:val="tx1"/>
                  </w14:solidFill>
                </w14:textFill>
              </w:rPr>
              <w:t>，</w:t>
            </w:r>
            <w:r>
              <w:rPr>
                <w:rFonts w:hint="default" w:ascii="Times New Roman" w:hAnsi="Times New Roman" w:eastAsia="宋体" w:cs="Times New Roman"/>
                <w:bCs/>
                <w:color w:val="000000" w:themeColor="text1"/>
                <w:sz w:val="24"/>
                <w:lang w:val="en-US" w:eastAsia="zh-CN"/>
                <w14:textFill>
                  <w14:solidFill>
                    <w14:schemeClr w14:val="tx1"/>
                  </w14:solidFill>
                </w14:textFill>
              </w:rPr>
              <w:t>符合产业政策</w:t>
            </w:r>
            <w:r>
              <w:rPr>
                <w:rFonts w:hint="eastAsia" w:ascii="Times New Roman" w:hAnsi="Times New Roman" w:eastAsia="宋体" w:cs="Times New Roman"/>
                <w:bCs/>
                <w:color w:val="000000" w:themeColor="text1"/>
                <w:sz w:val="24"/>
                <w:lang w:val="en-US" w:eastAsia="zh-CN"/>
                <w14:textFill>
                  <w14:solidFill>
                    <w14:schemeClr w14:val="tx1"/>
                  </w14:solidFill>
                </w14:textFill>
              </w:rPr>
              <w:t>，</w:t>
            </w:r>
            <w:r>
              <w:rPr>
                <w:rFonts w:hint="default" w:ascii="Times New Roman" w:hAnsi="Times New Roman" w:eastAsia="宋体" w:cs="Times New Roman"/>
                <w:bCs/>
                <w:color w:val="000000" w:themeColor="text1"/>
                <w:sz w:val="24"/>
                <w:lang w:val="en-US" w:eastAsia="zh-CN"/>
                <w14:textFill>
                  <w14:solidFill>
                    <w14:schemeClr w14:val="tx1"/>
                  </w14:solidFill>
                </w14:textFill>
              </w:rPr>
              <w:t>符合入驻条件</w:t>
            </w:r>
            <w:r>
              <w:rPr>
                <w:rFonts w:hint="eastAsia" w:ascii="Times New Roman" w:hAnsi="Times New Roman" w:eastAsia="宋体" w:cs="Times New Roman"/>
                <w:bCs/>
                <w:color w:val="000000" w:themeColor="text1"/>
                <w:sz w:val="24"/>
                <w:lang w:val="en-US" w:eastAsia="zh-CN"/>
                <w14:textFill>
                  <w14:solidFill>
                    <w14:schemeClr w14:val="tx1"/>
                  </w14:solidFill>
                </w14:textFill>
              </w:rPr>
              <w:t>，</w:t>
            </w:r>
            <w:r>
              <w:rPr>
                <w:rFonts w:hint="default" w:ascii="Times New Roman" w:hAnsi="Times New Roman" w:eastAsia="宋体" w:cs="Times New Roman"/>
                <w:bCs/>
                <w:color w:val="000000" w:themeColor="text1"/>
                <w:sz w:val="24"/>
                <w:lang w:val="en-US" w:eastAsia="zh-CN"/>
                <w14:textFill>
                  <w14:solidFill>
                    <w14:schemeClr w14:val="tx1"/>
                  </w14:solidFill>
                </w14:textFill>
              </w:rPr>
              <w:t>同意项目入驻先进制造业开发区北区。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bCs/>
                <w:color w:val="000000" w:themeColor="text1"/>
                <w:sz w:val="24"/>
                <w:lang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因此</w:t>
            </w:r>
            <w:r>
              <w:rPr>
                <w:bCs/>
                <w:color w:val="000000" w:themeColor="text1"/>
                <w:sz w:val="24"/>
                <w14:textFill>
                  <w14:solidFill>
                    <w14:schemeClr w14:val="tx1"/>
                  </w14:solidFill>
                </w14:textFill>
              </w:rPr>
              <w:t>本项目不属于优先和禁止建设的行业，项目建设不与《鲁山县产业集聚区规划（2014～2020）》相冲突</w:t>
            </w:r>
            <w:r>
              <w:rPr>
                <w:rFonts w:hint="eastAsia"/>
                <w:bCs/>
                <w:color w:val="000000" w:themeColor="text1"/>
                <w:sz w:val="24"/>
                <w:lang w:eastAsia="zh-CN"/>
                <w14:textFill>
                  <w14:solidFill>
                    <w14:schemeClr w14:val="tx1"/>
                  </w14:solidFill>
                </w14:textFill>
              </w:rPr>
              <w:t>。</w:t>
            </w:r>
          </w:p>
          <w:p>
            <w:pPr>
              <w:pStyle w:val="64"/>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textAlignment w:val="auto"/>
              <w:rPr>
                <w:rFonts w:ascii="Times New Roman" w:hAnsi="Times New Roman"/>
                <w:b/>
                <w:color w:val="000000" w:themeColor="text1"/>
                <w:lang w:val="en-US" w:eastAsia="zh-CN"/>
                <w14:textFill>
                  <w14:solidFill>
                    <w14:schemeClr w14:val="tx1"/>
                  </w14:solidFill>
                </w14:textFill>
              </w:rPr>
            </w:pPr>
            <w:r>
              <w:rPr>
                <w:rFonts w:ascii="Times New Roman" w:hAnsi="Times New Roman"/>
                <w:b/>
                <w:color w:val="000000" w:themeColor="text1"/>
                <w:lang w:val="en-US" w:eastAsia="zh-CN"/>
                <w14:textFill>
                  <w14:solidFill>
                    <w14:schemeClr w14:val="tx1"/>
                  </w14:solidFill>
                </w14:textFill>
              </w:rPr>
              <w:t>（5）给水工程规划</w:t>
            </w:r>
          </w:p>
          <w:p>
            <w:pPr>
              <w:pStyle w:val="64"/>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bCs/>
                <w:color w:val="000000" w:themeColor="text1"/>
                <w:lang w:val="en-US" w:eastAsia="zh-CN"/>
                <w14:textFill>
                  <w14:solidFill>
                    <w14:schemeClr w14:val="tx1"/>
                  </w14:solidFill>
                </w14:textFill>
              </w:rPr>
            </w:pPr>
            <w:r>
              <w:rPr>
                <w:rFonts w:ascii="Times New Roman" w:hAnsi="Times New Roman"/>
                <w:bCs/>
                <w:color w:val="000000" w:themeColor="text1"/>
                <w:lang w:val="en-US" w:eastAsia="zh-CN"/>
                <w14:textFill>
                  <w14:solidFill>
                    <w14:schemeClr w14:val="tx1"/>
                  </w14:solidFill>
                </w14:textFill>
              </w:rPr>
              <w:t>鲁山确定建设自来水厂3座，分别为第一水厂、第二水厂、第三水厂。</w:t>
            </w:r>
            <w:r>
              <w:rPr>
                <w:rFonts w:hint="eastAsia" w:ascii="Times New Roman" w:hAnsi="Times New Roman"/>
                <w:bCs/>
                <w:color w:val="000000" w:themeColor="text1"/>
                <w:lang w:val="en-US" w:eastAsia="zh-CN"/>
                <w14:textFill>
                  <w14:solidFill>
                    <w14:schemeClr w14:val="tx1"/>
                  </w14:solidFill>
                </w14:textFill>
              </w:rPr>
              <w:t>鲁山县先进制造业开发区（原鲁山县产业集聚区）</w:t>
            </w:r>
            <w:r>
              <w:rPr>
                <w:rFonts w:ascii="Times New Roman" w:hAnsi="Times New Roman"/>
                <w:bCs/>
                <w:color w:val="000000" w:themeColor="text1"/>
                <w:lang w:val="en-US" w:eastAsia="zh-CN"/>
                <w14:textFill>
                  <w14:solidFill>
                    <w14:schemeClr w14:val="tx1"/>
                  </w14:solidFill>
                </w14:textFill>
              </w:rPr>
              <w:t>北区用水由鲁山县第二水厂供给，该水厂位于于北外环路以北、梁张路以东，</w:t>
            </w:r>
            <w:r>
              <w:rPr>
                <w:rFonts w:ascii="Times New Roman" w:hAnsi="Times New Roman"/>
                <w:color w:val="000000" w:themeColor="text1"/>
                <w:lang w:val="en-US" w:eastAsia="zh-CN"/>
                <w14:textFill>
                  <w14:solidFill>
                    <w14:schemeClr w14:val="tx1"/>
                  </w14:solidFill>
                </w14:textFill>
              </w:rPr>
              <w:t>现状供水规模为2.0万吨/日，远期为5.0万吨/日，水源采用昭平台水库水。</w:t>
            </w:r>
          </w:p>
          <w:p>
            <w:pPr>
              <w:pStyle w:val="6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color w:val="000000" w:themeColor="text1"/>
                <w:lang w:val="en-US" w:eastAsia="zh-CN"/>
                <w14:textFill>
                  <w14:solidFill>
                    <w14:schemeClr w14:val="tx1"/>
                  </w14:solidFill>
                </w14:textFill>
              </w:rPr>
            </w:pPr>
            <w:r>
              <w:rPr>
                <w:rFonts w:ascii="Times New Roman" w:hAnsi="Times New Roman"/>
                <w:color w:val="000000" w:themeColor="text1"/>
                <w:lang w:val="en-US" w:eastAsia="zh-CN"/>
                <w14:textFill>
                  <w14:solidFill>
                    <w14:schemeClr w14:val="tx1"/>
                  </w14:solidFill>
                </w14:textFill>
              </w:rPr>
              <w:t>目前该水厂的供水管网已通至本项目所在地，本项目用水由该供水管网供给。</w:t>
            </w:r>
          </w:p>
          <w:p>
            <w:pPr>
              <w:pStyle w:val="6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ascii="Times New Roman" w:hAnsi="Times New Roman"/>
                <w:b/>
                <w:color w:val="000000" w:themeColor="text1"/>
                <w:szCs w:val="24"/>
                <w:lang w:val="en-US" w:eastAsia="zh-CN"/>
                <w14:textFill>
                  <w14:solidFill>
                    <w14:schemeClr w14:val="tx1"/>
                  </w14:solidFill>
                </w14:textFill>
              </w:rPr>
            </w:pPr>
            <w:r>
              <w:rPr>
                <w:rFonts w:ascii="Times New Roman" w:hAnsi="Times New Roman"/>
                <w:b/>
                <w:color w:val="000000" w:themeColor="text1"/>
                <w:szCs w:val="24"/>
                <w:lang w:val="en-US" w:eastAsia="zh-CN"/>
                <w14:textFill>
                  <w14:solidFill>
                    <w14:schemeClr w14:val="tx1"/>
                  </w14:solidFill>
                </w14:textFill>
              </w:rPr>
              <w:t>（6）排水工程规划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①排水体制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规划区采用雨、污分流制的排水体制。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②雨水排放规划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鲁山县先进制造业开发区（原鲁山县产业集聚区）</w:t>
            </w:r>
            <w:r>
              <w:rPr>
                <w:bCs/>
                <w:color w:val="000000" w:themeColor="text1"/>
                <w:sz w:val="24"/>
                <w14:textFill>
                  <w14:solidFill>
                    <w14:schemeClr w14:val="tx1"/>
                  </w14:solidFill>
                </w14:textFill>
              </w:rPr>
              <w:t>建设雨水管网，项目所在的东北片区雨水由东向西，由北向南分别排入大浪河和瞿店河。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③污水排放规划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鲁山县先进制造业开发区（原鲁山县产业集聚区）北区污水处理厂一期工程环境影响报告书于2014年1月22日获得河南省环保厅的批复，</w:t>
            </w:r>
            <w:r>
              <w:rPr>
                <w:color w:val="000000" w:themeColor="text1"/>
                <w:sz w:val="24"/>
                <w14:textFill>
                  <w14:solidFill>
                    <w14:schemeClr w14:val="tx1"/>
                  </w14:solidFill>
                </w14:textFill>
              </w:rPr>
              <w:t>2016年2月通过工程竣工验收。</w:t>
            </w:r>
            <w:r>
              <w:rPr>
                <w:rFonts w:hint="eastAsia"/>
                <w:color w:val="000000" w:themeColor="text1"/>
                <w:sz w:val="24"/>
                <w14:textFill>
                  <w14:solidFill>
                    <w14:schemeClr w14:val="tx1"/>
                  </w14:solidFill>
                </w14:textFill>
              </w:rPr>
              <w:t>鲁山县先进制造业开发区（原鲁山县产业集聚区）</w:t>
            </w:r>
            <w:r>
              <w:rPr>
                <w:color w:val="000000" w:themeColor="text1"/>
                <w:sz w:val="24"/>
                <w14:textFill>
                  <w14:solidFill>
                    <w14:schemeClr w14:val="tx1"/>
                  </w14:solidFill>
                </w14:textFill>
              </w:rPr>
              <w:t>北区污水处理厂一期设计规模为1.5万m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/d，工程出水设计按《城镇污水处理厂污水排放标准》（GB18918-2002）一级A标准进行控制，采用</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改良型MSBR+微絮凝过滤工艺</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，处理后的废水全部</w:t>
            </w:r>
            <w:r>
              <w:rPr>
                <w:rFonts w:hint="eastAsia"/>
                <w:color w:val="000000" w:themeColor="text1"/>
                <w:sz w:val="24"/>
                <w14:textFill>
                  <w14:solidFill>
                    <w14:schemeClr w14:val="tx1"/>
                  </w14:solidFill>
                </w14:textFill>
              </w:rPr>
              <w:t>鲁山县先进制造业开发区（原鲁山县产业集聚区）</w:t>
            </w:r>
            <w:r>
              <w:rPr>
                <w:color w:val="000000" w:themeColor="text1"/>
                <w:sz w:val="24"/>
                <w14:textFill>
                  <w14:solidFill>
                    <w14:schemeClr w14:val="tx1"/>
                  </w14:solidFill>
                </w14:textFill>
              </w:rPr>
              <w:t>内综合利用。该污水处理厂的收水范围确定为，东至建业路，南至同盟路，西至梁张路，北至支三路，收水面积为500公顷。</w:t>
            </w:r>
          </w:p>
          <w:p>
            <w:pPr>
              <w:pStyle w:val="6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color w:val="000000" w:themeColor="text1"/>
                <w:kern w:val="0"/>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本项目位于鲁山县先进制造业开发区（原鲁山县产业集聚区）</w:t>
            </w:r>
            <w:r>
              <w:rPr>
                <w:rFonts w:hint="eastAsia"/>
                <w:color w:val="000000" w:themeColor="text1"/>
                <w:kern w:val="0"/>
                <w:sz w:val="24"/>
                <w14:textFill>
                  <w14:solidFill>
                    <w14:schemeClr w14:val="tx1"/>
                  </w14:solidFill>
                </w14:textFill>
              </w:rPr>
              <w:t>北区污水处理厂</w:t>
            </w:r>
            <w:r>
              <w:rPr>
                <w:rFonts w:hint="eastAsia"/>
                <w:color w:val="000000" w:themeColor="text1"/>
                <w:kern w:val="0"/>
                <w:sz w:val="24"/>
                <w:lang w:val="en-US" w:eastAsia="zh-CN"/>
                <w14:textFill>
                  <w14:solidFill>
                    <w14:schemeClr w14:val="tx1"/>
                  </w14:solidFill>
                </w14:textFill>
              </w:rPr>
              <w:t>收水范围内</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项目无生产废水，生活污水依托鲁山县远宏碳素材料有限公司化粪池处理后，经污水管网进入鲁山县先进制造业开发区（原鲁山县产业集聚区）污水处理厂处理。</w:t>
            </w:r>
          </w:p>
          <w:p>
            <w:pPr>
              <w:pStyle w:val="6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ascii="Times New Roman" w:hAnsi="Times New Roman" w:eastAsia="宋体" w:cs="Times New Roman"/>
                <w:b/>
                <w:color w:val="000000" w:themeColor="text1"/>
                <w:szCs w:val="24"/>
                <w:lang w:val="en-US" w:eastAsia="zh-CN"/>
                <w14:textFill>
                  <w14:solidFill>
                    <w14:schemeClr w14:val="tx1"/>
                  </w14:solidFill>
                </w14:textFill>
              </w:rPr>
            </w:pPr>
            <w:r>
              <w:rPr>
                <w:rFonts w:hint="eastAsia" w:ascii="Times New Roman" w:hAnsi="Times New Roman" w:eastAsia="宋体" w:cs="Times New Roman"/>
                <w:b/>
                <w:color w:val="000000" w:themeColor="text1"/>
                <w:szCs w:val="24"/>
                <w:lang w:val="en-US" w:eastAsia="zh-CN"/>
                <w14:textFill>
                  <w14:solidFill>
                    <w14:schemeClr w14:val="tx1"/>
                  </w14:solidFill>
                </w14:textFill>
              </w:rPr>
              <w:t>（7）本项目与鲁山县先进制造业开发区（原鲁山县产业集聚区）规划相符性</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cs="宋体"/>
                <w:color w:val="000000" w:themeColor="text1"/>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本项目位于鲁山县先进制造业开发区（原鲁山县产业集聚区）的北片区，占地性质为规划的三类工业用地。</w:t>
            </w:r>
            <w:r>
              <w:rPr>
                <w:rFonts w:hint="eastAsia"/>
                <w:color w:val="000000" w:themeColor="text1"/>
                <w:sz w:val="24"/>
                <w:lang w:val="en-US" w:eastAsia="zh-CN"/>
                <w14:textFill>
                  <w14:solidFill>
                    <w14:schemeClr w14:val="tx1"/>
                  </w14:solidFill>
                </w14:textFill>
              </w:rPr>
              <w:t>本项目位于鲁山县先进制造业开发区（原鲁山县产业集聚区）</w:t>
            </w:r>
            <w:r>
              <w:rPr>
                <w:rFonts w:hint="eastAsia"/>
                <w:color w:val="000000" w:themeColor="text1"/>
                <w:kern w:val="0"/>
                <w:sz w:val="24"/>
                <w14:textFill>
                  <w14:solidFill>
                    <w14:schemeClr w14:val="tx1"/>
                  </w14:solidFill>
                </w14:textFill>
              </w:rPr>
              <w:t>北区污水处理厂</w:t>
            </w:r>
            <w:r>
              <w:rPr>
                <w:rFonts w:hint="eastAsia"/>
                <w:color w:val="000000" w:themeColor="text1"/>
                <w:kern w:val="0"/>
                <w:sz w:val="24"/>
                <w:lang w:val="en-US" w:eastAsia="zh-CN"/>
                <w14:textFill>
                  <w14:solidFill>
                    <w14:schemeClr w14:val="tx1"/>
                  </w14:solidFill>
                </w14:textFill>
              </w:rPr>
              <w:t>收水范围内</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项目无生产废水，生活污水依托鲁山县远宏碳素材料有限公司化粪池处理后，经污水管网进入鲁山县先进制造业开发区（原鲁山县产业集聚区）污水处理厂处理。</w:t>
            </w:r>
            <w:r>
              <w:rPr>
                <w:rFonts w:hint="eastAsia"/>
                <w:bCs/>
                <w:color w:val="000000" w:themeColor="text1"/>
                <w:sz w:val="24"/>
                <w:lang w:val="en-US" w:eastAsia="zh-CN"/>
                <w14:textFill>
                  <w14:solidFill>
                    <w14:schemeClr w14:val="tx1"/>
                  </w14:solidFill>
                </w14:textFill>
              </w:rPr>
              <w:t>根据鲁山县先进制造业开发区管委会出具证明</w:t>
            </w:r>
            <w:r>
              <w:rPr>
                <w:rFonts w:hint="default" w:ascii="Times New Roman" w:hAnsi="Times New Roman" w:eastAsia="宋体" w:cs="Times New Roman"/>
                <w:bCs/>
                <w:color w:val="000000" w:themeColor="text1"/>
                <w:sz w:val="24"/>
                <w:lang w:val="en-US" w:eastAsia="zh-CN"/>
                <w14:textFill>
                  <w14:solidFill>
                    <w14:schemeClr w14:val="tx1"/>
                  </w14:solidFill>
                </w14:textFill>
              </w:rPr>
              <w:t>项目符合鲁山县先进制造业开发区规划</w:t>
            </w:r>
            <w:r>
              <w:rPr>
                <w:rFonts w:hint="eastAsia" w:ascii="Times New Roman" w:hAnsi="Times New Roman" w:eastAsia="宋体" w:cs="Times New Roman"/>
                <w:bCs/>
                <w:color w:val="000000" w:themeColor="text1"/>
                <w:sz w:val="24"/>
                <w:lang w:val="en-US" w:eastAsia="zh-CN"/>
                <w14:textFill>
                  <w14:solidFill>
                    <w14:schemeClr w14:val="tx1"/>
                  </w14:solidFill>
                </w14:textFill>
              </w:rPr>
              <w:t>，</w:t>
            </w:r>
            <w:r>
              <w:rPr>
                <w:rFonts w:hint="default" w:ascii="Times New Roman" w:hAnsi="Times New Roman" w:eastAsia="宋体" w:cs="Times New Roman"/>
                <w:bCs/>
                <w:color w:val="000000" w:themeColor="text1"/>
                <w:sz w:val="24"/>
                <w:lang w:val="en-US" w:eastAsia="zh-CN"/>
                <w14:textFill>
                  <w14:solidFill>
                    <w14:schemeClr w14:val="tx1"/>
                  </w14:solidFill>
                </w14:textFill>
              </w:rPr>
              <w:t>符合产业政策</w:t>
            </w:r>
            <w:r>
              <w:rPr>
                <w:rFonts w:hint="eastAsia" w:ascii="Times New Roman" w:hAnsi="Times New Roman" w:eastAsia="宋体" w:cs="Times New Roman"/>
                <w:bCs/>
                <w:color w:val="000000" w:themeColor="text1"/>
                <w:sz w:val="24"/>
                <w:lang w:val="en-US" w:eastAsia="zh-CN"/>
                <w14:textFill>
                  <w14:solidFill>
                    <w14:schemeClr w14:val="tx1"/>
                  </w14:solidFill>
                </w14:textFill>
              </w:rPr>
              <w:t>，</w:t>
            </w:r>
            <w:r>
              <w:rPr>
                <w:rFonts w:hint="default" w:ascii="Times New Roman" w:hAnsi="Times New Roman" w:eastAsia="宋体" w:cs="Times New Roman"/>
                <w:bCs/>
                <w:color w:val="000000" w:themeColor="text1"/>
                <w:sz w:val="24"/>
                <w:lang w:val="en-US" w:eastAsia="zh-CN"/>
                <w14:textFill>
                  <w14:solidFill>
                    <w14:schemeClr w14:val="tx1"/>
                  </w14:solidFill>
                </w14:textFill>
              </w:rPr>
              <w:t>符合入驻条件</w:t>
            </w:r>
            <w:r>
              <w:rPr>
                <w:rFonts w:hint="eastAsia" w:ascii="Times New Roman" w:hAnsi="Times New Roman" w:eastAsia="宋体" w:cs="Times New Roman"/>
                <w:bCs/>
                <w:color w:val="000000" w:themeColor="text1"/>
                <w:sz w:val="24"/>
                <w:lang w:val="en-US" w:eastAsia="zh-CN"/>
                <w14:textFill>
                  <w14:solidFill>
                    <w14:schemeClr w14:val="tx1"/>
                  </w14:solidFill>
                </w14:textFill>
              </w:rPr>
              <w:t>，</w:t>
            </w:r>
            <w:r>
              <w:rPr>
                <w:rFonts w:hint="default" w:ascii="Times New Roman" w:hAnsi="Times New Roman" w:eastAsia="宋体" w:cs="Times New Roman"/>
                <w:bCs/>
                <w:color w:val="000000" w:themeColor="text1"/>
                <w:sz w:val="24"/>
                <w:lang w:val="en-US" w:eastAsia="zh-CN"/>
                <w14:textFill>
                  <w14:solidFill>
                    <w14:schemeClr w14:val="tx1"/>
                  </w14:solidFill>
                </w14:textFill>
              </w:rPr>
              <w:t>同意项目入驻先进制造业开发区北区。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223"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其他符合性分析</w:t>
            </w: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both"/>
              <w:textAlignment w:val="auto"/>
              <w:rPr>
                <w:rFonts w:hint="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其他符合性分析</w:t>
            </w: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jc w:val="center"/>
              <w:textAlignment w:val="auto"/>
              <w:rPr>
                <w:rFonts w:hint="eastAsia"/>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bidi w:val="0"/>
              <w:ind w:left="0" w:leftChars="0" w:firstLine="0" w:firstLineChars="0"/>
              <w:jc w:val="both"/>
              <w:textAlignment w:val="auto"/>
              <w:rPr>
                <w:rFonts w:hint="eastAsia"/>
                <w:color w:val="000000" w:themeColor="text1"/>
                <w:sz w:val="24"/>
                <w14:textFill>
                  <w14:solidFill>
                    <w14:schemeClr w14:val="tx1"/>
                  </w14:solidFill>
                </w14:textFill>
              </w:rPr>
            </w:pPr>
          </w:p>
        </w:tc>
        <w:tc>
          <w:tcPr>
            <w:tcW w:w="6647" w:type="dxa"/>
            <w:gridSpan w:val="4"/>
            <w:vAlign w:val="top"/>
          </w:tcPr>
          <w:p>
            <w:pPr>
              <w:keepNext w:val="0"/>
              <w:keepLines w:val="0"/>
              <w:pageBreakBefore w:val="0"/>
              <w:kinsoku/>
              <w:wordWrap/>
              <w:overflowPunct/>
              <w:topLinePunct w:val="0"/>
              <w:autoSpaceDE w:val="0"/>
              <w:autoSpaceDN w:val="0"/>
              <w:bidi w:val="0"/>
              <w:adjustRightInd w:val="0"/>
              <w:snapToGrid w:val="0"/>
              <w:spacing w:line="460" w:lineRule="exact"/>
              <w:jc w:val="both"/>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1</w:t>
            </w:r>
            <w:r>
              <w:rPr>
                <w:rFonts w:hint="eastAsia"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与</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三线一单</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符合性分析</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cs="宋体"/>
                <w:color w:val="000000" w:themeColor="text1"/>
                <w:kern w:val="0"/>
                <w:sz w:val="24"/>
                <w14:textFill>
                  <w14:solidFill>
                    <w14:schemeClr w14:val="tx1"/>
                  </w14:solidFill>
                </w14:textFill>
              </w:rPr>
              <w:t>2021</w:t>
            </w:r>
            <w:r>
              <w:rPr>
                <w:rFonts w:cs="宋体"/>
                <w:color w:val="000000" w:themeColor="text1"/>
                <w:kern w:val="0"/>
                <w:sz w:val="24"/>
                <w14:textFill>
                  <w14:solidFill>
                    <w14:schemeClr w14:val="tx1"/>
                  </w14:solidFill>
                </w14:textFill>
              </w:rPr>
              <w:t>年</w:t>
            </w:r>
            <w:r>
              <w:rPr>
                <w:rFonts w:hint="eastAsia" w:cs="宋体"/>
                <w:color w:val="000000" w:themeColor="text1"/>
                <w:kern w:val="0"/>
                <w:sz w:val="24"/>
                <w14:textFill>
                  <w14:solidFill>
                    <w14:schemeClr w14:val="tx1"/>
                  </w14:solidFill>
                </w14:textFill>
              </w:rPr>
              <w:t>6</w:t>
            </w:r>
            <w:r>
              <w:rPr>
                <w:rFonts w:cs="宋体"/>
                <w:color w:val="000000" w:themeColor="text1"/>
                <w:kern w:val="0"/>
                <w:sz w:val="24"/>
                <w14:textFill>
                  <w14:solidFill>
                    <w14:schemeClr w14:val="tx1"/>
                  </w14:solidFill>
                </w14:textFill>
              </w:rPr>
              <w:t>月</w:t>
            </w:r>
            <w:r>
              <w:rPr>
                <w:rFonts w:hint="eastAsia" w:cs="宋体"/>
                <w:color w:val="000000" w:themeColor="text1"/>
                <w:kern w:val="0"/>
                <w:sz w:val="24"/>
                <w14:textFill>
                  <w14:solidFill>
                    <w14:schemeClr w14:val="tx1"/>
                  </w14:solidFill>
                </w14:textFill>
              </w:rPr>
              <w:t>18</w:t>
            </w:r>
            <w:r>
              <w:rPr>
                <w:rFonts w:cs="宋体"/>
                <w:color w:val="000000" w:themeColor="text1"/>
                <w:kern w:val="0"/>
                <w:sz w:val="24"/>
                <w14:textFill>
                  <w14:solidFill>
                    <w14:schemeClr w14:val="tx1"/>
                  </w14:solidFill>
                </w14:textFill>
              </w:rPr>
              <w:t>日</w:t>
            </w:r>
            <w:r>
              <w:rPr>
                <w:rFonts w:hint="eastAsia" w:cs="宋体"/>
                <w:color w:val="000000" w:themeColor="text1"/>
                <w:kern w:val="0"/>
                <w:sz w:val="24"/>
                <w14:textFill>
                  <w14:solidFill>
                    <w14:schemeClr w14:val="tx1"/>
                  </w14:solidFill>
                </w14:textFill>
              </w:rPr>
              <w:t>平顶山市人民政府</w:t>
            </w:r>
            <w:r>
              <w:rPr>
                <w:rFonts w:cs="宋体"/>
                <w:color w:val="000000" w:themeColor="text1"/>
                <w:kern w:val="0"/>
                <w:sz w:val="24"/>
                <w14:textFill>
                  <w14:solidFill>
                    <w14:schemeClr w14:val="tx1"/>
                  </w14:solidFill>
                </w14:textFill>
              </w:rPr>
              <w:t>发布了《</w:t>
            </w:r>
            <w:r>
              <w:rPr>
                <w:rFonts w:hint="eastAsia" w:cs="宋体"/>
                <w:color w:val="000000" w:themeColor="text1"/>
                <w:kern w:val="0"/>
                <w:sz w:val="24"/>
                <w14:textFill>
                  <w14:solidFill>
                    <w14:schemeClr w14:val="tx1"/>
                  </w14:solidFill>
                </w14:textFill>
              </w:rPr>
              <w:t>平顶山市</w:t>
            </w:r>
            <w:r>
              <w:rPr>
                <w:rFonts w:cs="宋体"/>
                <w:color w:val="000000" w:themeColor="text1"/>
                <w:kern w:val="0"/>
                <w:sz w:val="24"/>
                <w14:textFill>
                  <w14:solidFill>
                    <w14:schemeClr w14:val="tx1"/>
                  </w14:solidFill>
                </w14:textFill>
              </w:rPr>
              <w:t>人民政府关于实施</w:t>
            </w:r>
            <w:r>
              <w:rPr>
                <w:rFonts w:hint="eastAsia" w:cs="宋体"/>
                <w:color w:val="000000" w:themeColor="text1"/>
                <w:kern w:val="0"/>
                <w:sz w:val="24"/>
                <w14:textFill>
                  <w14:solidFill>
                    <w14:schemeClr w14:val="tx1"/>
                  </w14:solidFill>
                </w14:textFill>
              </w:rPr>
              <w:t>“</w:t>
            </w:r>
            <w:r>
              <w:rPr>
                <w:rFonts w:cs="宋体"/>
                <w:color w:val="000000" w:themeColor="text1"/>
                <w:kern w:val="0"/>
                <w:sz w:val="24"/>
                <w14:textFill>
                  <w14:solidFill>
                    <w14:schemeClr w14:val="tx1"/>
                  </w14:solidFill>
                </w14:textFill>
              </w:rPr>
              <w:t>三线一单</w:t>
            </w:r>
            <w:r>
              <w:rPr>
                <w:rFonts w:hint="eastAsia" w:cs="宋体"/>
                <w:color w:val="000000" w:themeColor="text1"/>
                <w:kern w:val="0"/>
                <w:sz w:val="24"/>
                <w14:textFill>
                  <w14:solidFill>
                    <w14:schemeClr w14:val="tx1"/>
                  </w14:solidFill>
                </w14:textFill>
              </w:rPr>
              <w:t>”</w:t>
            </w:r>
            <w:r>
              <w:rPr>
                <w:rFonts w:cs="宋体"/>
                <w:color w:val="000000" w:themeColor="text1"/>
                <w:kern w:val="0"/>
                <w:sz w:val="24"/>
                <w14:textFill>
                  <w14:solidFill>
                    <w14:schemeClr w14:val="tx1"/>
                  </w14:solidFill>
                </w14:textFill>
              </w:rPr>
              <w:t>生态环境分区管控的意见》</w:t>
            </w:r>
            <w:r>
              <w:rPr>
                <w:rFonts w:hint="eastAsia" w:cs="宋体"/>
                <w:color w:val="000000" w:themeColor="text1"/>
                <w:kern w:val="0"/>
                <w:sz w:val="24"/>
                <w14:textFill>
                  <w14:solidFill>
                    <w14:schemeClr w14:val="tx1"/>
                  </w14:solidFill>
                </w14:textFill>
              </w:rPr>
              <w:t>（平政</w:t>
            </w:r>
            <w:r>
              <w:rPr>
                <w:rFonts w:hint="eastAsia" w:cs="宋体"/>
                <w:color w:val="000000" w:themeColor="text1"/>
                <w:kern w:val="0"/>
                <w:sz w:val="24"/>
                <w:lang w:val="en-US" w:eastAsia="zh-CN"/>
                <w14:textFill>
                  <w14:solidFill>
                    <w14:schemeClr w14:val="tx1"/>
                  </w14:solidFill>
                </w14:textFill>
              </w:rPr>
              <w:t>[2021]</w:t>
            </w:r>
            <w:r>
              <w:rPr>
                <w:rFonts w:hint="eastAsia" w:cs="宋体"/>
                <w:color w:val="000000" w:themeColor="text1"/>
                <w:kern w:val="0"/>
                <w:sz w:val="24"/>
                <w14:textFill>
                  <w14:solidFill>
                    <w14:schemeClr w14:val="tx1"/>
                  </w14:solidFill>
                </w14:textFill>
              </w:rPr>
              <w:t>10号）</w:t>
            </w:r>
            <w:r>
              <w:rPr>
                <w:rFonts w:cs="宋体"/>
                <w:color w:val="000000" w:themeColor="text1"/>
                <w:kern w:val="0"/>
                <w:sz w:val="24"/>
                <w14:textFill>
                  <w14:solidFill>
                    <w14:schemeClr w14:val="tx1"/>
                  </w14:solidFill>
                </w14:textFill>
              </w:rPr>
              <w:t>，</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项目与平顶山市“三线一单”相符性分析如下：</w:t>
            </w:r>
          </w:p>
          <w:p>
            <w:pPr>
              <w:keepNext w:val="0"/>
              <w:keepLines w:val="0"/>
              <w:pageBreakBefore w:val="0"/>
              <w:widowControl/>
              <w:suppressLineNumbers w:val="0"/>
              <w:kinsoku/>
              <w:wordWrap/>
              <w:overflowPunct/>
              <w:topLinePunct w:val="0"/>
              <w:autoSpaceDE/>
              <w:autoSpaceDN/>
              <w:bidi w:val="0"/>
              <w:adjustRightInd w:val="0"/>
              <w:snapToGrid w:val="0"/>
              <w:spacing w:line="460" w:lineRule="exact"/>
              <w:jc w:val="both"/>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（1）生态保护红线</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left="0" w:firstLine="480" w:firstLineChars="200"/>
              <w:jc w:val="both"/>
              <w:textAlignment w:val="auto"/>
              <w:rPr>
                <w:rFonts w:hint="default" w:ascii="Times New Roman" w:hAnsi="Times New Roman" w:eastAsia="宋体" w:cs="Times New Roman"/>
                <w:b w:val="0"/>
                <w:bCs w:val="0"/>
                <w:color w:val="000000" w:themeColor="text1"/>
                <w:kern w:val="0"/>
                <w:sz w:val="24"/>
                <w:szCs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根据《平顶山市人民政府关于实施“三线一单”生态环境分区管控的意见》（平政[2021]10号），</w:t>
            </w:r>
            <w:r>
              <w:rPr>
                <w:rFonts w:hint="default" w:ascii="Times New Roman" w:hAnsi="Times New Roman" w:eastAsia="宋体" w:cs="Times New Roman"/>
                <w:b w:val="0"/>
                <w:bCs w:val="0"/>
                <w:color w:val="000000" w:themeColor="text1"/>
                <w:kern w:val="0"/>
                <w:sz w:val="24"/>
                <w:szCs w:val="24"/>
                <w:u w:val="none"/>
                <w:lang w:val="en-US" w:eastAsia="zh-CN"/>
                <w14:textFill>
                  <w14:solidFill>
                    <w14:schemeClr w14:val="tx1"/>
                  </w14:solidFill>
                </w14:textFill>
              </w:rPr>
              <w:t>按照生态保护红线、环境质量底线、资源利用上线等相关要求，划定全市优先保护单元、重点管控单元和一般管控单元三类生态环境管控单元，并实施分类管控。全市国土空间按优先保护单元、重点管控单元、一般管控单元三大类共分为65个生态环境管控单元。其中，优先保护单元23个</w:t>
            </w:r>
            <w:r>
              <w:rPr>
                <w:rFonts w:hint="eastAsia" w:cs="Times New Roman"/>
                <w:b w:val="0"/>
                <w:bCs w:val="0"/>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4"/>
                <w:u w:val="none"/>
                <w:lang w:val="en-US" w:eastAsia="zh-CN"/>
                <w14:textFill>
                  <w14:solidFill>
                    <w14:schemeClr w14:val="tx1"/>
                  </w14:solidFill>
                </w14:textFill>
              </w:rPr>
              <w:t>重点管控单元35个</w:t>
            </w:r>
            <w:r>
              <w:rPr>
                <w:rFonts w:hint="eastAsia" w:cs="Times New Roman"/>
                <w:b w:val="0"/>
                <w:bCs w:val="0"/>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4"/>
                <w:u w:val="none"/>
                <w:lang w:val="en-US" w:eastAsia="zh-CN"/>
                <w14:textFill>
                  <w14:solidFill>
                    <w14:schemeClr w14:val="tx1"/>
                  </w14:solidFill>
                </w14:textFill>
              </w:rPr>
              <w:t>一般管控单元7个。</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left="0" w:firstLine="480" w:firstLineChars="200"/>
              <w:jc w:val="both"/>
              <w:textAlignment w:val="auto"/>
              <w:rPr>
                <w:rFonts w:hint="default" w:ascii="Times New Roman" w:hAnsi="Times New Roman" w:eastAsia="宋体" w:cs="Times New Roman"/>
                <w:b w:val="0"/>
                <w:bCs w:val="0"/>
                <w:color w:val="000000" w:themeColor="text1"/>
                <w:kern w:val="0"/>
                <w:sz w:val="24"/>
                <w:szCs w:val="24"/>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u w:val="none"/>
                <w:lang w:val="en-US" w:eastAsia="zh-CN"/>
                <w14:textFill>
                  <w14:solidFill>
                    <w14:schemeClr w14:val="tx1"/>
                  </w14:solidFill>
                </w14:textFill>
              </w:rPr>
              <w:t>本项目位于平顶山市鲁山县先进制造业开发区北区，根据河南省“三线一单”成果查询系统查询结果，本项目位于环境管控单元为鲁山县产业集聚区</w:t>
            </w:r>
            <w:r>
              <w:rPr>
                <w:rFonts w:hint="eastAsia" w:cs="Times New Roman"/>
                <w:b w:val="0"/>
                <w:bCs w:val="0"/>
                <w:color w:val="000000" w:themeColor="text1"/>
                <w:kern w:val="0"/>
                <w:sz w:val="24"/>
                <w:szCs w:val="24"/>
                <w:u w:val="none"/>
                <w:lang w:val="en-US" w:eastAsia="zh-CN"/>
                <w14:textFill>
                  <w14:solidFill>
                    <w14:schemeClr w14:val="tx1"/>
                  </w14:solidFill>
                </w14:textFill>
              </w:rPr>
              <w:t>（鲁山县先进制造业开发区）</w:t>
            </w:r>
            <w:r>
              <w:rPr>
                <w:rFonts w:hint="eastAsia" w:ascii="Times New Roman" w:hAnsi="Times New Roman" w:eastAsia="宋体" w:cs="Times New Roman"/>
                <w:b w:val="0"/>
                <w:bCs w:val="0"/>
                <w:color w:val="000000" w:themeColor="text1"/>
                <w:kern w:val="0"/>
                <w:sz w:val="24"/>
                <w:szCs w:val="24"/>
                <w:u w:val="none"/>
                <w:lang w:val="en-US" w:eastAsia="zh-CN"/>
                <w14:textFill>
                  <w14:solidFill>
                    <w14:schemeClr w14:val="tx1"/>
                  </w14:solidFill>
                </w14:textFill>
              </w:rPr>
              <w:t>、环境管控单元编码ZH41042320001、管控单元分类为重点管控单元。本项目不涉及饮用水源地、风景名胜区、自然保护区等生态保护区，不在生态保护红线范围内。</w:t>
            </w:r>
          </w:p>
          <w:p>
            <w:pPr>
              <w:keepNext w:val="0"/>
              <w:keepLines w:val="0"/>
              <w:pageBreakBefore w:val="0"/>
              <w:widowControl/>
              <w:suppressLineNumbers w:val="0"/>
              <w:kinsoku/>
              <w:wordWrap/>
              <w:overflowPunct/>
              <w:topLinePunct w:val="0"/>
              <w:autoSpaceDE/>
              <w:autoSpaceDN/>
              <w:bidi w:val="0"/>
              <w:adjustRightInd w:val="0"/>
              <w:snapToGrid w:val="0"/>
              <w:spacing w:line="460" w:lineRule="exact"/>
              <w:jc w:val="both"/>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（2）环境质量底线</w:t>
            </w:r>
          </w:p>
          <w:p>
            <w:pPr>
              <w:keepNext w:val="0"/>
              <w:keepLines w:val="0"/>
              <w:pageBreakBefore w:val="0"/>
              <w:widowControl/>
              <w:suppressLineNumbers w:val="0"/>
              <w:kinsoku/>
              <w:wordWrap/>
              <w:overflowPunct/>
              <w:topLinePunct w:val="0"/>
              <w:autoSpaceDE/>
              <w:autoSpaceDN/>
              <w:bidi w:val="0"/>
              <w:adjustRightInd w:val="0"/>
              <w:snapToGrid w:val="0"/>
              <w:spacing w:line="460" w:lineRule="exact"/>
              <w:ind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根据2022年鲁山县环境空气监测数据，2022年鲁山县环境空气PM</w:t>
            </w:r>
            <w:r>
              <w:rPr>
                <w:rFonts w:hint="eastAsia" w:cs="Times New Roman"/>
                <w:color w:val="000000" w:themeColor="text1"/>
                <w:sz w:val="24"/>
                <w:szCs w:val="24"/>
                <w:vertAlign w:val="subscript"/>
                <w:lang w:val="en-US" w:eastAsia="zh-CN"/>
                <w14:textFill>
                  <w14:solidFill>
                    <w14:schemeClr w14:val="tx1"/>
                  </w14:solidFill>
                </w14:textFill>
              </w:rPr>
              <w:t>10</w:t>
            </w:r>
            <w:r>
              <w:rPr>
                <w:rFonts w:hint="eastAsia" w:cs="Times New Roman"/>
                <w:color w:val="000000" w:themeColor="text1"/>
                <w:sz w:val="24"/>
                <w:szCs w:val="24"/>
                <w:lang w:val="en-US" w:eastAsia="zh-CN"/>
                <w14:textFill>
                  <w14:solidFill>
                    <w14:schemeClr w14:val="tx1"/>
                  </w14:solidFill>
                </w14:textFill>
              </w:rPr>
              <w:t>、PM</w:t>
            </w:r>
            <w:r>
              <w:rPr>
                <w:rFonts w:hint="eastAsia" w:cs="Times New Roman"/>
                <w:color w:val="000000" w:themeColor="text1"/>
                <w:sz w:val="24"/>
                <w:szCs w:val="24"/>
                <w:vertAlign w:val="subscript"/>
                <w:lang w:val="en-US" w:eastAsia="zh-CN"/>
                <w14:textFill>
                  <w14:solidFill>
                    <w14:schemeClr w14:val="tx1"/>
                  </w14:solidFill>
                </w14:textFill>
              </w:rPr>
              <w:t>2.5</w:t>
            </w:r>
            <w:r>
              <w:rPr>
                <w:rFonts w:hint="eastAsia" w:cs="Times New Roman"/>
                <w:color w:val="000000" w:themeColor="text1"/>
                <w:sz w:val="24"/>
                <w:szCs w:val="24"/>
                <w:lang w:val="en-US" w:eastAsia="zh-CN"/>
                <w14:textFill>
                  <w14:solidFill>
                    <w14:schemeClr w14:val="tx1"/>
                  </w14:solidFill>
                </w14:textFill>
              </w:rPr>
              <w:t>年平均质量浓度不达标，因此本项目所在区域环境空气属于不达标区。鲁山县正在实施《平顶山市2023年蓝天保卫战实施方案》（平环委办[2023]13号）等一系列措施，可不断改善区域大气环境质量。根据《鲁山县2022年环境质量公报》，</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2022年，市控出境水断面沙河水质达标率100%，同比提升10%。全县7个考核断面综合达标率82.5%，同比提升23%，超额完成市定“水质总体达标率达到68%以上”的目标任务。</w:t>
            </w:r>
            <w:r>
              <w:rPr>
                <w:rFonts w:hint="eastAsia" w:cs="Times New Roman"/>
                <w:color w:val="000000" w:themeColor="text1"/>
                <w:sz w:val="24"/>
                <w:szCs w:val="24"/>
                <w:lang w:val="en-US" w:eastAsia="zh-CN"/>
                <w14:textFill>
                  <w14:solidFill>
                    <w14:schemeClr w14:val="tx1"/>
                  </w14:solidFill>
                </w14:textFill>
              </w:rPr>
              <w:t>该</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区域水环境质量现状较好。</w:t>
            </w:r>
          </w:p>
          <w:p>
            <w:pPr>
              <w:keepNext w:val="0"/>
              <w:keepLines w:val="0"/>
              <w:pageBreakBefore w:val="0"/>
              <w:widowControl/>
              <w:suppressLineNumbers w:val="0"/>
              <w:kinsoku/>
              <w:wordWrap/>
              <w:overflowPunct/>
              <w:topLinePunct w:val="0"/>
              <w:autoSpaceDE/>
              <w:autoSpaceDN/>
              <w:bidi w:val="0"/>
              <w:adjustRightInd w:val="0"/>
              <w:snapToGrid w:val="0"/>
              <w:spacing w:line="460" w:lineRule="exact"/>
              <w:ind w:firstLine="480" w:firstLineChars="200"/>
              <w:jc w:val="both"/>
              <w:textAlignment w:val="auto"/>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项目废气、废水、噪声经治理后可达标排放，固体废物全部妥善处理，项目建设不会明显降低区域环境质量现状，不会对当地环境质量底线造成冲击。</w:t>
            </w:r>
          </w:p>
          <w:p>
            <w:pPr>
              <w:keepNext w:val="0"/>
              <w:keepLines w:val="0"/>
              <w:pageBreakBefore w:val="0"/>
              <w:widowControl/>
              <w:suppressLineNumbers w:val="0"/>
              <w:kinsoku/>
              <w:wordWrap/>
              <w:overflowPunct/>
              <w:topLinePunct w:val="0"/>
              <w:autoSpaceDE/>
              <w:autoSpaceDN/>
              <w:bidi w:val="0"/>
              <w:adjustRightInd w:val="0"/>
              <w:snapToGrid w:val="0"/>
              <w:spacing w:line="460" w:lineRule="exact"/>
              <w:jc w:val="both"/>
              <w:textAlignment w:val="auto"/>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（3）资源利用上线</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firstLine="480" w:firstLineChars="200"/>
              <w:jc w:val="both"/>
              <w:textAlignment w:val="auto"/>
              <w:rPr>
                <w:rFonts w:hint="eastAsia" w:ascii="宋体" w:hAnsi="宋体" w:eastAsia="宋体" w:cs="宋体"/>
                <w:b/>
                <w:bCs w:val="0"/>
                <w:snapToGrid w:val="0"/>
                <w:color w:val="000000" w:themeColor="text1"/>
                <w:kern w:val="0"/>
                <w:sz w:val="21"/>
                <w:szCs w:val="21"/>
                <w:lang w:val="en-US" w:eastAsia="zh-CN" w:bidi="ar-SA"/>
                <w14:textFill>
                  <w14:solidFill>
                    <w14:schemeClr w14:val="tx1"/>
                  </w14:solidFill>
                </w14:textFill>
              </w:rPr>
            </w:pPr>
            <w:r>
              <w:rPr>
                <w:rFonts w:hint="eastAsia"/>
                <w:b w:val="0"/>
                <w:bCs w:val="0"/>
                <w:color w:val="000000" w:themeColor="text1"/>
                <w:kern w:val="0"/>
                <w:sz w:val="24"/>
                <w:highlight w:val="none"/>
                <w:u w:val="none"/>
                <w14:textFill>
                  <w14:solidFill>
                    <w14:schemeClr w14:val="tx1"/>
                  </w14:solidFill>
                </w14:textFill>
              </w:rPr>
              <w:t>本项目营运过程中消耗电</w:t>
            </w:r>
            <w:r>
              <w:rPr>
                <w:rFonts w:hint="eastAsia"/>
                <w:b w:val="0"/>
                <w:bCs w:val="0"/>
                <w:color w:val="000000" w:themeColor="text1"/>
                <w:kern w:val="0"/>
                <w:sz w:val="24"/>
                <w:highlight w:val="none"/>
                <w:u w:val="none"/>
                <w:lang w:val="en-US" w:eastAsia="zh-CN"/>
                <w14:textFill>
                  <w14:solidFill>
                    <w14:schemeClr w14:val="tx1"/>
                  </w14:solidFill>
                </w14:textFill>
              </w:rPr>
              <w:t>19.2万</w:t>
            </w:r>
            <w:r>
              <w:rPr>
                <w:rFonts w:hint="eastAsia"/>
                <w:b w:val="0"/>
                <w:bCs w:val="0"/>
                <w:color w:val="000000" w:themeColor="text1"/>
                <w:kern w:val="0"/>
                <w:sz w:val="24"/>
                <w:highlight w:val="none"/>
                <w:u w:val="none"/>
                <w14:textFill>
                  <w14:solidFill>
                    <w14:schemeClr w14:val="tx1"/>
                  </w14:solidFill>
                </w14:textFill>
              </w:rPr>
              <w:t>kW/a、</w:t>
            </w:r>
            <w:r>
              <w:rPr>
                <w:rFonts w:hint="eastAsia"/>
                <w:b w:val="0"/>
                <w:bCs w:val="0"/>
                <w:color w:val="000000" w:themeColor="text1"/>
                <w:kern w:val="0"/>
                <w:sz w:val="24"/>
                <w:highlight w:val="none"/>
                <w:u w:val="none"/>
                <w:lang w:eastAsia="zh-CN"/>
                <w14:textFill>
                  <w14:solidFill>
                    <w14:schemeClr w14:val="tx1"/>
                  </w14:solidFill>
                </w14:textFill>
              </w:rPr>
              <w:t>消耗</w:t>
            </w:r>
            <w:r>
              <w:rPr>
                <w:rFonts w:hint="eastAsia"/>
                <w:b w:val="0"/>
                <w:bCs w:val="0"/>
                <w:color w:val="000000" w:themeColor="text1"/>
                <w:kern w:val="0"/>
                <w:sz w:val="24"/>
                <w:highlight w:val="none"/>
                <w:u w:val="none"/>
                <w14:textFill>
                  <w14:solidFill>
                    <w14:schemeClr w14:val="tx1"/>
                  </w14:solidFill>
                </w14:textFill>
              </w:rPr>
              <w:t>水</w:t>
            </w:r>
            <w:r>
              <w:rPr>
                <w:rFonts w:hint="eastAsia"/>
                <w:b w:val="0"/>
                <w:bCs w:val="0"/>
                <w:color w:val="000000" w:themeColor="text1"/>
                <w:kern w:val="0"/>
                <w:sz w:val="24"/>
                <w:highlight w:val="none"/>
                <w:u w:val="none"/>
                <w:lang w:val="en-US" w:eastAsia="zh-CN"/>
                <w14:textFill>
                  <w14:solidFill>
                    <w14:schemeClr w14:val="tx1"/>
                  </w14:solidFill>
                </w14:textFill>
              </w:rPr>
              <w:t>385.2m</w:t>
            </w:r>
            <w:r>
              <w:rPr>
                <w:rFonts w:hint="eastAsia"/>
                <w:b w:val="0"/>
                <w:bCs w:val="0"/>
                <w:color w:val="000000" w:themeColor="text1"/>
                <w:kern w:val="0"/>
                <w:sz w:val="24"/>
                <w:highlight w:val="none"/>
                <w:u w:val="none"/>
                <w:vertAlign w:val="superscript"/>
                <w:lang w:val="en-US" w:eastAsia="zh-CN"/>
                <w14:textFill>
                  <w14:solidFill>
                    <w14:schemeClr w14:val="tx1"/>
                  </w14:solidFill>
                </w14:textFill>
              </w:rPr>
              <w:t>3</w:t>
            </w:r>
            <w:r>
              <w:rPr>
                <w:rFonts w:hint="eastAsia"/>
                <w:b w:val="0"/>
                <w:bCs w:val="0"/>
                <w:color w:val="000000" w:themeColor="text1"/>
                <w:kern w:val="0"/>
                <w:sz w:val="24"/>
                <w:highlight w:val="none"/>
                <w:u w:val="none"/>
                <w:lang w:val="en-US" w:eastAsia="zh-CN"/>
                <w14:textFill>
                  <w14:solidFill>
                    <w14:schemeClr w14:val="tx1"/>
                  </w14:solidFill>
                </w14:textFill>
              </w:rPr>
              <w:t>/a</w:t>
            </w:r>
            <w:r>
              <w:rPr>
                <w:rFonts w:hint="eastAsia"/>
                <w:b w:val="0"/>
                <w:bCs w:val="0"/>
                <w:color w:val="000000" w:themeColor="text1"/>
                <w:kern w:val="0"/>
                <w:sz w:val="24"/>
                <w:highlight w:val="none"/>
                <w:u w:val="none"/>
                <w14:textFill>
                  <w14:solidFill>
                    <w14:schemeClr w14:val="tx1"/>
                  </w14:solidFill>
                </w14:textFill>
              </w:rPr>
              <w:t>，项目资源消耗量相对区域资源利用总量较少，不会突破当地资源</w:t>
            </w:r>
            <w:r>
              <w:rPr>
                <w:rFonts w:hint="eastAsia"/>
                <w:b w:val="0"/>
                <w:bCs w:val="0"/>
                <w:color w:val="000000" w:themeColor="text1"/>
                <w:kern w:val="0"/>
                <w:sz w:val="24"/>
                <w:highlight w:val="none"/>
                <w:u w:val="none"/>
                <w:lang w:eastAsia="zh-CN"/>
                <w14:textFill>
                  <w14:solidFill>
                    <w14:schemeClr w14:val="tx1"/>
                  </w14:solidFill>
                </w14:textFill>
              </w:rPr>
              <w:t>利用</w:t>
            </w:r>
            <w:r>
              <w:rPr>
                <w:rFonts w:hint="eastAsia"/>
                <w:b w:val="0"/>
                <w:bCs w:val="0"/>
                <w:color w:val="000000" w:themeColor="text1"/>
                <w:kern w:val="0"/>
                <w:sz w:val="24"/>
                <w:highlight w:val="none"/>
                <w:u w:val="none"/>
                <w14:textFill>
                  <w14:solidFill>
                    <w14:schemeClr w14:val="tx1"/>
                  </w14:solidFill>
                </w14:textFill>
              </w:rPr>
              <w:t>上限。</w:t>
            </w:r>
            <w:r>
              <w:rPr>
                <w:rFonts w:hint="eastAsia" w:cs="Times New Roman"/>
                <w:color w:val="000000" w:themeColor="text1"/>
                <w:sz w:val="24"/>
                <w:szCs w:val="24"/>
                <w:highlight w:val="none"/>
                <w:lang w:val="en-US" w:eastAsia="zh-CN"/>
                <w14:textFill>
                  <w14:solidFill>
                    <w14:schemeClr w14:val="tx1"/>
                  </w14:solidFill>
                </w14:textFill>
              </w:rPr>
              <w:t>项目用地为工业用地，</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不会对当地</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土地</w:t>
            </w:r>
            <w:r>
              <w:rPr>
                <w:rFonts w:hint="eastAsia" w:cs="Times New Roman"/>
                <w:color w:val="000000" w:themeColor="text1"/>
                <w:sz w:val="24"/>
                <w:szCs w:val="24"/>
                <w:lang w:val="en-US" w:eastAsia="zh-CN"/>
                <w14:textFill>
                  <w14:solidFill>
                    <w14:schemeClr w14:val="tx1"/>
                  </w14:solidFill>
                </w14:textFill>
              </w:rPr>
              <w:t>资源</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土壤</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资源造成较大影响，因此，项目建设符合资源利用上线管理要求。</w:t>
            </w:r>
          </w:p>
        </w:tc>
      </w:tr>
    </w:tbl>
    <w:p>
      <w:pPr>
        <w:pStyle w:val="39"/>
        <w:rPr>
          <w:color w:val="000000" w:themeColor="text1"/>
          <w:sz w:val="30"/>
          <w14:textFill>
            <w14:solidFill>
              <w14:schemeClr w14:val="tx1"/>
            </w14:solidFill>
          </w14:textFill>
        </w:rPr>
      </w:pPr>
    </w:p>
    <w:p>
      <w:pPr>
        <w:pStyle w:val="39"/>
        <w:rPr>
          <w:color w:val="000000" w:themeColor="text1"/>
          <w:sz w:val="30"/>
          <w14:textFill>
            <w14:solidFill>
              <w14:schemeClr w14:val="tx1"/>
            </w14:solidFill>
          </w14:textFill>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tbl>
      <w:tblPr>
        <w:tblStyle w:val="32"/>
        <w:tblW w:w="136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116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7" w:type="dxa"/>
            <w:vAlign w:val="center"/>
          </w:tcPr>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其他符合性分析</w:t>
            </w: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pStyle w:val="19"/>
              <w:rPr>
                <w:color w:val="000000" w:themeColor="text1"/>
                <w14:textFill>
                  <w14:solidFill>
                    <w14:schemeClr w14:val="tx1"/>
                  </w14:solidFill>
                </w14:textFill>
              </w:rPr>
            </w:pPr>
          </w:p>
          <w:p>
            <w:pPr>
              <w:pStyle w:val="19"/>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其他符合性分析</w:t>
            </w: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autoSpaceDE w:val="0"/>
              <w:autoSpaceDN w:val="0"/>
              <w:adjustRightInd w:val="0"/>
              <w:snapToGrid w:val="0"/>
              <w:jc w:val="center"/>
              <w:rPr>
                <w:color w:val="000000" w:themeColor="text1"/>
                <w14:textFill>
                  <w14:solidFill>
                    <w14:schemeClr w14:val="tx1"/>
                  </w14:solidFill>
                </w14:textFill>
              </w:rPr>
            </w:pPr>
          </w:p>
          <w:p>
            <w:pPr>
              <w:pStyle w:val="5"/>
              <w:ind w:left="0" w:leftChars="0" w:firstLine="0" w:firstLineChars="0"/>
              <w:rPr>
                <w:rFonts w:cs="宋体"/>
                <w:color w:val="000000" w:themeColor="text1"/>
                <w:kern w:val="0"/>
                <w:sz w:val="24"/>
                <w14:textFill>
                  <w14:solidFill>
                    <w14:schemeClr w14:val="tx1"/>
                  </w14:solidFill>
                </w14:textFill>
              </w:rPr>
            </w:pPr>
          </w:p>
        </w:tc>
        <w:tc>
          <w:tcPr>
            <w:tcW w:w="116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jc w:val="both"/>
              <w:textAlignment w:val="auto"/>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（4）生态环境准入清单</w:t>
            </w:r>
          </w:p>
          <w:p>
            <w:pPr>
              <w:pStyle w:val="3"/>
              <w:keepNext/>
              <w:keepLines w:val="0"/>
              <w:pageBreakBefore w:val="0"/>
              <w:widowControl w:val="0"/>
              <w:kinsoku/>
              <w:wordWrap/>
              <w:overflowPunct w:val="0"/>
              <w:topLinePunct w:val="0"/>
              <w:autoSpaceDE/>
              <w:autoSpaceDN/>
              <w:bidi w:val="0"/>
              <w:adjustRightInd/>
              <w:snapToGrid w:val="0"/>
              <w:spacing w:line="360" w:lineRule="auto"/>
              <w:ind w:left="0" w:firstLine="480" w:firstLineChars="200"/>
              <w:textAlignment w:val="auto"/>
              <w:rPr>
                <w:rFonts w:hint="eastAsia"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本项目位于鲁山县先进制造业开发区（原鲁山县产业集聚区）北区，根据《平顶山市人民政府关于实</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施“三线一单”生</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态环境分区管控的意见》（平政[2021]10号）、《平顶山市生态环境准入清单（试行）》，本项目所处环境管控单元名称为鲁山县产业集聚区</w:t>
            </w:r>
            <w:r>
              <w:rPr>
                <w:rFonts w:hint="eastAsia" w:eastAsia="宋体" w:cs="Times New Roman"/>
                <w:b w:val="0"/>
                <w:bCs w:val="0"/>
                <w:color w:val="000000" w:themeColor="text1"/>
                <w:sz w:val="24"/>
                <w:szCs w:val="24"/>
                <w:lang w:val="en-US" w:eastAsia="zh-CN"/>
                <w14:textFill>
                  <w14:solidFill>
                    <w14:schemeClr w14:val="tx1"/>
                  </w14:solidFill>
                </w14:textFill>
              </w:rPr>
              <w:t>（鲁山县先进制造业开发区）</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，环境管控单元编码ZH41042320001，管控单元分类重点管控单元。本项目建设与该管控单元相符性见下表。</w:t>
            </w:r>
          </w:p>
          <w:p>
            <w:pPr>
              <w:pStyle w:val="60"/>
              <w:tabs>
                <w:tab w:val="left" w:pos="895"/>
                <w:tab w:val="clear" w:pos="1322"/>
              </w:tabs>
              <w:spacing w:line="360" w:lineRule="auto"/>
              <w:rPr>
                <w:rFonts w:hint="eastAsia" w:ascii="宋体" w:hAnsi="宋体" w:eastAsia="宋体" w:cs="宋体"/>
                <w:b/>
                <w:bCs w:val="0"/>
                <w:color w:val="000000" w:themeColor="text1"/>
                <w:sz w:val="21"/>
                <w:szCs w:val="21"/>
                <w:lang w:val="en-US" w:eastAsia="zh-CN"/>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表</w:t>
            </w:r>
            <w:r>
              <w:rPr>
                <w:rFonts w:hint="eastAsia" w:ascii="宋体" w:hAnsi="宋体" w:eastAsia="宋体" w:cs="宋体"/>
                <w:b/>
                <w:bCs w:val="0"/>
                <w:color w:val="000000" w:themeColor="text1"/>
                <w:sz w:val="21"/>
                <w:szCs w:val="21"/>
                <w:lang w:val="en-US" w:eastAsia="zh-CN"/>
                <w14:textFill>
                  <w14:solidFill>
                    <w14:schemeClr w14:val="tx1"/>
                  </w14:solidFill>
                </w14:textFill>
              </w:rPr>
              <w:t>1-2</w:t>
            </w:r>
            <w:r>
              <w:rPr>
                <w:rFonts w:hint="eastAsia" w:ascii="宋体" w:hAnsi="宋体" w:eastAsia="宋体" w:cs="宋体"/>
                <w:b/>
                <w:bCs w:val="0"/>
                <w:color w:val="000000" w:themeColor="text1"/>
                <w:sz w:val="21"/>
                <w:szCs w:val="21"/>
                <w14:textFill>
                  <w14:solidFill>
                    <w14:schemeClr w14:val="tx1"/>
                  </w14:solidFill>
                </w14:textFill>
              </w:rPr>
              <w:t xml:space="preserve">  </w:t>
            </w:r>
            <w:r>
              <w:rPr>
                <w:rFonts w:hint="eastAsia" w:ascii="宋体" w:hAnsi="宋体" w:eastAsia="宋体" w:cs="宋体"/>
                <w:b/>
                <w:bCs w:val="0"/>
                <w:color w:val="000000" w:themeColor="text1"/>
                <w:sz w:val="21"/>
                <w:szCs w:val="21"/>
                <w:lang w:val="en-US" w:eastAsia="zh-CN"/>
                <w14:textFill>
                  <w14:solidFill>
                    <w14:schemeClr w14:val="tx1"/>
                  </w14:solidFill>
                </w14:textFill>
              </w:rPr>
              <w:t>本项目与鲁山县环境管控单元生态环境准入清单相符性分析一览表</w:t>
            </w:r>
          </w:p>
          <w:tbl>
            <w:tblPr>
              <w:tblStyle w:val="3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89"/>
              <w:gridCol w:w="825"/>
              <w:gridCol w:w="520"/>
              <w:gridCol w:w="451"/>
              <w:gridCol w:w="5303"/>
              <w:gridCol w:w="1998"/>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737" w:type="pct"/>
                  <w:vAlign w:val="center"/>
                </w:tcPr>
                <w:p>
                  <w:pPr>
                    <w:keepNext w:val="0"/>
                    <w:keepLines w:val="0"/>
                    <w:pageBreakBefore w:val="0"/>
                    <w:widowControl w:val="0"/>
                    <w:wordWrap/>
                    <w:topLinePunct w:val="0"/>
                    <w:autoSpaceDE/>
                    <w:autoSpaceDN/>
                    <w:bidi w:val="0"/>
                    <w:adjustRightInd w:val="0"/>
                    <w:snapToGrid w:val="0"/>
                    <w:jc w:val="center"/>
                    <w:textAlignment w:val="auto"/>
                    <w:rPr>
                      <w:rFonts w:hint="eastAsia" w:ascii="Times New Roman" w:hAnsi="Times New Roman" w:eastAsia="宋体" w:cs="宋体"/>
                      <w:b/>
                      <w:bCs/>
                      <w:color w:val="000000" w:themeColor="text1"/>
                      <w:kern w:val="2"/>
                      <w:sz w:val="21"/>
                      <w:szCs w:val="20"/>
                      <w:vertAlign w:val="baseline"/>
                      <w:lang w:val="en-US" w:eastAsia="zh-CN" w:bidi="ar-SA"/>
                      <w14:textFill>
                        <w14:solidFill>
                          <w14:schemeClr w14:val="tx1"/>
                        </w14:solidFill>
                      </w14:textFill>
                    </w:rPr>
                  </w:pPr>
                  <w:r>
                    <w:rPr>
                      <w:rFonts w:hint="eastAsia" w:ascii="Times New Roman" w:hAnsi="Times New Roman" w:eastAsia="宋体" w:cs="宋体"/>
                      <w:b/>
                      <w:bCs/>
                      <w:color w:val="000000" w:themeColor="text1"/>
                      <w:sz w:val="21"/>
                      <w:szCs w:val="20"/>
                      <w:vertAlign w:val="baseline"/>
                      <w:lang w:eastAsia="zh-CN"/>
                      <w14:textFill>
                        <w14:solidFill>
                          <w14:schemeClr w14:val="tx1"/>
                        </w14:solidFill>
                      </w14:textFill>
                    </w:rPr>
                    <w:t>环境管控单元编码</w:t>
                  </w:r>
                </w:p>
              </w:tc>
              <w:tc>
                <w:tcPr>
                  <w:tcW w:w="360" w:type="pct"/>
                  <w:vAlign w:val="center"/>
                </w:tcPr>
                <w:p>
                  <w:pPr>
                    <w:keepNext w:val="0"/>
                    <w:keepLines w:val="0"/>
                    <w:pageBreakBefore w:val="0"/>
                    <w:widowControl w:val="0"/>
                    <w:wordWrap/>
                    <w:topLinePunct w:val="0"/>
                    <w:autoSpaceDE/>
                    <w:autoSpaceDN/>
                    <w:bidi w:val="0"/>
                    <w:adjustRightInd w:val="0"/>
                    <w:snapToGrid w:val="0"/>
                    <w:jc w:val="center"/>
                    <w:textAlignment w:val="auto"/>
                    <w:rPr>
                      <w:rFonts w:hint="eastAsia" w:ascii="Times New Roman" w:hAnsi="Times New Roman" w:eastAsia="宋体" w:cs="宋体"/>
                      <w:b/>
                      <w:bCs/>
                      <w:color w:val="000000" w:themeColor="text1"/>
                      <w:kern w:val="2"/>
                      <w:sz w:val="21"/>
                      <w:szCs w:val="20"/>
                      <w:vertAlign w:val="baseline"/>
                      <w:lang w:val="en-US" w:eastAsia="zh-CN" w:bidi="ar-SA"/>
                      <w14:textFill>
                        <w14:solidFill>
                          <w14:schemeClr w14:val="tx1"/>
                        </w14:solidFill>
                      </w14:textFill>
                    </w:rPr>
                  </w:pPr>
                  <w:r>
                    <w:rPr>
                      <w:rFonts w:hint="eastAsia" w:ascii="Times New Roman" w:hAnsi="Times New Roman" w:eastAsia="宋体" w:cs="宋体"/>
                      <w:b/>
                      <w:bCs/>
                      <w:color w:val="000000" w:themeColor="text1"/>
                      <w:sz w:val="21"/>
                      <w:szCs w:val="20"/>
                      <w:vertAlign w:val="baseline"/>
                      <w:lang w:eastAsia="zh-CN"/>
                      <w14:textFill>
                        <w14:solidFill>
                          <w14:schemeClr w14:val="tx1"/>
                        </w14:solidFill>
                      </w14:textFill>
                    </w:rPr>
                    <w:t>环境管控单元名称</w:t>
                  </w:r>
                </w:p>
              </w:tc>
              <w:tc>
                <w:tcPr>
                  <w:tcW w:w="227" w:type="pct"/>
                  <w:vAlign w:val="center"/>
                </w:tcPr>
                <w:p>
                  <w:pPr>
                    <w:keepNext w:val="0"/>
                    <w:keepLines w:val="0"/>
                    <w:pageBreakBefore w:val="0"/>
                    <w:widowControl w:val="0"/>
                    <w:wordWrap/>
                    <w:topLinePunct w:val="0"/>
                    <w:autoSpaceDE/>
                    <w:autoSpaceDN/>
                    <w:bidi w:val="0"/>
                    <w:adjustRightInd w:val="0"/>
                    <w:snapToGrid w:val="0"/>
                    <w:jc w:val="center"/>
                    <w:textAlignment w:val="auto"/>
                    <w:rPr>
                      <w:rFonts w:hint="eastAsia" w:ascii="Times New Roman" w:hAnsi="Times New Roman" w:eastAsia="宋体" w:cs="宋体"/>
                      <w:b/>
                      <w:bCs/>
                      <w:color w:val="000000" w:themeColor="text1"/>
                      <w:kern w:val="2"/>
                      <w:sz w:val="21"/>
                      <w:szCs w:val="20"/>
                      <w:vertAlign w:val="baseline"/>
                      <w:lang w:val="en-US" w:eastAsia="zh-CN" w:bidi="ar-SA"/>
                      <w14:textFill>
                        <w14:solidFill>
                          <w14:schemeClr w14:val="tx1"/>
                        </w14:solidFill>
                      </w14:textFill>
                    </w:rPr>
                  </w:pPr>
                  <w:r>
                    <w:rPr>
                      <w:rFonts w:hint="eastAsia" w:ascii="Times New Roman" w:hAnsi="Times New Roman" w:eastAsia="宋体" w:cs="宋体"/>
                      <w:b/>
                      <w:bCs/>
                      <w:color w:val="000000" w:themeColor="text1"/>
                      <w:sz w:val="21"/>
                      <w:szCs w:val="20"/>
                      <w:vertAlign w:val="baseline"/>
                      <w:lang w:eastAsia="zh-CN"/>
                      <w14:textFill>
                        <w14:solidFill>
                          <w14:schemeClr w14:val="tx1"/>
                        </w14:solidFill>
                      </w14:textFill>
                    </w:rPr>
                    <w:t>管控单元分类</w:t>
                  </w:r>
                </w:p>
              </w:tc>
              <w:tc>
                <w:tcPr>
                  <w:tcW w:w="2511" w:type="pct"/>
                  <w:gridSpan w:val="2"/>
                  <w:vAlign w:val="center"/>
                </w:tcPr>
                <w:p>
                  <w:pPr>
                    <w:keepNext w:val="0"/>
                    <w:keepLines w:val="0"/>
                    <w:pageBreakBefore w:val="0"/>
                    <w:widowControl w:val="0"/>
                    <w:wordWrap/>
                    <w:topLinePunct w:val="0"/>
                    <w:autoSpaceDE/>
                    <w:autoSpaceDN/>
                    <w:bidi w:val="0"/>
                    <w:adjustRightInd w:val="0"/>
                    <w:snapToGrid w:val="0"/>
                    <w:jc w:val="center"/>
                    <w:textAlignment w:val="auto"/>
                    <w:rPr>
                      <w:rFonts w:hint="eastAsia" w:ascii="Times New Roman" w:hAnsi="Times New Roman" w:eastAsia="宋体" w:cs="宋体"/>
                      <w:b/>
                      <w:bCs/>
                      <w:color w:val="000000" w:themeColor="text1"/>
                      <w:kern w:val="2"/>
                      <w:sz w:val="21"/>
                      <w:szCs w:val="20"/>
                      <w:vertAlign w:val="baseline"/>
                      <w:lang w:val="en-US" w:eastAsia="zh-CN" w:bidi="ar-SA"/>
                      <w14:textFill>
                        <w14:solidFill>
                          <w14:schemeClr w14:val="tx1"/>
                        </w14:solidFill>
                      </w14:textFill>
                    </w:rPr>
                  </w:pPr>
                  <w:r>
                    <w:rPr>
                      <w:rFonts w:hint="eastAsia" w:ascii="Times New Roman" w:hAnsi="Times New Roman" w:eastAsia="宋体" w:cs="宋体"/>
                      <w:b/>
                      <w:bCs/>
                      <w:color w:val="000000" w:themeColor="text1"/>
                      <w:kern w:val="2"/>
                      <w:sz w:val="21"/>
                      <w:szCs w:val="20"/>
                      <w:vertAlign w:val="baseline"/>
                      <w:lang w:val="en-US" w:eastAsia="zh-CN" w:bidi="ar-SA"/>
                      <w14:textFill>
                        <w14:solidFill>
                          <w14:schemeClr w14:val="tx1"/>
                        </w14:solidFill>
                      </w14:textFill>
                    </w:rPr>
                    <w:t>管控要求</w:t>
                  </w:r>
                </w:p>
              </w:tc>
              <w:tc>
                <w:tcPr>
                  <w:tcW w:w="872" w:type="pct"/>
                  <w:vAlign w:val="center"/>
                </w:tcPr>
                <w:p>
                  <w:pPr>
                    <w:keepNext w:val="0"/>
                    <w:keepLines w:val="0"/>
                    <w:pageBreakBefore w:val="0"/>
                    <w:widowControl w:val="0"/>
                    <w:wordWrap/>
                    <w:topLinePunct w:val="0"/>
                    <w:autoSpaceDE/>
                    <w:autoSpaceDN/>
                    <w:bidi w:val="0"/>
                    <w:adjustRightInd w:val="0"/>
                    <w:snapToGrid w:val="0"/>
                    <w:jc w:val="center"/>
                    <w:textAlignment w:val="auto"/>
                    <w:rPr>
                      <w:rFonts w:hint="eastAsia" w:ascii="Times New Roman" w:hAnsi="Times New Roman" w:eastAsia="宋体" w:cs="宋体"/>
                      <w:b/>
                      <w:bCs/>
                      <w:color w:val="000000" w:themeColor="text1"/>
                      <w:kern w:val="2"/>
                      <w:sz w:val="21"/>
                      <w:szCs w:val="20"/>
                      <w:vertAlign w:val="baseline"/>
                      <w:lang w:val="en-US" w:eastAsia="zh-CN" w:bidi="ar-SA"/>
                      <w14:textFill>
                        <w14:solidFill>
                          <w14:schemeClr w14:val="tx1"/>
                        </w14:solidFill>
                      </w14:textFill>
                    </w:rPr>
                  </w:pPr>
                  <w:r>
                    <w:rPr>
                      <w:rFonts w:hint="eastAsia" w:ascii="Times New Roman" w:hAnsi="Times New Roman" w:eastAsia="宋体" w:cs="宋体"/>
                      <w:b/>
                      <w:bCs/>
                      <w:color w:val="000000" w:themeColor="text1"/>
                      <w:sz w:val="21"/>
                      <w:szCs w:val="20"/>
                      <w:vertAlign w:val="baseline"/>
                      <w:lang w:eastAsia="zh-CN"/>
                      <w14:textFill>
                        <w14:solidFill>
                          <w14:schemeClr w14:val="tx1"/>
                        </w14:solidFill>
                      </w14:textFill>
                    </w:rPr>
                    <w:t>本项目情况</w:t>
                  </w:r>
                </w:p>
              </w:tc>
              <w:tc>
                <w:tcPr>
                  <w:tcW w:w="290" w:type="pct"/>
                  <w:vAlign w:val="center"/>
                </w:tcPr>
                <w:p>
                  <w:pPr>
                    <w:keepNext w:val="0"/>
                    <w:keepLines w:val="0"/>
                    <w:pageBreakBefore w:val="0"/>
                    <w:widowControl w:val="0"/>
                    <w:wordWrap/>
                    <w:topLinePunct w:val="0"/>
                    <w:autoSpaceDE/>
                    <w:autoSpaceDN/>
                    <w:bidi w:val="0"/>
                    <w:adjustRightInd w:val="0"/>
                    <w:snapToGrid w:val="0"/>
                    <w:jc w:val="center"/>
                    <w:textAlignment w:val="auto"/>
                    <w:rPr>
                      <w:rFonts w:hint="eastAsia" w:ascii="Times New Roman" w:hAnsi="Times New Roman" w:eastAsia="宋体" w:cs="宋体"/>
                      <w:b/>
                      <w:bCs/>
                      <w:color w:val="000000" w:themeColor="text1"/>
                      <w:kern w:val="2"/>
                      <w:sz w:val="21"/>
                      <w:szCs w:val="20"/>
                      <w:vertAlign w:val="baseline"/>
                      <w:lang w:val="en-US" w:eastAsia="zh-CN" w:bidi="ar-SA"/>
                      <w14:textFill>
                        <w14:solidFill>
                          <w14:schemeClr w14:val="tx1"/>
                        </w14:solidFill>
                      </w14:textFill>
                    </w:rPr>
                  </w:pPr>
                  <w:r>
                    <w:rPr>
                      <w:rFonts w:hint="eastAsia" w:ascii="Times New Roman" w:hAnsi="Times New Roman" w:cs="宋体"/>
                      <w:b/>
                      <w:bCs/>
                      <w:color w:val="000000" w:themeColor="text1"/>
                      <w:kern w:val="2"/>
                      <w:sz w:val="21"/>
                      <w:szCs w:val="20"/>
                      <w:vertAlign w:val="baseline"/>
                      <w:lang w:val="en-US" w:eastAsia="zh-CN" w:bidi="ar-SA"/>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7" w:hRule="atLeast"/>
              </w:trPr>
              <w:tc>
                <w:tcPr>
                  <w:tcW w:w="737" w:type="pct"/>
                  <w:vMerge w:val="restart"/>
                  <w:vAlign w:val="center"/>
                </w:tcPr>
                <w:p>
                  <w:pPr>
                    <w:pStyle w:val="6"/>
                    <w:keepNext w:val="0"/>
                    <w:keepLines w:val="0"/>
                    <w:pageBreakBefore w:val="0"/>
                    <w:widowControl w:val="0"/>
                    <w:kinsoku w:val="0"/>
                    <w:wordWrap/>
                    <w:overflowPunct w:val="0"/>
                    <w:topLinePunct w:val="0"/>
                    <w:autoSpaceDE/>
                    <w:autoSpaceDN/>
                    <w:bidi w:val="0"/>
                    <w:adjustRightInd w:val="0"/>
                    <w:snapToGrid w:val="0"/>
                    <w:spacing w:before="0" w:after="0" w:line="240" w:lineRule="auto"/>
                    <w:ind w:left="0" w:firstLine="16"/>
                    <w:jc w:val="center"/>
                    <w:textAlignment w:val="auto"/>
                    <w:rPr>
                      <w:rFonts w:hint="eastAsia" w:ascii="Times New Roman" w:hAnsi="Times New Roman" w:eastAsia="宋体" w:cs="宋体"/>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ZH41042320001</w:t>
                  </w:r>
                </w:p>
              </w:tc>
              <w:tc>
                <w:tcPr>
                  <w:tcW w:w="360" w:type="pct"/>
                  <w:vMerge w:val="restart"/>
                  <w:vAlign w:val="center"/>
                </w:tcPr>
                <w:p>
                  <w:pPr>
                    <w:keepNext w:val="0"/>
                    <w:keepLines w:val="0"/>
                    <w:pageBreakBefore w:val="0"/>
                    <w:widowControl w:val="0"/>
                    <w:wordWrap/>
                    <w:topLinePunct w:val="0"/>
                    <w:autoSpaceDE/>
                    <w:autoSpaceDN/>
                    <w:bidi w:val="0"/>
                    <w:adjustRightInd w:val="0"/>
                    <w:snapToGrid w:val="0"/>
                    <w:jc w:val="center"/>
                    <w:textAlignment w:val="auto"/>
                    <w:rPr>
                      <w:rFonts w:hint="eastAsia" w:ascii="Times New Roman" w:hAnsi="Times New Roman" w:eastAsia="宋体" w:cs="宋体"/>
                      <w:color w:val="000000" w:themeColor="text1"/>
                      <w:sz w:val="21"/>
                      <w:szCs w:val="20"/>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鲁山县产业集聚区（鲁山县先进制造业开发区）</w:t>
                  </w:r>
                </w:p>
              </w:tc>
              <w:tc>
                <w:tcPr>
                  <w:tcW w:w="227" w:type="pct"/>
                  <w:vMerge w:val="restart"/>
                  <w:vAlign w:val="center"/>
                </w:tcPr>
                <w:p>
                  <w:pPr>
                    <w:keepNext w:val="0"/>
                    <w:keepLines w:val="0"/>
                    <w:pageBreakBefore w:val="0"/>
                    <w:widowControl w:val="0"/>
                    <w:wordWrap/>
                    <w:topLinePunct w:val="0"/>
                    <w:autoSpaceDE/>
                    <w:autoSpaceDN/>
                    <w:bidi w:val="0"/>
                    <w:adjustRightInd w:val="0"/>
                    <w:snapToGrid w:val="0"/>
                    <w:jc w:val="center"/>
                    <w:textAlignment w:val="auto"/>
                    <w:rPr>
                      <w:rFonts w:hint="eastAsia" w:ascii="Times New Roman" w:hAnsi="Times New Roman" w:eastAsia="宋体" w:cs="宋体"/>
                      <w:color w:val="000000" w:themeColor="text1"/>
                      <w:sz w:val="21"/>
                      <w:szCs w:val="20"/>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重点管控单元</w:t>
                  </w:r>
                </w:p>
              </w:tc>
              <w:tc>
                <w:tcPr>
                  <w:tcW w:w="197" w:type="pct"/>
                  <w:vAlign w:val="center"/>
                </w:tcPr>
                <w:p>
                  <w:pPr>
                    <w:keepNext w:val="0"/>
                    <w:keepLines w:val="0"/>
                    <w:pageBreakBefore w:val="0"/>
                    <w:widowControl w:val="0"/>
                    <w:wordWrap/>
                    <w:topLinePunct w:val="0"/>
                    <w:autoSpaceDE/>
                    <w:autoSpaceDN/>
                    <w:bidi w:val="0"/>
                    <w:adjustRightInd w:val="0"/>
                    <w:snapToGrid w:val="0"/>
                    <w:jc w:val="center"/>
                    <w:textAlignment w:val="auto"/>
                    <w:rPr>
                      <w:rFonts w:hint="eastAsia" w:ascii="Times New Roman" w:hAnsi="Times New Roman" w:eastAsia="宋体" w:cs="宋体"/>
                      <w:color w:val="000000" w:themeColor="text1"/>
                      <w:sz w:val="21"/>
                      <w:szCs w:val="20"/>
                      <w:vertAlign w:val="baseline"/>
                      <w:lang w:eastAsia="zh-CN"/>
                      <w14:textFill>
                        <w14:solidFill>
                          <w14:schemeClr w14:val="tx1"/>
                        </w14:solidFill>
                      </w14:textFill>
                    </w:rPr>
                  </w:pPr>
                  <w:r>
                    <w:rPr>
                      <w:rFonts w:hint="eastAsia" w:ascii="Times New Roman" w:hAnsi="Times New Roman" w:eastAsia="宋体" w:cs="宋体"/>
                      <w:color w:val="000000" w:themeColor="text1"/>
                      <w:sz w:val="21"/>
                      <w:szCs w:val="20"/>
                      <w:vertAlign w:val="baseline"/>
                      <w:lang w:eastAsia="zh-CN"/>
                      <w14:textFill>
                        <w14:solidFill>
                          <w14:schemeClr w14:val="tx1"/>
                        </w14:solidFill>
                      </w14:textFill>
                    </w:rPr>
                    <w:t>空间布局约束</w:t>
                  </w:r>
                </w:p>
              </w:tc>
              <w:tc>
                <w:tcPr>
                  <w:tcW w:w="2314" w:type="pct"/>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1.禁止引进不符合国家产业政策、行业准入条件和集聚区准入清单以外的项目，同时禁止引入高水耗、高能耗和高物耗的项目。</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禁止新建印染、制革、酿造、电镀等污染严重的企业。新建、改建、扩建“两高”项目须符合生态环境保护法律法规和相关法定规划，满足重点污染物排放总量控制、碳排放达峰目标、生态环境准入清单、相关规划环评和相应行业建设项目环境准入条件、环评文件审批原则要求。</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3.对规划区内受影响及已建企业卫生防护距离内的现有居民区需尽快搬迁；规划建设的工业区范围内不得新建居民区、学校、医院等环境敏感目标。</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4.严控随意改变各用地功能区使用功能，并注重节约集约用地。</w:t>
                  </w:r>
                </w:p>
              </w:tc>
              <w:tc>
                <w:tcPr>
                  <w:tcW w:w="87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Chars="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本项目为</w:t>
                  </w:r>
                  <w:r>
                    <w:rPr>
                      <w:rFonts w:hint="default" w:ascii="Times New Roman" w:hAnsi="Times New Roman" w:eastAsia="宋体" w:cs="Times New Roman"/>
                      <w:color w:val="000000" w:themeColor="text1"/>
                      <w:sz w:val="21"/>
                      <w:szCs w:val="21"/>
                      <w14:textFill>
                        <w14:solidFill>
                          <w14:schemeClr w14:val="tx1"/>
                        </w14:solidFill>
                      </w14:textFill>
                    </w:rPr>
                    <w:t>《产业结构调整指导目录（2019年本）》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允许类，符合产业集聚区准入清单，项目不属于</w:t>
                  </w:r>
                  <w:r>
                    <w:rPr>
                      <w:rFonts w:hint="eastAsia" w:cs="Times New Roman"/>
                      <w:color w:val="000000" w:themeColor="text1"/>
                      <w:sz w:val="21"/>
                      <w:szCs w:val="21"/>
                      <w:lang w:val="en-US" w:eastAsia="zh-CN"/>
                      <w14:textFill>
                        <w14:solidFill>
                          <w14:schemeClr w14:val="tx1"/>
                        </w14:solidFill>
                      </w14:textFill>
                    </w:rPr>
                    <w:t>《河南省“两高”项目管理目录》（2023年修订)里“两高”项目。</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w:t>
                  </w:r>
                  <w:r>
                    <w:rPr>
                      <w:rFonts w:hint="default" w:ascii="Times New Roman" w:hAnsi="Times New Roman" w:eastAsia="宋体" w:cs="Times New Roman"/>
                      <w:color w:val="000000" w:themeColor="text1"/>
                      <w:sz w:val="21"/>
                      <w:szCs w:val="21"/>
                      <w:lang w:eastAsia="zh-CN"/>
                      <w14:textFill>
                        <w14:solidFill>
                          <w14:schemeClr w14:val="tx1"/>
                        </w14:solidFill>
                      </w14:textFill>
                    </w:rPr>
                    <w:t>不属</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所列禁止新建行业，项目符合平顶山市“三线一单”分区管控要求。项目用地为产业集聚区规划的三类工业用地</w:t>
                  </w:r>
                </w:p>
              </w:tc>
              <w:tc>
                <w:tcPr>
                  <w:tcW w:w="290" w:type="pct"/>
                  <w:vAlign w:val="center"/>
                </w:tcPr>
                <w:p>
                  <w:pPr>
                    <w:keepNext w:val="0"/>
                    <w:keepLines w:val="0"/>
                    <w:pageBreakBefore w:val="0"/>
                    <w:widowControl w:val="0"/>
                    <w:wordWrap/>
                    <w:topLinePunct w:val="0"/>
                    <w:autoSpaceDE/>
                    <w:autoSpaceDN/>
                    <w:bidi w:val="0"/>
                    <w:adjustRightInd w:val="0"/>
                    <w:snapToGrid w:val="0"/>
                    <w:jc w:val="center"/>
                    <w:textAlignment w:val="auto"/>
                    <w:rPr>
                      <w:rFonts w:hint="eastAsia" w:ascii="Times New Roman" w:hAnsi="Times New Roman" w:eastAsia="宋体" w:cs="宋体"/>
                      <w:color w:val="000000" w:themeColor="text1"/>
                      <w:sz w:val="21"/>
                      <w:szCs w:val="20"/>
                      <w:vertAlign w:val="baseline"/>
                      <w:lang w:eastAsia="zh-CN"/>
                      <w14:textFill>
                        <w14:solidFill>
                          <w14:schemeClr w14:val="tx1"/>
                        </w14:solidFill>
                      </w14:textFill>
                    </w:rPr>
                  </w:pPr>
                  <w:r>
                    <w:rPr>
                      <w:rFonts w:hint="eastAsia" w:cs="宋体"/>
                      <w:color w:val="000000" w:themeColor="text1"/>
                      <w:sz w:val="21"/>
                      <w:szCs w:val="20"/>
                      <w:highlight w:val="none"/>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1" w:hRule="atLeast"/>
              </w:trPr>
              <w:tc>
                <w:tcPr>
                  <w:tcW w:w="737" w:type="pct"/>
                  <w:vMerge w:val="continue"/>
                  <w:vAlign w:val="center"/>
                </w:tcPr>
                <w:p>
                  <w:pPr>
                    <w:pStyle w:val="6"/>
                    <w:keepNext w:val="0"/>
                    <w:keepLines w:val="0"/>
                    <w:pageBreakBefore w:val="0"/>
                    <w:widowControl w:val="0"/>
                    <w:kinsoku w:val="0"/>
                    <w:wordWrap/>
                    <w:overflowPunct w:val="0"/>
                    <w:topLinePunct w:val="0"/>
                    <w:autoSpaceDE/>
                    <w:autoSpaceDN/>
                    <w:bidi w:val="0"/>
                    <w:adjustRightInd w:val="0"/>
                    <w:snapToGrid w:val="0"/>
                    <w:spacing w:before="0" w:after="0" w:line="240" w:lineRule="auto"/>
                    <w:ind w:left="0" w:firstLine="16"/>
                    <w:jc w:val="center"/>
                    <w:textAlignment w:val="auto"/>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360" w:type="pct"/>
                  <w:vMerge w:val="continue"/>
                  <w:vAlign w:val="center"/>
                </w:tcPr>
                <w:p>
                  <w:pPr>
                    <w:keepNext w:val="0"/>
                    <w:keepLines w:val="0"/>
                    <w:pageBreakBefore w:val="0"/>
                    <w:widowControl w:val="0"/>
                    <w:wordWrap/>
                    <w:topLinePunct w:val="0"/>
                    <w:autoSpaceDE/>
                    <w:autoSpaceDN/>
                    <w:bidi w:val="0"/>
                    <w:adjustRightInd w:val="0"/>
                    <w:snapToGrid w:val="0"/>
                    <w:jc w:val="center"/>
                    <w:textAlignment w:val="auto"/>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227" w:type="pct"/>
                  <w:vMerge w:val="continue"/>
                  <w:vAlign w:val="center"/>
                </w:tcPr>
                <w:p>
                  <w:pPr>
                    <w:keepNext w:val="0"/>
                    <w:keepLines w:val="0"/>
                    <w:pageBreakBefore w:val="0"/>
                    <w:widowControl w:val="0"/>
                    <w:wordWrap/>
                    <w:topLinePunct w:val="0"/>
                    <w:autoSpaceDE/>
                    <w:autoSpaceDN/>
                    <w:bidi w:val="0"/>
                    <w:adjustRightInd w:val="0"/>
                    <w:snapToGrid w:val="0"/>
                    <w:jc w:val="center"/>
                    <w:textAlignment w:val="auto"/>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97" w:type="pct"/>
                  <w:vAlign w:val="center"/>
                </w:tcPr>
                <w:p>
                  <w:pPr>
                    <w:keepNext w:val="0"/>
                    <w:keepLines w:val="0"/>
                    <w:pageBreakBefore w:val="0"/>
                    <w:widowControl w:val="0"/>
                    <w:wordWrap/>
                    <w:topLinePunct w:val="0"/>
                    <w:autoSpaceDE/>
                    <w:autoSpaceDN/>
                    <w:bidi w:val="0"/>
                    <w:adjustRightInd w:val="0"/>
                    <w:snapToGrid w:val="0"/>
                    <w:jc w:val="center"/>
                    <w:textAlignment w:val="auto"/>
                    <w:rPr>
                      <w:rFonts w:hint="eastAsia" w:ascii="Times New Roman" w:hAnsi="Times New Roman" w:eastAsia="宋体" w:cs="宋体"/>
                      <w:color w:val="000000" w:themeColor="text1"/>
                      <w:sz w:val="21"/>
                      <w:szCs w:val="20"/>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污染物排放管控</w:t>
                  </w:r>
                </w:p>
              </w:tc>
              <w:tc>
                <w:tcPr>
                  <w:tcW w:w="2314" w:type="pct"/>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1.严格执行污染物排放总量控制制度，区内现有企业改扩建要做到“增产不增污”，严格控制大气污染物的排放。</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2.推进集中供热、供气，新建项目不得建设燃煤锅炉。</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3.重点行业（炭素、工业涂装等）二氧化硫、氮氧化物、颗粒物、VOCs逐步推行大气污染物特别排放限值。新改扩建设项目主要污染物排放应满足总量减排要求。</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4.新建、改建、扩建涉VOCs排放项目应加强废气收集，安装高效治理设施，严格VOCs无组织排放治理。</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5.“一河一策”制定综合整治方案并组织实施，确保河流水质稳定达标。</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新建“两高”项目应按照《关于加强重点行业建设项目区域削减措施监督管理的通知》要求，依据区域环境质量改善目标，制定配套区域污染物削减方案，采取有效的污染物区域削减措施，腾出足够的环境容量。</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7.新建耗煤项目应严格按规定采取煤炭消费减量替代措施，不得使用高污染燃料作为煤炭减量替代措施。</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8.“两高”行业建设项目应满足国家相关超低排放要求。</w:t>
                  </w:r>
                </w:p>
              </w:tc>
              <w:tc>
                <w:tcPr>
                  <w:tcW w:w="87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1、本项目属于搬迁项目</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污染物排放总量</w:t>
                  </w:r>
                  <w:r>
                    <w:rPr>
                      <w:rFonts w:hint="eastAsia" w:cs="Times New Roman"/>
                      <w:color w:val="000000" w:themeColor="text1"/>
                      <w:sz w:val="21"/>
                      <w:szCs w:val="21"/>
                      <w:lang w:val="en-US" w:eastAsia="zh-CN"/>
                      <w14:textFill>
                        <w14:solidFill>
                          <w14:schemeClr w14:val="tx1"/>
                        </w14:solidFill>
                      </w14:textFill>
                    </w:rPr>
                    <w:t>较搬迁前减少</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2、本项目不建设燃煤锅炉；</w:t>
                  </w:r>
                </w:p>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3、本项目不涉及</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VOCs排放；</w:t>
                  </w:r>
                </w:p>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4、本项目不属于“两高”行业建设项目。</w:t>
                  </w:r>
                </w:p>
              </w:tc>
              <w:tc>
                <w:tcPr>
                  <w:tcW w:w="290" w:type="pct"/>
                  <w:vAlign w:val="center"/>
                </w:tcPr>
                <w:p>
                  <w:pPr>
                    <w:keepNext w:val="0"/>
                    <w:keepLines w:val="0"/>
                    <w:pageBreakBefore w:val="0"/>
                    <w:widowControl w:val="0"/>
                    <w:wordWrap/>
                    <w:topLinePunct w:val="0"/>
                    <w:autoSpaceDE/>
                    <w:autoSpaceDN/>
                    <w:bidi w:val="0"/>
                    <w:adjustRightInd w:val="0"/>
                    <w:snapToGrid w:val="0"/>
                    <w:jc w:val="center"/>
                    <w:textAlignment w:val="auto"/>
                    <w:rPr>
                      <w:rFonts w:hint="default" w:cs="宋体"/>
                      <w:color w:val="000000" w:themeColor="text1"/>
                      <w:sz w:val="21"/>
                      <w:szCs w:val="20"/>
                      <w:highlight w:val="none"/>
                      <w:vertAlign w:val="baseline"/>
                      <w:lang w:val="en-US" w:eastAsia="zh-CN"/>
                      <w14:textFill>
                        <w14:solidFill>
                          <w14:schemeClr w14:val="tx1"/>
                        </w14:solidFill>
                      </w14:textFill>
                    </w:rPr>
                  </w:pPr>
                  <w:r>
                    <w:rPr>
                      <w:rFonts w:hint="eastAsia" w:cs="宋体"/>
                      <w:color w:val="000000" w:themeColor="text1"/>
                      <w:sz w:val="21"/>
                      <w:szCs w:val="20"/>
                      <w:highlight w:val="none"/>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0" w:hRule="atLeast"/>
              </w:trPr>
              <w:tc>
                <w:tcPr>
                  <w:tcW w:w="737" w:type="pct"/>
                  <w:vMerge w:val="continue"/>
                  <w:vAlign w:val="center"/>
                </w:tcPr>
                <w:p>
                  <w:pPr>
                    <w:pStyle w:val="6"/>
                    <w:keepNext w:val="0"/>
                    <w:keepLines w:val="0"/>
                    <w:pageBreakBefore w:val="0"/>
                    <w:widowControl w:val="0"/>
                    <w:kinsoku w:val="0"/>
                    <w:wordWrap/>
                    <w:overflowPunct w:val="0"/>
                    <w:topLinePunct w:val="0"/>
                    <w:autoSpaceDE/>
                    <w:autoSpaceDN/>
                    <w:bidi w:val="0"/>
                    <w:adjustRightInd w:val="0"/>
                    <w:snapToGrid w:val="0"/>
                    <w:spacing w:before="0" w:after="0" w:line="240" w:lineRule="auto"/>
                    <w:ind w:left="0" w:firstLine="16"/>
                    <w:jc w:val="center"/>
                    <w:textAlignment w:val="auto"/>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360" w:type="pct"/>
                  <w:vMerge w:val="continue"/>
                  <w:vAlign w:val="center"/>
                </w:tcPr>
                <w:p>
                  <w:pPr>
                    <w:keepNext w:val="0"/>
                    <w:keepLines w:val="0"/>
                    <w:pageBreakBefore w:val="0"/>
                    <w:widowControl w:val="0"/>
                    <w:wordWrap/>
                    <w:topLinePunct w:val="0"/>
                    <w:autoSpaceDE/>
                    <w:autoSpaceDN/>
                    <w:bidi w:val="0"/>
                    <w:adjustRightInd w:val="0"/>
                    <w:snapToGrid w:val="0"/>
                    <w:jc w:val="center"/>
                    <w:textAlignment w:val="auto"/>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227" w:type="pct"/>
                  <w:vMerge w:val="continue"/>
                  <w:vAlign w:val="center"/>
                </w:tcPr>
                <w:p>
                  <w:pPr>
                    <w:keepNext w:val="0"/>
                    <w:keepLines w:val="0"/>
                    <w:pageBreakBefore w:val="0"/>
                    <w:widowControl w:val="0"/>
                    <w:wordWrap/>
                    <w:topLinePunct w:val="0"/>
                    <w:autoSpaceDE/>
                    <w:autoSpaceDN/>
                    <w:bidi w:val="0"/>
                    <w:adjustRightInd w:val="0"/>
                    <w:snapToGrid w:val="0"/>
                    <w:jc w:val="center"/>
                    <w:textAlignment w:val="auto"/>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97" w:type="pct"/>
                  <w:vAlign w:val="center"/>
                </w:tcPr>
                <w:p>
                  <w:pPr>
                    <w:keepNext w:val="0"/>
                    <w:keepLines w:val="0"/>
                    <w:pageBreakBefore w:val="0"/>
                    <w:widowControl w:val="0"/>
                    <w:wordWrap/>
                    <w:topLinePunct w:val="0"/>
                    <w:autoSpaceDE/>
                    <w:autoSpaceDN/>
                    <w:bidi w:val="0"/>
                    <w:adjustRightInd w:val="0"/>
                    <w:snapToGrid w:val="0"/>
                    <w:jc w:val="center"/>
                    <w:textAlignment w:val="auto"/>
                    <w:rPr>
                      <w:rFonts w:hint="eastAsia" w:ascii="Times New Roman" w:hAnsi="Times New Roman" w:eastAsia="宋体" w:cs="宋体"/>
                      <w:color w:val="000000" w:themeColor="text1"/>
                      <w:sz w:val="21"/>
                      <w:szCs w:val="20"/>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环境风险防控</w:t>
                  </w:r>
                </w:p>
              </w:tc>
              <w:tc>
                <w:tcPr>
                  <w:tcW w:w="2314" w:type="pct"/>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优化调整货物运输结构，逐步淘汰国三及以下排放标准柴油货车，持续开展车辆更新工作。</w:t>
                  </w:r>
                </w:p>
                <w:p>
                  <w:pPr>
                    <w:keepNext w:val="0"/>
                    <w:keepLines w:val="0"/>
                    <w:pageBreakBefore w:val="0"/>
                    <w:widowControl w:val="0"/>
                    <w:numPr>
                      <w:ilvl w:val="0"/>
                      <w:numId w:val="2"/>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禁燃区内禁止销售、使用煤等高污染燃料，现有使用高污染燃料的单位和个人，应当按照市、县（市）人民政府规定的期限改用清洁能源或拆除使用高污染燃料的设施。</w:t>
                  </w:r>
                </w:p>
              </w:tc>
              <w:tc>
                <w:tcPr>
                  <w:tcW w:w="87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Chars="0"/>
                    <w:jc w:val="both"/>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本项目运输车辆未使用</w:t>
                  </w:r>
                  <w:r>
                    <w:rPr>
                      <w:rFonts w:hint="eastAsia" w:cs="Times New Roman"/>
                      <w:color w:val="000000" w:themeColor="text1"/>
                      <w:sz w:val="21"/>
                      <w:szCs w:val="21"/>
                      <w:lang w:val="en-US" w:eastAsia="zh-CN"/>
                      <w14:textFill>
                        <w14:solidFill>
                          <w14:schemeClr w14:val="tx1"/>
                        </w14:solidFill>
                      </w14:textFill>
                    </w:rPr>
                    <w:t>国五及以上</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柴油货车。项目不使用煤燃料。</w:t>
                  </w:r>
                </w:p>
              </w:tc>
              <w:tc>
                <w:tcPr>
                  <w:tcW w:w="290" w:type="pct"/>
                  <w:vAlign w:val="center"/>
                </w:tcPr>
                <w:p>
                  <w:pPr>
                    <w:keepNext w:val="0"/>
                    <w:keepLines w:val="0"/>
                    <w:pageBreakBefore w:val="0"/>
                    <w:widowControl w:val="0"/>
                    <w:wordWrap/>
                    <w:topLinePunct w:val="0"/>
                    <w:autoSpaceDE/>
                    <w:autoSpaceDN/>
                    <w:bidi w:val="0"/>
                    <w:adjustRightInd w:val="0"/>
                    <w:snapToGrid w:val="0"/>
                    <w:jc w:val="center"/>
                    <w:textAlignment w:val="auto"/>
                    <w:rPr>
                      <w:rFonts w:hint="default" w:cs="宋体"/>
                      <w:color w:val="000000" w:themeColor="text1"/>
                      <w:sz w:val="21"/>
                      <w:szCs w:val="20"/>
                      <w:highlight w:val="none"/>
                      <w:vertAlign w:val="baseline"/>
                      <w:lang w:val="en-US" w:eastAsia="zh-CN"/>
                      <w14:textFill>
                        <w14:solidFill>
                          <w14:schemeClr w14:val="tx1"/>
                        </w14:solidFill>
                      </w14:textFill>
                    </w:rPr>
                  </w:pPr>
                  <w:r>
                    <w:rPr>
                      <w:rFonts w:hint="eastAsia" w:cs="宋体"/>
                      <w:color w:val="000000" w:themeColor="text1"/>
                      <w:sz w:val="21"/>
                      <w:szCs w:val="20"/>
                      <w:highlight w:val="none"/>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37" w:type="pct"/>
                  <w:vMerge w:val="continue"/>
                  <w:vAlign w:val="center"/>
                </w:tcPr>
                <w:p>
                  <w:pPr>
                    <w:pStyle w:val="6"/>
                    <w:keepNext w:val="0"/>
                    <w:keepLines w:val="0"/>
                    <w:pageBreakBefore w:val="0"/>
                    <w:widowControl w:val="0"/>
                    <w:kinsoku w:val="0"/>
                    <w:wordWrap/>
                    <w:overflowPunct w:val="0"/>
                    <w:topLinePunct w:val="0"/>
                    <w:autoSpaceDE/>
                    <w:autoSpaceDN/>
                    <w:bidi w:val="0"/>
                    <w:adjustRightInd w:val="0"/>
                    <w:snapToGrid w:val="0"/>
                    <w:spacing w:before="0" w:after="0" w:line="240" w:lineRule="auto"/>
                    <w:ind w:left="0" w:firstLine="16"/>
                    <w:jc w:val="center"/>
                    <w:textAlignment w:val="auto"/>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360" w:type="pct"/>
                  <w:vMerge w:val="continue"/>
                  <w:vAlign w:val="center"/>
                </w:tcPr>
                <w:p>
                  <w:pPr>
                    <w:keepNext w:val="0"/>
                    <w:keepLines w:val="0"/>
                    <w:pageBreakBefore w:val="0"/>
                    <w:widowControl w:val="0"/>
                    <w:wordWrap/>
                    <w:topLinePunct w:val="0"/>
                    <w:autoSpaceDE/>
                    <w:autoSpaceDN/>
                    <w:bidi w:val="0"/>
                    <w:adjustRightInd w:val="0"/>
                    <w:snapToGrid w:val="0"/>
                    <w:jc w:val="center"/>
                    <w:textAlignment w:val="auto"/>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227" w:type="pct"/>
                  <w:vMerge w:val="continue"/>
                  <w:vAlign w:val="center"/>
                </w:tcPr>
                <w:p>
                  <w:pPr>
                    <w:keepNext w:val="0"/>
                    <w:keepLines w:val="0"/>
                    <w:pageBreakBefore w:val="0"/>
                    <w:widowControl w:val="0"/>
                    <w:wordWrap/>
                    <w:topLinePunct w:val="0"/>
                    <w:autoSpaceDE/>
                    <w:autoSpaceDN/>
                    <w:bidi w:val="0"/>
                    <w:adjustRightInd w:val="0"/>
                    <w:snapToGrid w:val="0"/>
                    <w:jc w:val="center"/>
                    <w:textAlignment w:val="auto"/>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97" w:type="pct"/>
                  <w:vAlign w:val="center"/>
                </w:tcPr>
                <w:p>
                  <w:pPr>
                    <w:keepNext w:val="0"/>
                    <w:keepLines w:val="0"/>
                    <w:pageBreakBefore w:val="0"/>
                    <w:widowControl w:val="0"/>
                    <w:wordWrap/>
                    <w:topLinePunct w:val="0"/>
                    <w:autoSpaceDE/>
                    <w:autoSpaceDN/>
                    <w:bidi w:val="0"/>
                    <w:adjustRightInd w:val="0"/>
                    <w:snapToGrid w:val="0"/>
                    <w:jc w:val="center"/>
                    <w:textAlignment w:val="auto"/>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资源开发效率要求</w:t>
                  </w:r>
                </w:p>
              </w:tc>
              <w:tc>
                <w:tcPr>
                  <w:tcW w:w="2314" w:type="pct"/>
                  <w:vAlign w:val="center"/>
                </w:tcPr>
                <w:p>
                  <w:pPr>
                    <w:pStyle w:val="39"/>
                    <w:keepNext w:val="0"/>
                    <w:keepLines w:val="0"/>
                    <w:pageBreakBefore w:val="0"/>
                    <w:widowControl w:val="0"/>
                    <w:numPr>
                      <w:ilvl w:val="0"/>
                      <w:numId w:val="0"/>
                    </w:numPr>
                    <w:kinsoku/>
                    <w:wordWrap/>
                    <w:overflowPunct/>
                    <w:topLinePunct w:val="0"/>
                    <w:bidi w:val="0"/>
                    <w:adjustRightInd w:val="0"/>
                    <w:snapToGrid w:val="0"/>
                    <w:textAlignment w:val="auto"/>
                    <w:rPr>
                      <w:rStyle w:val="98"/>
                      <w:rFonts w:hint="default" w:ascii="Times New Roman" w:hAnsi="Times New Roman" w:eastAsia="宋体" w:cs="Times New Roman"/>
                      <w:color w:val="000000" w:themeColor="text1"/>
                      <w:sz w:val="21"/>
                      <w:szCs w:val="21"/>
                      <w:lang w:val="en-US" w:eastAsia="zh-CN" w:bidi="ar"/>
                      <w14:textFill>
                        <w14:solidFill>
                          <w14:schemeClr w14:val="tx1"/>
                        </w14:solidFill>
                      </w14:textFill>
                    </w:rPr>
                  </w:pPr>
                  <w:r>
                    <w:rPr>
                      <w:rStyle w:val="98"/>
                      <w:rFonts w:hint="default" w:ascii="Times New Roman" w:hAnsi="Times New Roman" w:eastAsia="宋体" w:cs="Times New Roman"/>
                      <w:color w:val="000000" w:themeColor="text1"/>
                      <w:sz w:val="21"/>
                      <w:szCs w:val="21"/>
                      <w:lang w:val="en-US" w:eastAsia="zh-CN" w:bidi="ar"/>
                      <w14:textFill>
                        <w14:solidFill>
                          <w14:schemeClr w14:val="tx1"/>
                        </w14:solidFill>
                      </w14:textFill>
                    </w:rPr>
                    <w:t>1.工业固体废弃物综合利用率达95%。</w:t>
                  </w:r>
                </w:p>
                <w:p>
                  <w:pPr>
                    <w:pStyle w:val="39"/>
                    <w:keepNext w:val="0"/>
                    <w:keepLines w:val="0"/>
                    <w:pageBreakBefore w:val="0"/>
                    <w:widowControl w:val="0"/>
                    <w:numPr>
                      <w:ilvl w:val="0"/>
                      <w:numId w:val="0"/>
                    </w:numPr>
                    <w:kinsoku/>
                    <w:wordWrap/>
                    <w:overflowPunct/>
                    <w:topLinePunct w:val="0"/>
                    <w:bidi w:val="0"/>
                    <w:adjustRightInd w:val="0"/>
                    <w:snapToGrid w:val="0"/>
                    <w:textAlignment w:val="auto"/>
                    <w:rPr>
                      <w:rStyle w:val="98"/>
                      <w:rFonts w:hint="default" w:ascii="Times New Roman" w:hAnsi="Times New Roman" w:eastAsia="宋体" w:cs="Times New Roman"/>
                      <w:color w:val="000000" w:themeColor="text1"/>
                      <w:sz w:val="21"/>
                      <w:szCs w:val="21"/>
                      <w:lang w:val="en-US" w:eastAsia="zh-CN" w:bidi="ar"/>
                      <w14:textFill>
                        <w14:solidFill>
                          <w14:schemeClr w14:val="tx1"/>
                        </w14:solidFill>
                      </w14:textFill>
                    </w:rPr>
                  </w:pPr>
                  <w:r>
                    <w:rPr>
                      <w:rStyle w:val="98"/>
                      <w:rFonts w:hint="default" w:ascii="Times New Roman" w:hAnsi="Times New Roman" w:eastAsia="宋体" w:cs="Times New Roman"/>
                      <w:color w:val="000000" w:themeColor="text1"/>
                      <w:sz w:val="21"/>
                      <w:szCs w:val="21"/>
                      <w:lang w:val="en-US" w:eastAsia="zh-CN" w:bidi="ar"/>
                      <w14:textFill>
                        <w14:solidFill>
                          <w14:schemeClr w14:val="tx1"/>
                        </w14:solidFill>
                      </w14:textFill>
                    </w:rPr>
                    <w:t>2.工业用水重复利用率75%，中水回用率90%。</w:t>
                  </w:r>
                </w:p>
                <w:p>
                  <w:pPr>
                    <w:pStyle w:val="39"/>
                    <w:keepNext w:val="0"/>
                    <w:keepLines w:val="0"/>
                    <w:pageBreakBefore w:val="0"/>
                    <w:widowControl w:val="0"/>
                    <w:numPr>
                      <w:ilvl w:val="0"/>
                      <w:numId w:val="0"/>
                    </w:numPr>
                    <w:kinsoku/>
                    <w:wordWrap/>
                    <w:overflowPunct/>
                    <w:topLinePunct w:val="0"/>
                    <w:bidi w:val="0"/>
                    <w:adjustRightInd w:val="0"/>
                    <w:snapToGrid w:val="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Style w:val="98"/>
                      <w:rFonts w:hint="default" w:ascii="Times New Roman" w:hAnsi="Times New Roman" w:eastAsia="宋体" w:cs="Times New Roman"/>
                      <w:color w:val="000000" w:themeColor="text1"/>
                      <w:sz w:val="21"/>
                      <w:szCs w:val="21"/>
                      <w:lang w:val="en-US" w:eastAsia="zh-CN" w:bidi="ar"/>
                      <w14:textFill>
                        <w14:solidFill>
                          <w14:schemeClr w14:val="tx1"/>
                        </w14:solidFill>
                      </w14:textFill>
                    </w:rPr>
                    <w:t>3、单位工业增加值综合能耗不高于0.5吨标煤/万元；单位工业增加值水耗不高于9</w:t>
                  </w:r>
                  <w:r>
                    <w:rPr>
                      <w:rStyle w:val="98"/>
                      <w:rFonts w:hint="eastAsia" w:ascii="Times New Roman" w:hAnsi="Times New Roman" w:eastAsia="宋体" w:cs="Times New Roman"/>
                      <w:color w:val="000000" w:themeColor="text1"/>
                      <w:sz w:val="21"/>
                      <w:szCs w:val="21"/>
                      <w:lang w:val="en-US" w:eastAsia="zh-CN" w:bidi="ar"/>
                      <w14:textFill>
                        <w14:solidFill>
                          <w14:schemeClr w14:val="tx1"/>
                        </w14:solidFill>
                      </w14:textFill>
                    </w:rPr>
                    <w:t>m</w:t>
                  </w:r>
                  <w:r>
                    <w:rPr>
                      <w:rStyle w:val="98"/>
                      <w:rFonts w:hint="eastAsia" w:ascii="Times New Roman" w:hAnsi="Times New Roman" w:eastAsia="宋体" w:cs="Times New Roman"/>
                      <w:color w:val="000000" w:themeColor="text1"/>
                      <w:sz w:val="21"/>
                      <w:szCs w:val="21"/>
                      <w:vertAlign w:val="superscript"/>
                      <w:lang w:val="en-US" w:eastAsia="zh-CN" w:bidi="ar"/>
                      <w14:textFill>
                        <w14:solidFill>
                          <w14:schemeClr w14:val="tx1"/>
                        </w14:solidFill>
                      </w14:textFill>
                    </w:rPr>
                    <w:t>3</w:t>
                  </w:r>
                  <w:r>
                    <w:rPr>
                      <w:rStyle w:val="98"/>
                      <w:rFonts w:hint="default" w:ascii="Times New Roman" w:hAnsi="Times New Roman" w:eastAsia="宋体" w:cs="Times New Roman"/>
                      <w:color w:val="000000" w:themeColor="text1"/>
                      <w:sz w:val="21"/>
                      <w:szCs w:val="21"/>
                      <w:lang w:val="en-US" w:eastAsia="zh-CN" w:bidi="ar"/>
                      <w14:textFill>
                        <w14:solidFill>
                          <w14:schemeClr w14:val="tx1"/>
                        </w14:solidFill>
                      </w14:textFill>
                    </w:rPr>
                    <w:t>/万元。</w:t>
                  </w:r>
                </w:p>
              </w:tc>
              <w:tc>
                <w:tcPr>
                  <w:tcW w:w="87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1、本项目工业固体废物全部综合利用；</w:t>
                  </w:r>
                </w:p>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2、工业用水降尘用水，全部综合利用；</w:t>
                  </w:r>
                </w:p>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Style w:val="98"/>
                      <w:rFonts w:hint="default" w:ascii="Times New Roman" w:hAnsi="Times New Roman" w:eastAsia="宋体" w:cs="Times New Roman"/>
                      <w:color w:val="000000" w:themeColor="text1"/>
                      <w:sz w:val="21"/>
                      <w:szCs w:val="21"/>
                      <w:lang w:val="en-US" w:eastAsia="zh-CN" w:bidi="ar"/>
                      <w14:textFill>
                        <w14:solidFill>
                          <w14:schemeClr w14:val="tx1"/>
                        </w14:solidFill>
                      </w14:textFill>
                    </w:rPr>
                    <w:t>3、单位工业增加值综合能耗低于0.5吨标煤/万元；单位工业增加值水耗低于9</w:t>
                  </w:r>
                  <w:r>
                    <w:rPr>
                      <w:rStyle w:val="98"/>
                      <w:rFonts w:hint="eastAsia" w:ascii="Times New Roman" w:hAnsi="Times New Roman" w:eastAsia="宋体" w:cs="Times New Roman"/>
                      <w:color w:val="000000" w:themeColor="text1"/>
                      <w:sz w:val="21"/>
                      <w:szCs w:val="21"/>
                      <w:lang w:val="en-US" w:eastAsia="zh-CN" w:bidi="ar"/>
                      <w14:textFill>
                        <w14:solidFill>
                          <w14:schemeClr w14:val="tx1"/>
                        </w14:solidFill>
                      </w14:textFill>
                    </w:rPr>
                    <w:t>m</w:t>
                  </w:r>
                  <w:r>
                    <w:rPr>
                      <w:rStyle w:val="98"/>
                      <w:rFonts w:hint="eastAsia" w:ascii="Times New Roman" w:hAnsi="Times New Roman" w:eastAsia="宋体" w:cs="Times New Roman"/>
                      <w:color w:val="000000" w:themeColor="text1"/>
                      <w:sz w:val="21"/>
                      <w:szCs w:val="21"/>
                      <w:vertAlign w:val="superscript"/>
                      <w:lang w:val="en-US" w:eastAsia="zh-CN" w:bidi="ar"/>
                      <w14:textFill>
                        <w14:solidFill>
                          <w14:schemeClr w14:val="tx1"/>
                        </w14:solidFill>
                      </w14:textFill>
                    </w:rPr>
                    <w:t>3</w:t>
                  </w:r>
                  <w:r>
                    <w:rPr>
                      <w:rStyle w:val="98"/>
                      <w:rFonts w:hint="default" w:ascii="Times New Roman" w:hAnsi="Times New Roman" w:eastAsia="宋体" w:cs="Times New Roman"/>
                      <w:color w:val="000000" w:themeColor="text1"/>
                      <w:sz w:val="21"/>
                      <w:szCs w:val="21"/>
                      <w:lang w:val="en-US" w:eastAsia="zh-CN" w:bidi="ar"/>
                      <w14:textFill>
                        <w14:solidFill>
                          <w14:schemeClr w14:val="tx1"/>
                        </w14:solidFill>
                      </w14:textFill>
                    </w:rPr>
                    <w:t>/万元。</w:t>
                  </w:r>
                </w:p>
              </w:tc>
              <w:tc>
                <w:tcPr>
                  <w:tcW w:w="290" w:type="pct"/>
                  <w:vAlign w:val="center"/>
                </w:tcPr>
                <w:p>
                  <w:pPr>
                    <w:keepNext w:val="0"/>
                    <w:keepLines w:val="0"/>
                    <w:pageBreakBefore w:val="0"/>
                    <w:widowControl w:val="0"/>
                    <w:wordWrap/>
                    <w:topLinePunct w:val="0"/>
                    <w:autoSpaceDE/>
                    <w:autoSpaceDN/>
                    <w:bidi w:val="0"/>
                    <w:adjustRightInd w:val="0"/>
                    <w:snapToGrid w:val="0"/>
                    <w:jc w:val="center"/>
                    <w:textAlignment w:val="auto"/>
                    <w:rPr>
                      <w:rFonts w:hint="default" w:cs="宋体"/>
                      <w:color w:val="000000" w:themeColor="text1"/>
                      <w:sz w:val="21"/>
                      <w:szCs w:val="20"/>
                      <w:highlight w:val="none"/>
                      <w:vertAlign w:val="baseline"/>
                      <w:lang w:val="en-US" w:eastAsia="zh-CN"/>
                      <w14:textFill>
                        <w14:solidFill>
                          <w14:schemeClr w14:val="tx1"/>
                        </w14:solidFill>
                      </w14:textFill>
                    </w:rPr>
                  </w:pPr>
                  <w:r>
                    <w:rPr>
                      <w:rFonts w:hint="eastAsia" w:cs="宋体"/>
                      <w:color w:val="000000" w:themeColor="text1"/>
                      <w:sz w:val="21"/>
                      <w:szCs w:val="20"/>
                      <w:highlight w:val="none"/>
                      <w:vertAlign w:val="baseline"/>
                      <w:lang w:val="en-US" w:eastAsia="zh-CN"/>
                      <w14:textFill>
                        <w14:solidFill>
                          <w14:schemeClr w14:val="tx1"/>
                        </w14:solidFill>
                      </w14:textFill>
                    </w:rPr>
                    <w:t>符合</w:t>
                  </w:r>
                </w:p>
              </w:tc>
            </w:tr>
          </w:tbl>
          <w:p>
            <w:pPr>
              <w:autoSpaceDE w:val="0"/>
              <w:autoSpaceDN w:val="0"/>
              <w:adjustRightInd w:val="0"/>
              <w:snapToGrid w:val="0"/>
              <w:spacing w:line="120" w:lineRule="exact"/>
              <w:rPr>
                <w:color w:val="000000" w:themeColor="text1"/>
                <w14:textFill>
                  <w14:solidFill>
                    <w14:schemeClr w14:val="tx1"/>
                  </w14:solidFill>
                </w14:textFill>
              </w:rPr>
            </w:pPr>
          </w:p>
          <w:p>
            <w:pPr>
              <w:pStyle w:val="3"/>
              <w:keepNext/>
              <w:keepLines w:val="0"/>
              <w:pageBreakBefore w:val="0"/>
              <w:widowControl w:val="0"/>
              <w:kinsoku/>
              <w:wordWrap/>
              <w:overflowPunct w:val="0"/>
              <w:topLinePunct w:val="0"/>
              <w:autoSpaceDE/>
              <w:autoSpaceDN/>
              <w:bidi w:val="0"/>
              <w:adjustRightInd/>
              <w:snapToGrid w:val="0"/>
              <w:spacing w:line="360" w:lineRule="auto"/>
              <w:ind w:left="0" w:firstLine="480" w:firstLineChars="200"/>
              <w:textAlignment w:val="auto"/>
              <w:rPr>
                <w:color w:val="000000" w:themeColor="text1"/>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t>根据上表可知，本项目建设符合</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14:textFill>
                  <w14:solidFill>
                    <w14:schemeClr w14:val="tx1"/>
                  </w14:solidFill>
                </w14:textFill>
              </w:rPr>
              <w:t>三线一单</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14:textFill>
                  <w14:solidFill>
                    <w14:schemeClr w14:val="tx1"/>
                  </w14:solidFill>
                </w14:textFill>
              </w:rPr>
              <w:t>分区管控相关要求。</w:t>
            </w:r>
          </w:p>
        </w:tc>
      </w:tr>
    </w:tbl>
    <w:p>
      <w:pPr>
        <w:pStyle w:val="18"/>
        <w:rPr>
          <w:color w:val="000000" w:themeColor="text1"/>
          <w14:textFill>
            <w14:solidFill>
              <w14:schemeClr w14:val="tx1"/>
            </w14:solidFill>
          </w14:textFill>
        </w:rPr>
        <w:sectPr>
          <w:pgSz w:w="16838" w:h="11906" w:orient="landscape"/>
          <w:pgMar w:top="1531" w:right="1701" w:bottom="1531" w:left="1701" w:header="851" w:footer="1077" w:gutter="0"/>
          <w:pgBorders>
            <w:top w:val="none" w:sz="0" w:space="0"/>
            <w:left w:val="none" w:sz="0" w:space="0"/>
            <w:bottom w:val="none" w:sz="0" w:space="0"/>
            <w:right w:val="none" w:sz="0" w:space="0"/>
          </w:pgBorders>
          <w:cols w:space="720" w:num="1"/>
          <w:docGrid w:linePitch="312" w:charSpace="0"/>
        </w:sectPr>
      </w:pPr>
    </w:p>
    <w:tbl>
      <w:tblPr>
        <w:tblStyle w:val="32"/>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81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3" w:type="dxa"/>
            <w:vAlign w:val="center"/>
          </w:tcPr>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rFonts w:hint="eastAsia"/>
                <w:color w:val="000000" w:themeColor="text1"/>
                <w:sz w:val="24"/>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其他符合性分析</w:t>
            </w: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rFonts w:hint="eastAsia"/>
                <w:color w:val="000000" w:themeColor="text1"/>
                <w:sz w:val="24"/>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rFonts w:hint="eastAsia"/>
                <w:color w:val="000000" w:themeColor="text1"/>
                <w:sz w:val="24"/>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rFonts w:hint="eastAsia"/>
                <w:color w:val="000000" w:themeColor="text1"/>
                <w:sz w:val="24"/>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rFonts w:hint="eastAsia"/>
                <w:color w:val="000000" w:themeColor="text1"/>
                <w:sz w:val="24"/>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rFonts w:hint="eastAsia"/>
                <w:color w:val="000000" w:themeColor="text1"/>
                <w:sz w:val="24"/>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rFonts w:hint="eastAsia"/>
                <w:color w:val="000000" w:themeColor="text1"/>
                <w:sz w:val="24"/>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其他符合性分析</w:t>
            </w: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rFonts w:hint="eastAsia"/>
                <w:color w:val="000000" w:themeColor="text1"/>
                <w:sz w:val="24"/>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其他符合性分析</w:t>
            </w: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pStyle w:val="5"/>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pStyle w:val="5"/>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pStyle w:val="5"/>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pStyle w:val="5"/>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pStyle w:val="5"/>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pStyle w:val="5"/>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pStyle w:val="5"/>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pStyle w:val="5"/>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pStyle w:val="5"/>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rFonts w:hint="eastAsia"/>
                <w:color w:val="000000" w:themeColor="text1"/>
                <w:sz w:val="24"/>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其他符合性分析</w:t>
            </w:r>
          </w:p>
          <w:p>
            <w:pPr>
              <w:pStyle w:val="5"/>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其他符合性分析</w:t>
            </w: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18"/>
              <w:keepLines w:val="0"/>
              <w:pageBreakBefore w:val="0"/>
              <w:widowControl w:val="0"/>
              <w:kinsoku/>
              <w:wordWrap/>
              <w:topLinePunct w:val="0"/>
              <w:bidi w:val="0"/>
              <w:spacing w:before="0" w:line="360" w:lineRule="auto"/>
              <w:ind w:left="0" w:right="0" w:firstLine="0" w:firstLineChars="0"/>
              <w:jc w:val="center"/>
              <w:textAlignment w:val="auto"/>
              <w:rPr>
                <w:color w:val="000000" w:themeColor="text1"/>
                <w14:textFill>
                  <w14:solidFill>
                    <w14:schemeClr w14:val="tx1"/>
                  </w14:solidFill>
                </w14:textFill>
              </w:rPr>
            </w:pPr>
          </w:p>
          <w:p>
            <w:pPr>
              <w:pStyle w:val="18"/>
              <w:keepLines w:val="0"/>
              <w:pageBreakBefore w:val="0"/>
              <w:widowControl w:val="0"/>
              <w:kinsoku/>
              <w:wordWrap/>
              <w:topLinePunct w:val="0"/>
              <w:bidi w:val="0"/>
              <w:spacing w:before="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18"/>
              <w:keepLines w:val="0"/>
              <w:pageBreakBefore w:val="0"/>
              <w:widowControl w:val="0"/>
              <w:kinsoku/>
              <w:wordWrap/>
              <w:topLinePunct w:val="0"/>
              <w:bidi w:val="0"/>
              <w:spacing w:before="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其他符合性分析</w:t>
            </w: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right="0" w:firstLine="0" w:firstLineChars="0"/>
              <w:jc w:val="center"/>
              <w:textAlignment w:val="auto"/>
              <w:rPr>
                <w:color w:val="000000" w:themeColor="text1"/>
                <w14:textFill>
                  <w14:solidFill>
                    <w14:schemeClr w14:val="tx1"/>
                  </w14:solidFill>
                </w14:textFill>
              </w:rPr>
            </w:pPr>
          </w:p>
          <w:p>
            <w:pPr>
              <w:pStyle w:val="19"/>
              <w:keepLines w:val="0"/>
              <w:pageBreakBefore w:val="0"/>
              <w:widowControl w:val="0"/>
              <w:kinsoku/>
              <w:wordWrap/>
              <w:topLinePunct w:val="0"/>
              <w:bidi w:val="0"/>
              <w:spacing w:line="360" w:lineRule="auto"/>
              <w:ind w:right="0" w:firstLine="0" w:firstLineChars="0"/>
              <w:jc w:val="center"/>
              <w:textAlignment w:val="auto"/>
              <w:rPr>
                <w:color w:val="000000" w:themeColor="text1"/>
                <w14:textFill>
                  <w14:solidFill>
                    <w14:schemeClr w14:val="tx1"/>
                  </w14:solidFill>
                </w14:textFill>
              </w:rPr>
            </w:pPr>
          </w:p>
          <w:p>
            <w:pPr>
              <w:pStyle w:val="19"/>
              <w:keepLines w:val="0"/>
              <w:pageBreakBefore w:val="0"/>
              <w:widowControl w:val="0"/>
              <w:kinsoku/>
              <w:wordWrap/>
              <w:topLinePunct w:val="0"/>
              <w:bidi w:val="0"/>
              <w:spacing w:line="360" w:lineRule="auto"/>
              <w:ind w:right="0" w:firstLine="0" w:firstLineChars="0"/>
              <w:jc w:val="center"/>
              <w:textAlignment w:val="auto"/>
              <w:rPr>
                <w:color w:val="000000" w:themeColor="text1"/>
                <w14:textFill>
                  <w14:solidFill>
                    <w14:schemeClr w14:val="tx1"/>
                  </w14:solidFill>
                </w14:textFill>
              </w:rPr>
            </w:pPr>
          </w:p>
          <w:p>
            <w:pPr>
              <w:pStyle w:val="19"/>
              <w:keepLines w:val="0"/>
              <w:pageBreakBefore w:val="0"/>
              <w:widowControl w:val="0"/>
              <w:kinsoku/>
              <w:wordWrap/>
              <w:topLinePunct w:val="0"/>
              <w:bidi w:val="0"/>
              <w:spacing w:line="360" w:lineRule="auto"/>
              <w:ind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其他符合性分析</w:t>
            </w: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5"/>
              <w:keepLines w:val="0"/>
              <w:pageBreakBefore w:val="0"/>
              <w:widowControl w:val="0"/>
              <w:kinsoku/>
              <w:wordWrap/>
              <w:topLinePunct w:val="0"/>
              <w:bidi w:val="0"/>
              <w:spacing w:before="0" w:after="0" w:line="360" w:lineRule="auto"/>
              <w:ind w:left="0" w:leftChars="0" w:right="0" w:firstLine="0" w:firstLineChars="0"/>
              <w:jc w:val="center"/>
              <w:textAlignment w:val="auto"/>
              <w:rPr>
                <w:rFonts w:hint="eastAsia" w:eastAsia="宋体" w:cs="宋体"/>
                <w:color w:val="000000" w:themeColor="text1"/>
                <w:kern w:val="0"/>
                <w:sz w:val="24"/>
                <w:lang w:eastAsia="zh-CN"/>
                <w14:textFill>
                  <w14:solidFill>
                    <w14:schemeClr w14:val="tx1"/>
                  </w14:solidFill>
                </w14:textFill>
              </w:rPr>
            </w:pPr>
          </w:p>
          <w:p>
            <w:pPr>
              <w:pStyle w:val="5"/>
              <w:keepLines w:val="0"/>
              <w:pageBreakBefore w:val="0"/>
              <w:widowControl w:val="0"/>
              <w:kinsoku/>
              <w:wordWrap/>
              <w:topLinePunct w:val="0"/>
              <w:bidi w:val="0"/>
              <w:spacing w:before="0" w:after="0" w:line="360" w:lineRule="auto"/>
              <w:ind w:left="0" w:leftChars="0" w:right="0" w:firstLine="0" w:firstLineChars="0"/>
              <w:jc w:val="center"/>
              <w:textAlignment w:val="auto"/>
              <w:rPr>
                <w:rFonts w:hint="eastAsia" w:eastAsia="宋体" w:cs="宋体"/>
                <w:color w:val="000000" w:themeColor="text1"/>
                <w:kern w:val="0"/>
                <w:sz w:val="24"/>
                <w:lang w:eastAsia="zh-CN"/>
                <w14:textFill>
                  <w14:solidFill>
                    <w14:schemeClr w14:val="tx1"/>
                  </w14:solidFill>
                </w14:textFill>
              </w:rPr>
            </w:pPr>
          </w:p>
          <w:p>
            <w:pPr>
              <w:pStyle w:val="5"/>
              <w:keepLines w:val="0"/>
              <w:pageBreakBefore w:val="0"/>
              <w:widowControl w:val="0"/>
              <w:kinsoku/>
              <w:wordWrap/>
              <w:topLinePunct w:val="0"/>
              <w:bidi w:val="0"/>
              <w:spacing w:before="0" w:after="0" w:line="360" w:lineRule="auto"/>
              <w:ind w:left="0" w:leftChars="0" w:right="0" w:firstLine="0" w:firstLineChars="0"/>
              <w:jc w:val="center"/>
              <w:textAlignment w:val="auto"/>
              <w:rPr>
                <w:rFonts w:hint="eastAsia" w:eastAsia="宋体" w:cs="宋体"/>
                <w:color w:val="000000" w:themeColor="text1"/>
                <w:kern w:val="0"/>
                <w:sz w:val="24"/>
                <w:lang w:eastAsia="zh-CN"/>
                <w14:textFill>
                  <w14:solidFill>
                    <w14:schemeClr w14:val="tx1"/>
                  </w14:solidFill>
                </w14:textFill>
              </w:rPr>
            </w:pPr>
          </w:p>
          <w:p>
            <w:pPr>
              <w:pStyle w:val="5"/>
              <w:keepLines w:val="0"/>
              <w:pageBreakBefore w:val="0"/>
              <w:widowControl w:val="0"/>
              <w:kinsoku/>
              <w:wordWrap/>
              <w:topLinePunct w:val="0"/>
              <w:bidi w:val="0"/>
              <w:spacing w:before="0" w:after="0" w:line="360" w:lineRule="auto"/>
              <w:ind w:left="0" w:leftChars="0" w:right="0" w:firstLine="0" w:firstLineChars="0"/>
              <w:jc w:val="center"/>
              <w:textAlignment w:val="auto"/>
              <w:rPr>
                <w:rFonts w:hint="eastAsia" w:eastAsia="宋体" w:cs="宋体"/>
                <w:color w:val="000000" w:themeColor="text1"/>
                <w:kern w:val="0"/>
                <w:sz w:val="24"/>
                <w:lang w:eastAsia="zh-CN"/>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其他符合性分析</w:t>
            </w: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其他符合性分析</w:t>
            </w: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autoSpaceDE w:val="0"/>
              <w:autoSpaceDN w:val="0"/>
              <w:bidi w:val="0"/>
              <w:adjustRightInd w:val="0"/>
              <w:snapToGrid w:val="0"/>
              <w:spacing w:line="360" w:lineRule="auto"/>
              <w:ind w:left="0" w:right="0" w:firstLine="0" w:firstLineChars="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其他符合性分析</w:t>
            </w:r>
          </w:p>
          <w:p>
            <w:pPr>
              <w:pStyle w:val="3"/>
              <w:keepLines w:val="0"/>
              <w:pageBreakBefore w:val="0"/>
              <w:widowControl w:val="0"/>
              <w:kinsoku/>
              <w:wordWrap/>
              <w:topLinePunct w:val="0"/>
              <w:bidi w:val="0"/>
              <w:spacing w:before="0" w:after="0"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keepLines w:val="0"/>
              <w:pageBreakBefore w:val="0"/>
              <w:widowControl w:val="0"/>
              <w:kinsoku/>
              <w:wordWrap/>
              <w:topLinePunct w:val="0"/>
              <w:bidi w:val="0"/>
              <w:spacing w:line="360" w:lineRule="auto"/>
              <w:ind w:left="0" w:right="0" w:firstLine="0" w:firstLineChars="0"/>
              <w:jc w:val="center"/>
              <w:textAlignment w:val="auto"/>
              <w:rPr>
                <w:color w:val="000000" w:themeColor="text1"/>
                <w14:textFill>
                  <w14:solidFill>
                    <w14:schemeClr w14:val="tx1"/>
                  </w14:solidFill>
                </w14:textFill>
              </w:rPr>
            </w:pPr>
          </w:p>
          <w:p>
            <w:pPr>
              <w:pStyle w:val="5"/>
              <w:keepLines w:val="0"/>
              <w:pageBreakBefore w:val="0"/>
              <w:widowControl w:val="0"/>
              <w:kinsoku/>
              <w:wordWrap/>
              <w:topLinePunct w:val="0"/>
              <w:bidi w:val="0"/>
              <w:ind w:left="0" w:leftChars="0" w:right="0" w:firstLine="0" w:firstLineChars="0"/>
              <w:jc w:val="both"/>
              <w:textAlignment w:val="auto"/>
              <w:rPr>
                <w:rFonts w:hint="eastAsia" w:eastAsia="宋体" w:cs="宋体"/>
                <w:color w:val="000000" w:themeColor="text1"/>
                <w:kern w:val="0"/>
                <w:sz w:val="24"/>
                <w:lang w:eastAsia="zh-CN"/>
                <w14:textFill>
                  <w14:solidFill>
                    <w14:schemeClr w14:val="tx1"/>
                  </w14:solidFill>
                </w14:textFill>
              </w:rPr>
            </w:pPr>
          </w:p>
        </w:tc>
        <w:tc>
          <w:tcPr>
            <w:tcW w:w="6647" w:type="dxa"/>
            <w:vAlign w:val="center"/>
          </w:tcPr>
          <w:p>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2、产业政策相符性分析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hint="eastAsia"/>
                <w:color w:val="000000" w:themeColor="text1"/>
                <w:kern w:val="0"/>
                <w:sz w:val="24"/>
                <w14:textFill>
                  <w14:solidFill>
                    <w14:schemeClr w14:val="tx1"/>
                  </w14:solidFill>
                </w14:textFill>
              </w:rPr>
              <w:t>本项目已在鲁山县先进制造业开发区管理委员会</w:t>
            </w:r>
            <w:r>
              <w:rPr>
                <w:rFonts w:hint="eastAsia"/>
                <w:color w:val="000000" w:themeColor="text1"/>
                <w:sz w:val="24"/>
                <w:lang w:val="en-US" w:eastAsia="zh-CN"/>
                <w14:textFill>
                  <w14:solidFill>
                    <w14:schemeClr w14:val="tx1"/>
                  </w14:solidFill>
                </w14:textFill>
              </w:rPr>
              <w:t>备案</w:t>
            </w:r>
            <w:r>
              <w:rPr>
                <w:rFonts w:hint="eastAsia"/>
                <w:color w:val="000000" w:themeColor="text1"/>
                <w:kern w:val="0"/>
                <w:sz w:val="24"/>
                <w14:textFill>
                  <w14:solidFill>
                    <w14:schemeClr w14:val="tx1"/>
                  </w14:solidFill>
                </w14:textFill>
              </w:rPr>
              <w:t>，项目代码：</w:t>
            </w:r>
            <w:r>
              <w:rPr>
                <w:rFonts w:hint="default" w:eastAsia="宋体" w:cs="宋体"/>
                <w:color w:val="000000" w:themeColor="text1"/>
                <w:sz w:val="24"/>
                <w:lang w:val="en-US" w:eastAsia="zh-CN"/>
                <w14:textFill>
                  <w14:solidFill>
                    <w14:schemeClr w14:val="tx1"/>
                  </w14:solidFill>
                </w14:textFill>
              </w:rPr>
              <w:t>2306</w:t>
            </w:r>
            <w:r>
              <w:rPr>
                <w:rFonts w:hint="eastAsia" w:cs="宋体"/>
                <w:color w:val="000000" w:themeColor="text1"/>
                <w:sz w:val="24"/>
                <w:lang w:val="en-US" w:eastAsia="zh-CN"/>
                <w14:textFill>
                  <w14:solidFill>
                    <w14:schemeClr w14:val="tx1"/>
                  </w14:solidFill>
                </w14:textFill>
              </w:rPr>
              <w:t>-</w:t>
            </w:r>
            <w:r>
              <w:rPr>
                <w:rFonts w:hint="default" w:eastAsia="宋体" w:cs="宋体"/>
                <w:color w:val="000000" w:themeColor="text1"/>
                <w:sz w:val="24"/>
                <w:lang w:val="en-US" w:eastAsia="zh-CN"/>
                <w14:textFill>
                  <w14:solidFill>
                    <w14:schemeClr w14:val="tx1"/>
                  </w14:solidFill>
                </w14:textFill>
              </w:rPr>
              <w:t>41042</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3</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04</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05</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181257</w:t>
            </w:r>
            <w:r>
              <w:rPr>
                <w:rFonts w:hint="eastAsia" w:ascii="Times New Roman" w:hAnsi="Times New Roman" w:eastAsia="宋体" w:cs="Times New Roman"/>
                <w:color w:val="000000" w:themeColor="text1"/>
                <w:kern w:val="0"/>
                <w:sz w:val="24"/>
                <w14:textFill>
                  <w14:solidFill>
                    <w14:schemeClr w14:val="tx1"/>
                  </w14:solidFill>
                </w14:textFill>
              </w:rPr>
              <w:t>，备案</w:t>
            </w:r>
            <w:r>
              <w:rPr>
                <w:rFonts w:hint="eastAsia" w:cs="Times New Roman"/>
                <w:color w:val="000000" w:themeColor="text1"/>
                <w:kern w:val="0"/>
                <w:sz w:val="24"/>
                <w:lang w:val="en-US" w:eastAsia="zh-CN"/>
                <w14:textFill>
                  <w14:solidFill>
                    <w14:schemeClr w14:val="tx1"/>
                  </w14:solidFill>
                </w14:textFill>
              </w:rPr>
              <w:t>证明</w:t>
            </w:r>
            <w:r>
              <w:rPr>
                <w:rFonts w:hint="eastAsia" w:ascii="Times New Roman" w:hAnsi="Times New Roman" w:eastAsia="宋体" w:cs="Times New Roman"/>
                <w:color w:val="000000" w:themeColor="text1"/>
                <w:kern w:val="0"/>
                <w:sz w:val="24"/>
                <w14:textFill>
                  <w14:solidFill>
                    <w14:schemeClr w14:val="tx1"/>
                  </w14:solidFill>
                </w14:textFill>
              </w:rPr>
              <w:t>见附件</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24"/>
                <w14:textFill>
                  <w14:solidFill>
                    <w14:schemeClr w14:val="tx1"/>
                  </w14:solidFill>
                </w14:textFill>
              </w:rPr>
              <w:t>。根据《产业结构调整指导目录（2019年本）》（2021年修改），本项目不属于鼓励类、限制类和淘汰类行业，为允许类建设项目。</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项目建设与备案相符性分析见下表。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b/>
                <w:bCs/>
                <w:color w:val="000000" w:themeColor="text1"/>
                <w:sz w:val="18"/>
                <w:szCs w:val="18"/>
                <w:highlight w:val="none"/>
                <w:lang w:val="en-US"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表</w:t>
            </w:r>
            <w:r>
              <w:rPr>
                <w:rFonts w:hint="eastAsia"/>
                <w:b/>
                <w:bCs/>
                <w:color w:val="000000" w:themeColor="text1"/>
                <w:sz w:val="21"/>
                <w:szCs w:val="21"/>
                <w:highlight w:val="none"/>
                <w:lang w:val="en-US" w:eastAsia="zh-CN"/>
                <w14:textFill>
                  <w14:solidFill>
                    <w14:schemeClr w14:val="tx1"/>
                  </w14:solidFill>
                </w14:textFill>
              </w:rPr>
              <w:t>1-3  本次工程拟建情况与备案相符性分析一览表</w:t>
            </w:r>
          </w:p>
          <w:tbl>
            <w:tblPr>
              <w:tblStyle w:val="33"/>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730"/>
              <w:gridCol w:w="2835"/>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bidi w:val="0"/>
                    <w:jc w:val="center"/>
                    <w:rPr>
                      <w:rFonts w:hint="default"/>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项目</w:t>
                  </w:r>
                </w:p>
              </w:tc>
              <w:tc>
                <w:tcPr>
                  <w:tcW w:w="2730" w:type="dxa"/>
                  <w:noWrap w:val="0"/>
                  <w:vAlign w:val="center"/>
                </w:tcPr>
                <w:p>
                  <w:pPr>
                    <w:bidi w:val="0"/>
                    <w:jc w:val="center"/>
                    <w:rPr>
                      <w:rFonts w:hint="default"/>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备案内容</w:t>
                  </w:r>
                </w:p>
              </w:tc>
              <w:tc>
                <w:tcPr>
                  <w:tcW w:w="2835" w:type="dxa"/>
                  <w:noWrap w:val="0"/>
                  <w:vAlign w:val="center"/>
                </w:tcPr>
                <w:p>
                  <w:pPr>
                    <w:bidi w:val="0"/>
                    <w:jc w:val="center"/>
                    <w:rPr>
                      <w:rFonts w:hint="default"/>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拟建情况</w:t>
                  </w:r>
                </w:p>
              </w:tc>
              <w:tc>
                <w:tcPr>
                  <w:tcW w:w="1663" w:type="dxa"/>
                  <w:noWrap w:val="0"/>
                  <w:vAlign w:val="center"/>
                </w:tcPr>
                <w:p>
                  <w:pPr>
                    <w:bidi w:val="0"/>
                    <w:jc w:val="center"/>
                    <w:rPr>
                      <w:rFonts w:hint="default"/>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bidi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建设地点</w:t>
                  </w:r>
                </w:p>
              </w:tc>
              <w:tc>
                <w:tcPr>
                  <w:tcW w:w="2730" w:type="dxa"/>
                  <w:noWrap w:val="0"/>
                  <w:vAlign w:val="center"/>
                </w:tcPr>
                <w:p>
                  <w:pPr>
                    <w:bidi w:val="0"/>
                    <w:jc w:val="center"/>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平顶山市鲁山县先进制造业开发区北区</w:t>
                  </w:r>
                </w:p>
              </w:tc>
              <w:tc>
                <w:tcPr>
                  <w:tcW w:w="2835" w:type="dxa"/>
                  <w:noWrap w:val="0"/>
                  <w:vAlign w:val="center"/>
                </w:tcPr>
                <w:p>
                  <w:pPr>
                    <w:bidi w:val="0"/>
                    <w:jc w:val="center"/>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平顶山市鲁山县先进制造业开发区北区</w:t>
                  </w:r>
                </w:p>
              </w:tc>
              <w:tc>
                <w:tcPr>
                  <w:tcW w:w="1663" w:type="dxa"/>
                  <w:noWrap w:val="0"/>
                  <w:vAlign w:val="center"/>
                </w:tcPr>
                <w:p>
                  <w:pPr>
                    <w:bidi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bidi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生产规模</w:t>
                  </w:r>
                </w:p>
              </w:tc>
              <w:tc>
                <w:tcPr>
                  <w:tcW w:w="2730" w:type="dxa"/>
                  <w:noWrap w:val="0"/>
                  <w:vAlign w:val="center"/>
                </w:tcPr>
                <w:p>
                  <w:pPr>
                    <w:bidi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年产5000吨耐火材料</w:t>
                  </w:r>
                </w:p>
              </w:tc>
              <w:tc>
                <w:tcPr>
                  <w:tcW w:w="2835" w:type="dxa"/>
                  <w:noWrap w:val="0"/>
                  <w:vAlign w:val="center"/>
                </w:tcPr>
                <w:p>
                  <w:pPr>
                    <w:bidi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年产5000吨耐火材料</w:t>
                  </w:r>
                </w:p>
              </w:tc>
              <w:tc>
                <w:tcPr>
                  <w:tcW w:w="1663" w:type="dxa"/>
                  <w:noWrap w:val="0"/>
                  <w:vAlign w:val="center"/>
                </w:tcPr>
                <w:p>
                  <w:pPr>
                    <w:bidi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bidi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建设规模及内容</w:t>
                  </w:r>
                </w:p>
              </w:tc>
              <w:tc>
                <w:tcPr>
                  <w:tcW w:w="2730" w:type="dxa"/>
                  <w:noWrap w:val="0"/>
                  <w:vAlign w:val="center"/>
                </w:tcPr>
                <w:p>
                  <w:pPr>
                    <w:bidi w:val="0"/>
                    <w:jc w:val="center"/>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本项目占地面积约2000平方米</w:t>
                  </w:r>
                  <w:r>
                    <w:rPr>
                      <w:rFonts w:hint="eastAsia"/>
                      <w:color w:val="000000" w:themeColor="text1"/>
                      <w:sz w:val="21"/>
                      <w:szCs w:val="21"/>
                      <w:lang w:val="en-US" w:eastAsia="zh-CN"/>
                      <w14:textFill>
                        <w14:solidFill>
                          <w14:schemeClr w14:val="tx1"/>
                        </w14:solidFill>
                      </w14:textFill>
                    </w:rPr>
                    <w:t>，</w:t>
                  </w:r>
                  <w:r>
                    <w:rPr>
                      <w:rFonts w:hint="default"/>
                      <w:color w:val="000000" w:themeColor="text1"/>
                      <w:sz w:val="21"/>
                      <w:szCs w:val="21"/>
                      <w:lang w:val="en-US" w:eastAsia="zh-CN"/>
                      <w14:textFill>
                        <w14:solidFill>
                          <w14:schemeClr w14:val="tx1"/>
                        </w14:solidFill>
                      </w14:textFill>
                    </w:rPr>
                    <w:t>租赁鲁山县远宏炭素材料有限公司闲置厂房1200平方米，作为原料库、成品库和生产车间使用。产品为耐火浇注料，不增加产能</w:t>
                  </w:r>
                  <w:r>
                    <w:rPr>
                      <w:rFonts w:hint="eastAsia"/>
                      <w:color w:val="000000" w:themeColor="text1"/>
                      <w:sz w:val="21"/>
                      <w:szCs w:val="21"/>
                      <w:lang w:val="en-US" w:eastAsia="zh-CN"/>
                      <w14:textFill>
                        <w14:solidFill>
                          <w14:schemeClr w14:val="tx1"/>
                        </w14:solidFill>
                      </w14:textFill>
                    </w:rPr>
                    <w:t>。</w:t>
                  </w:r>
                </w:p>
              </w:tc>
              <w:tc>
                <w:tcPr>
                  <w:tcW w:w="2835" w:type="dxa"/>
                  <w:noWrap w:val="0"/>
                  <w:vAlign w:val="center"/>
                </w:tcPr>
                <w:p>
                  <w:pPr>
                    <w:bidi w:val="0"/>
                    <w:jc w:val="center"/>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本项目占地面积约2000平方米</w:t>
                  </w:r>
                  <w:r>
                    <w:rPr>
                      <w:rFonts w:hint="eastAsia"/>
                      <w:color w:val="000000" w:themeColor="text1"/>
                      <w:sz w:val="21"/>
                      <w:szCs w:val="21"/>
                      <w:lang w:val="en-US" w:eastAsia="zh-CN"/>
                      <w14:textFill>
                        <w14:solidFill>
                          <w14:schemeClr w14:val="tx1"/>
                        </w14:solidFill>
                      </w14:textFill>
                    </w:rPr>
                    <w:t>，</w:t>
                  </w:r>
                  <w:r>
                    <w:rPr>
                      <w:rFonts w:hint="default"/>
                      <w:color w:val="000000" w:themeColor="text1"/>
                      <w:sz w:val="21"/>
                      <w:szCs w:val="21"/>
                      <w:lang w:val="en-US" w:eastAsia="zh-CN"/>
                      <w14:textFill>
                        <w14:solidFill>
                          <w14:schemeClr w14:val="tx1"/>
                        </w14:solidFill>
                      </w14:textFill>
                    </w:rPr>
                    <w:t>租赁鲁山县远宏炭素材料有限公司闲置厂房1200平方米，作为原料库、成品库和生产车间使用。产品为耐火浇注料，不增加产能</w:t>
                  </w:r>
                  <w:r>
                    <w:rPr>
                      <w:rFonts w:hint="eastAsia"/>
                      <w:color w:val="000000" w:themeColor="text1"/>
                      <w:sz w:val="21"/>
                      <w:szCs w:val="21"/>
                      <w:lang w:val="en-US" w:eastAsia="zh-CN"/>
                      <w14:textFill>
                        <w14:solidFill>
                          <w14:schemeClr w14:val="tx1"/>
                        </w14:solidFill>
                      </w14:textFill>
                    </w:rPr>
                    <w:t>。</w:t>
                  </w:r>
                </w:p>
              </w:tc>
              <w:tc>
                <w:tcPr>
                  <w:tcW w:w="1663" w:type="dxa"/>
                  <w:noWrap w:val="0"/>
                  <w:vAlign w:val="center"/>
                </w:tcPr>
                <w:p>
                  <w:pPr>
                    <w:bidi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bidi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生产工艺</w:t>
                  </w:r>
                </w:p>
              </w:tc>
              <w:tc>
                <w:tcPr>
                  <w:tcW w:w="2730" w:type="dxa"/>
                  <w:noWrap w:val="0"/>
                  <w:vAlign w:val="center"/>
                </w:tcPr>
                <w:p>
                  <w:pPr>
                    <w:pStyle w:val="100"/>
                    <w:bidi w:val="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原料→破碎→粉筛→搅拌→成品</w:t>
                  </w:r>
                </w:p>
              </w:tc>
              <w:tc>
                <w:tcPr>
                  <w:tcW w:w="2835" w:type="dxa"/>
                  <w:noWrap w:val="0"/>
                  <w:vAlign w:val="center"/>
                </w:tcPr>
                <w:p>
                  <w:pPr>
                    <w:bidi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原料→破碎→筛分→搅拌→成品</w:t>
                  </w:r>
                </w:p>
              </w:tc>
              <w:tc>
                <w:tcPr>
                  <w:tcW w:w="1663" w:type="dxa"/>
                  <w:noWrap w:val="0"/>
                  <w:vAlign w:val="center"/>
                </w:tcPr>
                <w:p>
                  <w:pPr>
                    <w:bidi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bidi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主要设备</w:t>
                  </w:r>
                </w:p>
              </w:tc>
              <w:tc>
                <w:tcPr>
                  <w:tcW w:w="2730" w:type="dxa"/>
                  <w:noWrap w:val="0"/>
                  <w:vAlign w:val="center"/>
                </w:tcPr>
                <w:p>
                  <w:pPr>
                    <w:pStyle w:val="100"/>
                    <w:bidi w:val="0"/>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鄂破机</w:t>
                  </w:r>
                  <w:r>
                    <w:rPr>
                      <w:rFonts w:hint="eastAsia"/>
                      <w:color w:val="000000" w:themeColor="text1"/>
                      <w:sz w:val="21"/>
                      <w:szCs w:val="21"/>
                      <w:lang w:val="en-US" w:eastAsia="zh-CN"/>
                      <w14:textFill>
                        <w14:solidFill>
                          <w14:schemeClr w14:val="tx1"/>
                        </w14:solidFill>
                      </w14:textFill>
                    </w:rPr>
                    <w:t>、</w:t>
                  </w:r>
                  <w:r>
                    <w:rPr>
                      <w:rFonts w:hint="default"/>
                      <w:color w:val="000000" w:themeColor="text1"/>
                      <w:sz w:val="21"/>
                      <w:szCs w:val="21"/>
                      <w:lang w:val="en-US" w:eastAsia="zh-CN"/>
                      <w14:textFill>
                        <w14:solidFill>
                          <w14:schemeClr w14:val="tx1"/>
                        </w14:solidFill>
                      </w14:textFill>
                    </w:rPr>
                    <w:t>对</w:t>
                  </w:r>
                  <w:r>
                    <w:rPr>
                      <w:rFonts w:hint="eastAsia"/>
                      <w:color w:val="000000" w:themeColor="text1"/>
                      <w:sz w:val="21"/>
                      <w:szCs w:val="21"/>
                      <w:lang w:val="en-US" w:eastAsia="zh-CN"/>
                      <w14:textFill>
                        <w14:solidFill>
                          <w14:schemeClr w14:val="tx1"/>
                        </w14:solidFill>
                      </w14:textFill>
                    </w:rPr>
                    <w:t>辊</w:t>
                  </w:r>
                  <w:r>
                    <w:rPr>
                      <w:rFonts w:hint="default"/>
                      <w:color w:val="000000" w:themeColor="text1"/>
                      <w:sz w:val="21"/>
                      <w:szCs w:val="21"/>
                      <w:lang w:val="en-US" w:eastAsia="zh-CN"/>
                      <w14:textFill>
                        <w14:solidFill>
                          <w14:schemeClr w14:val="tx1"/>
                        </w14:solidFill>
                      </w14:textFill>
                    </w:rPr>
                    <w:t>机</w:t>
                  </w:r>
                  <w:r>
                    <w:rPr>
                      <w:rFonts w:hint="eastAsia"/>
                      <w:color w:val="000000" w:themeColor="text1"/>
                      <w:sz w:val="21"/>
                      <w:szCs w:val="21"/>
                      <w:lang w:val="en-US" w:eastAsia="zh-CN"/>
                      <w14:textFill>
                        <w14:solidFill>
                          <w14:schemeClr w14:val="tx1"/>
                        </w14:solidFill>
                      </w14:textFill>
                    </w:rPr>
                    <w:t>、</w:t>
                  </w:r>
                  <w:r>
                    <w:rPr>
                      <w:rFonts w:hint="default"/>
                      <w:color w:val="000000" w:themeColor="text1"/>
                      <w:sz w:val="21"/>
                      <w:szCs w:val="21"/>
                      <w:lang w:val="en-US" w:eastAsia="zh-CN"/>
                      <w14:textFill>
                        <w14:solidFill>
                          <w14:schemeClr w14:val="tx1"/>
                        </w14:solidFill>
                      </w14:textFill>
                    </w:rPr>
                    <w:t>提升机</w:t>
                  </w:r>
                  <w:r>
                    <w:rPr>
                      <w:rFonts w:hint="eastAsia"/>
                      <w:color w:val="000000" w:themeColor="text1"/>
                      <w:sz w:val="21"/>
                      <w:szCs w:val="21"/>
                      <w:lang w:val="en-US" w:eastAsia="zh-CN"/>
                      <w14:textFill>
                        <w14:solidFill>
                          <w14:schemeClr w14:val="tx1"/>
                        </w14:solidFill>
                      </w14:textFill>
                    </w:rPr>
                    <w:t>、</w:t>
                  </w:r>
                  <w:r>
                    <w:rPr>
                      <w:rFonts w:hint="default"/>
                      <w:color w:val="000000" w:themeColor="text1"/>
                      <w:sz w:val="21"/>
                      <w:szCs w:val="21"/>
                      <w:lang w:val="en-US" w:eastAsia="zh-CN"/>
                      <w14:textFill>
                        <w14:solidFill>
                          <w14:schemeClr w14:val="tx1"/>
                        </w14:solidFill>
                      </w14:textFill>
                    </w:rPr>
                    <w:t>振动筛</w:t>
                  </w:r>
                  <w:r>
                    <w:rPr>
                      <w:rFonts w:hint="eastAsia"/>
                      <w:color w:val="000000" w:themeColor="text1"/>
                      <w:sz w:val="21"/>
                      <w:szCs w:val="21"/>
                      <w:lang w:val="en-US" w:eastAsia="zh-CN"/>
                      <w14:textFill>
                        <w14:solidFill>
                          <w14:schemeClr w14:val="tx1"/>
                        </w14:solidFill>
                      </w14:textFill>
                    </w:rPr>
                    <w:t>、</w:t>
                  </w:r>
                  <w:r>
                    <w:rPr>
                      <w:rFonts w:hint="default"/>
                      <w:color w:val="000000" w:themeColor="text1"/>
                      <w:sz w:val="21"/>
                      <w:szCs w:val="21"/>
                      <w:lang w:val="en-US" w:eastAsia="zh-CN"/>
                      <w14:textFill>
                        <w14:solidFill>
                          <w14:schemeClr w14:val="tx1"/>
                        </w14:solidFill>
                      </w14:textFill>
                    </w:rPr>
                    <w:t>搅拌机</w:t>
                  </w:r>
                  <w:r>
                    <w:rPr>
                      <w:rFonts w:hint="eastAsia"/>
                      <w:color w:val="000000" w:themeColor="text1"/>
                      <w:sz w:val="21"/>
                      <w:szCs w:val="21"/>
                      <w:lang w:val="en-US" w:eastAsia="zh-CN"/>
                      <w14:textFill>
                        <w14:solidFill>
                          <w14:schemeClr w14:val="tx1"/>
                        </w14:solidFill>
                      </w14:textFill>
                    </w:rPr>
                    <w:t>、</w:t>
                  </w:r>
                  <w:r>
                    <w:rPr>
                      <w:rFonts w:hint="default"/>
                      <w:color w:val="000000" w:themeColor="text1"/>
                      <w:sz w:val="21"/>
                      <w:szCs w:val="21"/>
                      <w:lang w:val="en-US" w:eastAsia="zh-CN"/>
                      <w14:textFill>
                        <w14:solidFill>
                          <w14:schemeClr w14:val="tx1"/>
                        </w14:solidFill>
                      </w14:textFill>
                    </w:rPr>
                    <w:t>传送带</w:t>
                  </w:r>
                  <w:r>
                    <w:rPr>
                      <w:rFonts w:hint="eastAsia"/>
                      <w:color w:val="000000" w:themeColor="text1"/>
                      <w:sz w:val="21"/>
                      <w:szCs w:val="21"/>
                      <w:lang w:val="en-US" w:eastAsia="zh-CN"/>
                      <w14:textFill>
                        <w14:solidFill>
                          <w14:schemeClr w14:val="tx1"/>
                        </w14:solidFill>
                      </w14:textFill>
                    </w:rPr>
                    <w:t>、</w:t>
                  </w:r>
                  <w:r>
                    <w:rPr>
                      <w:rFonts w:hint="default"/>
                      <w:color w:val="000000" w:themeColor="text1"/>
                      <w:sz w:val="21"/>
                      <w:szCs w:val="21"/>
                      <w:lang w:val="en-US" w:eastAsia="zh-CN"/>
                      <w14:textFill>
                        <w14:solidFill>
                          <w14:schemeClr w14:val="tx1"/>
                        </w14:solidFill>
                      </w14:textFill>
                    </w:rPr>
                    <w:t>料仓</w:t>
                  </w:r>
                </w:p>
              </w:tc>
              <w:tc>
                <w:tcPr>
                  <w:tcW w:w="2835" w:type="dxa"/>
                  <w:noWrap w:val="0"/>
                  <w:vAlign w:val="center"/>
                </w:tcPr>
                <w:p>
                  <w:pPr>
                    <w:bidi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颚式破碎机、提升机、振动筛、对辊破碎、料仓、搅拌机、传输带、电磁喂料器</w:t>
                  </w:r>
                </w:p>
              </w:tc>
              <w:tc>
                <w:tcPr>
                  <w:tcW w:w="1663" w:type="dxa"/>
                  <w:noWrap w:val="0"/>
                  <w:vAlign w:val="center"/>
                </w:tcPr>
                <w:p>
                  <w:pPr>
                    <w:bidi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相符，实际建设生产设备进行细化，新增电磁喂料器，其他主要设备一致</w:t>
                  </w:r>
                </w:p>
              </w:tc>
            </w:tr>
          </w:tbl>
          <w:p>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both"/>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、与饮用水水源保护区的相符性分析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根据《河南省人民政府办公厅关于印发河南省乡镇集中式饮用水水源保护区划的通知》（豫政办</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2016</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23号），本项目位于鲁山县先进制造业开发区北区，距本项目较近的鲁山县乡镇级集中饮用水源为马楼乡地下井群（共</w:t>
            </w: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眼井）和张良镇地下井群（共</w:t>
            </w: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眼井）。该两处井群保护区设置情况为：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鲁山县张良镇地下水井群(共2眼井)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一级保护区范围：水厂厂区及外围47米的区域。</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鲁山县马楼乡地下水井群(共2眼井)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一级保护区范围：水厂厂区及外围34米的区域。</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本项目距马楼乡地下水井群保护区边界</w:t>
            </w:r>
            <w:r>
              <w:rPr>
                <w:rFonts w:hint="eastAsia" w:cs="Times New Roman"/>
                <w:color w:val="000000" w:themeColor="text1"/>
                <w:kern w:val="0"/>
                <w:sz w:val="24"/>
                <w:szCs w:val="24"/>
                <w:highlight w:val="none"/>
                <w:lang w:val="en-US" w:eastAsia="zh-CN"/>
                <w14:textFill>
                  <w14:solidFill>
                    <w14:schemeClr w14:val="tx1"/>
                  </w14:solidFill>
                </w14:textFill>
              </w:rPr>
              <w:t>13.9</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km，距张良镇地下水井群保护区边界</w:t>
            </w:r>
            <w:r>
              <w:rPr>
                <w:rFonts w:hint="eastAsia" w:cs="Times New Roman"/>
                <w:color w:val="000000" w:themeColor="text1"/>
                <w:kern w:val="0"/>
                <w:sz w:val="24"/>
                <w:szCs w:val="24"/>
                <w:highlight w:val="none"/>
                <w:lang w:val="en-US" w:eastAsia="zh-CN"/>
                <w14:textFill>
                  <w14:solidFill>
                    <w14:schemeClr w14:val="tx1"/>
                  </w14:solidFill>
                </w14:textFill>
              </w:rPr>
              <w:t>16.7</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km，</w:t>
            </w:r>
            <w:r>
              <w:rPr>
                <w:rFonts w:hint="eastAsia" w:cs="Times New Roman"/>
                <w:color w:val="000000" w:themeColor="text1"/>
                <w:kern w:val="0"/>
                <w:sz w:val="24"/>
                <w:szCs w:val="24"/>
                <w:highlight w:val="none"/>
                <w:lang w:val="en-US" w:eastAsia="zh-CN"/>
                <w14:textFill>
                  <w14:solidFill>
                    <w14:schemeClr w14:val="tx1"/>
                  </w14:solidFill>
                </w14:textFill>
              </w:rPr>
              <w:t>不在上述保护范围之内</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eastAsia="宋体" w:cs="Times New Roman"/>
                <w:b/>
                <w:color w:val="000000" w:themeColor="text1"/>
                <w:sz w:val="24"/>
                <w14:textFill>
                  <w14:solidFill>
                    <w14:schemeClr w14:val="tx1"/>
                  </w14:solidFill>
                </w14:textFill>
              </w:rPr>
            </w:pPr>
            <w:r>
              <w:rPr>
                <w:rFonts w:hint="eastAsia" w:ascii="Times New Roman" w:hAnsi="Times New Roman" w:eastAsia="宋体" w:cs="Times New Roman"/>
                <w:b/>
                <w:color w:val="000000" w:themeColor="text1"/>
                <w:sz w:val="24"/>
                <w:lang w:val="en-US" w:eastAsia="zh-CN"/>
                <w14:textFill>
                  <w14:solidFill>
                    <w14:schemeClr w14:val="tx1"/>
                  </w14:solidFill>
                </w14:textFill>
              </w:rPr>
              <w:t>4</w:t>
            </w:r>
            <w:r>
              <w:rPr>
                <w:rFonts w:hint="default" w:ascii="Times New Roman" w:hAnsi="Times New Roman" w:eastAsia="宋体" w:cs="Times New Roman"/>
                <w:b/>
                <w:color w:val="000000" w:themeColor="text1"/>
                <w:sz w:val="24"/>
                <w14:textFill>
                  <w14:solidFill>
                    <w14:schemeClr w14:val="tx1"/>
                  </w14:solidFill>
                </w14:textFill>
              </w:rPr>
              <w:t>、南水北调水源保护区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根据《南水北调中线一期工程总干渠（河南段）两侧饮用水水源保护区划》（豫调办[2018]56号）中规定的南水北调中线一期工程总干渠（河南段）两侧饮用水水源保护区范围如下：</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保护区涉及行政区范围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南水北调中线一期工程总干渠（河南段）两侧饮用水水源保护区涉及南阳市、平顶山市、许昌市、郑州市、焦作市、新乡市、鹤壁市、安阳市8个省辖市和邓州市。</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总干渠两侧饮用水水源保护区划范围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南水北调中线一期工程总干渠在河南省境内的工程类型分为建筑物段和总干渠明渠段。</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建筑物段（渡槽、倒虹吸、暗涵、隧洞）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一级保护区范围自总干渠管理范围边线（防护栏网）外延50米，不设二级保护区。</w:t>
            </w:r>
          </w:p>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总干渠明渠段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根据地下水水位与总干渠渠底高程的关系，分为以下几种类型：</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地下水水位低于总干渠渠底的渠段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一级保护区范围自总干渠管理范围边线（防护栏网）外延50米；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二级保护区范围自一级保护区边线外延150米。</w:t>
            </w:r>
          </w:p>
          <w:p>
            <w:pPr>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地下水水位高于总干渠渠底的渠段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（1）微~弱透水性地层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一级保护区范围自总干渠管理范围边线（防护栏网）外延50米；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二级保护区范围自一级保护区边线外延500米。</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弱~中等透水性地层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一级保护区范围自总干渠管理范围边线（防护栏网）外延100米；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二级保护区范围自一级保护区边线外延1000米。</w:t>
            </w:r>
          </w:p>
          <w:p>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强透水性地层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一级保护区范围自总干渠管理范围边线（防护栏网）外延200米；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二级保护区范围自一级保护区边线外延2000米、1500米。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本项目选址位于平顶山市鲁山县先进制造业开发区北区，距离南水北调总干渠管理范围边线（防护拦网）最近垂直距离约</w:t>
            </w:r>
            <w:r>
              <w:rPr>
                <w:rFonts w:hint="eastAsia" w:cs="Times New Roman"/>
                <w:bCs/>
                <w:color w:val="000000" w:themeColor="text1"/>
                <w:sz w:val="24"/>
                <w:lang w:val="en-US" w:eastAsia="zh-CN"/>
                <w14:textFill>
                  <w14:solidFill>
                    <w14:schemeClr w14:val="tx1"/>
                  </w14:solidFill>
                </w14:textFill>
              </w:rPr>
              <w:t>4.8k</w:t>
            </w:r>
            <w:r>
              <w:rPr>
                <w:rFonts w:hint="default" w:ascii="Times New Roman" w:hAnsi="Times New Roman" w:eastAsia="宋体" w:cs="Times New Roman"/>
                <w:bCs/>
                <w:color w:val="000000" w:themeColor="text1"/>
                <w:sz w:val="24"/>
                <w14:textFill>
                  <w14:solidFill>
                    <w14:schemeClr w14:val="tx1"/>
                  </w14:solidFill>
                </w14:textFill>
              </w:rPr>
              <w:t>m，故项目选址不在南水北调中线工程划定的保护区范围内。</w:t>
            </w:r>
          </w:p>
          <w:p>
            <w:pPr>
              <w:pStyle w:val="76"/>
              <w:keepNext w:val="0"/>
              <w:keepLines w:val="0"/>
              <w:pageBreakBefore w:val="0"/>
              <w:widowControl w:val="0"/>
              <w:numPr>
                <w:ilvl w:val="0"/>
                <w:numId w:val="11"/>
              </w:numPr>
              <w:kinsoku/>
              <w:wordWrap/>
              <w:overflowPunct/>
              <w:topLinePunct w:val="0"/>
              <w:bidi w:val="0"/>
              <w:adjustRightInd w:val="0"/>
              <w:spacing w:line="360" w:lineRule="auto"/>
              <w:jc w:val="left"/>
              <w:textAlignment w:val="auto"/>
              <w:rPr>
                <w:rFonts w:hint="eastAsia" w:ascii="Times New Roman" w:hAnsi="Times New Roman" w:eastAsia="宋体" w:cs="Times New Roman"/>
                <w:b/>
                <w:bCs/>
                <w:color w:val="000000" w:themeColor="text1"/>
                <w:sz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sz w:val="24"/>
                <w:lang w:val="en-US" w:eastAsia="zh-CN" w:bidi="ar-SA"/>
                <w14:textFill>
                  <w14:solidFill>
                    <w14:schemeClr w14:val="tx1"/>
                  </w14:solidFill>
                </w14:textFill>
              </w:rPr>
              <w:t>与《平顶山市2023年蓝天保卫战实施方案》</w:t>
            </w:r>
            <w:r>
              <w:rPr>
                <w:rFonts w:hint="eastAsia" w:cs="Times New Roman"/>
                <w:b/>
                <w:bCs/>
                <w:color w:val="000000" w:themeColor="text1"/>
                <w:sz w:val="24"/>
                <w:lang w:val="en-US" w:eastAsia="zh-CN" w:bidi="ar-SA"/>
                <w14:textFill>
                  <w14:solidFill>
                    <w14:schemeClr w14:val="tx1"/>
                  </w14:solidFill>
                </w14:textFill>
              </w:rPr>
              <w:t>（平环委办[2023]13号）、《平顶山市2023年净土保卫战实施方案》（平环委办[2023]14号）、《平顶山市2023年碧水保卫战实施方案》（平环委办[2023]15号）</w:t>
            </w:r>
            <w:r>
              <w:rPr>
                <w:rFonts w:hint="eastAsia" w:ascii="Times New Roman" w:hAnsi="Times New Roman" w:eastAsia="宋体" w:cs="Times New Roman"/>
                <w:b/>
                <w:bCs/>
                <w:color w:val="000000" w:themeColor="text1"/>
                <w:sz w:val="24"/>
                <w:lang w:val="en-US" w:eastAsia="zh-CN" w:bidi="ar-SA"/>
                <w14:textFill>
                  <w14:solidFill>
                    <w14:schemeClr w14:val="tx1"/>
                  </w14:solidFill>
                </w14:textFill>
              </w:rPr>
              <w:t>相符性分析</w:t>
            </w:r>
          </w:p>
          <w:p>
            <w:pPr>
              <w:pStyle w:val="60"/>
              <w:keepNext w:val="0"/>
              <w:keepLines w:val="0"/>
              <w:pageBreakBefore w:val="0"/>
              <w:widowControl w:val="0"/>
              <w:tabs>
                <w:tab w:val="left" w:pos="895"/>
                <w:tab w:val="clear" w:pos="1322"/>
              </w:tabs>
              <w:kinsoku/>
              <w:wordWrap/>
              <w:overflowPunct/>
              <w:topLinePunct w:val="0"/>
              <w:bidi w:val="0"/>
              <w:adjustRightInd w:val="0"/>
              <w:spacing w:line="360" w:lineRule="auto"/>
              <w:textAlignment w:val="auto"/>
              <w:rPr>
                <w:rFonts w:hint="eastAsia" w:ascii="宋体" w:hAnsi="宋体" w:eastAsia="宋体" w:cs="宋体"/>
                <w:b/>
                <w:bCs w:val="0"/>
                <w:color w:val="000000" w:themeColor="text1"/>
                <w:sz w:val="21"/>
                <w:szCs w:val="21"/>
                <w:lang w:val="en-US" w:eastAsia="zh-CN"/>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表1-4  与平环委办[2023]13号、平环委办[2023]14号、平环委办[2023]15号相符性分析一览表</w:t>
            </w:r>
          </w:p>
          <w:tbl>
            <w:tblPr>
              <w:tblStyle w:val="32"/>
              <w:tblW w:w="7963" w:type="dxa"/>
              <w:jc w:val="center"/>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4255"/>
              <w:gridCol w:w="2625"/>
              <w:gridCol w:w="1083"/>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672" w:type="pct"/>
                  <w:tcBorders>
                    <w:top w:val="single" w:color="auto" w:sz="4" w:space="0"/>
                    <w:left w:val="single" w:color="auto" w:sz="0" w:space="0"/>
                    <w:bottom w:val="single" w:color="auto" w:sz="4" w:space="0"/>
                    <w:right w:val="single" w:color="auto" w:sz="4" w:space="0"/>
                  </w:tcBorders>
                  <w:noWrap w:val="0"/>
                  <w:vAlign w:val="center"/>
                </w:tcPr>
                <w:p>
                  <w:pPr>
                    <w:widowControl/>
                    <w:jc w:val="center"/>
                    <w:rPr>
                      <w:rFonts w:hint="default" w:ascii="Times New Roman" w:hAnsi="Times New Roman" w:cs="Times New Roman"/>
                      <w:b/>
                      <w:bCs w:val="0"/>
                      <w:color w:val="000000" w:themeColor="text1"/>
                      <w:szCs w:val="21"/>
                      <w14:textFill>
                        <w14:solidFill>
                          <w14:schemeClr w14:val="tx1"/>
                        </w14:solidFill>
                      </w14:textFill>
                    </w:rPr>
                  </w:pPr>
                  <w:r>
                    <w:rPr>
                      <w:rFonts w:hint="default" w:ascii="Times New Roman" w:hAnsi="Times New Roman" w:cs="Times New Roman"/>
                      <w:b/>
                      <w:bCs w:val="0"/>
                      <w:color w:val="000000" w:themeColor="text1"/>
                      <w:szCs w:val="21"/>
                      <w14:textFill>
                        <w14:solidFill>
                          <w14:schemeClr w14:val="tx1"/>
                        </w14:solidFill>
                      </w14:textFill>
                    </w:rPr>
                    <w:t>与本项目相关条文</w:t>
                  </w:r>
                </w:p>
              </w:tc>
              <w:tc>
                <w:tcPr>
                  <w:tcW w:w="164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val="0"/>
                      <w:color w:val="000000" w:themeColor="text1"/>
                      <w:szCs w:val="21"/>
                      <w14:textFill>
                        <w14:solidFill>
                          <w14:schemeClr w14:val="tx1"/>
                        </w14:solidFill>
                      </w14:textFill>
                    </w:rPr>
                  </w:pPr>
                  <w:r>
                    <w:rPr>
                      <w:rFonts w:hint="default" w:ascii="Times New Roman" w:hAnsi="Times New Roman" w:cs="Times New Roman"/>
                      <w:b/>
                      <w:bCs w:val="0"/>
                      <w:color w:val="000000" w:themeColor="text1"/>
                      <w:szCs w:val="21"/>
                      <w14:textFill>
                        <w14:solidFill>
                          <w14:schemeClr w14:val="tx1"/>
                        </w14:solidFill>
                      </w14:textFill>
                    </w:rPr>
                    <w:t>本项目情况</w:t>
                  </w:r>
                </w:p>
              </w:tc>
              <w:tc>
                <w:tcPr>
                  <w:tcW w:w="67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val="0"/>
                      <w:color w:val="000000" w:themeColor="text1"/>
                      <w:szCs w:val="21"/>
                      <w14:textFill>
                        <w14:solidFill>
                          <w14:schemeClr w14:val="tx1"/>
                        </w14:solidFill>
                      </w14:textFill>
                    </w:rPr>
                  </w:pPr>
                  <w:r>
                    <w:rPr>
                      <w:rFonts w:hint="default" w:ascii="Times New Roman" w:hAnsi="Times New Roman" w:cs="Times New Roman"/>
                      <w:b/>
                      <w:bCs w:val="0"/>
                      <w:color w:val="000000" w:themeColor="text1"/>
                      <w:szCs w:val="21"/>
                      <w14:textFill>
                        <w14:solidFill>
                          <w14:schemeClr w14:val="tx1"/>
                        </w14:solidFill>
                      </w14:textFill>
                    </w:rPr>
                    <w:t>符合性分析</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tcBorders>
                    <w:top w:val="single" w:color="auto" w:sz="4" w:space="0"/>
                    <w:left w:val="single" w:color="auto" w:sz="0" w:space="0"/>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与</w:t>
                  </w:r>
                  <w:r>
                    <w:rPr>
                      <w:rFonts w:hint="default" w:ascii="Times New Roman" w:hAnsi="Times New Roman" w:cs="Times New Roman"/>
                      <w:bCs/>
                      <w:color w:val="000000" w:themeColor="text1"/>
                      <w:szCs w:val="21"/>
                      <w14:textFill>
                        <w14:solidFill>
                          <w14:schemeClr w14:val="tx1"/>
                        </w14:solidFill>
                      </w14:textFill>
                    </w:rPr>
                    <w:t>《平顶山市2023年蓝天保卫战实施方案》（平环委办[2023]13号）</w:t>
                  </w:r>
                  <w:r>
                    <w:rPr>
                      <w:rFonts w:hint="eastAsia" w:ascii="Times New Roman" w:hAnsi="Times New Roman" w:cs="Times New Roman"/>
                      <w:bCs/>
                      <w:color w:val="000000" w:themeColor="text1"/>
                      <w:szCs w:val="21"/>
                      <w:lang w:val="en-US" w:eastAsia="zh-CN"/>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672" w:type="pct"/>
                  <w:tcBorders>
                    <w:top w:val="single" w:color="auto" w:sz="4" w:space="0"/>
                    <w:left w:val="single" w:color="auto" w:sz="0" w:space="0"/>
                    <w:bottom w:val="single" w:color="auto" w:sz="4" w:space="0"/>
                    <w:right w:val="single" w:color="auto" w:sz="4" w:space="0"/>
                  </w:tcBorders>
                  <w:noWrap w:val="0"/>
                  <w:vAlign w:val="center"/>
                </w:tcPr>
                <w:p>
                  <w:pPr>
                    <w:widowControl/>
                    <w:jc w:val="left"/>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28.优化重点行业绩效分级管理。强化重污染天气应急分类分级管控</w:t>
                  </w:r>
                  <w:r>
                    <w:rPr>
                      <w:rFonts w:hint="eastAsia" w:ascii="Times New Roman" w:hAnsi="Times New Roman" w:cs="Times New Roman"/>
                      <w:bCs/>
                      <w:color w:val="000000" w:themeColor="text1"/>
                      <w:szCs w:val="21"/>
                      <w:lang w:eastAsia="zh-CN"/>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持续推进重点行业企业绩效分级，加强应急减排清单标准化管理</w:t>
                  </w:r>
                  <w:r>
                    <w:rPr>
                      <w:rFonts w:hint="eastAsia" w:ascii="Times New Roman" w:hAnsi="Times New Roman" w:cs="Times New Roman"/>
                      <w:bCs/>
                      <w:color w:val="000000" w:themeColor="text1"/>
                      <w:szCs w:val="21"/>
                      <w:lang w:eastAsia="zh-CN"/>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鼓励企业加快实施升级改造,建立完善</w:t>
                  </w:r>
                  <w:r>
                    <w:rPr>
                      <w:rFonts w:hint="eastAsia" w:ascii="宋体" w:hAnsi="宋体" w:eastAsia="宋体" w:cs="宋体"/>
                      <w:bCs/>
                      <w:color w:val="000000" w:themeColor="text1"/>
                      <w:szCs w:val="21"/>
                      <w14:textFill>
                        <w14:solidFill>
                          <w14:schemeClr w14:val="tx1"/>
                        </w14:solidFill>
                      </w14:textFill>
                    </w:rPr>
                    <w:t>“有进有出”动态调整机制,着力培育一批绩效水平高、行业带动强的省级绿色标杆企业,对存在环境违法违规行为、环境绩效水平达不到相应指标要求的企业实施降级处理。</w:t>
                  </w:r>
                </w:p>
              </w:tc>
              <w:tc>
                <w:tcPr>
                  <w:tcW w:w="164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Cs/>
                      <w:color w:val="000000" w:themeColor="text1"/>
                      <w:szCs w:val="21"/>
                      <w:highlight w:val="yellow"/>
                      <w14:textFill>
                        <w14:solidFill>
                          <w14:schemeClr w14:val="tx1"/>
                        </w14:solidFill>
                      </w14:textFill>
                    </w:rPr>
                  </w:pPr>
                  <w:r>
                    <w:rPr>
                      <w:rFonts w:hint="default" w:ascii="Times New Roman" w:hAnsi="Times New Roman" w:cs="Times New Roman"/>
                      <w:color w:val="000000" w:themeColor="text1"/>
                      <w:kern w:val="21"/>
                      <w:szCs w:val="21"/>
                      <w14:textFill>
                        <w14:solidFill>
                          <w14:schemeClr w14:val="tx1"/>
                        </w14:solidFill>
                      </w14:textFill>
                    </w:rPr>
                    <w:t>本</w:t>
                  </w:r>
                  <w:r>
                    <w:rPr>
                      <w:rFonts w:hint="default" w:ascii="Times New Roman" w:hAnsi="Times New Roman" w:cs="Times New Roman"/>
                      <w:bCs/>
                      <w:color w:val="000000" w:themeColor="text1"/>
                      <w:szCs w:val="21"/>
                      <w14:textFill>
                        <w14:solidFill>
                          <w14:schemeClr w14:val="tx1"/>
                        </w14:solidFill>
                      </w14:textFill>
                    </w:rPr>
                    <w:t>项目建设按照绩效A级标准建设。</w:t>
                  </w:r>
                </w:p>
              </w:tc>
              <w:tc>
                <w:tcPr>
                  <w:tcW w:w="67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tcBorders>
                    <w:top w:val="single" w:color="auto" w:sz="4" w:space="0"/>
                    <w:left w:val="single" w:color="auto" w:sz="0" w:space="0"/>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与</w:t>
                  </w:r>
                  <w:r>
                    <w:rPr>
                      <w:rFonts w:hint="default" w:ascii="Times New Roman" w:hAnsi="Times New Roman" w:cs="Times New Roman"/>
                      <w:bCs/>
                      <w:color w:val="000000" w:themeColor="text1"/>
                      <w:szCs w:val="21"/>
                      <w14:textFill>
                        <w14:solidFill>
                          <w14:schemeClr w14:val="tx1"/>
                        </w14:solidFill>
                      </w14:textFill>
                    </w:rPr>
                    <w:t>《平顶山市2023年净土保卫战实施方案（平环委办[2023]14号）</w:t>
                  </w:r>
                  <w:r>
                    <w:rPr>
                      <w:rFonts w:hint="eastAsia" w:ascii="Times New Roman" w:hAnsi="Times New Roman" w:cs="Times New Roman"/>
                      <w:bCs/>
                      <w:color w:val="000000" w:themeColor="text1"/>
                      <w:szCs w:val="21"/>
                      <w:lang w:val="en-US" w:eastAsia="zh-CN"/>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672" w:type="pct"/>
                  <w:tcBorders>
                    <w:top w:val="single" w:color="auto" w:sz="4" w:space="0"/>
                    <w:left w:val="single" w:color="auto" w:sz="0" w:space="0"/>
                    <w:bottom w:val="single" w:color="auto" w:sz="4" w:space="0"/>
                    <w:right w:val="single" w:color="auto" w:sz="4" w:space="0"/>
                  </w:tcBorders>
                  <w:noWrap w:val="0"/>
                  <w:vAlign w:val="center"/>
                </w:tcPr>
                <w:p>
                  <w:pPr>
                    <w:widowControl/>
                    <w:jc w:val="left"/>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3.全面加强固体废物监管。持续开展危险废物排查整治，全面提升危险废物环境监管、利用处置和环境风险防范</w:t>
                  </w:r>
                  <w:r>
                    <w:rPr>
                      <w:rFonts w:hint="eastAsia" w:ascii="Times New Roman" w:hAnsi="Times New Roman" w:cs="Times New Roman"/>
                      <w:bCs/>
                      <w:color w:val="000000" w:themeColor="text1"/>
                      <w:szCs w:val="21"/>
                      <w:lang w:eastAsia="zh-CN"/>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三个能力</w:t>
                  </w:r>
                  <w:r>
                    <w:rPr>
                      <w:rFonts w:hint="eastAsia" w:ascii="Times New Roman" w:hAnsi="Times New Roman" w:cs="Times New Roman"/>
                      <w:bCs/>
                      <w:color w:val="000000" w:themeColor="text1"/>
                      <w:szCs w:val="21"/>
                      <w:lang w:eastAsia="zh-CN"/>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，推动危险废物监管和利用处置能力改革工作。动态更新涉危险废物企业</w:t>
                  </w:r>
                  <w:r>
                    <w:rPr>
                      <w:rFonts w:hint="eastAsia" w:ascii="Times New Roman" w:hAnsi="Times New Roman" w:cs="Times New Roman"/>
                      <w:bCs/>
                      <w:color w:val="000000" w:themeColor="text1"/>
                      <w:szCs w:val="21"/>
                      <w:lang w:eastAsia="zh-CN"/>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四个清单</w:t>
                  </w:r>
                  <w:r>
                    <w:rPr>
                      <w:rFonts w:hint="eastAsia" w:ascii="Times New Roman" w:hAnsi="Times New Roman" w:cs="Times New Roman"/>
                      <w:bCs/>
                      <w:color w:val="000000" w:themeColor="text1"/>
                      <w:szCs w:val="21"/>
                      <w:lang w:eastAsia="zh-CN"/>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，有序推进固废监管信息化建设，强化危险废物源头管控和收集转运等过程监管。持续开展小微企业危险废物收集和废铅酸蓄电池收集转运试点工作。</w:t>
                  </w:r>
                </w:p>
              </w:tc>
              <w:tc>
                <w:tcPr>
                  <w:tcW w:w="164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21"/>
                      <w:szCs w:val="21"/>
                      <w:lang w:val="en-US"/>
                      <w14:textFill>
                        <w14:solidFill>
                          <w14:schemeClr w14:val="tx1"/>
                        </w14:solidFill>
                      </w14:textFill>
                    </w:rPr>
                  </w:pPr>
                  <w:r>
                    <w:rPr>
                      <w:rFonts w:hint="default" w:ascii="Times New Roman" w:hAnsi="Times New Roman" w:cs="Times New Roman"/>
                      <w:color w:val="000000" w:themeColor="text1"/>
                      <w:kern w:val="21"/>
                      <w:szCs w:val="21"/>
                      <w14:textFill>
                        <w14:solidFill>
                          <w14:schemeClr w14:val="tx1"/>
                        </w14:solidFill>
                      </w14:textFill>
                    </w:rPr>
                    <w:t>本项目</w:t>
                  </w:r>
                  <w:r>
                    <w:rPr>
                      <w:rFonts w:hint="eastAsia" w:ascii="Times New Roman" w:hAnsi="Times New Roman" w:cs="Times New Roman"/>
                      <w:color w:val="000000" w:themeColor="text1"/>
                      <w:kern w:val="21"/>
                      <w:szCs w:val="21"/>
                      <w:lang w:val="en-US" w:eastAsia="zh-CN"/>
                      <w14:textFill>
                        <w14:solidFill>
                          <w14:schemeClr w14:val="tx1"/>
                        </w14:solidFill>
                      </w14:textFill>
                    </w:rPr>
                    <w:t>属于耐火材料制品制造项</w:t>
                  </w:r>
                  <w:r>
                    <w:rPr>
                      <w:rFonts w:hint="eastAsia" w:ascii="Times New Roman" w:hAnsi="Times New Roman" w:cs="Times New Roman"/>
                      <w:b w:val="0"/>
                      <w:bCs w:val="0"/>
                      <w:color w:val="000000" w:themeColor="text1"/>
                      <w:kern w:val="21"/>
                      <w:szCs w:val="21"/>
                      <w:u w:val="none" w:color="auto"/>
                      <w:lang w:val="en-US" w:eastAsia="zh-CN"/>
                      <w14:textFill>
                        <w14:solidFill>
                          <w14:schemeClr w14:val="tx1"/>
                        </w14:solidFill>
                      </w14:textFill>
                    </w:rPr>
                    <w:t>目，</w:t>
                  </w:r>
                  <w:r>
                    <w:rPr>
                      <w:rFonts w:hint="eastAsia"/>
                      <w:b w:val="0"/>
                      <w:bCs w:val="0"/>
                      <w:color w:val="000000" w:themeColor="text1"/>
                      <w:sz w:val="21"/>
                      <w:szCs w:val="21"/>
                      <w:u w:val="none" w:color="auto"/>
                      <w:lang w:val="en-US" w:eastAsia="zh-CN"/>
                      <w14:textFill>
                        <w14:solidFill>
                          <w14:schemeClr w14:val="tx1"/>
                        </w14:solidFill>
                      </w14:textFill>
                    </w:rPr>
                    <w:t>废包装材料收集暂存于一般固废暂存间，定期外售废品回收站；不合格产品收集后回用于生产；覆膜滤料袋式除尘器收集粉尘回用于生产；废机油存放在危废暂存间内，委托有资质的危废处置单位定期清运处置</w:t>
                  </w:r>
                  <w:r>
                    <w:rPr>
                      <w:rFonts w:ascii="Times New Roman" w:hAnsi="Times New Roman" w:eastAsia="宋体" w:cs="Times New Roman"/>
                      <w:b w:val="0"/>
                      <w:bCs w:val="0"/>
                      <w:color w:val="000000" w:themeColor="text1"/>
                      <w:spacing w:val="9"/>
                      <w:u w:val="none" w:color="auto"/>
                      <w14:textFill>
                        <w14:solidFill>
                          <w14:schemeClr w14:val="tx1"/>
                        </w14:solidFill>
                      </w14:textFill>
                    </w:rPr>
                    <w:t>。</w:t>
                  </w:r>
                </w:p>
              </w:tc>
              <w:tc>
                <w:tcPr>
                  <w:tcW w:w="67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tcBorders>
                    <w:top w:val="single" w:color="auto" w:sz="4" w:space="0"/>
                    <w:left w:val="single" w:color="auto" w:sz="0" w:space="0"/>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bCs/>
                      <w:color w:val="000000" w:themeColor="text1"/>
                      <w:szCs w:val="21"/>
                      <w:lang w:val="en-US" w:eastAsia="zh-CN"/>
                      <w14:textFill>
                        <w14:solidFill>
                          <w14:schemeClr w14:val="tx1"/>
                        </w14:solidFill>
                      </w14:textFill>
                    </w:rPr>
                  </w:pPr>
                  <w:r>
                    <w:rPr>
                      <w:rFonts w:hint="eastAsia" w:cs="Times New Roman"/>
                      <w:bCs/>
                      <w:color w:val="000000" w:themeColor="text1"/>
                      <w:szCs w:val="21"/>
                      <w:lang w:val="en-US" w:eastAsia="zh-CN"/>
                      <w14:textFill>
                        <w14:solidFill>
                          <w14:schemeClr w14:val="tx1"/>
                        </w14:solidFill>
                      </w14:textFill>
                    </w:rPr>
                    <w:t>与</w:t>
                  </w:r>
                  <w:r>
                    <w:rPr>
                      <w:rFonts w:hint="default" w:ascii="Times New Roman" w:hAnsi="Times New Roman" w:cs="Times New Roman"/>
                      <w:bCs/>
                      <w:color w:val="000000" w:themeColor="text1"/>
                      <w:szCs w:val="21"/>
                      <w14:textFill>
                        <w14:solidFill>
                          <w14:schemeClr w14:val="tx1"/>
                        </w14:solidFill>
                      </w14:textFill>
                    </w:rPr>
                    <w:t>《平顶山市2023年碧水保卫战实施方案》（平环委办[2023]15号）</w:t>
                  </w:r>
                  <w:r>
                    <w:rPr>
                      <w:rFonts w:hint="eastAsia" w:cs="Times New Roman"/>
                      <w:bCs/>
                      <w:color w:val="000000" w:themeColor="text1"/>
                      <w:szCs w:val="21"/>
                      <w:lang w:val="en-US" w:eastAsia="zh-CN"/>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672" w:type="pct"/>
                  <w:tcBorders>
                    <w:top w:val="single" w:color="auto" w:sz="4" w:space="0"/>
                    <w:left w:val="single" w:color="auto" w:sz="0" w:space="0"/>
                    <w:bottom w:val="single" w:color="auto" w:sz="4" w:space="0"/>
                    <w:right w:val="single" w:color="auto" w:sz="4" w:space="0"/>
                  </w:tcBorders>
                  <w:noWrap w:val="0"/>
                  <w:vAlign w:val="center"/>
                </w:tcPr>
                <w:p>
                  <w:pPr>
                    <w:widowControl/>
                    <w:numPr>
                      <w:ilvl w:val="0"/>
                      <w:numId w:val="0"/>
                    </w:numPr>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20.</w:t>
                  </w:r>
                  <w:r>
                    <w:rPr>
                      <w:rFonts w:hint="default"/>
                      <w:color w:val="000000" w:themeColor="text1"/>
                      <w14:textFill>
                        <w14:solidFill>
                          <w14:schemeClr w14:val="tx1"/>
                        </w14:solidFill>
                      </w14:textFill>
                    </w:rPr>
                    <w:t>推动企业绿色转型发展。严格落实环境准入，落实</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三线一单</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生态环境分区管控体系，构建以</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三线一单</w:t>
                  </w:r>
                  <w:r>
                    <w:rPr>
                      <w:rFonts w:hint="eastAsia"/>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为空间管控基础、环境影响评价为环境准入把关、排污许可为企业运行守法依据的生态环境管理框架。在造纸、焦化、氮肥、农副食品加工、皮革、印染、有色、原料药制造、电镀等重点水污染物排放行业，深入推进清洁生产审核，推动清洁生产改造，减少单位产品耗水量和单位产品排污量，促进企业废水厂内回用。</w:t>
                  </w:r>
                </w:p>
              </w:tc>
              <w:tc>
                <w:tcPr>
                  <w:tcW w:w="164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kern w:val="21"/>
                      <w:szCs w:val="21"/>
                      <w14:textFill>
                        <w14:solidFill>
                          <w14:schemeClr w14:val="tx1"/>
                        </w14:solidFill>
                      </w14:textFill>
                    </w:rPr>
                  </w:pPr>
                  <w:r>
                    <w:rPr>
                      <w:rFonts w:hint="default" w:ascii="Times New Roman" w:hAnsi="Times New Roman" w:cs="Times New Roman"/>
                      <w:color w:val="000000" w:themeColor="text1"/>
                      <w:kern w:val="21"/>
                      <w:szCs w:val="21"/>
                      <w14:textFill>
                        <w14:solidFill>
                          <w14:schemeClr w14:val="tx1"/>
                        </w14:solidFill>
                      </w14:textFill>
                    </w:rPr>
                    <w:t>本项目符合</w:t>
                  </w:r>
                  <w:r>
                    <w:rPr>
                      <w:rFonts w:hint="eastAsia" w:cs="Times New Roman"/>
                      <w:color w:val="000000" w:themeColor="text1"/>
                      <w:kern w:val="21"/>
                      <w:szCs w:val="21"/>
                      <w:lang w:val="en-US" w:eastAsia="zh-CN"/>
                      <w14:textFill>
                        <w14:solidFill>
                          <w14:schemeClr w14:val="tx1"/>
                        </w14:solidFill>
                      </w14:textFill>
                    </w:rPr>
                    <w:t>平顶山市</w:t>
                  </w:r>
                  <w:r>
                    <w:rPr>
                      <w:rFonts w:hint="eastAsia" w:ascii="Times New Roman" w:hAnsi="Times New Roman" w:cs="Times New Roman"/>
                      <w:color w:val="000000" w:themeColor="text1"/>
                      <w:kern w:val="21"/>
                      <w:szCs w:val="21"/>
                      <w:lang w:eastAsia="zh-CN"/>
                      <w14:textFill>
                        <w14:solidFill>
                          <w14:schemeClr w14:val="tx1"/>
                        </w14:solidFill>
                      </w14:textFill>
                    </w:rPr>
                    <w:t>“</w:t>
                  </w:r>
                  <w:r>
                    <w:rPr>
                      <w:rFonts w:hint="default" w:ascii="Times New Roman" w:hAnsi="Times New Roman" w:cs="Times New Roman"/>
                      <w:color w:val="000000" w:themeColor="text1"/>
                      <w:kern w:val="21"/>
                      <w:szCs w:val="21"/>
                      <w14:textFill>
                        <w14:solidFill>
                          <w14:schemeClr w14:val="tx1"/>
                        </w14:solidFill>
                      </w14:textFill>
                    </w:rPr>
                    <w:t>三线一单</w:t>
                  </w:r>
                  <w:r>
                    <w:rPr>
                      <w:rFonts w:hint="eastAsia" w:ascii="Times New Roman" w:hAnsi="Times New Roman" w:cs="Times New Roman"/>
                      <w:color w:val="000000" w:themeColor="text1"/>
                      <w:kern w:val="21"/>
                      <w:szCs w:val="21"/>
                      <w:lang w:eastAsia="zh-CN"/>
                      <w14:textFill>
                        <w14:solidFill>
                          <w14:schemeClr w14:val="tx1"/>
                        </w14:solidFill>
                      </w14:textFill>
                    </w:rPr>
                    <w:t>”</w:t>
                  </w:r>
                  <w:r>
                    <w:rPr>
                      <w:rFonts w:hint="default" w:ascii="Times New Roman" w:hAnsi="Times New Roman" w:cs="Times New Roman"/>
                      <w:color w:val="000000" w:themeColor="text1"/>
                      <w:kern w:val="21"/>
                      <w:szCs w:val="21"/>
                      <w14:textFill>
                        <w14:solidFill>
                          <w14:schemeClr w14:val="tx1"/>
                        </w14:solidFill>
                      </w14:textFill>
                    </w:rPr>
                    <w:t>生态环境分区管控的要求</w:t>
                  </w:r>
                  <w:r>
                    <w:rPr>
                      <w:rFonts w:hint="default" w:ascii="Times New Roman" w:hAnsi="Times New Roman" w:cs="Times New Roman"/>
                      <w:bCs/>
                      <w:color w:val="000000" w:themeColor="text1"/>
                      <w:szCs w:val="21"/>
                      <w14:textFill>
                        <w14:solidFill>
                          <w14:schemeClr w14:val="tx1"/>
                        </w14:solidFill>
                      </w14:textFill>
                    </w:rPr>
                    <w:t>，不属于造纸、焦化、氮肥、农副食品加工、皮革、印染、有色、原料药制造、电镀等重点水污染物排放行业。</w:t>
                  </w:r>
                </w:p>
              </w:tc>
              <w:tc>
                <w:tcPr>
                  <w:tcW w:w="67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符合</w:t>
                  </w:r>
                </w:p>
              </w:tc>
            </w:tr>
          </w:tbl>
          <w:p>
            <w:pPr>
              <w:autoSpaceDE w:val="0"/>
              <w:autoSpaceDN w:val="0"/>
              <w:adjustRightInd w:val="0"/>
              <w:snapToGrid w:val="0"/>
              <w:spacing w:line="360" w:lineRule="auto"/>
              <w:ind w:firstLine="480" w:firstLineChars="200"/>
              <w:jc w:val="left"/>
              <w:rPr>
                <w:rFonts w:hint="eastAsia"/>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综</w:t>
            </w:r>
            <w:r>
              <w:rPr>
                <w:rFonts w:hint="eastAsia"/>
                <w:color w:val="000000" w:themeColor="text1"/>
                <w:kern w:val="0"/>
                <w:sz w:val="24"/>
                <w14:textFill>
                  <w14:solidFill>
                    <w14:schemeClr w14:val="tx1"/>
                  </w14:solidFill>
                </w14:textFill>
              </w:rPr>
              <w:t>上，本项目符合</w:t>
            </w:r>
            <w:r>
              <w:rPr>
                <w:rFonts w:hint="eastAsia"/>
                <w:color w:val="000000" w:themeColor="text1"/>
                <w:kern w:val="0"/>
                <w:sz w:val="24"/>
                <w:lang w:val="en-US" w:eastAsia="zh-CN"/>
                <w14:textFill>
                  <w14:solidFill>
                    <w14:schemeClr w14:val="tx1"/>
                  </w14:solidFill>
                </w14:textFill>
              </w:rPr>
              <w:t>《平顶山市2023年蓝天保卫战实施方案》（平环委办[2023]13号）、《平顶山市2023年净土保卫战实施方案》（平环委办[2023]14号）、《平顶山市2023年碧水保卫战实施方案》（平环委办[2023]15号）</w:t>
            </w:r>
            <w:r>
              <w:rPr>
                <w:color w:val="000000" w:themeColor="text1"/>
                <w:kern w:val="0"/>
                <w:sz w:val="24"/>
                <w14:textFill>
                  <w14:solidFill>
                    <w14:schemeClr w14:val="tx1"/>
                  </w14:solidFill>
                </w14:textFill>
              </w:rPr>
              <w:t>要求</w:t>
            </w:r>
            <w:r>
              <w:rPr>
                <w:rFonts w:hint="eastAsia"/>
                <w:color w:val="000000" w:themeColor="text1"/>
                <w:kern w:val="0"/>
                <w:sz w:val="24"/>
                <w14:textFill>
                  <w14:solidFill>
                    <w14:schemeClr w14:val="tx1"/>
                  </w14:solidFill>
                </w14:textFill>
              </w:rPr>
              <w:t>。</w:t>
            </w:r>
          </w:p>
          <w:p>
            <w:pPr>
              <w:pStyle w:val="76"/>
              <w:keepNext w:val="0"/>
              <w:keepLines w:val="0"/>
              <w:pageBreakBefore w:val="0"/>
              <w:widowControl w:val="0"/>
              <w:numPr>
                <w:ilvl w:val="0"/>
                <w:numId w:val="11"/>
              </w:numPr>
              <w:kinsoku/>
              <w:wordWrap/>
              <w:overflowPunct/>
              <w:topLinePunct w:val="0"/>
              <w:bidi w:val="0"/>
              <w:adjustRightInd w:val="0"/>
              <w:spacing w:line="360" w:lineRule="auto"/>
              <w:jc w:val="left"/>
              <w:textAlignment w:val="auto"/>
              <w:rPr>
                <w:rFonts w:hint="eastAsia" w:ascii="Times New Roman" w:hAnsi="Times New Roman" w:eastAsia="宋体" w:cs="Times New Roman"/>
                <w:b/>
                <w:bCs/>
                <w:color w:val="000000" w:themeColor="text1"/>
                <w:sz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sz w:val="24"/>
                <w:lang w:val="en-US" w:eastAsia="zh-CN" w:bidi="ar-SA"/>
                <w14:textFill>
                  <w14:solidFill>
                    <w14:schemeClr w14:val="tx1"/>
                  </w14:solidFill>
                </w14:textFill>
              </w:rPr>
              <w:t>本项目与《耐火材料行业规范条件（2014年本）》相符性分析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本项目与《耐火材料行业规范条件（2014年本）》相符性分析见下表。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color w:val="000000" w:themeColor="text1"/>
                <w:sz w:val="21"/>
                <w:szCs w:val="21"/>
                <w:lang w:val="en-US"/>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表1-5  与《耐火材料行业规范条件（2014年本）》相符性分析一览表</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959"/>
              <w:gridCol w:w="333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pct"/>
                  <w:gridSpan w:val="2"/>
                  <w:noWrap w:val="0"/>
                  <w:vAlign w:val="center"/>
                </w:tcPr>
                <w:p>
                  <w:pPr>
                    <w:bidi w:val="0"/>
                    <w:jc w:val="center"/>
                    <w:rPr>
                      <w:rFonts w:hint="eastAsia"/>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规范要求</w:t>
                  </w:r>
                </w:p>
              </w:tc>
              <w:tc>
                <w:tcPr>
                  <w:tcW w:w="2093" w:type="pct"/>
                  <w:noWrap w:val="0"/>
                  <w:vAlign w:val="center"/>
                </w:tcPr>
                <w:p>
                  <w:pPr>
                    <w:bidi w:val="0"/>
                    <w:jc w:val="center"/>
                    <w:rPr>
                      <w:rFonts w:hint="eastAsia"/>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本项目</w:t>
                  </w:r>
                </w:p>
              </w:tc>
              <w:tc>
                <w:tcPr>
                  <w:tcW w:w="579" w:type="pct"/>
                  <w:noWrap w:val="0"/>
                  <w:vAlign w:val="center"/>
                </w:tcPr>
                <w:p>
                  <w:pPr>
                    <w:bidi w:val="0"/>
                    <w:jc w:val="center"/>
                    <w:rPr>
                      <w:rFonts w:hint="eastAsia"/>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467" w:type="pct"/>
                  <w:vMerge w:val="restart"/>
                  <w:noWrap w:val="0"/>
                  <w:vAlign w:val="center"/>
                </w:tcPr>
                <w:p>
                  <w:pPr>
                    <w:bidi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生产布局</w:t>
                  </w:r>
                </w:p>
              </w:tc>
              <w:tc>
                <w:tcPr>
                  <w:tcW w:w="1860" w:type="pct"/>
                  <w:noWrap w:val="0"/>
                  <w:vAlign w:val="center"/>
                </w:tcPr>
                <w:p>
                  <w:pPr>
                    <w:bidi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耐火材料项目应综合考虑资源能源、环境容量和市场需求，符合主体功能区规划、产业发展规划、环境保护规划和项目所在地城乡建设规划，符合土地利用总体规划和土地使用标准</w:t>
                  </w:r>
                </w:p>
              </w:tc>
              <w:tc>
                <w:tcPr>
                  <w:tcW w:w="2093" w:type="pct"/>
                  <w:noWrap w:val="0"/>
                  <w:vAlign w:val="center"/>
                </w:tcPr>
                <w:p>
                  <w:pPr>
                    <w:bidi w:val="0"/>
                    <w:jc w:val="center"/>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本项目位于鲁山县先进制造业开发区的北片区，占地性质为规划的三类工业用地。根据鲁山县先进制造业开发区管委会出具证明项目符合鲁山县先进制造业开发区规划，符合产业政策，符合入驻条件，同意项目入驻先进制造业开发区北区</w:t>
                  </w:r>
                </w:p>
              </w:tc>
              <w:tc>
                <w:tcPr>
                  <w:tcW w:w="579" w:type="pct"/>
                  <w:noWrap w:val="0"/>
                  <w:vAlign w:val="center"/>
                </w:tcPr>
                <w:p>
                  <w:pPr>
                    <w:bidi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467" w:type="pct"/>
                  <w:vMerge w:val="continue"/>
                  <w:noWrap w:val="0"/>
                  <w:vAlign w:val="center"/>
                </w:tcPr>
                <w:p>
                  <w:pPr>
                    <w:pStyle w:val="4"/>
                    <w:jc w:val="center"/>
                    <w:rPr>
                      <w:color w:val="000000" w:themeColor="text1"/>
                      <w:sz w:val="21"/>
                      <w:szCs w:val="21"/>
                      <w14:textFill>
                        <w14:solidFill>
                          <w14:schemeClr w14:val="tx1"/>
                        </w14:solidFill>
                      </w14:textFill>
                    </w:rPr>
                  </w:pPr>
                </w:p>
              </w:tc>
              <w:tc>
                <w:tcPr>
                  <w:tcW w:w="1860" w:type="pct"/>
                  <w:noWrap w:val="0"/>
                  <w:vAlign w:val="center"/>
                </w:tcPr>
                <w:p>
                  <w:pPr>
                    <w:bidi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世界遗产地、风景名胜区、生态保护区、饮用水水源保护区等需要别保护的区域和非工业建设规划区不得新建、扩耐火材料项目</w:t>
                  </w:r>
                </w:p>
              </w:tc>
              <w:tc>
                <w:tcPr>
                  <w:tcW w:w="2093" w:type="pct"/>
                  <w:noWrap w:val="0"/>
                  <w:vAlign w:val="center"/>
                </w:tcPr>
                <w:p>
                  <w:pPr>
                    <w:bidi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本项目不在饮用水源保护区、自然保护区、遗产保护区等需特别保护的区域和非工业建设划区</w:t>
                  </w:r>
                </w:p>
              </w:tc>
              <w:tc>
                <w:tcPr>
                  <w:tcW w:w="579" w:type="pct"/>
                  <w:noWrap w:val="0"/>
                  <w:vAlign w:val="center"/>
                </w:tcPr>
                <w:p>
                  <w:pPr>
                    <w:bidi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467" w:type="pct"/>
                  <w:vMerge w:val="restart"/>
                  <w:noWrap w:val="0"/>
                  <w:vAlign w:val="center"/>
                </w:tcPr>
                <w:p>
                  <w:pPr>
                    <w:pStyle w:val="4"/>
                    <w:ind w:left="0" w:leftChars="0" w:firstLine="0" w:firstLineChars="0"/>
                    <w:jc w:val="center"/>
                    <w:rPr>
                      <w:rFonts w:hint="eastAsia"/>
                      <w:color w:val="000000" w:themeColor="text1"/>
                      <w:sz w:val="21"/>
                      <w:szCs w:val="21"/>
                      <w:lang w:eastAsia="zh-CN"/>
                      <w14:textFill>
                        <w14:solidFill>
                          <w14:schemeClr w14:val="tx1"/>
                        </w14:solidFill>
                      </w14:textFill>
                    </w:rPr>
                  </w:pPr>
                  <w:r>
                    <w:rPr>
                      <w:rFonts w:hint="eastAsia" w:ascii="Times New Roman" w:hAnsi="Times New Roman" w:eastAsia="宋体" w:cs="Times New Roman"/>
                      <w:b w:val="0"/>
                      <w:snapToGrid/>
                      <w:color w:val="000000" w:themeColor="text1"/>
                      <w:kern w:val="2"/>
                      <w:sz w:val="21"/>
                      <w:szCs w:val="21"/>
                      <w:lang w:val="en-US" w:eastAsia="zh-CN" w:bidi="ar-SA"/>
                      <w14:textFill>
                        <w14:solidFill>
                          <w14:schemeClr w14:val="tx1"/>
                        </w14:solidFill>
                      </w14:textFill>
                    </w:rPr>
                    <w:t>工艺与设计</w:t>
                  </w:r>
                </w:p>
              </w:tc>
              <w:tc>
                <w:tcPr>
                  <w:tcW w:w="1860" w:type="pct"/>
                  <w:noWrap w:val="0"/>
                  <w:vAlign w:val="center"/>
                </w:tcPr>
                <w:p>
                  <w:pPr>
                    <w:bidi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耐火材料厂区布局要符合《工业企业总平面设计规范》（GB50187）、《工业企业设计卫生标准》（GBZ1)的要求</w:t>
                  </w:r>
                </w:p>
              </w:tc>
              <w:tc>
                <w:tcPr>
                  <w:tcW w:w="2093" w:type="pct"/>
                  <w:noWrap w:val="0"/>
                  <w:vAlign w:val="center"/>
                </w:tcPr>
                <w:p>
                  <w:pPr>
                    <w:bidi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厂区布局符合《工业企业总平面设计规范》（GB50187</w:t>
                  </w:r>
                  <w:r>
                    <w:rPr>
                      <w:rFonts w:hint="eastAsia" w:cs="Times New Roman"/>
                      <w:color w:val="000000" w:themeColor="text1"/>
                      <w:sz w:val="21"/>
                      <w:szCs w:val="21"/>
                      <w:lang w:val="en-US" w:eastAsia="zh-CN"/>
                      <w14:textFill>
                        <w14:solidFill>
                          <w14:schemeClr w14:val="tx1"/>
                        </w14:solidFill>
                      </w14:textFill>
                    </w:rPr>
                    <w:t>-2012</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）、《工业企业设计卫生标准》（GBZ1</w:t>
                  </w:r>
                  <w:r>
                    <w:rPr>
                      <w:rFonts w:hint="eastAsia" w:cs="Times New Roman"/>
                      <w:color w:val="000000" w:themeColor="text1"/>
                      <w:sz w:val="21"/>
                      <w:szCs w:val="21"/>
                      <w:lang w:val="en-US" w:eastAsia="zh-CN"/>
                      <w14:textFill>
                        <w14:solidFill>
                          <w14:schemeClr w14:val="tx1"/>
                        </w14:solidFill>
                      </w14:textFill>
                    </w:rPr>
                    <w:t>-2010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）等规范要求</w:t>
                  </w:r>
                </w:p>
              </w:tc>
              <w:tc>
                <w:tcPr>
                  <w:tcW w:w="579" w:type="pct"/>
                  <w:vMerge w:val="restart"/>
                  <w:noWrap w:val="0"/>
                  <w:vAlign w:val="center"/>
                </w:tcPr>
                <w:p>
                  <w:pPr>
                    <w:pStyle w:val="4"/>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snapToGrid/>
                      <w:color w:val="000000" w:themeColor="text1"/>
                      <w:kern w:val="2"/>
                      <w:sz w:val="21"/>
                      <w:szCs w:val="21"/>
                      <w:lang w:val="en-US" w:eastAsia="zh-CN" w:bidi="ar-SA"/>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467" w:type="pct"/>
                  <w:vMerge w:val="continue"/>
                  <w:noWrap w:val="0"/>
                  <w:vAlign w:val="center"/>
                </w:tcPr>
                <w:p>
                  <w:pPr>
                    <w:pStyle w:val="4"/>
                    <w:spacing w:line="240" w:lineRule="auto"/>
                    <w:jc w:val="center"/>
                    <w:rPr>
                      <w:color w:val="000000" w:themeColor="text1"/>
                      <w:sz w:val="21"/>
                      <w:szCs w:val="21"/>
                      <w14:textFill>
                        <w14:solidFill>
                          <w14:schemeClr w14:val="tx1"/>
                        </w14:solidFill>
                      </w14:textFill>
                    </w:rPr>
                  </w:pPr>
                </w:p>
              </w:tc>
              <w:tc>
                <w:tcPr>
                  <w:tcW w:w="1860" w:type="pct"/>
                  <w:noWrap w:val="0"/>
                  <w:vAlign w:val="center"/>
                </w:tcPr>
                <w:p>
                  <w:pPr>
                    <w:bidi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采用《产业结构调整指导目录》鼓励类工艺和装备，使用列入《节能机电设备（产品）推荐目录》的产品或能效标准达到1级的机电设备。不采用《部分工业行业淘汰落后生产工艺装备和产品指导目录》、《高耗能落后机电设备（产品）淘汰目录》等明令淘汰、限制的工艺和装备</w:t>
                  </w:r>
                </w:p>
              </w:tc>
              <w:tc>
                <w:tcPr>
                  <w:tcW w:w="2093" w:type="pct"/>
                  <w:noWrap w:val="0"/>
                  <w:vAlign w:val="center"/>
                </w:tcPr>
                <w:p>
                  <w:pPr>
                    <w:bidi w:val="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本项目生产莫来石高强耐磨防爆浇注料属于</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《产业结构调整指导目录》鼓励类</w:t>
                  </w:r>
                  <w:r>
                    <w:rPr>
                      <w:rFonts w:hint="eastAsia" w:cs="Times New Roman"/>
                      <w:color w:val="000000" w:themeColor="text1"/>
                      <w:sz w:val="21"/>
                      <w:szCs w:val="21"/>
                      <w:lang w:val="en-US" w:eastAsia="zh-CN"/>
                      <w14:textFill>
                        <w14:solidFill>
                          <w14:schemeClr w14:val="tx1"/>
                        </w14:solidFill>
                      </w14:textFill>
                    </w:rPr>
                    <w:t>—八钢铁—7、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焦炉、高炉、热风炉用长寿节能环保耐火材料生产</w:t>
                  </w:r>
                  <w:r>
                    <w:rPr>
                      <w:rFonts w:hint="eastAsia" w:cs="Times New Roman"/>
                      <w:color w:val="000000" w:themeColor="text1"/>
                      <w:sz w:val="21"/>
                      <w:szCs w:val="21"/>
                      <w:lang w:val="en-US" w:eastAsia="zh-CN"/>
                      <w14:textFill>
                        <w14:solidFill>
                          <w14:schemeClr w14:val="tx1"/>
                        </w14:solidFill>
                      </w14:textFill>
                    </w:rPr>
                    <w:t>工艺。</w:t>
                  </w:r>
                </w:p>
                <w:p>
                  <w:pPr>
                    <w:bidi w:val="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本项目所使用设备均不属于《部分工业行业淘汰落后生产工艺装备和产品指导目录》、《高耗能落后机电设备（产品）淘汰目录》等明令淘汰、限制的工艺和装备</w:t>
                  </w:r>
                  <w:r>
                    <w:rPr>
                      <w:rFonts w:hint="eastAsia" w:cs="Times New Roman"/>
                      <w:color w:val="000000" w:themeColor="text1"/>
                      <w:sz w:val="21"/>
                      <w:szCs w:val="21"/>
                      <w:lang w:val="en-US" w:eastAsia="zh-CN"/>
                      <w14:textFill>
                        <w14:solidFill>
                          <w14:schemeClr w14:val="tx1"/>
                        </w14:solidFill>
                      </w14:textFill>
                    </w:rPr>
                    <w:t>。</w:t>
                  </w:r>
                </w:p>
              </w:tc>
              <w:tc>
                <w:tcPr>
                  <w:tcW w:w="579" w:type="pct"/>
                  <w:vMerge w:val="continue"/>
                  <w:noWrap w:val="0"/>
                  <w:vAlign w:val="center"/>
                </w:tcPr>
                <w:p>
                  <w:pPr>
                    <w:pStyle w:val="4"/>
                    <w:spacing w:line="240" w:lineRule="auto"/>
                    <w:jc w:val="center"/>
                    <w:rPr>
                      <w:rFonts w:hint="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67" w:type="pct"/>
                  <w:vMerge w:val="restart"/>
                  <w:noWrap w:val="0"/>
                  <w:vAlign w:val="center"/>
                </w:tcPr>
                <w:p>
                  <w:pPr>
                    <w:pStyle w:val="4"/>
                    <w:spacing w:line="240" w:lineRule="auto"/>
                    <w:ind w:left="0" w:leftChars="0" w:firstLine="0" w:firstLineChars="0"/>
                    <w:jc w:val="center"/>
                    <w:rPr>
                      <w:rFonts w:hint="eastAsia"/>
                      <w:color w:val="000000" w:themeColor="text1"/>
                      <w:sz w:val="21"/>
                      <w:szCs w:val="21"/>
                      <w:lang w:eastAsia="zh-CN"/>
                      <w14:textFill>
                        <w14:solidFill>
                          <w14:schemeClr w14:val="tx1"/>
                        </w14:solidFill>
                      </w14:textFill>
                    </w:rPr>
                  </w:pPr>
                  <w:r>
                    <w:rPr>
                      <w:rFonts w:hint="eastAsia" w:ascii="Times New Roman" w:hAnsi="Times New Roman" w:eastAsia="宋体" w:cs="Times New Roman"/>
                      <w:b w:val="0"/>
                      <w:snapToGrid/>
                      <w:color w:val="000000" w:themeColor="text1"/>
                      <w:kern w:val="2"/>
                      <w:sz w:val="21"/>
                      <w:szCs w:val="21"/>
                      <w:lang w:val="en-US" w:eastAsia="zh-CN" w:bidi="ar-SA"/>
                      <w14:textFill>
                        <w14:solidFill>
                          <w14:schemeClr w14:val="tx1"/>
                        </w14:solidFill>
                      </w14:textFill>
                    </w:rPr>
                    <w:t>清洁生产</w:t>
                  </w:r>
                </w:p>
              </w:tc>
              <w:tc>
                <w:tcPr>
                  <w:tcW w:w="1860"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原料堆场应加围墙和顶盖，破（粉）碎、均化、输送</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、成型和成品加工等</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易产生粉尘的环节，配套抑尘装置，防止粉尘无组织排放。含尘气体</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经</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处理达标后排放</w:t>
                  </w:r>
                </w:p>
              </w:tc>
              <w:tc>
                <w:tcPr>
                  <w:tcW w:w="2093" w:type="pct"/>
                  <w:noWrap w:val="0"/>
                  <w:vAlign w:val="center"/>
                </w:tcPr>
                <w:p>
                  <w:pPr>
                    <w:bidi w:val="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块状原料包括铝矾土，粉料包括水泥、刚玉</w:t>
                  </w:r>
                  <w:r>
                    <w:rPr>
                      <w:rFonts w:hint="eastAsia" w:cs="Times New Roman"/>
                      <w:color w:val="000000" w:themeColor="text1"/>
                      <w:sz w:val="21"/>
                      <w:szCs w:val="21"/>
                      <w:lang w:val="en-US" w:eastAsia="zh-CN"/>
                      <w14:textFill>
                        <w14:solidFill>
                          <w14:schemeClr w14:val="tx1"/>
                        </w14:solidFill>
                      </w14:textFill>
                    </w:rPr>
                    <w:t>，原料仓库内各原料存放点隔开设置，块状物料、粉状物料存放于不同区域，在块状物料上方设置喷雾装置。</w:t>
                  </w:r>
                </w:p>
                <w:p>
                  <w:pPr>
                    <w:bidi w:val="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破（粉）碎、筛分等易产生粉尘的环节均有配套收集装置和覆膜滤料袋式除尘器，处理后经15m高排气筒排放</w:t>
                  </w:r>
                  <w:r>
                    <w:rPr>
                      <w:rFonts w:hint="eastAsia" w:cs="Times New Roman"/>
                      <w:color w:val="000000" w:themeColor="text1"/>
                      <w:sz w:val="21"/>
                      <w:szCs w:val="21"/>
                      <w:lang w:val="en-US" w:eastAsia="zh-CN"/>
                      <w14:textFill>
                        <w14:solidFill>
                          <w14:schemeClr w14:val="tx1"/>
                        </w14:solidFill>
                      </w14:textFill>
                    </w:rPr>
                    <w:t>。</w:t>
                  </w:r>
                </w:p>
              </w:tc>
              <w:tc>
                <w:tcPr>
                  <w:tcW w:w="579" w:type="pct"/>
                  <w:vMerge w:val="restart"/>
                  <w:noWrap w:val="0"/>
                  <w:vAlign w:val="center"/>
                </w:tcPr>
                <w:p>
                  <w:pPr>
                    <w:pStyle w:val="4"/>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snapToGrid/>
                      <w:color w:val="000000" w:themeColor="text1"/>
                      <w:kern w:val="2"/>
                      <w:sz w:val="21"/>
                      <w:szCs w:val="21"/>
                      <w:lang w:val="en-US" w:eastAsia="zh-CN" w:bidi="ar-SA"/>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67" w:type="pct"/>
                  <w:vMerge w:val="continue"/>
                  <w:noWrap w:val="0"/>
                  <w:vAlign w:val="center"/>
                </w:tcPr>
                <w:p>
                  <w:pPr>
                    <w:pStyle w:val="39"/>
                    <w:jc w:val="center"/>
                    <w:rPr>
                      <w:color w:val="000000" w:themeColor="text1"/>
                      <w:sz w:val="21"/>
                      <w:szCs w:val="21"/>
                      <w14:textFill>
                        <w14:solidFill>
                          <w14:schemeClr w14:val="tx1"/>
                        </w14:solidFill>
                      </w14:textFill>
                    </w:rPr>
                  </w:pPr>
                </w:p>
              </w:tc>
              <w:tc>
                <w:tcPr>
                  <w:tcW w:w="1860"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建立雨污分流系统</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生产工艺废水回用率不低于90%，污水经治理达标后排放</w:t>
                  </w:r>
                </w:p>
              </w:tc>
              <w:tc>
                <w:tcPr>
                  <w:tcW w:w="2093" w:type="pct"/>
                  <w:noWrap w:val="0"/>
                  <w:vAlign w:val="center"/>
                </w:tcPr>
                <w:p>
                  <w:pPr>
                    <w:bidi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本项目无生产废水；</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生活污水</w:t>
                  </w:r>
                  <w:r>
                    <w:rPr>
                      <w:rFonts w:hint="eastAsia" w:cs="Times New Roman"/>
                      <w:color w:val="000000" w:themeColor="text1"/>
                      <w:sz w:val="21"/>
                      <w:szCs w:val="21"/>
                      <w:highlight w:val="none"/>
                      <w:lang w:val="en-US" w:eastAsia="zh-CN"/>
                      <w14:textFill>
                        <w14:solidFill>
                          <w14:schemeClr w14:val="tx1"/>
                        </w14:solidFill>
                      </w14:textFill>
                    </w:rPr>
                    <w:t>依托鲁山县远宏碳素材料有限公司化粪池处理后，经污水管网进入鲁山县先进制造业开发区（原鲁山县产业集聚区）污水处理厂处理。</w:t>
                  </w:r>
                </w:p>
              </w:tc>
              <w:tc>
                <w:tcPr>
                  <w:tcW w:w="579" w:type="pct"/>
                  <w:vMerge w:val="continue"/>
                  <w:noWrap w:val="0"/>
                  <w:vAlign w:val="center"/>
                </w:tcPr>
                <w:p>
                  <w:pPr>
                    <w:pStyle w:val="39"/>
                    <w:jc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67" w:type="pct"/>
                  <w:vMerge w:val="continue"/>
                  <w:noWrap w:val="0"/>
                  <w:vAlign w:val="center"/>
                </w:tcPr>
                <w:p>
                  <w:pPr>
                    <w:pStyle w:val="39"/>
                    <w:jc w:val="center"/>
                    <w:rPr>
                      <w:rFonts w:hint="default"/>
                      <w:color w:val="000000" w:themeColor="text1"/>
                      <w:sz w:val="21"/>
                      <w:szCs w:val="21"/>
                      <w14:textFill>
                        <w14:solidFill>
                          <w14:schemeClr w14:val="tx1"/>
                        </w14:solidFill>
                      </w14:textFill>
                    </w:rPr>
                  </w:pPr>
                </w:p>
              </w:tc>
              <w:tc>
                <w:tcPr>
                  <w:tcW w:w="1860"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原料加工、制品成型等</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易产生噪声的工段，配套建设降噪设施。厂界噪声符合《工业企业厂界环境噪声排放标准》（GB12348-2008）要求</w:t>
                  </w:r>
                </w:p>
              </w:tc>
              <w:tc>
                <w:tcPr>
                  <w:tcW w:w="2093" w:type="pct"/>
                  <w:noWrap w:val="0"/>
                  <w:vAlign w:val="center"/>
                </w:tcPr>
                <w:p>
                  <w:pPr>
                    <w:bidi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本项目各高噪声设备采取基础减震、消音隔声等降噪措施</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厂界噪声符合《工业企业厂界环境噪声排放标准》（GB12348-2008）</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3类</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要求</w:t>
                  </w:r>
                </w:p>
              </w:tc>
              <w:tc>
                <w:tcPr>
                  <w:tcW w:w="579" w:type="pct"/>
                  <w:vMerge w:val="continue"/>
                  <w:noWrap w:val="0"/>
                  <w:vAlign w:val="center"/>
                </w:tcPr>
                <w:p>
                  <w:pPr>
                    <w:pStyle w:val="39"/>
                    <w:jc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67" w:type="pct"/>
                  <w:vMerge w:val="continue"/>
                  <w:noWrap w:val="0"/>
                  <w:vAlign w:val="center"/>
                </w:tcPr>
                <w:p>
                  <w:pPr>
                    <w:pStyle w:val="39"/>
                    <w:jc w:val="center"/>
                    <w:rPr>
                      <w:rFonts w:hint="default"/>
                      <w:color w:val="000000" w:themeColor="text1"/>
                      <w:sz w:val="21"/>
                      <w:szCs w:val="21"/>
                      <w14:textFill>
                        <w14:solidFill>
                          <w14:schemeClr w14:val="tx1"/>
                        </w14:solidFill>
                      </w14:textFill>
                    </w:rPr>
                  </w:pPr>
                </w:p>
              </w:tc>
              <w:tc>
                <w:tcPr>
                  <w:tcW w:w="1860"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固体废物贮存、处置按《一般工业固体废物贮存、处置场污染控制标准》（GB18599-2001)执行</w:t>
                  </w:r>
                </w:p>
              </w:tc>
              <w:tc>
                <w:tcPr>
                  <w:tcW w:w="2093" w:type="pct"/>
                  <w:noWrap w:val="0"/>
                  <w:vAlign w:val="center"/>
                </w:tcPr>
                <w:p>
                  <w:pPr>
                    <w:bidi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本项目生活垃圾收集后由环卫部门定期清运处理；废包装材料收集暂存在固废暂存间，定期外售废品回收站；不合格产品收集后回用于生产；覆膜滤料袋式除尘器收集粉尘回用于生产；废机油存放在危废暂存间内，委托有资质的危废处置单位定期清运处置</w:t>
                  </w:r>
                </w:p>
              </w:tc>
              <w:tc>
                <w:tcPr>
                  <w:tcW w:w="579" w:type="pct"/>
                  <w:vMerge w:val="continue"/>
                  <w:noWrap w:val="0"/>
                  <w:vAlign w:val="center"/>
                </w:tcPr>
                <w:p>
                  <w:pPr>
                    <w:pStyle w:val="39"/>
                    <w:jc w:val="center"/>
                    <w:rPr>
                      <w:rFonts w:hint="default"/>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67" w:type="pct"/>
                  <w:noWrap w:val="0"/>
                  <w:vAlign w:val="center"/>
                </w:tcPr>
                <w:p>
                  <w:pPr>
                    <w:pStyle w:val="39"/>
                    <w:jc w:val="center"/>
                    <w:rPr>
                      <w:rFonts w:hint="eastAsia"/>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综合利用</w:t>
                  </w:r>
                </w:p>
              </w:tc>
              <w:tc>
                <w:tcPr>
                  <w:tcW w:w="1860" w:type="pct"/>
                  <w:noWrap w:val="0"/>
                  <w:vAlign w:val="center"/>
                </w:tcPr>
                <w:p>
                  <w:pPr>
                    <w:pStyle w:val="39"/>
                    <w:jc w:val="center"/>
                    <w:rPr>
                      <w:rFonts w:hint="default"/>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生产过程产生的回收的粉尘等固体废物要全部回收再利用，鼓励耐火材料回收再利用</w:t>
                  </w:r>
                </w:p>
              </w:tc>
              <w:tc>
                <w:tcPr>
                  <w:tcW w:w="2093" w:type="pct"/>
                  <w:noWrap w:val="0"/>
                  <w:vAlign w:val="center"/>
                </w:tcPr>
                <w:p>
                  <w:pPr>
                    <w:pStyle w:val="39"/>
                    <w:jc w:val="center"/>
                    <w:rPr>
                      <w:rFonts w:hint="eastAsia"/>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本项目生产过程中除尘器收集的粉尘</w:t>
                  </w:r>
                  <w:r>
                    <w:rPr>
                      <w:rFonts w:hint="eastAsia" w:ascii="Times New Roman" w:eastAsia="宋体" w:cs="Times New Roman"/>
                      <w:color w:val="000000" w:themeColor="text1"/>
                      <w:kern w:val="2"/>
                      <w:sz w:val="21"/>
                      <w:szCs w:val="21"/>
                      <w:lang w:val="en-US" w:eastAsia="zh-CN" w:bidi="ar-SA"/>
                      <w14:textFill>
                        <w14:solidFill>
                          <w14:schemeClr w14:val="tx1"/>
                        </w14:solidFill>
                      </w14:textFill>
                    </w:rPr>
                    <w:t>及不合格产品</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收集后回用于生产</w:t>
                  </w:r>
                </w:p>
              </w:tc>
              <w:tc>
                <w:tcPr>
                  <w:tcW w:w="579" w:type="pct"/>
                  <w:noWrap w:val="0"/>
                  <w:vAlign w:val="center"/>
                </w:tcPr>
                <w:p>
                  <w:pPr>
                    <w:pStyle w:val="39"/>
                    <w:jc w:val="center"/>
                    <w:rPr>
                      <w:rFonts w:hint="eastAsia"/>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相符</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b w:val="0"/>
                <w:bCs w:val="0"/>
                <w:color w:val="000000" w:themeColor="text1"/>
                <w:sz w:val="24"/>
                <w:u w:val="none"/>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由上表可知，本项目符合耐火材料行业规范条件的要求</w:t>
            </w:r>
            <w:r>
              <w:rPr>
                <w:rFonts w:hint="eastAsia"/>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7、与《重污染天气重点行业应急减排措施制定技术指南》（2020修订版）的相符性分析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本次迁建项目与《重污染天气重点行业应急减排措施制定技术指南》（2020修订版）中耐火原料和制品企业的相符性分析如下所示。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color w:val="000000" w:themeColor="text1"/>
                <w:sz w:val="18"/>
                <w:szCs w:val="18"/>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表1-6  与《技术指南》中耐火原料和制品企业绩效分级指标的相符性分析</w:t>
            </w:r>
          </w:p>
          <w:tbl>
            <w:tblPr>
              <w:tblStyle w:val="33"/>
              <w:tblW w:w="7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4605"/>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差异化指标</w:t>
                  </w:r>
                </w:p>
              </w:tc>
              <w:tc>
                <w:tcPr>
                  <w:tcW w:w="46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A级企业</w:t>
                  </w:r>
                </w:p>
              </w:tc>
              <w:tc>
                <w:tcPr>
                  <w:tcW w:w="269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能源类型</w:t>
                  </w:r>
                </w:p>
              </w:tc>
              <w:tc>
                <w:tcPr>
                  <w:tcW w:w="46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使用全电、天然气、煤层气、脱硫后焦炉煤气等清洁能源</w:t>
                  </w:r>
                </w:p>
              </w:tc>
              <w:tc>
                <w:tcPr>
                  <w:tcW w:w="269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本项目使用全电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污染治理技术</w:t>
                  </w:r>
                </w:p>
              </w:tc>
              <w:tc>
                <w:tcPr>
                  <w:tcW w:w="46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1、除尘采用覆膜等袋式除尘、湿式电除尘或电袋除尘等高效除尘工艺（设计效率不低99.9%）；</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2、脱硫采用（用于含硫粘结剂制品）石灰/石-石膏法、半干法/干法等脱硫工艺；脱硝采SCR/SNCR等工艺（干燥窑、热处理窑除外）；</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3、以树脂类为粘结剂耐火制品热处理烟气VOCs采用燃烧工艺（催化燃烧、蓄热燃烧），或引至锅炉、窑炉燃烧处理</w:t>
                  </w:r>
                </w:p>
              </w:tc>
              <w:tc>
                <w:tcPr>
                  <w:tcW w:w="269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本项目除尘工序采用覆膜滤料袋式除尘器，</w:t>
                  </w:r>
                  <w:r>
                    <w:rPr>
                      <w:rFonts w:hint="eastAsia"/>
                      <w:color w:val="000000" w:themeColor="text1"/>
                      <w:sz w:val="21"/>
                      <w:szCs w:val="21"/>
                      <w:vertAlign w:val="baseline"/>
                      <w:lang w:val="en-US" w:eastAsia="zh-CN"/>
                      <w14:textFill>
                        <w14:solidFill>
                          <w14:schemeClr w14:val="tx1"/>
                        </w14:solidFill>
                      </w14:textFill>
                    </w:rPr>
                    <w:t>设计效率为99.9%</w:t>
                  </w:r>
                  <w:r>
                    <w:rPr>
                      <w:rFonts w:hint="eastAsia"/>
                      <w:color w:val="000000" w:themeColor="text1"/>
                      <w:sz w:val="21"/>
                      <w:szCs w:val="21"/>
                      <w:lang w:val="en-US" w:eastAsia="zh-CN"/>
                      <w14:textFill>
                        <w14:solidFill>
                          <w14:schemeClr w14:val="tx1"/>
                        </w14:solidFill>
                      </w14:textFill>
                    </w:rPr>
                    <w:t>；不涉及二氧化硫、氮氧化物、</w:t>
                  </w:r>
                  <w:r>
                    <w:rPr>
                      <w:rFonts w:hint="eastAsia"/>
                      <w:color w:val="000000" w:themeColor="text1"/>
                      <w:sz w:val="21"/>
                      <w:szCs w:val="21"/>
                      <w:vertAlign w:val="baseline"/>
                      <w:lang w:val="en-US" w:eastAsia="zh-CN"/>
                      <w14:textFill>
                        <w14:solidFill>
                          <w14:schemeClr w14:val="tx1"/>
                        </w14:solidFill>
                      </w14:textFill>
                    </w:rPr>
                    <w:t>VOCs污染物。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排放限值</w:t>
                  </w:r>
                </w:p>
              </w:tc>
              <w:tc>
                <w:tcPr>
                  <w:tcW w:w="46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窑炉：PM、SO</w:t>
                  </w:r>
                  <w:r>
                    <w:rPr>
                      <w:rFonts w:hint="eastAsia"/>
                      <w:color w:val="000000" w:themeColor="text1"/>
                      <w:sz w:val="21"/>
                      <w:szCs w:val="21"/>
                      <w:vertAlign w:val="subscript"/>
                      <w:lang w:val="en-US" w:eastAsia="zh-CN"/>
                      <w14:textFill>
                        <w14:solidFill>
                          <w14:schemeClr w14:val="tx1"/>
                        </w14:solidFill>
                      </w14:textFill>
                    </w:rPr>
                    <w:t>2</w:t>
                  </w:r>
                  <w:r>
                    <w:rPr>
                      <w:rFonts w:hint="eastAsia"/>
                      <w:color w:val="000000" w:themeColor="text1"/>
                      <w:sz w:val="21"/>
                      <w:szCs w:val="21"/>
                      <w:vertAlign w:val="baseline"/>
                      <w:lang w:val="en-US" w:eastAsia="zh-CN"/>
                      <w14:textFill>
                        <w14:solidFill>
                          <w14:schemeClr w14:val="tx1"/>
                        </w14:solidFill>
                      </w14:textFill>
                    </w:rPr>
                    <w:t>、NO</w:t>
                  </w:r>
                  <w:r>
                    <w:rPr>
                      <w:rFonts w:hint="eastAsia" w:ascii="Times New Roman" w:hAnsi="Times New Roman" w:eastAsia="宋体" w:cs="Times New Roman"/>
                      <w:color w:val="000000" w:themeColor="text1"/>
                      <w:sz w:val="21"/>
                      <w:szCs w:val="21"/>
                      <w:vertAlign w:val="subscript"/>
                      <w:lang w:val="en-US" w:eastAsia="zh-CN"/>
                      <w14:textFill>
                        <w14:solidFill>
                          <w14:schemeClr w14:val="tx1"/>
                        </w14:solidFill>
                      </w14:textFill>
                    </w:rPr>
                    <w:t>X</w:t>
                  </w:r>
                  <w:r>
                    <w:rPr>
                      <w:rFonts w:hint="eastAsia"/>
                      <w:color w:val="000000" w:themeColor="text1"/>
                      <w:sz w:val="21"/>
                      <w:szCs w:val="21"/>
                      <w:vertAlign w:val="baseline"/>
                      <w:lang w:val="en-US" w:eastAsia="zh-CN"/>
                      <w14:textFill>
                        <w14:solidFill>
                          <w14:schemeClr w14:val="tx1"/>
                        </w14:solidFill>
                      </w14:textFill>
                    </w:rPr>
                    <w:t>排放浓度分别不高于10、50、50mg/m'(高温镁砖：NOx不高于100mg/m</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vertAlign w:val="baseline"/>
                      <w:lang w:val="en-US" w:eastAsia="zh-CN"/>
                      <w14:textFill>
                        <w14:solidFill>
                          <w14:schemeClr w14:val="tx1"/>
                        </w14:solidFill>
                      </w14:textFill>
                    </w:rPr>
                    <w:t>；高温镁砂、高温刚玉窑NO</w:t>
                  </w:r>
                  <w:r>
                    <w:rPr>
                      <w:rFonts w:hint="eastAsia"/>
                      <w:color w:val="000000" w:themeColor="text1"/>
                      <w:sz w:val="21"/>
                      <w:szCs w:val="21"/>
                      <w:vertAlign w:val="subscript"/>
                      <w:lang w:val="en-US" w:eastAsia="zh-CN"/>
                      <w14:textFill>
                        <w14:solidFill>
                          <w14:schemeClr w14:val="tx1"/>
                        </w14:solidFill>
                      </w14:textFill>
                    </w:rPr>
                    <w:t>X</w:t>
                  </w:r>
                  <w:r>
                    <w:rPr>
                      <w:rFonts w:hint="eastAsia"/>
                      <w:color w:val="000000" w:themeColor="text1"/>
                      <w:sz w:val="21"/>
                      <w:szCs w:val="21"/>
                      <w:vertAlign w:val="baseline"/>
                      <w:lang w:val="en-US" w:eastAsia="zh-CN"/>
                      <w14:textFill>
                        <w14:solidFill>
                          <w14:schemeClr w14:val="tx1"/>
                        </w14:solidFill>
                      </w14:textFill>
                    </w:rPr>
                    <w:t>排放浓度不高于200mg/m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vertAlign w:val="baseline"/>
                      <w:lang w:val="en-US" w:eastAsia="zh-CN"/>
                      <w14:textFill>
                        <w14:solidFill>
                          <w14:schemeClr w14:val="tx1"/>
                        </w14:solidFill>
                      </w14:textFill>
                    </w:rPr>
                    <w:t>；高温电弧炉以实测数据计）；破碎、筛分等其他产尘点：PM排放浓度不高于10mg/m</w:t>
                  </w:r>
                  <w:r>
                    <w:rPr>
                      <w:rFonts w:hint="eastAsia"/>
                      <w:color w:val="000000" w:themeColor="text1"/>
                      <w:sz w:val="21"/>
                      <w:szCs w:val="21"/>
                      <w:vertAlign w:val="superscript"/>
                      <w:lang w:val="en-US" w:eastAsia="zh-CN"/>
                      <w14:textFill>
                        <w14:solidFill>
                          <w14:schemeClr w14:val="tx1"/>
                        </w14:solidFill>
                      </w14:textFill>
                    </w:rPr>
                    <w:t>3</w:t>
                  </w:r>
                </w:p>
              </w:tc>
              <w:tc>
                <w:tcPr>
                  <w:tcW w:w="269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本项目不涉及窑炉，破碎、筛分等产尘点：PM排放浓度不高于10mg/m</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p>
              </w:tc>
              <w:tc>
                <w:tcPr>
                  <w:tcW w:w="46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备注：氨逃逸≤8mg/m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vertAlign w:val="baseline"/>
                      <w:lang w:val="en-US" w:eastAsia="zh-CN"/>
                      <w14:textFill>
                        <w14:solidFill>
                          <w14:schemeClr w14:val="tx1"/>
                        </w14:solidFill>
                      </w14:textFill>
                    </w:rPr>
                    <w:t>，基准氧含量18%；—年内稳定运行达标小时数占比95%以上</w:t>
                  </w:r>
                </w:p>
              </w:tc>
              <w:tc>
                <w:tcPr>
                  <w:tcW w:w="269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53"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无组织排放</w:t>
                  </w:r>
                </w:p>
              </w:tc>
              <w:tc>
                <w:tcPr>
                  <w:tcW w:w="4605"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1</w:t>
                  </w:r>
                  <w:r>
                    <w:rPr>
                      <w:rFonts w:hint="eastAsia" w:ascii="宋体" w:hAnsi="宋体" w:cs="宋体"/>
                      <w:color w:val="000000" w:themeColor="text1"/>
                      <w:kern w:val="0"/>
                      <w:sz w:val="21"/>
                      <w:szCs w:val="21"/>
                      <w:lang w:bidi="ar"/>
                      <w14:textFill>
                        <w14:solidFill>
                          <w14:schemeClr w14:val="tx1"/>
                        </w14:solidFill>
                      </w14:textFill>
                    </w:rPr>
                    <w:t>、物料采取封闭等有效措施，产尘点及车间不得有可见烟粉尘外逸；</w:t>
                  </w:r>
                </w:p>
                <w:p>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2</w:t>
                  </w:r>
                  <w:r>
                    <w:rPr>
                      <w:rFonts w:hint="eastAsia" w:ascii="宋体" w:hAnsi="宋体" w:cs="宋体"/>
                      <w:color w:val="000000" w:themeColor="text1"/>
                      <w:kern w:val="0"/>
                      <w:sz w:val="21"/>
                      <w:szCs w:val="21"/>
                      <w:lang w:bidi="ar"/>
                      <w14:textFill>
                        <w14:solidFill>
                          <w14:schemeClr w14:val="tx1"/>
                        </w14:solidFill>
                      </w14:textFill>
                    </w:rPr>
                    <w:t>、生产工艺产尘点（装置）应采取封闭或设置集气罩并配备除尘措施；</w:t>
                  </w:r>
                </w:p>
                <w:p>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3</w:t>
                  </w:r>
                  <w:r>
                    <w:rPr>
                      <w:rFonts w:hint="eastAsia" w:ascii="宋体" w:hAnsi="宋体" w:cs="宋体"/>
                      <w:color w:val="000000" w:themeColor="text1"/>
                      <w:kern w:val="0"/>
                      <w:sz w:val="21"/>
                      <w:szCs w:val="21"/>
                      <w:lang w:bidi="ar"/>
                      <w14:textFill>
                        <w14:solidFill>
                          <w14:schemeClr w14:val="tx1"/>
                        </w14:solidFill>
                      </w14:textFill>
                    </w:rPr>
                    <w:t>、物料破碎及制备成型过程应在封闭厂房中进行，并配备除尘措施。粒状、块状物料应采用入棚入仓等方式进行储存，采用封闭等方式输送；</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color w:val="000000" w:themeColor="text1"/>
                      <w:sz w:val="21"/>
                      <w:szCs w:val="21"/>
                      <w:vertAlign w:val="baseline"/>
                      <w:lang w:val="en-US" w:eastAsia="zh-CN"/>
                      <w14:textFill>
                        <w14:solidFill>
                          <w14:schemeClr w14:val="tx1"/>
                        </w14:solidFill>
                      </w14:textFill>
                    </w:rPr>
                  </w:pPr>
                  <w:r>
                    <w:rPr>
                      <w:color w:val="000000" w:themeColor="text1"/>
                      <w:kern w:val="0"/>
                      <w:sz w:val="21"/>
                      <w:szCs w:val="21"/>
                      <w:lang w:bidi="ar"/>
                      <w14:textFill>
                        <w14:solidFill>
                          <w14:schemeClr w14:val="tx1"/>
                        </w14:solidFill>
                      </w14:textFill>
                    </w:rPr>
                    <w:t>4</w:t>
                  </w:r>
                  <w:r>
                    <w:rPr>
                      <w:rFonts w:hint="eastAsia" w:ascii="宋体" w:hAnsi="宋体" w:cs="宋体"/>
                      <w:color w:val="000000" w:themeColor="text1"/>
                      <w:kern w:val="0"/>
                      <w:sz w:val="21"/>
                      <w:szCs w:val="21"/>
                      <w:lang w:bidi="ar"/>
                      <w14:textFill>
                        <w14:solidFill>
                          <w14:schemeClr w14:val="tx1"/>
                        </w14:solidFill>
                      </w14:textFill>
                    </w:rPr>
                    <w:t>、物料输送过程中产尘点应采取有效抑尘措施</w:t>
                  </w:r>
                </w:p>
              </w:tc>
              <w:tc>
                <w:tcPr>
                  <w:tcW w:w="269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0"/>
                      <w:sz w:val="21"/>
                      <w:szCs w:val="21"/>
                      <w:u w:val="none"/>
                      <w:lang w:val="en-US" w:eastAsia="zh-CN" w:bidi="ar"/>
                      <w14:textFill>
                        <w14:solidFill>
                          <w14:schemeClr w14:val="tx1"/>
                        </w14:solidFill>
                      </w14:textFill>
                    </w:rPr>
                    <w:t>本项目所用原材料放置于全封闭</w:t>
                  </w:r>
                  <w:r>
                    <w:rPr>
                      <w:rFonts w:hint="eastAsia" w:cs="Times New Roman"/>
                      <w:b w:val="0"/>
                      <w:bCs w:val="0"/>
                      <w:color w:val="000000" w:themeColor="text1"/>
                      <w:kern w:val="0"/>
                      <w:sz w:val="21"/>
                      <w:szCs w:val="21"/>
                      <w:u w:val="none"/>
                      <w:lang w:val="en-US" w:eastAsia="zh-CN" w:bidi="ar"/>
                      <w14:textFill>
                        <w14:solidFill>
                          <w14:schemeClr w14:val="tx1"/>
                        </w14:solidFill>
                      </w14:textFill>
                    </w:rPr>
                    <w:t>车间</w:t>
                  </w:r>
                  <w:r>
                    <w:rPr>
                      <w:rFonts w:hint="eastAsia" w:ascii="Times New Roman" w:hAnsi="Times New Roman" w:cs="Times New Roman"/>
                      <w:b w:val="0"/>
                      <w:bCs w:val="0"/>
                      <w:color w:val="000000" w:themeColor="text1"/>
                      <w:kern w:val="0"/>
                      <w:sz w:val="21"/>
                      <w:szCs w:val="21"/>
                      <w:u w:val="none"/>
                      <w:lang w:val="en-US" w:eastAsia="zh-CN" w:bidi="ar"/>
                      <w14:textFill>
                        <w14:solidFill>
                          <w14:schemeClr w14:val="tx1"/>
                        </w14:solidFill>
                      </w14:textFill>
                    </w:rPr>
                    <w:t>内，</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块状原料包括铝矾土，粉料包括水泥、刚玉</w:t>
                  </w:r>
                  <w:r>
                    <w:rPr>
                      <w:rFonts w:hint="eastAsia" w:cs="Times New Roman"/>
                      <w:color w:val="000000" w:themeColor="text1"/>
                      <w:sz w:val="21"/>
                      <w:szCs w:val="21"/>
                      <w:lang w:val="en-US" w:eastAsia="zh-CN"/>
                      <w14:textFill>
                        <w14:solidFill>
                          <w14:schemeClr w14:val="tx1"/>
                        </w14:solidFill>
                      </w14:textFill>
                    </w:rPr>
                    <w:t>，原料仓库内各原料存放点隔开设置，在块状物料上方设置喷雾装置，粉料均为袋装或吨包形式，码放于粉料专用区域。</w:t>
                  </w:r>
                  <w:r>
                    <w:rPr>
                      <w:rFonts w:hint="eastAsia" w:ascii="Times New Roman" w:hAnsi="Times New Roman" w:cs="Times New Roman"/>
                      <w:b w:val="0"/>
                      <w:bCs w:val="0"/>
                      <w:color w:val="000000" w:themeColor="text1"/>
                      <w:kern w:val="0"/>
                      <w:sz w:val="21"/>
                      <w:szCs w:val="21"/>
                      <w:u w:val="none"/>
                      <w:lang w:val="en-US" w:eastAsia="zh-CN" w:bidi="ar"/>
                      <w14:textFill>
                        <w14:solidFill>
                          <w14:schemeClr w14:val="tx1"/>
                        </w14:solidFill>
                      </w14:textFill>
                    </w:rPr>
                    <w:t>定期对粉状物料存放区域地面进行洒水抑尘，防止粉尘外溢</w:t>
                  </w:r>
                  <w:r>
                    <w:rPr>
                      <w:rFonts w:hint="eastAsia" w:cs="Times New Roman"/>
                      <w:b w:val="0"/>
                      <w:bCs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破（粉）碎、筛分等易产生粉尘的环节均有配套收集装置和覆膜滤料袋式除尘器，处理后经15m高排气筒排放</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val="0"/>
                      <w:color w:val="000000" w:themeColor="text1"/>
                      <w:kern w:val="0"/>
                      <w:sz w:val="21"/>
                      <w:szCs w:val="21"/>
                      <w:u w:val="none"/>
                      <w:lang w:val="en-US" w:eastAsia="zh-CN" w:bidi="ar"/>
                      <w14:textFill>
                        <w14:solidFill>
                          <w14:schemeClr w14:val="tx1"/>
                        </w14:solidFill>
                      </w14:textFill>
                    </w:rPr>
                    <w:t>物料经密闭式皮带、密闭式管道输送，物料输送过程中产尘点应采取有效抑尘措施，</w:t>
                  </w:r>
                  <w:r>
                    <w:rPr>
                      <w:rFonts w:hint="eastAsia" w:cs="Times New Roman"/>
                      <w:b w:val="0"/>
                      <w:bCs w:val="0"/>
                      <w:color w:val="000000" w:themeColor="text1"/>
                      <w:kern w:val="0"/>
                      <w:sz w:val="21"/>
                      <w:szCs w:val="21"/>
                      <w:u w:val="none"/>
                      <w:lang w:val="en-US" w:eastAsia="zh-CN" w:bidi="ar"/>
                      <w14:textFill>
                        <w14:solidFill>
                          <w14:schemeClr w14:val="tx1"/>
                        </w14:solidFill>
                      </w14:textFill>
                    </w:rPr>
                    <w:t>车间</w:t>
                  </w:r>
                  <w:r>
                    <w:rPr>
                      <w:rFonts w:hint="eastAsia" w:ascii="Times New Roman" w:hAnsi="Times New Roman" w:cs="Times New Roman"/>
                      <w:b w:val="0"/>
                      <w:bCs w:val="0"/>
                      <w:color w:val="000000" w:themeColor="text1"/>
                      <w:kern w:val="0"/>
                      <w:sz w:val="21"/>
                      <w:szCs w:val="21"/>
                      <w:u w:val="none"/>
                      <w:lang w:val="en-US" w:eastAsia="zh-CN" w:bidi="ar"/>
                      <w14:textFill>
                        <w14:solidFill>
                          <w14:schemeClr w14:val="tx1"/>
                        </w14:solidFill>
                      </w14:textFill>
                    </w:rPr>
                    <w:t>配备抑尘设施，</w:t>
                  </w:r>
                  <w:r>
                    <w:rPr>
                      <w:rFonts w:hint="eastAsia" w:cs="Times New Roman"/>
                      <w:b w:val="0"/>
                      <w:bCs w:val="0"/>
                      <w:color w:val="000000" w:themeColor="text1"/>
                      <w:kern w:val="0"/>
                      <w:sz w:val="21"/>
                      <w:szCs w:val="21"/>
                      <w:u w:val="none"/>
                      <w:lang w:val="en-US" w:eastAsia="zh-CN" w:bidi="ar"/>
                      <w14:textFill>
                        <w14:solidFill>
                          <w14:schemeClr w14:val="tx1"/>
                        </w14:solidFill>
                      </w14:textFill>
                    </w:rPr>
                    <w:t>车间</w:t>
                  </w:r>
                  <w:r>
                    <w:rPr>
                      <w:rFonts w:hint="eastAsia" w:ascii="Times New Roman" w:hAnsi="Times New Roman" w:cs="Times New Roman"/>
                      <w:b w:val="0"/>
                      <w:bCs w:val="0"/>
                      <w:color w:val="000000" w:themeColor="text1"/>
                      <w:kern w:val="0"/>
                      <w:sz w:val="21"/>
                      <w:szCs w:val="21"/>
                      <w:u w:val="none"/>
                      <w:lang w:val="en-US" w:eastAsia="zh-CN" w:bidi="ar"/>
                      <w14:textFill>
                        <w14:solidFill>
                          <w14:schemeClr w14:val="tx1"/>
                        </w14:solidFill>
                      </w14:textFill>
                    </w:rPr>
                    <w:t>出入口配备自动门，其他物料全部封闭储存。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5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color w:val="000000" w:themeColor="text1"/>
                      <w:sz w:val="21"/>
                      <w:szCs w:val="21"/>
                      <w14:textFill>
                        <w14:solidFill>
                          <w14:schemeClr w14:val="tx1"/>
                        </w14:solidFill>
                      </w14:textFill>
                    </w:rPr>
                  </w:pPr>
                </w:p>
              </w:tc>
              <w:tc>
                <w:tcPr>
                  <w:tcW w:w="46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料棚配备抑尘设施，料棚出入口配备自动门，其他物料全部封闭储存。粉状物料采用封闭皮带、封闭通廊、管状带式输送机、气力输送等方式输送</w:t>
                  </w:r>
                </w:p>
              </w:tc>
              <w:tc>
                <w:tcPr>
                  <w:tcW w:w="269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53"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监测监控水平</w:t>
                  </w:r>
                </w:p>
              </w:tc>
              <w:tc>
                <w:tcPr>
                  <w:tcW w:w="46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重点排污企业主要排放口安装CEMS（含氨逃逸在线监测），并接入DCS，数据保存一年以上</w:t>
                  </w:r>
                </w:p>
              </w:tc>
              <w:tc>
                <w:tcPr>
                  <w:tcW w:w="269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料场出入口等易产尘点，安装高清视频监控设施，数据保存三个月以上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5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color w:val="000000" w:themeColor="text1"/>
                      <w:sz w:val="21"/>
                      <w:szCs w:val="21"/>
                      <w14:textFill>
                        <w14:solidFill>
                          <w14:schemeClr w14:val="tx1"/>
                        </w14:solidFill>
                      </w14:textFill>
                    </w:rPr>
                  </w:pPr>
                </w:p>
              </w:tc>
              <w:tc>
                <w:tcPr>
                  <w:tcW w:w="460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料场出入口等易产尘点，安装高清视频监控设施，数据保存三个月以上</w:t>
                  </w:r>
                </w:p>
              </w:tc>
              <w:tc>
                <w:tcPr>
                  <w:tcW w:w="269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5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环境管理水平</w:t>
                  </w:r>
                </w:p>
              </w:tc>
              <w:tc>
                <w:tcPr>
                  <w:tcW w:w="46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环保档案齐全：1、环评批复文件；2、排污许可证及季度、年度执行报告；3、竣工验收文件；4、废气治理设施运行管理规程；5、一年内第三方废气监测报告</w:t>
                  </w:r>
                </w:p>
              </w:tc>
              <w:tc>
                <w:tcPr>
                  <w:tcW w:w="269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本项目正在办理环评手续，其他环保档案要求按照相关的管理要求进行管理。</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设置台账记录，记录生产设施运行管理信息；废气污染治理设施运行管理信息；监测记录信息；主要原辅材料消耗记录等。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5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color w:val="000000" w:themeColor="text1"/>
                      <w:sz w:val="21"/>
                      <w:szCs w:val="21"/>
                      <w14:textFill>
                        <w14:solidFill>
                          <w14:schemeClr w14:val="tx1"/>
                        </w14:solidFill>
                      </w14:textFill>
                    </w:rPr>
                  </w:pPr>
                </w:p>
              </w:tc>
              <w:tc>
                <w:tcPr>
                  <w:tcW w:w="46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台账记录：1、生产设施运行管理信息（生产时间、运行负荷、产品产量等）；2、废气污染治理设施运行管理信息（除尘滤料更换量和时间、脱硫及脱硝剂添加量和时间、过滤材料更换频次、吸附剂更换频次、催化剂更换频次、含烟气量和污染物出口浓度的月度DCS曲线图等）；3、监测记录信息（主要污染排放口废气排放记录手工监测和在线监测等）；4、主要原辅材料消耗记录；5、燃料（天然气）消耗记录</w:t>
                  </w:r>
                </w:p>
              </w:tc>
              <w:tc>
                <w:tcPr>
                  <w:tcW w:w="269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5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color w:val="000000" w:themeColor="text1"/>
                      <w:sz w:val="21"/>
                      <w:szCs w:val="21"/>
                      <w14:textFill>
                        <w14:solidFill>
                          <w14:schemeClr w14:val="tx1"/>
                        </w14:solidFill>
                      </w14:textFill>
                    </w:rPr>
                  </w:pPr>
                </w:p>
              </w:tc>
              <w:tc>
                <w:tcPr>
                  <w:tcW w:w="46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人员配置：设置环保部门，配备专职环保人员，并具备相应的环境管理能力</w:t>
                  </w:r>
                </w:p>
              </w:tc>
              <w:tc>
                <w:tcPr>
                  <w:tcW w:w="269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项目建设后配备专职环保人员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运输方式</w:t>
                  </w:r>
                </w:p>
              </w:tc>
              <w:tc>
                <w:tcPr>
                  <w:tcW w:w="4605" w:type="dxa"/>
                  <w:noWrap w:val="0"/>
                  <w:vAlign w:val="center"/>
                </w:tcPr>
                <w:p>
                  <w:pPr>
                    <w:keepNext w:val="0"/>
                    <w:keepLines w:val="0"/>
                    <w:pageBreakBefore w:val="0"/>
                    <w:numPr>
                      <w:ilvl w:val="0"/>
                      <w:numId w:val="12"/>
                    </w:numPr>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物料公路运输全部使用达到国五及以上排放标准重型载货车辆（含燃气）或新能源车辆；</w:t>
                  </w:r>
                </w:p>
                <w:p>
                  <w:pPr>
                    <w:keepNext w:val="0"/>
                    <w:keepLines w:val="0"/>
                    <w:pageBreakBefore w:val="0"/>
                    <w:numPr>
                      <w:ilvl w:val="0"/>
                      <w:numId w:val="12"/>
                    </w:numPr>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厂内运输车辆全部达到国五及以上排放标准（含燃气）或使用新能源车辆；</w:t>
                  </w:r>
                </w:p>
                <w:p>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3、厂内非道路移动机械全部达到国三及以上排放标准或使用新能源机械</w:t>
                  </w:r>
                </w:p>
              </w:tc>
              <w:tc>
                <w:tcPr>
                  <w:tcW w:w="269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物料公路运输全部使用达到国五及以上排放标准重型载货车辆（含燃气）或能源车辆；本项目厂内运输车辆全部达到国五及以上排放标准（含燃气）或使用新能源车辆；本项目厂内非道路移动机械全部达到国三及以上排放标准或使用新能源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运输监管</w:t>
                  </w:r>
                </w:p>
              </w:tc>
              <w:tc>
                <w:tcPr>
                  <w:tcW w:w="460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参照《重污染天气重点行业移动源应急管理技术指南》建立门禁系统和电子台账</w:t>
                  </w:r>
                </w:p>
              </w:tc>
              <w:tc>
                <w:tcPr>
                  <w:tcW w:w="269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w:t>
                  </w:r>
                  <w:r>
                    <w:rPr>
                      <w:rFonts w:hint="default"/>
                      <w:color w:val="000000" w:themeColor="text1"/>
                      <w:sz w:val="21"/>
                      <w:szCs w:val="21"/>
                      <w:vertAlign w:val="baseline"/>
                      <w:lang w:val="en-US" w:eastAsia="zh-CN"/>
                      <w14:textFill>
                        <w14:solidFill>
                          <w14:schemeClr w14:val="tx1"/>
                        </w14:solidFill>
                      </w14:textFill>
                    </w:rPr>
                    <w:t>参照《重污染天气重点行业移动源应急管理技术指南》建立门禁系统和电子台账</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cs="Times New Roman"/>
                <w:b/>
                <w:bCs/>
                <w:color w:val="000000" w:themeColor="text1"/>
                <w:sz w:val="24"/>
                <w:szCs w:val="24"/>
                <w:u w:val="single"/>
                <w:lang w:val="en-US" w:eastAsia="zh-CN"/>
                <w14:textFill>
                  <w14:solidFill>
                    <w14:schemeClr w14:val="tx1"/>
                  </w14:solidFill>
                </w14:textFill>
              </w:rPr>
            </w:pPr>
            <w:r>
              <w:rPr>
                <w:rFonts w:hint="eastAsia" w:cs="Times New Roman"/>
                <w:b/>
                <w:bCs/>
                <w:color w:val="000000" w:themeColor="text1"/>
                <w:sz w:val="24"/>
                <w:szCs w:val="24"/>
                <w:u w:val="single"/>
                <w:lang w:val="en-US" w:eastAsia="zh-CN"/>
                <w14:textFill>
                  <w14:solidFill>
                    <w14:schemeClr w14:val="tx1"/>
                  </w14:solidFill>
                </w14:textFill>
              </w:rPr>
              <w:t>8、与《河南省2019年工业企业无组织排放治理方案》</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相符性分析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default" w:ascii="Times New Roman" w:hAnsi="Times New Roman" w:eastAsia="宋体" w:cs="宋体"/>
                <w:b/>
                <w:bCs/>
                <w:color w:val="000000" w:themeColor="text1"/>
                <w:kern w:val="2"/>
                <w:sz w:val="24"/>
                <w:szCs w:val="24"/>
                <w:u w:val="single"/>
                <w:lang w:val="en-US" w:eastAsia="zh-CN" w:bidi="ar"/>
                <w14:textFill>
                  <w14:solidFill>
                    <w14:schemeClr w14:val="tx1"/>
                  </w14:solidFill>
                </w14:textFill>
              </w:rPr>
            </w:pPr>
            <w:r>
              <w:rPr>
                <w:rFonts w:hint="eastAsia" w:cs="宋体"/>
                <w:b/>
                <w:bCs/>
                <w:color w:val="000000" w:themeColor="text1"/>
                <w:kern w:val="2"/>
                <w:sz w:val="24"/>
                <w:szCs w:val="24"/>
                <w:u w:val="single"/>
                <w:lang w:val="en-US" w:eastAsia="zh-CN" w:bidi="ar"/>
                <w14:textFill>
                  <w14:solidFill>
                    <w14:schemeClr w14:val="tx1"/>
                  </w14:solidFill>
                </w14:textFill>
              </w:rPr>
              <w:t>2019年4月9日，河南省生态环境厅以“豫环文[2019]84号”下发《</w:t>
            </w:r>
            <w:r>
              <w:rPr>
                <w:rFonts w:hint="eastAsia" w:cs="Times New Roman"/>
                <w:b/>
                <w:bCs/>
                <w:color w:val="000000" w:themeColor="text1"/>
                <w:sz w:val="24"/>
                <w:szCs w:val="24"/>
                <w:u w:val="single"/>
                <w:lang w:val="en-US" w:eastAsia="zh-CN"/>
                <w14:textFill>
                  <w14:solidFill>
                    <w14:schemeClr w14:val="tx1"/>
                  </w14:solidFill>
                </w14:textFill>
              </w:rPr>
              <w:t>河南省2019年工业企业无组织排放治理方案</w:t>
            </w:r>
            <w:r>
              <w:rPr>
                <w:rFonts w:hint="eastAsia" w:cs="宋体"/>
                <w:b/>
                <w:bCs/>
                <w:color w:val="000000" w:themeColor="text1"/>
                <w:kern w:val="2"/>
                <w:sz w:val="24"/>
                <w:szCs w:val="24"/>
                <w:u w:val="single"/>
                <w:lang w:val="en-US" w:eastAsia="zh-CN" w:bidi="ar"/>
                <w14:textFill>
                  <w14:solidFill>
                    <w14:schemeClr w14:val="tx1"/>
                  </w14:solidFill>
                </w14:textFill>
              </w:rPr>
              <w:t>》，本项目与该治理方案中“八、耐火材料行业无组织排放治理标准”相符性分析详见下表。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表</w:t>
            </w:r>
            <w:r>
              <w:rPr>
                <w:rFonts w:hint="default"/>
                <w:b/>
                <w:bCs/>
                <w:color w:val="000000" w:themeColor="text1"/>
                <w:sz w:val="21"/>
                <w:szCs w:val="21"/>
                <w:u w:val="single"/>
                <w:lang w:val="en-US" w:eastAsia="zh-CN"/>
                <w14:textFill>
                  <w14:solidFill>
                    <w14:schemeClr w14:val="tx1"/>
                  </w14:solidFill>
                </w14:textFill>
              </w:rPr>
              <w:t>1-</w:t>
            </w:r>
            <w:r>
              <w:rPr>
                <w:rFonts w:hint="eastAsia"/>
                <w:b/>
                <w:bCs/>
                <w:color w:val="000000" w:themeColor="text1"/>
                <w:sz w:val="21"/>
                <w:szCs w:val="21"/>
                <w:u w:val="single"/>
                <w:lang w:val="en-US" w:eastAsia="zh-CN"/>
                <w14:textFill>
                  <w14:solidFill>
                    <w14:schemeClr w14:val="tx1"/>
                  </w14:solidFill>
                </w14:textFill>
              </w:rPr>
              <w:t>7</w:t>
            </w:r>
            <w:r>
              <w:rPr>
                <w:rFonts w:hint="default"/>
                <w:b/>
                <w:bCs/>
                <w:color w:val="000000" w:themeColor="text1"/>
                <w:sz w:val="21"/>
                <w:szCs w:val="21"/>
                <w:u w:val="single"/>
                <w:lang w:val="en-US" w:eastAsia="zh-CN"/>
                <w14:textFill>
                  <w14:solidFill>
                    <w14:schemeClr w14:val="tx1"/>
                  </w14:solidFill>
                </w14:textFill>
              </w:rPr>
              <w:t xml:space="preserve">  </w:t>
            </w:r>
            <w:r>
              <w:rPr>
                <w:rFonts w:hint="eastAsia"/>
                <w:b/>
                <w:bCs/>
                <w:color w:val="000000" w:themeColor="text1"/>
                <w:sz w:val="21"/>
                <w:szCs w:val="21"/>
                <w:u w:val="single"/>
                <w:lang w:val="en-US" w:eastAsia="zh-CN"/>
                <w14:textFill>
                  <w14:solidFill>
                    <w14:schemeClr w14:val="tx1"/>
                  </w14:solidFill>
                </w14:textFill>
              </w:rPr>
              <w:t>耐火材料行业无组织排放治理标准</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688"/>
              <w:gridCol w:w="3025"/>
              <w:gridCol w:w="3377"/>
              <w:gridCol w:w="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序号</w:t>
                  </w:r>
                </w:p>
              </w:tc>
              <w:tc>
                <w:tcPr>
                  <w:tcW w:w="1901" w:type="pct"/>
                  <w:tcBorders>
                    <w:top w:val="single" w:color="auto" w:sz="4"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eastAsia" w:ascii="Times New Roman" w:hAnsi="Times New Roman" w:cs="Times New Roman"/>
                      <w:b/>
                      <w:bCs/>
                      <w:color w:val="000000" w:themeColor="text1"/>
                      <w:kern w:val="2"/>
                      <w:sz w:val="21"/>
                      <w:szCs w:val="22"/>
                      <w:u w:val="single"/>
                      <w:lang w:val="en-US" w:eastAsia="zh-CN"/>
                      <w14:textFill>
                        <w14:solidFill>
                          <w14:schemeClr w14:val="tx1"/>
                        </w14:solidFill>
                      </w14:textFill>
                    </w:rPr>
                    <w:t>方案</w:t>
                  </w: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要求</w:t>
                  </w:r>
                </w:p>
              </w:tc>
              <w:tc>
                <w:tcPr>
                  <w:tcW w:w="2122" w:type="pct"/>
                  <w:tcBorders>
                    <w:top w:val="single" w:color="auto" w:sz="4"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本项目拟采取的污染防治措施</w:t>
                  </w:r>
                </w:p>
              </w:tc>
              <w:tc>
                <w:tcPr>
                  <w:tcW w:w="542" w:type="pct"/>
                  <w:tcBorders>
                    <w:top w:val="single" w:color="auto" w:sz="4" w:space="0"/>
                    <w:left w:val="single" w:color="auto" w:sz="6"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4"/>
                  <w:tcBorders>
                    <w:top w:val="single" w:color="auto" w:sz="6" w:space="0"/>
                    <w:left w:val="single" w:color="auto" w:sz="4"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一、料场密闭治理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3"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1</w:t>
                  </w:r>
                </w:p>
              </w:tc>
              <w:tc>
                <w:tcPr>
                  <w:tcW w:w="1901"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所有物料（包括原辅料、半成品、成品）进库存放，厂界内无露天堆放物料。料场安装喷干雾抑尘设施。</w:t>
                  </w:r>
                </w:p>
              </w:tc>
              <w:tc>
                <w:tcPr>
                  <w:tcW w:w="212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4"/>
                      <w:u w:val="single"/>
                      <w:lang w:val="en-US" w:eastAsia="zh-CN" w:bidi="ar"/>
                      <w14:textFill>
                        <w14:solidFill>
                          <w14:schemeClr w14:val="tx1"/>
                        </w14:solidFill>
                      </w14:textFill>
                    </w:rPr>
                    <w:t>项目所有物料（包括原辅料、半成品、成品）全部进库存放，厂界内无露天堆放物料。</w:t>
                  </w:r>
                  <w:r>
                    <w:rPr>
                      <w:rFonts w:hint="eastAsia" w:cs="Times New Roman"/>
                      <w:b/>
                      <w:bCs/>
                      <w:color w:val="000000" w:themeColor="text1"/>
                      <w:sz w:val="21"/>
                      <w:szCs w:val="21"/>
                      <w:u w:val="single"/>
                      <w:lang w:val="en-US" w:eastAsia="zh-CN"/>
                      <w14:textFill>
                        <w14:solidFill>
                          <w14:schemeClr w14:val="tx1"/>
                        </w14:solidFill>
                      </w14:textFill>
                    </w:rPr>
                    <w:t>在块状物料上方设置</w:t>
                  </w: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喷干雾抑尘设施</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4"/>
                      <w:u w:val="single"/>
                      <w:lang w:val="en-US" w:eastAsia="zh-CN" w:bidi="ar"/>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3"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2</w:t>
                  </w:r>
                </w:p>
              </w:tc>
              <w:tc>
                <w:tcPr>
                  <w:tcW w:w="1901"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eastAsia" w:ascii="Times New Roman" w:hAnsi="Times New Roman" w:eastAsia="宋体" w:cs="Times New Roman"/>
                      <w:b/>
                      <w:bCs/>
                      <w:color w:val="000000" w:themeColor="text1"/>
                      <w:kern w:val="2"/>
                      <w:sz w:val="21"/>
                      <w:szCs w:val="22"/>
                      <w:u w:val="single"/>
                      <w14:textFill>
                        <w14:solidFill>
                          <w14:schemeClr w14:val="tx1"/>
                        </w14:solidFill>
                      </w14:textFill>
                    </w:rPr>
                    <w:t>密闭料场必须覆盖所有堆场料区（堆放区、工作区和主通道区）。</w:t>
                  </w:r>
                </w:p>
              </w:tc>
              <w:tc>
                <w:tcPr>
                  <w:tcW w:w="21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eastAsia" w:ascii="Times New Roman" w:hAnsi="Times New Roman" w:cs="Times New Roman"/>
                      <w:b/>
                      <w:bCs/>
                      <w:color w:val="000000" w:themeColor="text1"/>
                      <w:kern w:val="0"/>
                      <w:sz w:val="21"/>
                      <w:szCs w:val="21"/>
                      <w:u w:val="single"/>
                      <w:lang w:val="en-US" w:eastAsia="zh-CN" w:bidi="ar"/>
                      <w14:textFill>
                        <w14:solidFill>
                          <w14:schemeClr w14:val="tx1"/>
                        </w14:solidFill>
                      </w14:textFill>
                    </w:rPr>
                    <w:t>原材料放置于全封闭</w:t>
                  </w:r>
                  <w:r>
                    <w:rPr>
                      <w:rFonts w:hint="eastAsia" w:cs="Times New Roman"/>
                      <w:b/>
                      <w:bCs/>
                      <w:color w:val="000000" w:themeColor="text1"/>
                      <w:kern w:val="0"/>
                      <w:sz w:val="21"/>
                      <w:szCs w:val="21"/>
                      <w:u w:val="single"/>
                      <w:lang w:val="en-US" w:eastAsia="zh-CN" w:bidi="ar"/>
                      <w14:textFill>
                        <w14:solidFill>
                          <w14:schemeClr w14:val="tx1"/>
                        </w14:solidFill>
                      </w14:textFill>
                    </w:rPr>
                    <w:t>车间</w:t>
                  </w:r>
                  <w:r>
                    <w:rPr>
                      <w:rFonts w:hint="eastAsia" w:ascii="Times New Roman" w:hAnsi="Times New Roman" w:cs="Times New Roman"/>
                      <w:b/>
                      <w:bCs/>
                      <w:color w:val="000000" w:themeColor="text1"/>
                      <w:kern w:val="0"/>
                      <w:sz w:val="21"/>
                      <w:szCs w:val="21"/>
                      <w:u w:val="single"/>
                      <w:lang w:val="en-US" w:eastAsia="zh-CN" w:bidi="ar"/>
                      <w14:textFill>
                        <w14:solidFill>
                          <w14:schemeClr w14:val="tx1"/>
                        </w14:solidFill>
                      </w14:textFill>
                    </w:rPr>
                    <w:t>内，</w:t>
                  </w: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块状原料包括铝矾土，粉料包括水泥、刚玉</w:t>
                  </w:r>
                  <w:r>
                    <w:rPr>
                      <w:rFonts w:hint="eastAsia" w:cs="Times New Roman"/>
                      <w:b/>
                      <w:bCs/>
                      <w:color w:val="000000" w:themeColor="text1"/>
                      <w:sz w:val="21"/>
                      <w:szCs w:val="21"/>
                      <w:u w:val="single"/>
                      <w:lang w:val="en-US" w:eastAsia="zh-CN"/>
                      <w14:textFill>
                        <w14:solidFill>
                          <w14:schemeClr w14:val="tx1"/>
                        </w14:solidFill>
                      </w14:textFill>
                    </w:rPr>
                    <w:t>，原料仓库内各原料存放点隔开设置</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3"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3</w:t>
                  </w:r>
                </w:p>
              </w:tc>
              <w:tc>
                <w:tcPr>
                  <w:tcW w:w="1901"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车间、料库四面密闭，通道口安装卷帘门、推拉门等封闭性良好且便于开关的硬质门，在无车辆出入时将门关闭，保证空气合理流动不产生湍流。</w:t>
                  </w:r>
                </w:p>
              </w:tc>
              <w:tc>
                <w:tcPr>
                  <w:tcW w:w="212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4"/>
                      <w:u w:val="single"/>
                      <w:lang w:val="en-US" w:eastAsia="zh-CN" w:bidi="ar"/>
                      <w14:textFill>
                        <w14:solidFill>
                          <w14:schemeClr w14:val="tx1"/>
                        </w14:solidFill>
                      </w14:textFill>
                    </w:rPr>
                    <w:t>车间、料库四面密闭，通道口安装卷帘门，在无车辆出入时将门关闭</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4"/>
                      <w:u w:val="single"/>
                      <w:lang w:val="en-US" w:eastAsia="zh-CN" w:bidi="ar"/>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3"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4</w:t>
                  </w:r>
                </w:p>
              </w:tc>
              <w:tc>
                <w:tcPr>
                  <w:tcW w:w="1901"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所有地面完成硬化，并保证除物料堆放区域外没有明显积尘。</w:t>
                  </w:r>
                </w:p>
              </w:tc>
              <w:tc>
                <w:tcPr>
                  <w:tcW w:w="21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所有地面完成硬化，除物料堆放区域外没有明显积尘</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3"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5</w:t>
                  </w:r>
                </w:p>
              </w:tc>
              <w:tc>
                <w:tcPr>
                  <w:tcW w:w="1901"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每个下料口设置独立集气罩，配套的除尘设施不与其他工序混用。</w:t>
                  </w:r>
                </w:p>
              </w:tc>
              <w:tc>
                <w:tcPr>
                  <w:tcW w:w="21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eastAsia" w:ascii="Times New Roman" w:hAnsi="Times New Roman" w:eastAsia="宋体" w:cs="Times New Roman"/>
                      <w:b/>
                      <w:bCs/>
                      <w:color w:val="000000" w:themeColor="text1"/>
                      <w:kern w:val="2"/>
                      <w:sz w:val="21"/>
                      <w:szCs w:val="22"/>
                      <w:highlight w:val="none"/>
                      <w:u w:val="single"/>
                      <w:lang w:val="en-US" w:eastAsia="zh-CN"/>
                      <w14:textFill>
                        <w14:solidFill>
                          <w14:schemeClr w14:val="tx1"/>
                        </w14:solidFill>
                      </w14:textFill>
                    </w:rPr>
                    <w:t>本项目</w:t>
                  </w:r>
                  <w:r>
                    <w:rPr>
                      <w:rFonts w:hint="eastAsia" w:ascii="Times New Roman" w:hAnsi="Times New Roman" w:cs="Times New Roman"/>
                      <w:b/>
                      <w:bCs/>
                      <w:color w:val="000000" w:themeColor="text1"/>
                      <w:kern w:val="2"/>
                      <w:sz w:val="21"/>
                      <w:szCs w:val="22"/>
                      <w:highlight w:val="none"/>
                      <w:u w:val="single"/>
                      <w:lang w:val="en-US" w:eastAsia="zh-CN"/>
                      <w14:textFill>
                        <w14:solidFill>
                          <w14:schemeClr w14:val="tx1"/>
                        </w14:solidFill>
                      </w14:textFill>
                    </w:rPr>
                    <w:t>生产过程位于全封闭的生产车间内，上料口上方设置集气设施和除尘设施；</w:t>
                  </w:r>
                  <w:r>
                    <w:rPr>
                      <w:rFonts w:hint="eastAsia" w:ascii="Times New Roman" w:hAnsi="Times New Roman" w:eastAsia="宋体" w:cs="Times New Roman"/>
                      <w:b/>
                      <w:bCs/>
                      <w:color w:val="000000" w:themeColor="text1"/>
                      <w:kern w:val="2"/>
                      <w:sz w:val="21"/>
                      <w:szCs w:val="22"/>
                      <w:highlight w:val="none"/>
                      <w:u w:val="single"/>
                      <w:lang w:val="en-US" w:eastAsia="zh-CN"/>
                      <w14:textFill>
                        <w14:solidFill>
                          <w14:schemeClr w14:val="tx1"/>
                        </w14:solidFill>
                      </w14:textFill>
                    </w:rPr>
                    <w:t>上料口下方落料口直接连接破碎机进料口，进料过程全封闭</w:t>
                  </w:r>
                  <w:r>
                    <w:rPr>
                      <w:rFonts w:hint="eastAsia" w:ascii="Times New Roman" w:hAnsi="Times New Roman" w:cs="Times New Roman"/>
                      <w:b/>
                      <w:bCs/>
                      <w:color w:val="000000" w:themeColor="text1"/>
                      <w:kern w:val="2"/>
                      <w:sz w:val="21"/>
                      <w:szCs w:val="22"/>
                      <w:highlight w:val="none"/>
                      <w:u w:val="single"/>
                      <w:lang w:val="en-US" w:eastAsia="zh-CN"/>
                      <w14:textFill>
                        <w14:solidFill>
                          <w14:schemeClr w14:val="tx1"/>
                        </w14:solidFill>
                      </w14:textFill>
                    </w:rPr>
                    <w:t>；</w:t>
                  </w:r>
                  <w:r>
                    <w:rPr>
                      <w:rFonts w:hint="eastAsia" w:ascii="Times New Roman" w:hAnsi="Times New Roman" w:cs="Times New Roman"/>
                      <w:b/>
                      <w:bCs/>
                      <w:color w:val="000000" w:themeColor="text1"/>
                      <w:kern w:val="2"/>
                      <w:sz w:val="21"/>
                      <w:szCs w:val="22"/>
                      <w:highlight w:val="none"/>
                      <w:u w:val="single"/>
                      <w:lang w:eastAsia="zh-CN"/>
                      <w14:textFill>
                        <w14:solidFill>
                          <w14:schemeClr w14:val="tx1"/>
                        </w14:solidFill>
                      </w14:textFill>
                    </w:rPr>
                    <w:t>物料进、出</w:t>
                  </w:r>
                  <w:r>
                    <w:rPr>
                      <w:rFonts w:hint="eastAsia" w:ascii="Times New Roman" w:hAnsi="Times New Roman" w:cs="Times New Roman"/>
                      <w:b/>
                      <w:bCs/>
                      <w:color w:val="000000" w:themeColor="text1"/>
                      <w:kern w:val="2"/>
                      <w:sz w:val="21"/>
                      <w:szCs w:val="22"/>
                      <w:highlight w:val="none"/>
                      <w:u w:val="single"/>
                      <w:lang w:val="en-US" w:eastAsia="zh-CN"/>
                      <w14:textFill>
                        <w14:solidFill>
                          <w14:schemeClr w14:val="tx1"/>
                        </w14:solidFill>
                      </w14:textFill>
                    </w:rPr>
                    <w:t>料</w:t>
                  </w:r>
                  <w:r>
                    <w:rPr>
                      <w:rFonts w:hint="eastAsia" w:ascii="Times New Roman" w:hAnsi="Times New Roman" w:cs="Times New Roman"/>
                      <w:b/>
                      <w:bCs/>
                      <w:color w:val="000000" w:themeColor="text1"/>
                      <w:kern w:val="2"/>
                      <w:sz w:val="21"/>
                      <w:szCs w:val="22"/>
                      <w:highlight w:val="none"/>
                      <w:u w:val="single"/>
                      <w:lang w:eastAsia="zh-CN"/>
                      <w14:textFill>
                        <w14:solidFill>
                          <w14:schemeClr w14:val="tx1"/>
                        </w14:solidFill>
                      </w14:textFill>
                    </w:rPr>
                    <w:t>仓过程全封闭</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pPr>
                  <w:r>
                    <w:rPr>
                      <w:rFonts w:hint="default" w:ascii="Times New Roman" w:hAnsi="Times New Roman" w:eastAsia="宋体" w:cs="Times New Roman"/>
                      <w:b/>
                      <w:bCs/>
                      <w:color w:val="000000" w:themeColor="text1"/>
                      <w:kern w:val="2"/>
                      <w:sz w:val="21"/>
                      <w:szCs w:val="22"/>
                      <w:highlight w:val="none"/>
                      <w:u w:val="singl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3"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6</w:t>
                  </w:r>
                </w:p>
              </w:tc>
              <w:tc>
                <w:tcPr>
                  <w:tcW w:w="1901"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厂房车间各生产工序须功能区化，各功能区安装固定的喷干雾抑尘装置。</w:t>
                  </w:r>
                </w:p>
              </w:tc>
              <w:tc>
                <w:tcPr>
                  <w:tcW w:w="21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厂房内各生产工序均功能区划，</w:t>
                  </w:r>
                  <w:r>
                    <w:rPr>
                      <w:rFonts w:hint="eastAsia" w:ascii="Times New Roman" w:hAnsi="Times New Roman" w:eastAsia="宋体" w:cs="Times New Roman"/>
                      <w:b/>
                      <w:bCs/>
                      <w:color w:val="000000" w:themeColor="text1"/>
                      <w:kern w:val="2"/>
                      <w:sz w:val="21"/>
                      <w:szCs w:val="22"/>
                      <w:u w:val="single"/>
                      <w:lang w:eastAsia="zh-CN"/>
                      <w14:textFill>
                        <w14:solidFill>
                          <w14:schemeClr w14:val="tx1"/>
                        </w14:solidFill>
                      </w14:textFill>
                    </w:rPr>
                    <w:t>根据生产要求</w:t>
                  </w: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安装固定的喷干雾抑尘装置</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3"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7</w:t>
                  </w:r>
                </w:p>
              </w:tc>
              <w:tc>
                <w:tcPr>
                  <w:tcW w:w="1901"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厂区出口应安装自动感应式车辆冲洗装置，保证出场车辆车轮车身干净、运行不起尘</w:t>
                  </w:r>
                </w:p>
              </w:tc>
              <w:tc>
                <w:tcPr>
                  <w:tcW w:w="21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厂区出口安装</w:t>
                  </w:r>
                  <w:r>
                    <w:rPr>
                      <w:rFonts w:hint="eastAsia" w:ascii="Times New Roman" w:hAnsi="Times New Roman" w:eastAsia="宋体" w:cs="Times New Roman"/>
                      <w:b/>
                      <w:bCs/>
                      <w:color w:val="000000" w:themeColor="text1"/>
                      <w:kern w:val="2"/>
                      <w:sz w:val="21"/>
                      <w:szCs w:val="22"/>
                      <w:u w:val="single"/>
                      <w:lang w:eastAsia="zh-CN"/>
                      <w14:textFill>
                        <w14:solidFill>
                          <w14:schemeClr w14:val="tx1"/>
                        </w14:solidFill>
                      </w14:textFill>
                    </w:rPr>
                    <w:t>自动</w:t>
                  </w: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车辆冲洗装置，保证出场车辆车轮车身干净、运行不起尘</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4"/>
                  <w:tcBorders>
                    <w:top w:val="single" w:color="auto" w:sz="6" w:space="0"/>
                    <w:left w:val="single" w:color="auto" w:sz="4"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二、物料输送环节治理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3"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1</w:t>
                  </w:r>
                </w:p>
              </w:tc>
              <w:tc>
                <w:tcPr>
                  <w:tcW w:w="1901"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散状物料采用封闭式输送方式，皮带输送机受料点、卸料点应设置密闭罩，并配备除尘设施。</w:t>
                  </w:r>
                </w:p>
              </w:tc>
              <w:tc>
                <w:tcPr>
                  <w:tcW w:w="21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本项目设备均安装在全封闭的生产车间，物料采用封闭</w:t>
                  </w:r>
                  <w:r>
                    <w:rPr>
                      <w:rFonts w:hint="eastAsia" w:ascii="Times New Roman" w:hAnsi="Times New Roman" w:eastAsia="宋体" w:cs="Times New Roman"/>
                      <w:b/>
                      <w:bCs/>
                      <w:color w:val="000000" w:themeColor="text1"/>
                      <w:kern w:val="2"/>
                      <w:sz w:val="21"/>
                      <w:szCs w:val="22"/>
                      <w:u w:val="single"/>
                      <w:lang w:val="en-US" w:eastAsia="zh-CN"/>
                      <w14:textFill>
                        <w14:solidFill>
                          <w14:schemeClr w14:val="tx1"/>
                        </w14:solidFill>
                      </w14:textFill>
                    </w:rPr>
                    <w:t>传输带</w:t>
                  </w: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输送，输送机受料点、卸料点设置密闭罩并配备除尘设施</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3"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2</w:t>
                  </w:r>
                </w:p>
              </w:tc>
              <w:tc>
                <w:tcPr>
                  <w:tcW w:w="1901"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皮带输送机或物料提升机需在密闭廊道内运行，并在所有落料位置设置集尘装置及配备除尘系统。</w:t>
                  </w:r>
                </w:p>
              </w:tc>
              <w:tc>
                <w:tcPr>
                  <w:tcW w:w="21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eastAsia" w:ascii="Times New Roman" w:hAnsi="Times New Roman" w:eastAsia="宋体" w:cs="Times New Roman"/>
                      <w:b/>
                      <w:bCs/>
                      <w:color w:val="000000" w:themeColor="text1"/>
                      <w:u w:val="single"/>
                      <w:lang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本项目设备均安装在全封闭的生产车间，物料皮带输送机均在密闭廊道内运行，并在所有落料位置均设置软布带连接并配有</w:t>
                  </w:r>
                  <w:r>
                    <w:rPr>
                      <w:rFonts w:hint="eastAsia" w:ascii="Times New Roman" w:hAnsi="Times New Roman" w:eastAsia="宋体" w:cs="Times New Roman"/>
                      <w:b/>
                      <w:bCs/>
                      <w:color w:val="000000" w:themeColor="text1"/>
                      <w:kern w:val="2"/>
                      <w:sz w:val="21"/>
                      <w:szCs w:val="22"/>
                      <w:u w:val="single"/>
                      <w:lang w:eastAsia="zh-CN"/>
                      <w14:textFill>
                        <w14:solidFill>
                          <w14:schemeClr w14:val="tx1"/>
                        </w14:solidFill>
                      </w14:textFill>
                    </w:rPr>
                    <w:t>除尘设施</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3"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3</w:t>
                  </w:r>
                </w:p>
              </w:tc>
              <w:tc>
                <w:tcPr>
                  <w:tcW w:w="1901"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运输车辆装载高度最高点不得超过车辆槽帮上沿</w:t>
                  </w: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40</w:t>
                  </w: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厘米，两侧边缘应当低于槽帮上缘</w:t>
                  </w: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10</w:t>
                  </w: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厘米，车斗应采用苫布覆盖，苫布边缘至少要遮住槽帮上沿以下</w:t>
                  </w: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15</w:t>
                  </w: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厘米，禁止厂内露天转运散状物料</w:t>
                  </w:r>
                </w:p>
              </w:tc>
              <w:tc>
                <w:tcPr>
                  <w:tcW w:w="21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运输车辆装载高度最高点不超过车辆槽帮上沿</w:t>
                  </w: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40</w:t>
                  </w: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厘米，两侧边缘低于槽帮上缘</w:t>
                  </w: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10</w:t>
                  </w: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厘米，车斗应采用苫布覆盖，苫布边缘至少要遮住槽帮上沿以下</w:t>
                  </w: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15</w:t>
                  </w: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厘米，转运散状物料均在车间内进行</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3"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4</w:t>
                  </w:r>
                </w:p>
              </w:tc>
              <w:tc>
                <w:tcPr>
                  <w:tcW w:w="1901"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除尘器卸灰不直接卸落到地面，卸灰区封闭。除尘灰采用气力输送、罐车等密闭方式运输；采用非密闭方式运输的，车辆应苫盖，装卸车时应采取加湿等措施抑尘</w:t>
                  </w:r>
                </w:p>
              </w:tc>
              <w:tc>
                <w:tcPr>
                  <w:tcW w:w="21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除尘器卸灰进入收集桶内，卸灰区封闭。除尘器收集的颗粒物</w:t>
                  </w:r>
                  <w:r>
                    <w:rPr>
                      <w:rFonts w:hint="eastAsia" w:ascii="Times New Roman" w:hAnsi="Times New Roman" w:eastAsia="宋体" w:cs="Times New Roman"/>
                      <w:b/>
                      <w:bCs/>
                      <w:color w:val="000000" w:themeColor="text1"/>
                      <w:kern w:val="2"/>
                      <w:sz w:val="21"/>
                      <w:szCs w:val="22"/>
                      <w:u w:val="single"/>
                      <w:lang w:eastAsia="zh-CN"/>
                      <w14:textFill>
                        <w14:solidFill>
                          <w14:schemeClr w14:val="tx1"/>
                        </w14:solidFill>
                      </w14:textFill>
                    </w:rPr>
                    <w:t>做</w:t>
                  </w:r>
                  <w:r>
                    <w:rPr>
                      <w:rFonts w:hint="eastAsia" w:ascii="Times New Roman" w:hAnsi="Times New Roman" w:eastAsia="宋体" w:cs="Times New Roman"/>
                      <w:b/>
                      <w:bCs/>
                      <w:color w:val="000000" w:themeColor="text1"/>
                      <w:kern w:val="2"/>
                      <w:sz w:val="21"/>
                      <w:szCs w:val="22"/>
                      <w:u w:val="single"/>
                      <w:lang w:val="en-US" w:eastAsia="zh-CN"/>
                      <w14:textFill>
                        <w14:solidFill>
                          <w14:schemeClr w14:val="tx1"/>
                        </w14:solidFill>
                      </w14:textFill>
                    </w:rPr>
                    <w:t>回用于生产</w:t>
                  </w: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，运输车辆苫盖，</w:t>
                  </w:r>
                  <w:r>
                    <w:rPr>
                      <w:rFonts w:hint="eastAsia" w:ascii="Times New Roman" w:hAnsi="Times New Roman" w:eastAsia="宋体" w:cs="Times New Roman"/>
                      <w:b/>
                      <w:bCs/>
                      <w:color w:val="000000" w:themeColor="text1"/>
                      <w:kern w:val="2"/>
                      <w:sz w:val="21"/>
                      <w:szCs w:val="22"/>
                      <w:u w:val="single"/>
                      <w:lang w:eastAsia="zh-CN"/>
                      <w14:textFill>
                        <w14:solidFill>
                          <w14:schemeClr w14:val="tx1"/>
                        </w14:solidFill>
                      </w14:textFill>
                    </w:rPr>
                    <w:t>原料</w:t>
                  </w: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卸车时采取加湿措施抑尘</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4"/>
                  <w:tcBorders>
                    <w:top w:val="single" w:color="auto" w:sz="6" w:space="0"/>
                    <w:left w:val="single" w:color="auto" w:sz="4"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三、生产环节治理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3"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1</w:t>
                  </w:r>
                </w:p>
              </w:tc>
              <w:tc>
                <w:tcPr>
                  <w:tcW w:w="1901"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物料上料、破碎、筛分、混料等生产过程中的产尘点应在封闭的厂房内进行二次封闭，并安装集气设施和除尘设施。</w:t>
                  </w:r>
                </w:p>
              </w:tc>
              <w:tc>
                <w:tcPr>
                  <w:tcW w:w="2122" w:type="pct"/>
                  <w:tcBorders>
                    <w:top w:val="single" w:color="auto" w:sz="6" w:space="0"/>
                    <w:left w:val="single" w:color="auto" w:sz="6" w:space="0"/>
                    <w:bottom w:val="single" w:color="auto" w:sz="6" w:space="0"/>
                    <w:right w:val="single" w:color="auto" w:sz="6" w:space="0"/>
                  </w:tcBorders>
                  <w:shd w:val="clear" w:color="auto" w:fill="auto"/>
                  <w:vAlign w:val="top"/>
                </w:tcPr>
                <w:p>
                  <w:pPr>
                    <w:bidi w:val="0"/>
                    <w:jc w:val="center"/>
                    <w:rPr>
                      <w:rFonts w:hint="eastAsia" w:ascii="Times New Roman" w:hAnsi="Times New Roman" w:eastAsia="宋体" w:cs="Times New Roman"/>
                      <w:b/>
                      <w:bCs/>
                      <w:color w:val="000000" w:themeColor="text1"/>
                      <w:u w:val="single"/>
                      <w:lang w:eastAsia="zh-CN"/>
                      <w14:textFill>
                        <w14:solidFill>
                          <w14:schemeClr w14:val="tx1"/>
                        </w14:solidFill>
                      </w14:textFill>
                    </w:rPr>
                  </w:pPr>
                  <w:r>
                    <w:rPr>
                      <w:rFonts w:hint="eastAsia" w:ascii="Times New Roman" w:hAnsi="Times New Roman" w:eastAsia="宋体" w:cs="Times New Roman"/>
                      <w:b/>
                      <w:bCs/>
                      <w:color w:val="000000" w:themeColor="text1"/>
                      <w:kern w:val="2"/>
                      <w:sz w:val="21"/>
                      <w:szCs w:val="22"/>
                      <w:highlight w:val="none"/>
                      <w:u w:val="single"/>
                      <w:lang w:val="en-US" w:eastAsia="zh-CN"/>
                      <w14:textFill>
                        <w14:solidFill>
                          <w14:schemeClr w14:val="tx1"/>
                        </w14:solidFill>
                      </w14:textFill>
                    </w:rPr>
                    <w:t>本项目</w:t>
                  </w:r>
                  <w:r>
                    <w:rPr>
                      <w:rFonts w:hint="eastAsia" w:ascii="Times New Roman" w:hAnsi="Times New Roman" w:cs="Times New Roman"/>
                      <w:b/>
                      <w:bCs/>
                      <w:color w:val="000000" w:themeColor="text1"/>
                      <w:kern w:val="2"/>
                      <w:sz w:val="21"/>
                      <w:szCs w:val="22"/>
                      <w:highlight w:val="none"/>
                      <w:u w:val="single"/>
                      <w:lang w:val="en-US" w:eastAsia="zh-CN"/>
                      <w14:textFill>
                        <w14:solidFill>
                          <w14:schemeClr w14:val="tx1"/>
                        </w14:solidFill>
                      </w14:textFill>
                    </w:rPr>
                    <w:t>生产过程位于全封闭的生产车间内，铲车上料过程产生的废气经由集气罩进行收集；</w:t>
                  </w:r>
                  <w:r>
                    <w:rPr>
                      <w:rFonts w:hint="eastAsia"/>
                      <w:b/>
                      <w:bCs/>
                      <w:color w:val="000000" w:themeColor="text1"/>
                      <w:sz w:val="21"/>
                      <w:szCs w:val="21"/>
                      <w:u w:val="single"/>
                      <w:lang w:val="en-US" w:eastAsia="zh-CN"/>
                      <w14:textFill>
                        <w14:solidFill>
                          <w14:schemeClr w14:val="tx1"/>
                        </w14:solidFill>
                      </w14:textFill>
                    </w:rPr>
                    <w:t>破碎机均置于地下，进料口三面及顶部密闭，未封闭面设置软帘，顶部设置集气管道；振动筛、搅拌机为全密闭式，顶部设置集气管道。上料、破碎、振动、搅拌过程以及料仓进出料过程</w:t>
                  </w:r>
                  <w:r>
                    <w:rPr>
                      <w:rFonts w:hint="eastAsia" w:ascii="Times New Roman" w:hAnsi="Times New Roman" w:cs="Times New Roman"/>
                      <w:b/>
                      <w:bCs/>
                      <w:color w:val="000000" w:themeColor="text1"/>
                      <w:kern w:val="2"/>
                      <w:sz w:val="21"/>
                      <w:szCs w:val="22"/>
                      <w:highlight w:val="none"/>
                      <w:u w:val="single"/>
                      <w:lang w:eastAsia="zh-CN"/>
                      <w14:textFill>
                        <w14:solidFill>
                          <w14:schemeClr w14:val="tx1"/>
                        </w14:solidFill>
                      </w14:textFill>
                    </w:rPr>
                    <w:t>全封闭配套设置除尘设施。</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3"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eastAsia" w:ascii="Times New Roman" w:hAnsi="Times New Roman" w:eastAsia="宋体" w:cs="Times New Roman"/>
                      <w:b/>
                      <w:bCs/>
                      <w:color w:val="000000" w:themeColor="text1"/>
                      <w:u w:val="single"/>
                      <w:lang w:eastAsia="zh-CN"/>
                      <w14:textFill>
                        <w14:solidFill>
                          <w14:schemeClr w14:val="tx1"/>
                        </w14:solidFill>
                      </w14:textFill>
                    </w:rPr>
                  </w:pPr>
                  <w:r>
                    <w:rPr>
                      <w:rFonts w:hint="eastAsia" w:ascii="Times New Roman" w:hAnsi="Times New Roman" w:eastAsia="宋体" w:cs="Times New Roman"/>
                      <w:b/>
                      <w:bCs/>
                      <w:color w:val="000000" w:themeColor="text1"/>
                      <w:kern w:val="2"/>
                      <w:sz w:val="21"/>
                      <w:szCs w:val="22"/>
                      <w:u w:val="single"/>
                      <w:lang w:val="en-US" w:eastAsia="zh-CN"/>
                      <w14:textFill>
                        <w14:solidFill>
                          <w14:schemeClr w14:val="tx1"/>
                        </w14:solidFill>
                      </w14:textFill>
                    </w:rPr>
                    <w:t>2</w:t>
                  </w:r>
                </w:p>
              </w:tc>
              <w:tc>
                <w:tcPr>
                  <w:tcW w:w="1901"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其他方面：禁止生产车间内散放原料，需采用全封闭式</w:t>
                  </w: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w:t>
                  </w: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地下料仓，并配备完备的废气收集和处理系统，生产环节必须在密闭良好的车间内运行</w:t>
                  </w:r>
                </w:p>
              </w:tc>
              <w:tc>
                <w:tcPr>
                  <w:tcW w:w="21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不在生产车间内散放原料，采用全封闭式料仓，并配备完备的废气收集和处理系统，生产环节在密闭良好的车间内运行</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4"/>
                  <w:tcBorders>
                    <w:top w:val="single" w:color="auto" w:sz="6" w:space="0"/>
                    <w:left w:val="single" w:color="auto" w:sz="4"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四、厂区、车辆治理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3"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1</w:t>
                  </w:r>
                </w:p>
              </w:tc>
              <w:tc>
                <w:tcPr>
                  <w:tcW w:w="1901"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厂区道路硬化，平整无破损，无积尘，厂区无裸露空地，闲置裸露空地绿化</w:t>
                  </w:r>
                </w:p>
              </w:tc>
              <w:tc>
                <w:tcPr>
                  <w:tcW w:w="21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厂区道路硬化，平整无破损，无积尘，厂区无裸露空地，闲置裸露空地绿化</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3"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2</w:t>
                  </w:r>
                </w:p>
              </w:tc>
              <w:tc>
                <w:tcPr>
                  <w:tcW w:w="1901"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对厂区道路定期洒水清扫</w:t>
                  </w:r>
                </w:p>
              </w:tc>
              <w:tc>
                <w:tcPr>
                  <w:tcW w:w="21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对厂区道路定期洒水清扫</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3"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3</w:t>
                  </w:r>
                </w:p>
              </w:tc>
              <w:tc>
                <w:tcPr>
                  <w:tcW w:w="1901"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企业出厂口处配备高压清洗装置对所有车辆车轮、底盘进行冲洗，严禁带泥上路。洗车平台四周应设置洗车废水收集防治设施</w:t>
                  </w:r>
                </w:p>
              </w:tc>
              <w:tc>
                <w:tcPr>
                  <w:tcW w:w="21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eastAsia" w:ascii="Times New Roman" w:hAnsi="Times New Roman" w:eastAsia="宋体" w:cs="Times New Roman"/>
                      <w:b/>
                      <w:bCs/>
                      <w:color w:val="000000" w:themeColor="text1"/>
                      <w:kern w:val="2"/>
                      <w:sz w:val="21"/>
                      <w:szCs w:val="22"/>
                      <w:u w:val="single"/>
                      <w:lang w:val="en-US" w:eastAsia="zh-CN"/>
                      <w14:textFill>
                        <w14:solidFill>
                          <w14:schemeClr w14:val="tx1"/>
                        </w14:solidFill>
                      </w14:textFill>
                    </w:rPr>
                    <w:t>依托</w:t>
                  </w:r>
                  <w:r>
                    <w:rPr>
                      <w:rFonts w:hint="eastAsia"/>
                      <w:b/>
                      <w:bCs/>
                      <w:color w:val="000000" w:themeColor="text1"/>
                      <w:sz w:val="21"/>
                      <w:szCs w:val="21"/>
                      <w:u w:val="single"/>
                      <w:lang w:val="en-US" w:eastAsia="zh-CN"/>
                      <w14:textFill>
                        <w14:solidFill>
                          <w14:schemeClr w14:val="tx1"/>
                        </w14:solidFill>
                      </w14:textFill>
                    </w:rPr>
                    <w:t>鲁山县远宏炭素材料有限公司</w:t>
                  </w: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出厂口处配备车辆冲洗装置对所有车辆车轮、底盘进行冲洗，严禁带泥上路。洗车平台四周设置洗车废水收集防治设施</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4"/>
                  <w:tcBorders>
                    <w:top w:val="single" w:color="auto" w:sz="6" w:space="0"/>
                    <w:left w:val="single" w:color="auto" w:sz="4"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五、建设完善监测系统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3"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1</w:t>
                  </w:r>
                </w:p>
              </w:tc>
              <w:tc>
                <w:tcPr>
                  <w:tcW w:w="1901"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因企制宜安装视频、空气微站、降尘缸、</w:t>
                  </w: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TSP</w:t>
                  </w: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（总悬浮颗粒物）等监控设施</w:t>
                  </w:r>
                </w:p>
              </w:tc>
              <w:tc>
                <w:tcPr>
                  <w:tcW w:w="2122"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本项目建成后，</w:t>
                  </w:r>
                  <w:r>
                    <w:rPr>
                      <w:rFonts w:hint="eastAsia" w:ascii="Times New Roman" w:hAnsi="Times New Roman" w:cs="Times New Roman"/>
                      <w:b/>
                      <w:bCs/>
                      <w:color w:val="000000" w:themeColor="text1"/>
                      <w:kern w:val="2"/>
                      <w:sz w:val="21"/>
                      <w:szCs w:val="22"/>
                      <w:u w:val="single"/>
                      <w:lang w:val="en-US" w:eastAsia="zh-CN"/>
                      <w14:textFill>
                        <w14:solidFill>
                          <w14:schemeClr w14:val="tx1"/>
                        </w14:solidFill>
                      </w14:textFill>
                    </w:rPr>
                    <w:t>根据企业及环境管理政策要求，设置监控设施</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3" w:type="pct"/>
                  <w:tcBorders>
                    <w:top w:val="single" w:color="auto" w:sz="6" w:space="0"/>
                    <w:left w:val="single" w:color="auto" w:sz="4" w:space="0"/>
                    <w:bottom w:val="single" w:color="auto" w:sz="4"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lang w:val="en-US"/>
                      <w14:textFill>
                        <w14:solidFill>
                          <w14:schemeClr w14:val="tx1"/>
                        </w14:solidFill>
                      </w14:textFill>
                    </w:rPr>
                    <w:t>2</w:t>
                  </w:r>
                </w:p>
              </w:tc>
              <w:tc>
                <w:tcPr>
                  <w:tcW w:w="1901" w:type="pct"/>
                  <w:tcBorders>
                    <w:top w:val="single" w:color="auto" w:sz="6" w:space="0"/>
                    <w:left w:val="single" w:color="auto" w:sz="6" w:space="0"/>
                    <w:bottom w:val="single" w:color="auto" w:sz="4"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安装在线监测、监控和空气质量监测等综合监控信息平台，主要排放数据等应在企业显眼位置随时公开</w:t>
                  </w:r>
                </w:p>
              </w:tc>
              <w:tc>
                <w:tcPr>
                  <w:tcW w:w="2122" w:type="pct"/>
                  <w:tcBorders>
                    <w:top w:val="single" w:color="auto" w:sz="6" w:space="0"/>
                    <w:left w:val="single" w:color="auto" w:sz="6" w:space="0"/>
                    <w:bottom w:val="single" w:color="auto" w:sz="4" w:space="0"/>
                    <w:right w:val="single" w:color="auto" w:sz="6"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eastAsia="宋体" w:cs="Times New Roman"/>
                      <w:b/>
                      <w:bCs/>
                      <w:color w:val="000000" w:themeColor="text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本项目建成后，</w:t>
                  </w:r>
                  <w:r>
                    <w:rPr>
                      <w:rFonts w:hint="eastAsia" w:ascii="Times New Roman" w:hAnsi="Times New Roman" w:cs="Times New Roman"/>
                      <w:b/>
                      <w:bCs/>
                      <w:color w:val="000000" w:themeColor="text1"/>
                      <w:kern w:val="2"/>
                      <w:sz w:val="21"/>
                      <w:szCs w:val="22"/>
                      <w:u w:val="single"/>
                      <w:lang w:val="en-US" w:eastAsia="zh-CN"/>
                      <w14:textFill>
                        <w14:solidFill>
                          <w14:schemeClr w14:val="tx1"/>
                        </w14:solidFill>
                      </w14:textFill>
                    </w:rPr>
                    <w:t>根据企业及环境管理政策要求，设置监控设施</w:t>
                  </w:r>
                </w:p>
              </w:tc>
              <w:tc>
                <w:tcPr>
                  <w:tcW w:w="542" w:type="pct"/>
                  <w:tcBorders>
                    <w:top w:val="single" w:color="auto" w:sz="6" w:space="0"/>
                    <w:left w:val="single" w:color="auto" w:sz="6" w:space="0"/>
                    <w:bottom w:val="single" w:color="auto" w:sz="4" w:space="0"/>
                    <w:right w:val="single" w:color="auto" w:sz="4" w:space="0"/>
                  </w:tcBorders>
                  <w:shd w:val="clear" w:color="auto" w:fill="auto"/>
                  <w:vAlign w:val="center"/>
                </w:tcPr>
                <w:p>
                  <w:pPr>
                    <w:pStyle w:val="29"/>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2"/>
                      <w:u w:val="single"/>
                      <w14:textFill>
                        <w14:solidFill>
                          <w14:schemeClr w14:val="tx1"/>
                        </w14:solidFill>
                      </w14:textFill>
                    </w:rPr>
                    <w:t>相符</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Times New Roman" w:hAnsi="Times New Roman" w:eastAsia="宋体" w:cs="宋体"/>
                <w:b/>
                <w:bCs/>
                <w:color w:val="000000" w:themeColor="text1"/>
                <w:kern w:val="2"/>
                <w:sz w:val="24"/>
                <w:szCs w:val="24"/>
                <w:u w:val="single"/>
                <w:lang w:val="en-US" w:eastAsia="zh-CN" w:bidi="ar"/>
                <w14:textFill>
                  <w14:solidFill>
                    <w14:schemeClr w14:val="tx1"/>
                  </w14:solidFill>
                </w14:textFill>
              </w:rPr>
            </w:pPr>
            <w:r>
              <w:rPr>
                <w:rFonts w:hint="eastAsia" w:ascii="Times New Roman" w:hAnsi="Times New Roman" w:eastAsia="宋体" w:cs="宋体"/>
                <w:b/>
                <w:bCs/>
                <w:color w:val="000000" w:themeColor="text1"/>
                <w:kern w:val="2"/>
                <w:sz w:val="24"/>
                <w:szCs w:val="24"/>
                <w:u w:val="single"/>
                <w:lang w:val="en-US" w:eastAsia="zh-CN" w:bidi="ar"/>
                <w14:textFill>
                  <w14:solidFill>
                    <w14:schemeClr w14:val="tx1"/>
                  </w14:solidFill>
                </w14:textFill>
              </w:rPr>
              <w:t>本项目严格按照评价提出的措施进行建设，符合耐火材料行业无组织排放治理方案要求。</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9</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、与《河南省深入打好秋冬季重污染天气消除、夏季臭氧污染防治和柴油货车污染治理攻坚战行动方案》（豫环委办[2023]3号）相符性分析</w:t>
            </w:r>
          </w:p>
          <w:p>
            <w:pPr>
              <w:pStyle w:val="99"/>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宋体"/>
                <w:b/>
                <w:bCs/>
                <w:color w:val="000000" w:themeColor="text1"/>
                <w:sz w:val="21"/>
                <w:szCs w:val="21"/>
                <w:lang w:val="en-US" w:eastAsia="zh-CN"/>
                <w14:textFill>
                  <w14:solidFill>
                    <w14:schemeClr w14:val="tx1"/>
                  </w14:solidFill>
                </w14:textFill>
              </w:rPr>
            </w:pPr>
            <w:r>
              <w:rPr>
                <w:rFonts w:hint="eastAsia" w:ascii="Times New Roman" w:hAnsi="Times New Roman" w:eastAsia="宋体" w:cs="宋体"/>
                <w:b/>
                <w:bCs/>
                <w:color w:val="000000" w:themeColor="text1"/>
                <w:sz w:val="21"/>
                <w:szCs w:val="21"/>
                <w:lang w:val="en-US" w:eastAsia="zh-CN"/>
                <w14:textFill>
                  <w14:solidFill>
                    <w14:schemeClr w14:val="tx1"/>
                  </w14:solidFill>
                </w14:textFill>
              </w:rPr>
              <w:t>表1-</w:t>
            </w:r>
            <w:r>
              <w:rPr>
                <w:rFonts w:hint="eastAsia" w:cs="宋体"/>
                <w:b/>
                <w:bCs/>
                <w:color w:val="000000" w:themeColor="text1"/>
                <w:sz w:val="21"/>
                <w:szCs w:val="21"/>
                <w:lang w:val="en-US" w:eastAsia="zh-CN"/>
                <w14:textFill>
                  <w14:solidFill>
                    <w14:schemeClr w14:val="tx1"/>
                  </w14:solidFill>
                </w14:textFill>
              </w:rPr>
              <w:t xml:space="preserve">8 </w:t>
            </w:r>
            <w:r>
              <w:rPr>
                <w:rFonts w:hint="eastAsia" w:ascii="Times New Roman" w:hAnsi="Times New Roman" w:eastAsia="宋体" w:cs="宋体"/>
                <w:b/>
                <w:bCs/>
                <w:color w:val="000000" w:themeColor="text1"/>
                <w:sz w:val="21"/>
                <w:szCs w:val="21"/>
                <w:lang w:val="en-US" w:eastAsia="zh-CN"/>
                <w14:textFill>
                  <w14:solidFill>
                    <w14:schemeClr w14:val="tx1"/>
                  </w14:solidFill>
                </w14:textFill>
              </w:rPr>
              <w:t xml:space="preserve"> 与豫环委办</w:t>
            </w:r>
            <w:r>
              <w:rPr>
                <w:rFonts w:hint="eastAsia" w:cs="宋体"/>
                <w:b/>
                <w:bCs/>
                <w:color w:val="000000" w:themeColor="text1"/>
                <w:sz w:val="21"/>
                <w:szCs w:val="21"/>
                <w:lang w:val="en-US" w:eastAsia="zh-CN"/>
                <w14:textFill>
                  <w14:solidFill>
                    <w14:schemeClr w14:val="tx1"/>
                  </w14:solidFill>
                </w14:textFill>
              </w:rPr>
              <w:t>[2023]</w:t>
            </w:r>
            <w:r>
              <w:rPr>
                <w:rFonts w:hint="eastAsia" w:ascii="Times New Roman" w:hAnsi="Times New Roman" w:eastAsia="宋体" w:cs="宋体"/>
                <w:b/>
                <w:bCs/>
                <w:color w:val="000000" w:themeColor="text1"/>
                <w:sz w:val="21"/>
                <w:szCs w:val="21"/>
                <w:lang w:val="en-US" w:eastAsia="zh-CN"/>
                <w14:textFill>
                  <w14:solidFill>
                    <w14:schemeClr w14:val="tx1"/>
                  </w14:solidFill>
                </w14:textFill>
              </w:rPr>
              <w:t>3号相符性分析</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1"/>
              <w:gridCol w:w="2985"/>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27" w:type="pct"/>
                  <w:noWrap w:val="0"/>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t>方案内容</w:t>
                  </w:r>
                </w:p>
              </w:tc>
              <w:tc>
                <w:tcPr>
                  <w:tcW w:w="1876" w:type="pct"/>
                  <w:noWrap w:val="0"/>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t>本项目情况</w:t>
                  </w:r>
                </w:p>
              </w:tc>
              <w:tc>
                <w:tcPr>
                  <w:tcW w:w="595" w:type="pct"/>
                  <w:noWrap w:val="0"/>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27" w:type="pct"/>
                  <w:noWrap w:val="0"/>
                  <w:vAlign w:val="center"/>
                </w:tcPr>
                <w:p>
                  <w:pP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olor w:val="000000" w:themeColor="text1"/>
                      <w14:textFill>
                        <w14:solidFill>
                          <w14:schemeClr w14:val="tx1"/>
                        </w14:solidFill>
                      </w14:textFill>
                    </w:rPr>
                    <w:t>遏制“两高”项目盲目发展。严格落实国家产业规划、产业政策、“三线一单”、规划环评，以及产能置换、煤炭消费减量替代、区域污染物削减等要求，严把高耗能、高排放、低水平项目准入关口。全省大气污染防治重点区域禁止新增钢铁、电解铝、氧化铝、水泥熟料、平板玻璃（光伏压延玻璃除外）、煤化工、焦化、铝用炭素、含烧结工序的耐火材料和砖瓦制品等行业产能，合理控制煤制油气产能规模，严控新增炼油产能。强化项目环评及“三同时”管理，国家、省绩效分级重点行业以及涉及锅炉炉窑的其他行业，新建、扩建项目污染物排放限值、污染治理措施、无组织排放控制水平、运输方式等达到A级绩效水平，改建项目污染物排放限值、污染治理措施、无组织排放控制水平、运输方式等达到B级以上绩效水平。新建、改建、扩建项目大宗货物年货运量150万吨及以上的，原则上要接入铁路专用线或管道；具有铁路专用线的，大宗货物铁路运输比例应达到80%以上。</w:t>
                  </w:r>
                </w:p>
              </w:tc>
              <w:tc>
                <w:tcPr>
                  <w:tcW w:w="1876" w:type="pct"/>
                  <w:noWrap w:val="0"/>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本项目为耐火材料制品制造不属于高耗能、高排放项目，生产工艺不含</w:t>
                  </w:r>
                  <w:r>
                    <w:rPr>
                      <w:rFonts w:hint="eastAsia"/>
                      <w:color w:val="000000" w:themeColor="text1"/>
                      <w14:textFill>
                        <w14:solidFill>
                          <w14:schemeClr w14:val="tx1"/>
                        </w14:solidFill>
                      </w14:textFill>
                    </w:rPr>
                    <w:t>烧结工序</w:t>
                  </w:r>
                  <w:r>
                    <w:rPr>
                      <w:rFonts w:hint="eastAsia"/>
                      <w:color w:val="000000" w:themeColor="text1"/>
                      <w:lang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根据鲁山县先进制造业开发区管委会出具证明：项目符合鲁山县先进制造业开发区规划，符合产业政策，符合入驻条件，同意项目入驻先进制造业开发区北区。</w:t>
                  </w:r>
                </w:p>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本项目已在鲁山县发展和改革委员会备案，为允许类建设项目。</w:t>
                  </w:r>
                </w:p>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本项目建设符合“三线一单”分区管控相关要求。</w:t>
                  </w:r>
                </w:p>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本项目属于新建（迁建）项目，属于</w:t>
                  </w:r>
                  <w:r>
                    <w:rPr>
                      <w:rFonts w:hint="eastAsia"/>
                      <w:color w:val="000000" w:themeColor="text1"/>
                      <w14:textFill>
                        <w14:solidFill>
                          <w14:schemeClr w14:val="tx1"/>
                        </w14:solidFill>
                      </w14:textFill>
                    </w:rPr>
                    <w:t>国家绩效分级重点行业</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项目污染物排放限值、污染治理措施、无组织排放控制水平、运输方式等</w:t>
                  </w:r>
                  <w:r>
                    <w:rPr>
                      <w:rFonts w:hint="eastAsia"/>
                      <w:color w:val="000000" w:themeColor="text1"/>
                      <w:lang w:val="en-US" w:eastAsia="zh-CN"/>
                      <w14:textFill>
                        <w14:solidFill>
                          <w14:schemeClr w14:val="tx1"/>
                        </w14:solidFill>
                      </w14:textFill>
                    </w:rPr>
                    <w:t>建设按照绩效A级标准建设。</w:t>
                  </w:r>
                </w:p>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本项目不涉及大宗货物运输。</w:t>
                  </w:r>
                </w:p>
              </w:tc>
              <w:tc>
                <w:tcPr>
                  <w:tcW w:w="595" w:type="pct"/>
                  <w:noWrap w:val="0"/>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27" w:type="pc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重点行业环境绩效A、B级企业按照绩效分级指标要求安装分布式控制系统（DCS）等，实时记录生产、治理设施运行、污染物排放等关键参数，妥善保存相关历史数据</w:t>
                  </w:r>
                </w:p>
              </w:tc>
              <w:tc>
                <w:tcPr>
                  <w:tcW w:w="1876" w:type="pct"/>
                  <w:noWrap w:val="0"/>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cs="Times New Roman"/>
                      <w:color w:val="000000" w:themeColor="text1"/>
                      <w:kern w:val="21"/>
                      <w:szCs w:val="21"/>
                      <w14:textFill>
                        <w14:solidFill>
                          <w14:schemeClr w14:val="tx1"/>
                        </w14:solidFill>
                      </w14:textFill>
                    </w:rPr>
                    <w:t>本</w:t>
                  </w:r>
                  <w:r>
                    <w:rPr>
                      <w:rFonts w:hint="default" w:ascii="Times New Roman" w:hAnsi="Times New Roman" w:cs="Times New Roman"/>
                      <w:bCs/>
                      <w:color w:val="000000" w:themeColor="text1"/>
                      <w:szCs w:val="21"/>
                      <w14:textFill>
                        <w14:solidFill>
                          <w14:schemeClr w14:val="tx1"/>
                        </w14:solidFill>
                      </w14:textFill>
                    </w:rPr>
                    <w:t>项目建设</w:t>
                  </w:r>
                  <w:r>
                    <w:rPr>
                      <w:rFonts w:hint="eastAsia" w:cs="Times New Roman"/>
                      <w:bCs/>
                      <w:color w:val="000000" w:themeColor="text1"/>
                      <w:szCs w:val="21"/>
                      <w:lang w:val="en-US" w:eastAsia="zh-CN"/>
                      <w14:textFill>
                        <w14:solidFill>
                          <w14:schemeClr w14:val="tx1"/>
                        </w14:solidFill>
                      </w14:textFill>
                    </w:rPr>
                    <w:t>按照绩效A级标准建设</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厂区料场出入口等易产尘点，安装高清视频监控设施，数据保存三个月以上</w:t>
                  </w:r>
                </w:p>
              </w:tc>
              <w:tc>
                <w:tcPr>
                  <w:tcW w:w="595" w:type="pct"/>
                  <w:noWrap w:val="0"/>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由上表可知，本项目符合《河南省深入打好秋冬季重污染天气消除、夏季臭氧污染防治和柴油货车污染治理攻坚战行动方案》的相关要求。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cs="Times New Roman"/>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cs="Times New Roman"/>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10</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、选址可行性分析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本项目位于</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平顶山市鲁山县先进制造业开发区北区（鲁山县远宏碳素材料有限公司厂区内），</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项目租赁</w:t>
            </w:r>
            <w:r>
              <w:rPr>
                <w:rFonts w:hint="default" w:ascii="Times New Roman" w:hAnsi="Times New Roman" w:eastAsia="宋体" w:cs="Times New Roman"/>
                <w:b w:val="0"/>
                <w:bCs w:val="0"/>
                <w:color w:val="000000" w:themeColor="text1"/>
                <w:kern w:val="0"/>
                <w:sz w:val="24"/>
                <w:szCs w:val="24"/>
                <w:u w:val="none"/>
                <w:lang w:val="en-US" w:eastAsia="zh-CN"/>
                <w14:textFill>
                  <w14:solidFill>
                    <w14:schemeClr w14:val="tx1"/>
                  </w14:solidFill>
                </w14:textFill>
              </w:rPr>
              <w:t>鲁山县远宏炭素材料有限公司</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现有闲置厂房进行建设</w:t>
            </w:r>
            <w:r>
              <w:rPr>
                <w:rFonts w:hint="eastAsia" w:cs="Times New Roman"/>
                <w:b w:val="0"/>
                <w:bCs w:val="0"/>
                <w:color w:val="000000" w:themeColor="text1"/>
                <w:sz w:val="24"/>
                <w:szCs w:val="24"/>
                <w:highlight w:val="none"/>
                <w:u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本项目距离最近的敏感点为东南侧368m的连沟村（详见附图二 本项目周边环境示意图）。</w:t>
            </w:r>
            <w:r>
              <w:rPr>
                <w:rFonts w:hint="eastAsia" w:cs="Times New Roman"/>
                <w:color w:val="000000" w:themeColor="text1"/>
                <w:sz w:val="24"/>
                <w:szCs w:val="24"/>
                <w:lang w:val="en-US" w:eastAsia="zh-CN"/>
                <w14:textFill>
                  <w14:solidFill>
                    <w14:schemeClr w14:val="tx1"/>
                  </w14:solidFill>
                </w14:textFill>
              </w:rPr>
              <w:t>根据查阅鲁山县先进制造业开发区（原鲁山县产业集聚区）用地</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规划图，项目占地为三类工业用地，符合鲁山县先进制造业开发区（原鲁山县产业集聚区）土地利用规划；</w:t>
            </w:r>
            <w:r>
              <w:rPr>
                <w:rFonts w:hint="eastAsia"/>
                <w:bCs/>
                <w:color w:val="000000" w:themeColor="text1"/>
                <w:sz w:val="24"/>
                <w:lang w:val="en-US" w:eastAsia="zh-CN"/>
                <w14:textFill>
                  <w14:solidFill>
                    <w14:schemeClr w14:val="tx1"/>
                  </w14:solidFill>
                </w14:textFill>
              </w:rPr>
              <w:t>根据鲁山县先进制造业开发区管委会出具证明（详见附件5）：</w:t>
            </w:r>
            <w:r>
              <w:rPr>
                <w:rFonts w:hint="default" w:ascii="Times New Roman" w:hAnsi="Times New Roman" w:eastAsia="宋体" w:cs="Times New Roman"/>
                <w:bCs/>
                <w:color w:val="000000" w:themeColor="text1"/>
                <w:sz w:val="24"/>
                <w:lang w:val="en-US" w:eastAsia="zh-CN"/>
                <w14:textFill>
                  <w14:solidFill>
                    <w14:schemeClr w14:val="tx1"/>
                  </w14:solidFill>
                </w14:textFill>
              </w:rPr>
              <w:t>鲁山县宏盛耐火材料有限公司建设的年产5000吨耐火材料生产线迁建项目</w:t>
            </w:r>
            <w:r>
              <w:rPr>
                <w:rFonts w:hint="eastAsia" w:ascii="Times New Roman" w:hAnsi="Times New Roman" w:eastAsia="宋体" w:cs="Times New Roman"/>
                <w:bCs/>
                <w:color w:val="000000" w:themeColor="text1"/>
                <w:sz w:val="24"/>
                <w:lang w:val="en-US" w:eastAsia="zh-CN"/>
                <w14:textFill>
                  <w14:solidFill>
                    <w14:schemeClr w14:val="tx1"/>
                  </w14:solidFill>
                </w14:textFill>
              </w:rPr>
              <w:t>，</w:t>
            </w:r>
            <w:r>
              <w:rPr>
                <w:rFonts w:hint="default" w:ascii="Times New Roman" w:hAnsi="Times New Roman" w:eastAsia="宋体" w:cs="Times New Roman"/>
                <w:bCs/>
                <w:color w:val="000000" w:themeColor="text1"/>
                <w:sz w:val="24"/>
                <w:lang w:val="en-US" w:eastAsia="zh-CN"/>
                <w14:textFill>
                  <w14:solidFill>
                    <w14:schemeClr w14:val="tx1"/>
                  </w14:solidFill>
                </w14:textFill>
              </w:rPr>
              <w:t>属拟入驻开发区项目</w:t>
            </w:r>
            <w:r>
              <w:rPr>
                <w:rFonts w:hint="eastAsia" w:ascii="Times New Roman" w:hAnsi="Times New Roman" w:eastAsia="宋体" w:cs="Times New Roman"/>
                <w:bCs/>
                <w:color w:val="000000" w:themeColor="text1"/>
                <w:sz w:val="24"/>
                <w:lang w:val="en-US" w:eastAsia="zh-CN"/>
                <w14:textFill>
                  <w14:solidFill>
                    <w14:schemeClr w14:val="tx1"/>
                  </w14:solidFill>
                </w14:textFill>
              </w:rPr>
              <w:t>，</w:t>
            </w:r>
            <w:r>
              <w:rPr>
                <w:rFonts w:hint="default" w:ascii="Times New Roman" w:hAnsi="Times New Roman" w:eastAsia="宋体" w:cs="Times New Roman"/>
                <w:bCs/>
                <w:color w:val="000000" w:themeColor="text1"/>
                <w:sz w:val="24"/>
                <w:lang w:val="en-US" w:eastAsia="zh-CN"/>
                <w14:textFill>
                  <w14:solidFill>
                    <w14:schemeClr w14:val="tx1"/>
                  </w14:solidFill>
                </w14:textFill>
              </w:rPr>
              <w:t>位于鲁山县先进制造业开发区北区。项目符合鲁山县先进制造业开发区规划</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（原鲁山县产业集聚区）</w:t>
            </w:r>
            <w:r>
              <w:rPr>
                <w:rFonts w:hint="eastAsia" w:ascii="Times New Roman" w:hAnsi="Times New Roman" w:eastAsia="宋体" w:cs="Times New Roman"/>
                <w:bCs/>
                <w:color w:val="000000" w:themeColor="text1"/>
                <w:sz w:val="24"/>
                <w:lang w:val="en-US" w:eastAsia="zh-CN"/>
                <w14:textFill>
                  <w14:solidFill>
                    <w14:schemeClr w14:val="tx1"/>
                  </w14:solidFill>
                </w14:textFill>
              </w:rPr>
              <w:t>，</w:t>
            </w:r>
            <w:r>
              <w:rPr>
                <w:rFonts w:hint="default" w:ascii="Times New Roman" w:hAnsi="Times New Roman" w:eastAsia="宋体" w:cs="Times New Roman"/>
                <w:bCs/>
                <w:color w:val="000000" w:themeColor="text1"/>
                <w:sz w:val="24"/>
                <w:lang w:val="en-US" w:eastAsia="zh-CN"/>
                <w14:textFill>
                  <w14:solidFill>
                    <w14:schemeClr w14:val="tx1"/>
                  </w14:solidFill>
                </w14:textFill>
              </w:rPr>
              <w:t>符合产业政策</w:t>
            </w:r>
            <w:r>
              <w:rPr>
                <w:rFonts w:hint="eastAsia" w:ascii="Times New Roman" w:hAnsi="Times New Roman" w:eastAsia="宋体" w:cs="Times New Roman"/>
                <w:bCs/>
                <w:color w:val="000000" w:themeColor="text1"/>
                <w:sz w:val="24"/>
                <w:lang w:val="en-US" w:eastAsia="zh-CN"/>
                <w14:textFill>
                  <w14:solidFill>
                    <w14:schemeClr w14:val="tx1"/>
                  </w14:solidFill>
                </w14:textFill>
              </w:rPr>
              <w:t>，</w:t>
            </w:r>
            <w:r>
              <w:rPr>
                <w:rFonts w:hint="default" w:ascii="Times New Roman" w:hAnsi="Times New Roman" w:eastAsia="宋体" w:cs="Times New Roman"/>
                <w:bCs/>
                <w:color w:val="000000" w:themeColor="text1"/>
                <w:sz w:val="24"/>
                <w:lang w:val="en-US" w:eastAsia="zh-CN"/>
                <w14:textFill>
                  <w14:solidFill>
                    <w14:schemeClr w14:val="tx1"/>
                  </w14:solidFill>
                </w14:textFill>
              </w:rPr>
              <w:t>符合入驻条件</w:t>
            </w:r>
            <w:r>
              <w:rPr>
                <w:rFonts w:hint="eastAsia" w:ascii="Times New Roman" w:hAnsi="Times New Roman" w:eastAsia="宋体" w:cs="Times New Roman"/>
                <w:bCs/>
                <w:color w:val="000000" w:themeColor="text1"/>
                <w:sz w:val="24"/>
                <w:lang w:val="en-US" w:eastAsia="zh-CN"/>
                <w14:textFill>
                  <w14:solidFill>
                    <w14:schemeClr w14:val="tx1"/>
                  </w14:solidFill>
                </w14:textFill>
              </w:rPr>
              <w:t>，</w:t>
            </w:r>
            <w:r>
              <w:rPr>
                <w:rFonts w:hint="default" w:ascii="Times New Roman" w:hAnsi="Times New Roman" w:eastAsia="宋体" w:cs="Times New Roman"/>
                <w:bCs/>
                <w:color w:val="000000" w:themeColor="text1"/>
                <w:sz w:val="24"/>
                <w:lang w:val="en-US" w:eastAsia="zh-CN"/>
                <w14:textFill>
                  <w14:solidFill>
                    <w14:schemeClr w14:val="tx1"/>
                  </w14:solidFill>
                </w14:textFill>
              </w:rPr>
              <w:t>同意项目入驻先进制造业开发区北区。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产生的废气、废水、噪声、固废等环境污染因素在采取相应的防治措施后均可实现达标排放、综合利用或妥善处置，对周围环境影响较小。本项目选址不在地表水饮用水源保护区、风景名胜区、生态保护区等区域，项目所在区域水电能源充足，可满足项目建设需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eastAsia="黑体"/>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综上所述，项目选址符合相关规划，项目各项污染物在采取相应的环保措施后，均可达标排放；经采取相应措施后项目的建设与周围环境不存在相互制约关系。因此，从环保角度分析，本项目选址可行。</w:t>
            </w:r>
          </w:p>
        </w:tc>
      </w:tr>
    </w:tbl>
    <w:p>
      <w:pPr>
        <w:pStyle w:val="19"/>
        <w:rPr>
          <w:color w:val="000000" w:themeColor="text1"/>
          <w14:textFill>
            <w14:solidFill>
              <w14:schemeClr w14:val="tx1"/>
            </w14:solidFill>
          </w14:textFill>
        </w:rPr>
        <w:sectPr>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29"/>
        <w:jc w:val="center"/>
        <w:outlineLvl w:val="0"/>
        <w:rPr>
          <w:rFonts w:ascii="Times New Roman" w:hAnsi="Times New Roman"/>
          <w:b/>
          <w:bCs/>
          <w:snapToGrid w:val="0"/>
          <w:color w:val="000000" w:themeColor="text1"/>
          <w:sz w:val="30"/>
          <w:szCs w:val="30"/>
          <w14:textFill>
            <w14:solidFill>
              <w14:schemeClr w14:val="tx1"/>
            </w14:solidFill>
          </w14:textFill>
        </w:rPr>
      </w:pPr>
      <w:r>
        <w:rPr>
          <w:rFonts w:hint="eastAsia" w:ascii="Times New Roman" w:hAnsi="Times New Roman"/>
          <w:b/>
          <w:bCs/>
          <w:snapToGrid w:val="0"/>
          <w:color w:val="000000" w:themeColor="text1"/>
          <w:sz w:val="30"/>
          <w:szCs w:val="30"/>
          <w14:textFill>
            <w14:solidFill>
              <w14:schemeClr w14:val="tx1"/>
            </w14:solidFill>
          </w14:textFill>
        </w:rPr>
        <w:t>二、建设项目工程分析</w:t>
      </w:r>
    </w:p>
    <w:tbl>
      <w:tblPr>
        <w:tblStyle w:val="32"/>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43"/>
        <w:gridCol w:w="86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r>
              <w:rPr>
                <w:rFonts w:hint="eastAsia" w:ascii="Times New Roman" w:hAnsi="Times New Roman" w:cs="宋体"/>
                <w:color w:val="000000" w:themeColor="text1"/>
                <w:szCs w:val="24"/>
                <w14:textFill>
                  <w14:solidFill>
                    <w14:schemeClr w14:val="tx1"/>
                  </w14:solidFill>
                </w14:textFill>
              </w:rPr>
              <w:t>建设内容</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r>
              <w:rPr>
                <w:rFonts w:hint="eastAsia" w:ascii="Times New Roman" w:hAnsi="Times New Roman" w:cs="宋体"/>
                <w:color w:val="000000" w:themeColor="text1"/>
                <w:szCs w:val="24"/>
                <w14:textFill>
                  <w14:solidFill>
                    <w14:schemeClr w14:val="tx1"/>
                  </w14:solidFill>
                </w14:textFill>
              </w:rPr>
              <w:t>建设内容</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r>
              <w:rPr>
                <w:rFonts w:hint="eastAsia" w:ascii="Times New Roman" w:hAnsi="Times New Roman" w:cs="宋体"/>
                <w:color w:val="000000" w:themeColor="text1"/>
                <w:szCs w:val="24"/>
                <w14:textFill>
                  <w14:solidFill>
                    <w14:schemeClr w14:val="tx1"/>
                  </w14:solidFill>
                </w14:textFill>
              </w:rPr>
              <w:t>建设内容</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r>
              <w:rPr>
                <w:rFonts w:hint="eastAsia" w:ascii="Times New Roman" w:hAnsi="Times New Roman" w:cs="宋体"/>
                <w:color w:val="000000" w:themeColor="text1"/>
                <w:szCs w:val="24"/>
                <w14:textFill>
                  <w14:solidFill>
                    <w14:schemeClr w14:val="tx1"/>
                  </w14:solidFill>
                </w14:textFill>
              </w:rPr>
              <w:t>建设内容</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r>
              <w:rPr>
                <w:rFonts w:hint="eastAsia" w:ascii="Times New Roman" w:hAnsi="Times New Roman" w:cs="宋体"/>
                <w:color w:val="000000" w:themeColor="text1"/>
                <w:szCs w:val="24"/>
                <w14:textFill>
                  <w14:solidFill>
                    <w14:schemeClr w14:val="tx1"/>
                  </w14:solidFill>
                </w14:textFill>
              </w:rPr>
              <w:t>建设内容</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r>
              <w:rPr>
                <w:rFonts w:hint="eastAsia" w:ascii="Times New Roman" w:hAnsi="Times New Roman" w:cs="宋体"/>
                <w:color w:val="000000" w:themeColor="text1"/>
                <w:szCs w:val="24"/>
                <w14:textFill>
                  <w14:solidFill>
                    <w14:schemeClr w14:val="tx1"/>
                  </w14:solidFill>
                </w14:textFill>
              </w:rPr>
              <w:t>建设内容</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rPr>
                <w:rFonts w:ascii="Times New Roman" w:hAnsi="Times New Roman" w:cs="宋体"/>
                <w:color w:val="000000" w:themeColor="text1"/>
                <w:szCs w:val="24"/>
                <w14:textFill>
                  <w14:solidFill>
                    <w14:schemeClr w14:val="tx1"/>
                  </w14:solidFill>
                </w14:textFill>
              </w:rPr>
            </w:pPr>
          </w:p>
        </w:tc>
        <w:tc>
          <w:tcPr>
            <w:tcW w:w="8161"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default" w:ascii="Times New Roman" w:hAnsi="Times New Roman" w:cs="宋体"/>
                <w:b/>
                <w:bCs/>
                <w:color w:val="000000" w:themeColor="text1"/>
                <w:kern w:val="0"/>
                <w:sz w:val="24"/>
                <w:szCs w:val="24"/>
                <w:lang w:val="en-US" w:eastAsia="zh-CN"/>
                <w14:textFill>
                  <w14:solidFill>
                    <w14:schemeClr w14:val="tx1"/>
                  </w14:solidFill>
                </w14:textFill>
              </w:rPr>
            </w:pPr>
            <w:r>
              <w:rPr>
                <w:rFonts w:hint="eastAsia" w:cs="宋体"/>
                <w:b/>
                <w:bCs/>
                <w:color w:val="000000" w:themeColor="text1"/>
                <w:kern w:val="0"/>
                <w:sz w:val="24"/>
                <w:szCs w:val="24"/>
                <w:lang w:val="en-US" w:eastAsia="zh-CN"/>
                <w14:textFill>
                  <w14:solidFill>
                    <w14:schemeClr w14:val="tx1"/>
                  </w14:solidFill>
                </w14:textFill>
              </w:rPr>
              <w:t>1、项目由来</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rPr>
                <w:rFonts w:hint="default" w:cs="Times New Roman"/>
                <w:b/>
                <w:bCs/>
                <w:color w:val="000000" w:themeColor="text1"/>
                <w:kern w:val="2"/>
                <w:sz w:val="24"/>
                <w:szCs w:val="24"/>
                <w:u w:val="single"/>
                <w:lang w:val="en-US" w:eastAsia="zh-CN" w:bidi="ar-SA"/>
                <w14:textFill>
                  <w14:solidFill>
                    <w14:schemeClr w14:val="tx1"/>
                  </w14:solidFill>
                </w14:textFill>
              </w:rPr>
            </w:pPr>
            <w:r>
              <w:rPr>
                <w:rFonts w:hint="eastAsia"/>
                <w:b/>
                <w:bCs/>
                <w:color w:val="000000" w:themeColor="text1"/>
                <w:kern w:val="0"/>
                <w:sz w:val="24"/>
                <w:szCs w:val="24"/>
                <w:highlight w:val="none"/>
                <w:u w:val="single"/>
                <w:lang w:val="en-US" w:eastAsia="zh-CN"/>
                <w14:textFill>
                  <w14:solidFill>
                    <w14:schemeClr w14:val="tx1"/>
                  </w14:solidFill>
                </w14:textFill>
              </w:rPr>
              <w:t>本项目为</w:t>
            </w:r>
            <w:r>
              <w:rPr>
                <w:rFonts w:hint="eastAsia"/>
                <w:b/>
                <w:bCs/>
                <w:color w:val="000000" w:themeColor="text1"/>
                <w:kern w:val="0"/>
                <w:sz w:val="24"/>
                <w:szCs w:val="24"/>
                <w:highlight w:val="none"/>
                <w:u w:val="single"/>
                <w14:textFill>
                  <w14:solidFill>
                    <w14:schemeClr w14:val="tx1"/>
                  </w14:solidFill>
                </w14:textFill>
              </w:rPr>
              <w:t>鲁山县宏业耐材有限公司</w:t>
            </w:r>
            <w:r>
              <w:rPr>
                <w:rFonts w:hint="eastAsia"/>
                <w:b/>
                <w:bCs/>
                <w:color w:val="000000" w:themeColor="text1"/>
                <w:kern w:val="0"/>
                <w:sz w:val="24"/>
                <w:szCs w:val="24"/>
                <w:highlight w:val="none"/>
                <w:u w:val="single"/>
                <w:lang w:val="en-US" w:eastAsia="zh-CN"/>
                <w14:textFill>
                  <w14:solidFill>
                    <w14:schemeClr w14:val="tx1"/>
                  </w14:solidFill>
                </w14:textFill>
              </w:rPr>
              <w:t>耐材砖生产线迁建项目。鲁山宏业耐材有限公司耐材砖生产线位于辛集乡岳家坡村（鲁山县先进制造业开发区北区），该耐材砖生产线项目于2016年9月编制完成该项目现状环境影响评估报告，</w:t>
            </w:r>
            <w:r>
              <w:rPr>
                <w:rFonts w:hint="eastAsia" w:cs="Times New Roman"/>
                <w:b/>
                <w:bCs/>
                <w:color w:val="000000" w:themeColor="text1"/>
                <w:kern w:val="0"/>
                <w:sz w:val="24"/>
                <w:szCs w:val="24"/>
                <w:u w:val="single"/>
                <w:lang w:val="en-US" w:eastAsia="zh-CN"/>
                <w14:textFill>
                  <w14:solidFill>
                    <w14:schemeClr w14:val="tx1"/>
                  </w14:solidFill>
                </w14:textFill>
              </w:rPr>
              <w:t>2016年11月7日在鲁山县人民政府进行环保备案（第二批）公告。</w:t>
            </w:r>
            <w:r>
              <w:rPr>
                <w:rFonts w:hint="eastAsia" w:cs="Times New Roman"/>
                <w:b/>
                <w:bCs/>
                <w:color w:val="000000" w:themeColor="text1"/>
                <w:kern w:val="2"/>
                <w:sz w:val="24"/>
                <w:szCs w:val="24"/>
                <w:u w:val="single"/>
                <w:lang w:val="en-US" w:eastAsia="zh-CN" w:bidi="ar-SA"/>
                <w14:textFill>
                  <w14:solidFill>
                    <w14:schemeClr w14:val="tx1"/>
                  </w14:solidFill>
                </w14:textFill>
              </w:rPr>
              <w:t>主要生产工艺为：原料→破碎→分筛→配比→混合搅拌→制砖→烧成→产品。</w:t>
            </w:r>
            <w:r>
              <w:rPr>
                <w:rFonts w:hint="eastAsia"/>
                <w:b/>
                <w:bCs/>
                <w:color w:val="000000" w:themeColor="text1"/>
                <w:kern w:val="0"/>
                <w:sz w:val="24"/>
                <w:szCs w:val="24"/>
                <w:highlight w:val="none"/>
                <w:u w:val="single"/>
                <w:lang w:val="en-US" w:eastAsia="zh-CN"/>
                <w14:textFill>
                  <w14:solidFill>
                    <w14:schemeClr w14:val="tx1"/>
                  </w14:solidFill>
                </w14:textFill>
              </w:rPr>
              <w:t>2017年8月至今，鲁山县宏业耐材有限公司因经营不善，处于停止生产状态。</w:t>
            </w:r>
          </w:p>
          <w:p>
            <w:pPr>
              <w:spacing w:line="360" w:lineRule="auto"/>
              <w:ind w:firstLine="482" w:firstLineChars="200"/>
              <w:rPr>
                <w:rFonts w:hint="eastAsia"/>
                <w:b/>
                <w:bCs/>
                <w:color w:val="000000" w:themeColor="text1"/>
                <w:kern w:val="0"/>
                <w:sz w:val="24"/>
                <w:szCs w:val="24"/>
                <w:highlight w:val="none"/>
                <w:u w:val="single"/>
                <w:lang w:val="en-US" w:eastAsia="zh-CN"/>
                <w14:textFill>
                  <w14:solidFill>
                    <w14:schemeClr w14:val="tx1"/>
                  </w14:solidFill>
                </w14:textFill>
              </w:rPr>
            </w:pPr>
            <w:r>
              <w:rPr>
                <w:rFonts w:hint="eastAsia" w:cs="Times New Roman"/>
                <w:b/>
                <w:bCs/>
                <w:color w:val="000000" w:themeColor="text1"/>
                <w:kern w:val="2"/>
                <w:sz w:val="24"/>
                <w:szCs w:val="24"/>
                <w:u w:val="single"/>
                <w:lang w:val="en-US" w:eastAsia="zh-CN" w:bidi="ar-SA"/>
                <w14:textFill>
                  <w14:solidFill>
                    <w14:schemeClr w14:val="tx1"/>
                  </w14:solidFill>
                </w14:textFill>
              </w:rPr>
              <w:t>2023年5月28日</w:t>
            </w:r>
            <w:r>
              <w:rPr>
                <w:rFonts w:hint="eastAsia"/>
                <w:b/>
                <w:bCs/>
                <w:color w:val="000000" w:themeColor="text1"/>
                <w:kern w:val="0"/>
                <w:sz w:val="24"/>
                <w:szCs w:val="24"/>
                <w:highlight w:val="none"/>
                <w:u w:val="single"/>
                <w14:textFill>
                  <w14:solidFill>
                    <w14:schemeClr w14:val="tx1"/>
                  </w14:solidFill>
                </w14:textFill>
              </w:rPr>
              <w:t>鲁山县宏业耐材有限公司</w:t>
            </w:r>
            <w:r>
              <w:rPr>
                <w:rFonts w:hint="eastAsia"/>
                <w:b/>
                <w:bCs/>
                <w:color w:val="000000" w:themeColor="text1"/>
                <w:kern w:val="0"/>
                <w:sz w:val="24"/>
                <w:szCs w:val="24"/>
                <w:highlight w:val="none"/>
                <w:u w:val="single"/>
                <w:lang w:eastAsia="zh-CN"/>
                <w14:textFill>
                  <w14:solidFill>
                    <w14:schemeClr w14:val="tx1"/>
                  </w14:solidFill>
                </w14:textFill>
              </w:rPr>
              <w:t>（</w:t>
            </w:r>
            <w:r>
              <w:rPr>
                <w:rFonts w:hint="eastAsia" w:cs="Times New Roman"/>
                <w:b/>
                <w:bCs/>
                <w:color w:val="000000" w:themeColor="text1"/>
                <w:kern w:val="0"/>
                <w:sz w:val="24"/>
                <w:szCs w:val="24"/>
                <w:u w:val="single"/>
                <w:lang w:val="en-US" w:eastAsia="zh-CN"/>
                <w14:textFill>
                  <w14:solidFill>
                    <w14:schemeClr w14:val="tx1"/>
                  </w14:solidFill>
                </w14:textFill>
              </w:rPr>
              <w:t>以下称为“鲁山宏业”</w:t>
            </w:r>
            <w:r>
              <w:rPr>
                <w:rFonts w:hint="eastAsia"/>
                <w:b/>
                <w:bCs/>
                <w:color w:val="000000" w:themeColor="text1"/>
                <w:kern w:val="0"/>
                <w:sz w:val="24"/>
                <w:szCs w:val="24"/>
                <w:highlight w:val="none"/>
                <w:u w:val="single"/>
                <w:lang w:eastAsia="zh-CN"/>
                <w14:textFill>
                  <w14:solidFill>
                    <w14:schemeClr w14:val="tx1"/>
                  </w14:solidFill>
                </w14:textFill>
              </w:rPr>
              <w:t>）</w:t>
            </w:r>
            <w:r>
              <w:rPr>
                <w:rFonts w:hint="eastAsia"/>
                <w:b/>
                <w:bCs/>
                <w:color w:val="000000" w:themeColor="text1"/>
                <w:kern w:val="0"/>
                <w:sz w:val="24"/>
                <w:szCs w:val="24"/>
                <w:highlight w:val="none"/>
                <w:u w:val="single"/>
                <w:lang w:val="en-US" w:eastAsia="zh-CN"/>
                <w14:textFill>
                  <w14:solidFill>
                    <w14:schemeClr w14:val="tx1"/>
                  </w14:solidFill>
                </w14:textFill>
              </w:rPr>
              <w:t>与鲁山县宏盛耐火材料有限公司</w:t>
            </w:r>
            <w:r>
              <w:rPr>
                <w:rFonts w:hint="eastAsia"/>
                <w:b/>
                <w:bCs/>
                <w:color w:val="000000" w:themeColor="text1"/>
                <w:kern w:val="0"/>
                <w:sz w:val="24"/>
                <w:szCs w:val="24"/>
                <w:highlight w:val="none"/>
                <w:u w:val="single"/>
                <w:lang w:eastAsia="zh-CN"/>
                <w14:textFill>
                  <w14:solidFill>
                    <w14:schemeClr w14:val="tx1"/>
                  </w14:solidFill>
                </w14:textFill>
              </w:rPr>
              <w:t>（</w:t>
            </w:r>
            <w:r>
              <w:rPr>
                <w:rFonts w:hint="eastAsia" w:cs="Times New Roman"/>
                <w:b/>
                <w:bCs/>
                <w:color w:val="000000" w:themeColor="text1"/>
                <w:kern w:val="0"/>
                <w:sz w:val="24"/>
                <w:szCs w:val="24"/>
                <w:u w:val="single"/>
                <w:lang w:val="en-US" w:eastAsia="zh-CN"/>
                <w14:textFill>
                  <w14:solidFill>
                    <w14:schemeClr w14:val="tx1"/>
                  </w14:solidFill>
                </w14:textFill>
              </w:rPr>
              <w:t>以下称为“鲁山宏盛”</w:t>
            </w:r>
            <w:r>
              <w:rPr>
                <w:rFonts w:hint="eastAsia"/>
                <w:b/>
                <w:bCs/>
                <w:color w:val="000000" w:themeColor="text1"/>
                <w:kern w:val="0"/>
                <w:sz w:val="24"/>
                <w:szCs w:val="24"/>
                <w:highlight w:val="none"/>
                <w:u w:val="single"/>
                <w:lang w:eastAsia="zh-CN"/>
                <w14:textFill>
                  <w14:solidFill>
                    <w14:schemeClr w14:val="tx1"/>
                  </w14:solidFill>
                </w14:textFill>
              </w:rPr>
              <w:t>）</w:t>
            </w:r>
            <w:r>
              <w:rPr>
                <w:rFonts w:hint="eastAsia"/>
                <w:b/>
                <w:bCs/>
                <w:color w:val="000000" w:themeColor="text1"/>
                <w:kern w:val="0"/>
                <w:sz w:val="24"/>
                <w:szCs w:val="24"/>
                <w:highlight w:val="none"/>
                <w:u w:val="single"/>
                <w:lang w:val="en-US" w:eastAsia="zh-CN"/>
                <w14:textFill>
                  <w14:solidFill>
                    <w14:schemeClr w14:val="tx1"/>
                  </w14:solidFill>
                </w14:textFill>
              </w:rPr>
              <w:t>已签订转让协议（详见附件6），鲁山宏盛拟将</w:t>
            </w:r>
            <w:r>
              <w:rPr>
                <w:rFonts w:hint="eastAsia"/>
                <w:b/>
                <w:bCs/>
                <w:color w:val="000000" w:themeColor="text1"/>
                <w:kern w:val="0"/>
                <w:sz w:val="24"/>
                <w:szCs w:val="24"/>
                <w:highlight w:val="none"/>
                <w:u w:val="single"/>
                <w14:textFill>
                  <w14:solidFill>
                    <w14:schemeClr w14:val="tx1"/>
                  </w14:solidFill>
                </w14:textFill>
              </w:rPr>
              <w:t>鲁山宏业</w:t>
            </w:r>
            <w:r>
              <w:rPr>
                <w:rFonts w:hint="eastAsia"/>
                <w:b/>
                <w:bCs/>
                <w:color w:val="000000" w:themeColor="text1"/>
                <w:kern w:val="0"/>
                <w:sz w:val="24"/>
                <w:szCs w:val="24"/>
                <w:highlight w:val="none"/>
                <w:u w:val="single"/>
                <w:lang w:val="en-US" w:eastAsia="zh-CN"/>
                <w14:textFill>
                  <w14:solidFill>
                    <w14:schemeClr w14:val="tx1"/>
                  </w14:solidFill>
                </w14:textFill>
              </w:rPr>
              <w:t>前端破碎生产线（</w:t>
            </w:r>
            <w:r>
              <w:rPr>
                <w:rFonts w:hint="eastAsia" w:cs="Times New Roman"/>
                <w:b/>
                <w:bCs/>
                <w:color w:val="000000" w:themeColor="text1"/>
                <w:kern w:val="2"/>
                <w:sz w:val="24"/>
                <w:szCs w:val="24"/>
                <w:u w:val="single"/>
                <w:lang w:val="en-US" w:eastAsia="zh-CN" w:bidi="ar-SA"/>
                <w14:textFill>
                  <w14:solidFill>
                    <w14:schemeClr w14:val="tx1"/>
                  </w14:solidFill>
                </w14:textFill>
              </w:rPr>
              <w:t>原料→破碎→分筛→混合搅拌</w:t>
            </w:r>
            <w:r>
              <w:rPr>
                <w:rFonts w:hint="eastAsia"/>
                <w:b/>
                <w:bCs/>
                <w:color w:val="000000" w:themeColor="text1"/>
                <w:kern w:val="0"/>
                <w:sz w:val="24"/>
                <w:szCs w:val="24"/>
                <w:highlight w:val="none"/>
                <w:u w:val="single"/>
                <w:lang w:val="en-US" w:eastAsia="zh-CN"/>
                <w14:textFill>
                  <w14:solidFill>
                    <w14:schemeClr w14:val="tx1"/>
                  </w14:solidFill>
                </w14:textFill>
              </w:rPr>
              <w:t>）搬迁至</w:t>
            </w:r>
            <w:r>
              <w:rPr>
                <w:rFonts w:hint="default" w:ascii="Times New Roman" w:hAnsi="Times New Roman" w:eastAsia="宋体" w:cs="Times New Roman"/>
                <w:b/>
                <w:bCs/>
                <w:color w:val="000000" w:themeColor="text1"/>
                <w:kern w:val="0"/>
                <w:sz w:val="24"/>
                <w:szCs w:val="24"/>
                <w:u w:val="single"/>
                <w:lang w:val="en-US" w:eastAsia="zh-CN"/>
                <w14:textFill>
                  <w14:solidFill>
                    <w14:schemeClr w14:val="tx1"/>
                  </w14:solidFill>
                </w14:textFill>
              </w:rPr>
              <w:t>鲁山县远宏炭素材料有限公司</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现有闲置厂房</w:t>
            </w:r>
            <w:r>
              <w:rPr>
                <w:rFonts w:hint="eastAsia" w:cs="Times New Roman"/>
                <w:b/>
                <w:bCs/>
                <w:color w:val="000000" w:themeColor="text1"/>
                <w:sz w:val="24"/>
                <w:szCs w:val="24"/>
                <w:highlight w:val="none"/>
                <w:u w:val="single"/>
                <w:lang w:val="en-US" w:eastAsia="zh-CN"/>
                <w14:textFill>
                  <w14:solidFill>
                    <w14:schemeClr w14:val="tx1"/>
                  </w14:solidFill>
                </w14:textFill>
              </w:rPr>
              <w:t>内进行生产建设</w:t>
            </w:r>
            <w:r>
              <w:rPr>
                <w:rFonts w:hint="eastAsia"/>
                <w:b/>
                <w:bCs/>
                <w:color w:val="000000" w:themeColor="text1"/>
                <w:kern w:val="0"/>
                <w:sz w:val="24"/>
                <w:szCs w:val="24"/>
                <w:highlight w:val="none"/>
                <w:u w:val="single"/>
                <w:lang w:val="en-US" w:eastAsia="zh-CN"/>
                <w14:textFill>
                  <w14:solidFill>
                    <w14:schemeClr w14:val="tx1"/>
                  </w14:solidFill>
                </w14:textFill>
              </w:rPr>
              <w:t>。鲁山县宏业耐材有限公司耐材砖生产线项目</w:t>
            </w:r>
            <w:r>
              <w:rPr>
                <w:rFonts w:hint="default" w:ascii="Times New Roman" w:hAnsi="Times New Roman" w:eastAsia="宋体" w:cs="Times New Roman"/>
                <w:b/>
                <w:bCs/>
                <w:color w:val="000000" w:themeColor="text1"/>
                <w:kern w:val="2"/>
                <w:sz w:val="24"/>
                <w:szCs w:val="24"/>
                <w:u w:val="single"/>
                <w:lang w:val="en-US" w:eastAsia="zh-CN" w:bidi="ar-SA"/>
                <w14:textFill>
                  <w14:solidFill>
                    <w14:schemeClr w14:val="tx1"/>
                  </w14:solidFill>
                </w14:textFill>
              </w:rPr>
              <w:t>生产规模为年产11000吨耐材砖和6000吨耐火材料</w:t>
            </w:r>
            <w:r>
              <w:rPr>
                <w:rFonts w:hint="eastAsia" w:ascii="Times New Roman" w:hAnsi="Times New Roman" w:eastAsia="宋体" w:cs="Times New Roman"/>
                <w:b/>
                <w:bCs/>
                <w:color w:val="000000" w:themeColor="text1"/>
                <w:kern w:val="2"/>
                <w:sz w:val="24"/>
                <w:szCs w:val="24"/>
                <w:u w:val="single"/>
                <w:lang w:val="en-US" w:eastAsia="zh-CN" w:bidi="ar-SA"/>
                <w14:textFill>
                  <w14:solidFill>
                    <w14:schemeClr w14:val="tx1"/>
                  </w14:solidFill>
                </w14:textFill>
              </w:rPr>
              <w:t>，</w:t>
            </w:r>
            <w:r>
              <w:rPr>
                <w:rFonts w:hint="eastAsia" w:cs="Times New Roman"/>
                <w:b/>
                <w:bCs/>
                <w:color w:val="000000" w:themeColor="text1"/>
                <w:kern w:val="2"/>
                <w:sz w:val="24"/>
                <w:szCs w:val="24"/>
                <w:u w:val="single"/>
                <w:lang w:val="en-US" w:eastAsia="zh-CN" w:bidi="ar-SA"/>
                <w14:textFill>
                  <w14:solidFill>
                    <w14:schemeClr w14:val="tx1"/>
                  </w14:solidFill>
                </w14:textFill>
              </w:rPr>
              <w:t>其中</w:t>
            </w:r>
            <w:r>
              <w:rPr>
                <w:rFonts w:hint="eastAsia" w:ascii="Times New Roman" w:hAnsi="Times New Roman" w:cs="Times New Roman"/>
                <w:b/>
                <w:bCs/>
                <w:color w:val="000000" w:themeColor="text1"/>
                <w:sz w:val="24"/>
                <w:szCs w:val="24"/>
                <w:u w:val="single"/>
                <w:lang w:val="en-US" w:eastAsia="zh-CN"/>
                <w14:textFill>
                  <w14:solidFill>
                    <w14:schemeClr w14:val="tx1"/>
                  </w14:solidFill>
                </w14:textFill>
              </w:rPr>
              <w:t>年产5000吨耐火材料产能</w:t>
            </w:r>
            <w:r>
              <w:rPr>
                <w:rFonts w:hint="eastAsia"/>
                <w:b/>
                <w:bCs/>
                <w:color w:val="000000" w:themeColor="text1"/>
                <w:kern w:val="0"/>
                <w:sz w:val="24"/>
                <w:szCs w:val="24"/>
                <w:highlight w:val="none"/>
                <w:u w:val="single"/>
                <w:lang w:val="en-US" w:eastAsia="zh-CN"/>
                <w14:textFill>
                  <w14:solidFill>
                    <w14:schemeClr w14:val="tx1"/>
                  </w14:solidFill>
                </w14:textFill>
              </w:rPr>
              <w:t>转让，</w:t>
            </w:r>
            <w:r>
              <w:rPr>
                <w:rFonts w:hint="eastAsia" w:ascii="Times New Roman" w:hAnsi="Times New Roman" w:cs="Times New Roman"/>
                <w:b/>
                <w:bCs/>
                <w:color w:val="000000" w:themeColor="text1"/>
                <w:sz w:val="24"/>
                <w:szCs w:val="24"/>
                <w:u w:val="single"/>
                <w:lang w:val="en-US" w:eastAsia="zh-CN"/>
                <w14:textFill>
                  <w14:solidFill>
                    <w14:schemeClr w14:val="tx1"/>
                  </w14:solidFill>
                </w14:textFill>
              </w:rPr>
              <w:t>产能转让后，</w:t>
            </w:r>
            <w:r>
              <w:rPr>
                <w:rFonts w:hint="eastAsia"/>
                <w:b/>
                <w:bCs/>
                <w:color w:val="000000" w:themeColor="text1"/>
                <w:kern w:val="0"/>
                <w:sz w:val="24"/>
                <w:szCs w:val="24"/>
                <w:highlight w:val="none"/>
                <w:u w:val="single"/>
                <w14:textFill>
                  <w14:solidFill>
                    <w14:schemeClr w14:val="tx1"/>
                  </w14:solidFill>
                </w14:textFill>
              </w:rPr>
              <w:t>鲁山县宏业耐材有限公司</w:t>
            </w:r>
            <w:r>
              <w:rPr>
                <w:rFonts w:hint="eastAsia" w:ascii="Times New Roman" w:hAnsi="Times New Roman" w:cs="Times New Roman"/>
                <w:b/>
                <w:bCs/>
                <w:color w:val="000000" w:themeColor="text1"/>
                <w:sz w:val="24"/>
                <w:szCs w:val="24"/>
                <w:u w:val="single"/>
                <w:lang w:val="en-US" w:eastAsia="zh-CN"/>
                <w14:textFill>
                  <w14:solidFill>
                    <w14:schemeClr w14:val="tx1"/>
                  </w14:solidFill>
                </w14:textFill>
              </w:rPr>
              <w:t>年产5000吨</w:t>
            </w:r>
            <w:r>
              <w:rPr>
                <w:rFonts w:hint="default" w:ascii="Times New Roman" w:hAnsi="Times New Roman" w:eastAsia="宋体" w:cs="Times New Roman"/>
                <w:b/>
                <w:bCs/>
                <w:color w:val="000000" w:themeColor="text1"/>
                <w:kern w:val="2"/>
                <w:sz w:val="24"/>
                <w:szCs w:val="24"/>
                <w:u w:val="single"/>
                <w:lang w:val="en-US" w:eastAsia="zh-CN" w:bidi="ar-SA"/>
                <w14:textFill>
                  <w14:solidFill>
                    <w14:schemeClr w14:val="tx1"/>
                  </w14:solidFill>
                </w14:textFill>
              </w:rPr>
              <w:t>耐火材料</w:t>
            </w:r>
            <w:r>
              <w:rPr>
                <w:rFonts w:hint="eastAsia" w:ascii="Times New Roman" w:hAnsi="Times New Roman" w:eastAsia="宋体" w:cs="Times New Roman"/>
                <w:b/>
                <w:bCs/>
                <w:color w:val="000000" w:themeColor="text1"/>
                <w:kern w:val="2"/>
                <w:sz w:val="24"/>
                <w:szCs w:val="24"/>
                <w:u w:val="single"/>
                <w:lang w:val="en-US" w:eastAsia="zh-CN" w:bidi="ar-SA"/>
                <w14:textFill>
                  <w14:solidFill>
                    <w14:schemeClr w14:val="tx1"/>
                  </w14:solidFill>
                </w14:textFill>
              </w:rPr>
              <w:t>产能不再生产使用。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b w:val="0"/>
                <w:bCs w:val="0"/>
                <w:color w:val="000000" w:themeColor="text1"/>
                <w:kern w:val="0"/>
                <w:sz w:val="24"/>
                <w:szCs w:val="24"/>
                <w:u w:val="none"/>
                <w:lang w:val="en-US" w:eastAsia="zh-CN"/>
                <w14:textFill>
                  <w14:solidFill>
                    <w14:schemeClr w14:val="tx1"/>
                  </w14:solidFill>
                </w14:textFill>
              </w:rPr>
            </w:pPr>
            <w:r>
              <w:rPr>
                <w:rFonts w:hint="eastAsia"/>
                <w:b/>
                <w:bCs/>
                <w:color w:val="000000" w:themeColor="text1"/>
                <w:kern w:val="0"/>
                <w:sz w:val="24"/>
                <w:szCs w:val="24"/>
                <w:highlight w:val="none"/>
                <w:u w:val="single"/>
                <w:lang w:val="en-US" w:eastAsia="zh-CN"/>
                <w14:textFill>
                  <w14:solidFill>
                    <w14:schemeClr w14:val="tx1"/>
                  </w14:solidFill>
                </w14:textFill>
              </w:rPr>
              <w:t>本项目位于</w:t>
            </w:r>
            <w:r>
              <w:rPr>
                <w:rFonts w:hint="default" w:ascii="Times New Roman" w:hAnsi="Times New Roman" w:eastAsia="宋体" w:cs="Times New Roman"/>
                <w:b/>
                <w:bCs/>
                <w:color w:val="000000" w:themeColor="text1"/>
                <w:kern w:val="0"/>
                <w:sz w:val="24"/>
                <w:szCs w:val="24"/>
                <w:u w:val="single"/>
                <w:lang w:val="en-US" w:eastAsia="zh-CN"/>
                <w14:textFill>
                  <w14:solidFill>
                    <w14:schemeClr w14:val="tx1"/>
                  </w14:solidFill>
                </w14:textFill>
              </w:rPr>
              <w:t>平顶山市鲁山县先进制造业开发区北区（鲁山县远宏碳素材料有限公司厂区内），</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项目租赁</w:t>
            </w:r>
            <w:r>
              <w:rPr>
                <w:rFonts w:hint="default" w:ascii="Times New Roman" w:hAnsi="Times New Roman" w:eastAsia="宋体" w:cs="Times New Roman"/>
                <w:b/>
                <w:bCs/>
                <w:color w:val="000000" w:themeColor="text1"/>
                <w:kern w:val="0"/>
                <w:sz w:val="24"/>
                <w:szCs w:val="24"/>
                <w:u w:val="single"/>
                <w:lang w:val="en-US" w:eastAsia="zh-CN"/>
                <w14:textFill>
                  <w14:solidFill>
                    <w14:schemeClr w14:val="tx1"/>
                  </w14:solidFill>
                </w14:textFill>
              </w:rPr>
              <w:t>鲁山县远宏炭素材料有限公司</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现有闲置厂房</w:t>
            </w:r>
            <w:r>
              <w:rPr>
                <w:rFonts w:hint="eastAsia" w:cs="Times New Roman"/>
                <w:b/>
                <w:bCs/>
                <w:color w:val="000000" w:themeColor="text1"/>
                <w:sz w:val="24"/>
                <w:szCs w:val="24"/>
                <w:highlight w:val="none"/>
                <w:u w:val="single"/>
                <w:lang w:val="en-US" w:eastAsia="zh-CN"/>
                <w14:textFill>
                  <w14:solidFill>
                    <w14:schemeClr w14:val="tx1"/>
                  </w14:solidFill>
                </w14:textFill>
              </w:rPr>
              <w:t>内</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进行建设</w:t>
            </w:r>
            <w:r>
              <w:rPr>
                <w:rFonts w:hint="eastAsia" w:cs="Times New Roman"/>
                <w:b/>
                <w:bCs/>
                <w:color w:val="000000" w:themeColor="text1"/>
                <w:sz w:val="24"/>
                <w:szCs w:val="24"/>
                <w:highlight w:val="none"/>
                <w:u w:val="single"/>
                <w:lang w:eastAsia="zh-CN"/>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详见附件4</w:t>
            </w:r>
            <w:r>
              <w:rPr>
                <w:rFonts w:hint="eastAsia" w:cs="Times New Roman"/>
                <w:b/>
                <w:bCs/>
                <w:color w:val="000000" w:themeColor="text1"/>
                <w:sz w:val="24"/>
                <w:szCs w:val="24"/>
                <w:highlight w:val="none"/>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w:t>
            </w:r>
            <w:r>
              <w:rPr>
                <w:rFonts w:hint="default" w:ascii="Times New Roman" w:hAnsi="Times New Roman" w:eastAsia="宋体" w:cs="Times New Roman"/>
                <w:b/>
                <w:bCs/>
                <w:color w:val="000000" w:themeColor="text1"/>
                <w:kern w:val="0"/>
                <w:sz w:val="24"/>
                <w:szCs w:val="24"/>
                <w:u w:val="single"/>
                <w:lang w:val="en-US" w:eastAsia="zh-CN"/>
                <w14:textFill>
                  <w14:solidFill>
                    <w14:schemeClr w14:val="tx1"/>
                  </w14:solidFill>
                </w14:textFill>
              </w:rPr>
              <w:t>鲁山县远宏炭素材料有限公司</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2016年开始生产建设，主要经营范围为</w:t>
            </w:r>
            <w:r>
              <w:rPr>
                <w:rFonts w:hint="default" w:ascii="Times New Roman" w:hAnsi="Times New Roman" w:eastAsia="宋体" w:cs="Times New Roman"/>
                <w:b/>
                <w:bCs/>
                <w:color w:val="000000" w:themeColor="text1"/>
                <w:kern w:val="0"/>
                <w:sz w:val="24"/>
                <w:szCs w:val="24"/>
                <w:u w:val="single"/>
                <w:lang w:val="en-US" w:eastAsia="zh-CN"/>
                <w14:textFill>
                  <w14:solidFill>
                    <w14:schemeClr w14:val="tx1"/>
                  </w14:solidFill>
                </w14:textFill>
              </w:rPr>
              <w:t>大型高炉用微孔、超微孔炭砖</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，于2016年</w:t>
            </w: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4月</w:t>
            </w:r>
            <w:r>
              <w:rPr>
                <w:rFonts w:hint="eastAsia" w:cs="Times New Roman"/>
                <w:b/>
                <w:bCs/>
                <w:color w:val="000000" w:themeColor="text1"/>
                <w:sz w:val="24"/>
                <w:szCs w:val="24"/>
                <w:highlight w:val="none"/>
                <w:u w:val="single"/>
                <w:lang w:val="en-US" w:eastAsia="zh-CN"/>
                <w14:textFill>
                  <w14:solidFill>
                    <w14:schemeClr w14:val="tx1"/>
                  </w14:solidFill>
                </w14:textFill>
              </w:rPr>
              <w:t>编制</w:t>
            </w:r>
            <w:r>
              <w:rPr>
                <w:rFonts w:hint="default" w:ascii="Times New Roman" w:hAnsi="Times New Roman" w:eastAsia="宋体" w:cs="Times New Roman"/>
                <w:b/>
                <w:bCs/>
                <w:color w:val="000000" w:themeColor="text1"/>
                <w:kern w:val="0"/>
                <w:sz w:val="24"/>
                <w:szCs w:val="24"/>
                <w:u w:val="single"/>
                <w:lang w:val="en-US" w:eastAsia="zh-CN"/>
                <w14:textFill>
                  <w14:solidFill>
                    <w14:schemeClr w14:val="tx1"/>
                  </w14:solidFill>
                </w14:textFill>
              </w:rPr>
              <w:t>《鲁山县远宏炭素材料有限公司年产10000吨大型高炉用微孔、超微孔炭砖项目环境影响报告表》</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，取得</w:t>
            </w: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原</w:t>
            </w:r>
            <w:r>
              <w:rPr>
                <w:rFonts w:hint="default" w:ascii="Times New Roman" w:hAnsi="Times New Roman" w:eastAsia="宋体" w:cs="Times New Roman"/>
                <w:b/>
                <w:bCs/>
                <w:color w:val="000000" w:themeColor="text1"/>
                <w:kern w:val="0"/>
                <w:sz w:val="24"/>
                <w:szCs w:val="24"/>
                <w:u w:val="single"/>
                <w:lang w:val="en-US" w:eastAsia="zh-CN"/>
                <w14:textFill>
                  <w14:solidFill>
                    <w14:schemeClr w14:val="tx1"/>
                  </w14:solidFill>
                </w14:textFill>
              </w:rPr>
              <w:t>鲁山县环境保护局</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批复（批复文号：</w:t>
            </w:r>
            <w:r>
              <w:rPr>
                <w:rFonts w:hint="default" w:ascii="Times New Roman" w:hAnsi="Times New Roman" w:eastAsia="宋体" w:cs="Times New Roman"/>
                <w:b/>
                <w:bCs/>
                <w:color w:val="000000" w:themeColor="text1"/>
                <w:kern w:val="0"/>
                <w:sz w:val="24"/>
                <w:szCs w:val="24"/>
                <w:u w:val="single"/>
                <w:lang w:val="en-US" w:eastAsia="zh-CN"/>
                <w14:textFill>
                  <w14:solidFill>
                    <w14:schemeClr w14:val="tx1"/>
                  </w14:solidFill>
                </w14:textFill>
              </w:rPr>
              <w:t>批复文号鲁环监表[2016]05号</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），该项目</w:t>
            </w: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于</w:t>
            </w:r>
            <w:r>
              <w:rPr>
                <w:rFonts w:hint="default" w:ascii="Times New Roman" w:hAnsi="Times New Roman" w:eastAsia="宋体" w:cs="Times New Roman"/>
                <w:b/>
                <w:bCs/>
                <w:color w:val="000000" w:themeColor="text1"/>
                <w:kern w:val="0"/>
                <w:sz w:val="24"/>
                <w:szCs w:val="24"/>
                <w:u w:val="single"/>
                <w:lang w:val="en-US" w:eastAsia="zh-CN"/>
                <w14:textFill>
                  <w14:solidFill>
                    <w14:schemeClr w14:val="tx1"/>
                  </w14:solidFill>
                </w14:textFill>
              </w:rPr>
              <w:t>2019年4月对工程进行了竣工环境保护验收，2021年鲁山县远宏炭素材料有限公司取得了《排污许可证》。</w:t>
            </w:r>
            <w:r>
              <w:rPr>
                <w:rFonts w:hint="eastAsia" w:cs="Times New Roman"/>
                <w:b/>
                <w:bCs/>
                <w:color w:val="000000" w:themeColor="text1"/>
                <w:kern w:val="0"/>
                <w:sz w:val="24"/>
                <w:szCs w:val="24"/>
                <w:u w:val="single"/>
                <w:lang w:val="en-US" w:eastAsia="zh-CN"/>
                <w14:textFill>
                  <w14:solidFill>
                    <w14:schemeClr w14:val="tx1"/>
                  </w14:solidFill>
                </w14:textFill>
              </w:rPr>
              <w:t>目前，</w:t>
            </w:r>
            <w:r>
              <w:rPr>
                <w:rFonts w:hint="default" w:ascii="Times New Roman" w:hAnsi="Times New Roman" w:eastAsia="宋体" w:cs="Times New Roman"/>
                <w:b/>
                <w:bCs/>
                <w:color w:val="000000" w:themeColor="text1"/>
                <w:kern w:val="0"/>
                <w:sz w:val="24"/>
                <w:szCs w:val="24"/>
                <w:u w:val="single"/>
                <w:lang w:val="en-US" w:eastAsia="zh-CN"/>
                <w14:textFill>
                  <w14:solidFill>
                    <w14:schemeClr w14:val="tx1"/>
                  </w14:solidFill>
                </w14:textFill>
              </w:rPr>
              <w:t>鲁山县远宏炭素材料有限公司</w:t>
            </w:r>
            <w:r>
              <w:rPr>
                <w:rFonts w:hint="eastAsia" w:ascii="Times New Roman" w:hAnsi="Times New Roman" w:eastAsia="宋体" w:cs="Times New Roman"/>
                <w:b/>
                <w:bCs/>
                <w:color w:val="000000" w:themeColor="text1"/>
                <w:kern w:val="0"/>
                <w:sz w:val="24"/>
                <w:szCs w:val="24"/>
                <w:u w:val="single"/>
                <w:lang w:val="en-US" w:eastAsia="zh-CN"/>
                <w14:textFill>
                  <w14:solidFill>
                    <w14:schemeClr w14:val="tx1"/>
                  </w14:solidFill>
                </w14:textFill>
              </w:rPr>
              <w:t>处于正常生产状态。</w:t>
            </w:r>
          </w:p>
          <w:p>
            <w:pPr>
              <w:pStyle w:val="75"/>
              <w:adjustRightInd w:val="0"/>
              <w:snapToGrid w:val="0"/>
              <w:spacing w:after="0" w:line="360" w:lineRule="auto"/>
              <w:ind w:firstLine="480" w:firstLineChars="200"/>
              <w:rPr>
                <w:rFonts w:hint="eastAsia" w:cs="宋体"/>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根据《中华人民共和国环境保护法</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中华人民共和国环境影响评价法》以及国务院令第682号令的要求，本项目应进行环境影响评价。根据《国民经济行业分类》（GB/T 4754-2017），本项目属于</w:t>
            </w:r>
            <w:r>
              <w:rPr>
                <w:rFonts w:hint="default" w:ascii="Times New Roman" w:hAnsi="Times New Roman" w:eastAsia="宋体" w:cs="Times New Roman"/>
                <w:color w:val="000000" w:themeColor="text1"/>
                <w:spacing w:val="-10"/>
                <w:sz w:val="24"/>
                <w:szCs w:val="24"/>
                <w:highlight w:val="none"/>
                <w14:textFill>
                  <w14:solidFill>
                    <w14:schemeClr w14:val="tx1"/>
                  </w14:solidFill>
                </w14:textFill>
              </w:rPr>
              <w:t>C3089</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10"/>
                <w:sz w:val="24"/>
                <w:szCs w:val="24"/>
                <w:highlight w:val="none"/>
                <w14:textFill>
                  <w14:solidFill>
                    <w14:schemeClr w14:val="tx1"/>
                  </w14:solidFill>
                </w14:textFill>
              </w:rPr>
              <w:t>耐火陶瓷制品及其他耐火材料制造</w:t>
            </w:r>
            <w:r>
              <w:rPr>
                <w:rFonts w:hint="eastAsia" w:cs="Times New Roman"/>
                <w:color w:val="000000" w:themeColor="text1"/>
                <w:spacing w:val="-10"/>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经查阅</w:t>
            </w:r>
            <w:r>
              <w:rPr>
                <w:rFonts w:hint="default" w:ascii="Times New Roman" w:hAnsi="Times New Roman" w:eastAsia="宋体" w:cs="Times New Roman"/>
                <w:color w:val="000000" w:themeColor="text1"/>
                <w:sz w:val="24"/>
                <w:szCs w:val="24"/>
                <w:highlight w:val="none"/>
                <w14:textFill>
                  <w14:solidFill>
                    <w14:schemeClr w14:val="tx1"/>
                  </w14:solidFill>
                </w14:textFill>
              </w:rPr>
              <w:t>《建设项目环境影响评价分类管理名录（2021年版）》，</w:t>
            </w:r>
            <w:r>
              <w:rPr>
                <w:rFonts w:hint="eastAsia" w:cs="宋体"/>
                <w:color w:val="000000" w:themeColor="text1"/>
                <w:sz w:val="24"/>
                <w:szCs w:val="24"/>
                <w:highlight w:val="none"/>
                <w14:textFill>
                  <w14:solidFill>
                    <w14:schemeClr w14:val="tx1"/>
                  </w14:solidFill>
                </w14:textFill>
              </w:rPr>
              <w:t>项目属于“二十七、非金属矿物制品业30</w:t>
            </w:r>
            <w:r>
              <w:rPr>
                <w:rFonts w:hint="eastAsia" w:cs="宋体"/>
                <w:color w:val="000000" w:themeColor="text1"/>
                <w:sz w:val="24"/>
                <w:szCs w:val="24"/>
                <w:highlight w:val="none"/>
                <w:lang w:eastAsia="zh-CN"/>
                <w14:textFill>
                  <w14:solidFill>
                    <w14:schemeClr w14:val="tx1"/>
                  </w14:solidFill>
                </w14:textFill>
              </w:rPr>
              <w:t>—耐火材料制品制造308</w:t>
            </w:r>
            <w:r>
              <w:rPr>
                <w:rFonts w:hint="eastAsia" w:cs="宋体"/>
                <w:color w:val="000000" w:themeColor="text1"/>
                <w:sz w:val="24"/>
                <w:szCs w:val="24"/>
                <w:highlight w:val="none"/>
                <w14:textFill>
                  <w14:solidFill>
                    <w14:schemeClr w14:val="tx1"/>
                  </w14:solidFill>
                </w14:textFill>
              </w:rPr>
              <w:t>”，其中“石棉制品；含焙烧的石墨、碳素制品”应编制报告书，“其他”应编制报告表</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本项目产品为</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莫来石高强耐磨防爆浇注料</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高铝浇注料</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耐火泥浆</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浇筑料、</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刚玉浇注料</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、其他定制浇注料</w:t>
            </w:r>
            <w:r>
              <w:rPr>
                <w:rFonts w:hint="eastAsia" w:cs="宋体"/>
                <w:color w:val="000000" w:themeColor="text1"/>
                <w:sz w:val="24"/>
                <w:szCs w:val="24"/>
                <w:highlight w:val="none"/>
                <w14:textFill>
                  <w14:solidFill>
                    <w14:schemeClr w14:val="tx1"/>
                  </w14:solidFill>
                </w14:textFill>
              </w:rPr>
              <w:t>，属于“其他”应当编制环境影响报告表。</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eastAsia" w:ascii="Times New Roman" w:hAnsi="Times New Roman" w:cs="宋体"/>
                <w:b/>
                <w:bCs/>
                <w:color w:val="000000" w:themeColor="text1"/>
                <w:kern w:val="0"/>
                <w:sz w:val="24"/>
                <w:szCs w:val="24"/>
                <w:lang w:val="en-US" w:eastAsia="zh-CN"/>
                <w14:textFill>
                  <w14:solidFill>
                    <w14:schemeClr w14:val="tx1"/>
                  </w14:solidFill>
                </w14:textFill>
              </w:rPr>
            </w:pPr>
            <w:r>
              <w:rPr>
                <w:rFonts w:hint="eastAsia" w:ascii="Times New Roman" w:hAnsi="Times New Roman" w:cs="宋体"/>
                <w:b/>
                <w:bCs/>
                <w:color w:val="000000" w:themeColor="text1"/>
                <w:kern w:val="0"/>
                <w:sz w:val="24"/>
                <w:szCs w:val="24"/>
                <w:lang w:val="en-US" w:eastAsia="zh-CN"/>
                <w14:textFill>
                  <w14:solidFill>
                    <w14:schemeClr w14:val="tx1"/>
                  </w14:solidFill>
                </w14:textFill>
              </w:rPr>
              <w:t>2、</w:t>
            </w:r>
            <w:r>
              <w:rPr>
                <w:rFonts w:hint="eastAsia" w:cs="宋体"/>
                <w:b/>
                <w:bCs/>
                <w:color w:val="000000" w:themeColor="text1"/>
                <w:kern w:val="0"/>
                <w:sz w:val="24"/>
                <w:szCs w:val="24"/>
                <w:lang w:val="en-US" w:eastAsia="zh-CN"/>
                <w14:textFill>
                  <w14:solidFill>
                    <w14:schemeClr w14:val="tx1"/>
                  </w14:solidFill>
                </w14:textFill>
              </w:rPr>
              <w:t>迁建项目</w:t>
            </w:r>
            <w:r>
              <w:rPr>
                <w:rFonts w:hint="eastAsia" w:ascii="Times New Roman" w:hAnsi="Times New Roman" w:cs="宋体"/>
                <w:b/>
                <w:bCs/>
                <w:color w:val="000000" w:themeColor="text1"/>
                <w:kern w:val="0"/>
                <w:sz w:val="24"/>
                <w:szCs w:val="24"/>
                <w:lang w:val="en-US" w:eastAsia="zh-CN"/>
                <w14:textFill>
                  <w14:solidFill>
                    <w14:schemeClr w14:val="tx1"/>
                  </w14:solidFill>
                </w14:textFill>
              </w:rPr>
              <w:t>建设内容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宋体"/>
                <w:b w:val="0"/>
                <w:bCs w:val="0"/>
                <w:color w:val="000000" w:themeColor="text1"/>
                <w:kern w:val="0"/>
                <w:sz w:val="24"/>
                <w:szCs w:val="24"/>
                <w:u w:val="none"/>
                <w14:textFill>
                  <w14:solidFill>
                    <w14:schemeClr w14:val="tx1"/>
                  </w14:solidFill>
                </w14:textFill>
              </w:rPr>
            </w:pPr>
            <w:r>
              <w:rPr>
                <w:rFonts w:hint="eastAsia" w:cs="宋体"/>
                <w:b w:val="0"/>
                <w:bCs w:val="0"/>
                <w:color w:val="000000" w:themeColor="text1"/>
                <w:kern w:val="0"/>
                <w:sz w:val="24"/>
                <w:szCs w:val="24"/>
                <w:u w:val="none"/>
                <w:lang w:val="en-US" w:eastAsia="zh-CN"/>
                <w14:textFill>
                  <w14:solidFill>
                    <w14:schemeClr w14:val="tx1"/>
                  </w14:solidFill>
                </w14:textFill>
              </w:rPr>
              <w:t>迁建项目</w:t>
            </w:r>
            <w:r>
              <w:rPr>
                <w:rFonts w:hint="eastAsia" w:ascii="Times New Roman" w:hAnsi="Times New Roman" w:cs="宋体"/>
                <w:b w:val="0"/>
                <w:bCs w:val="0"/>
                <w:color w:val="000000" w:themeColor="text1"/>
                <w:kern w:val="0"/>
                <w:sz w:val="24"/>
                <w:szCs w:val="24"/>
                <w:u w:val="none"/>
                <w14:textFill>
                  <w14:solidFill>
                    <w14:schemeClr w14:val="tx1"/>
                  </w14:solidFill>
                </w14:textFill>
              </w:rPr>
              <w:t>主要建设内容见表</w:t>
            </w:r>
            <w:r>
              <w:rPr>
                <w:rFonts w:hint="eastAsia" w:cs="宋体"/>
                <w:b w:val="0"/>
                <w:bCs w:val="0"/>
                <w:color w:val="000000" w:themeColor="text1"/>
                <w:kern w:val="0"/>
                <w:sz w:val="24"/>
                <w:szCs w:val="24"/>
                <w:u w:val="none"/>
                <w:lang w:val="en-US" w:eastAsia="zh-CN"/>
                <w14:textFill>
                  <w14:solidFill>
                    <w14:schemeClr w14:val="tx1"/>
                  </w14:solidFill>
                </w14:textFill>
              </w:rPr>
              <w:t>2-1</w:t>
            </w:r>
            <w:r>
              <w:rPr>
                <w:rFonts w:hint="eastAsia" w:ascii="Times New Roman" w:hAnsi="Times New Roman" w:cs="宋体"/>
                <w:b w:val="0"/>
                <w:bCs w:val="0"/>
                <w:color w:val="000000" w:themeColor="text1"/>
                <w:kern w:val="0"/>
                <w:sz w:val="24"/>
                <w:szCs w:val="24"/>
                <w:u w:val="none"/>
                <w14:textFill>
                  <w14:solidFill>
                    <w14:schemeClr w14:val="tx1"/>
                  </w14:solidFill>
                </w14:textFill>
              </w:rPr>
              <w:t>。</w:t>
            </w:r>
          </w:p>
          <w:p>
            <w:pPr>
              <w:pStyle w:val="60"/>
              <w:pageBreakBefore w:val="0"/>
              <w:tabs>
                <w:tab w:val="left" w:pos="895"/>
                <w:tab w:val="clear" w:pos="1322"/>
              </w:tabs>
              <w:kinsoku/>
              <w:wordWrap/>
              <w:overflowPunct/>
              <w:topLinePunct w:val="0"/>
              <w:autoSpaceDE/>
              <w:autoSpaceDN/>
              <w:bidi w:val="0"/>
              <w:spacing w:line="360" w:lineRule="auto"/>
              <w:ind w:left="0" w:leftChars="0" w:right="0" w:rightChars="0" w:firstLine="0" w:firstLineChars="0"/>
              <w:textAlignment w:val="auto"/>
              <w:rPr>
                <w:rFonts w:hint="eastAsia" w:ascii="Times New Roman" w:hAnsi="Times New Roman" w:eastAsia="宋体"/>
                <w:color w:val="000000" w:themeColor="text1"/>
                <w:sz w:val="21"/>
                <w:szCs w:val="21"/>
                <w:u w:val="none"/>
                <w:lang w:val="en-US" w:eastAsia="zh-CN"/>
                <w14:textFill>
                  <w14:solidFill>
                    <w14:schemeClr w14:val="tx1"/>
                  </w14:solidFill>
                </w14:textFill>
              </w:rPr>
            </w:pPr>
            <w:r>
              <w:rPr>
                <w:rFonts w:hint="eastAsia" w:ascii="Times New Roman" w:hAnsi="Times New Roman" w:eastAsia="宋体"/>
                <w:color w:val="000000" w:themeColor="text1"/>
                <w:sz w:val="21"/>
                <w:szCs w:val="21"/>
                <w:u w:val="none"/>
                <w:lang w:val="en-US" w:eastAsia="zh-CN"/>
                <w14:textFill>
                  <w14:solidFill>
                    <w14:schemeClr w14:val="tx1"/>
                  </w14:solidFill>
                </w14:textFill>
              </w:rPr>
              <w:t>表</w:t>
            </w:r>
            <w:r>
              <w:rPr>
                <w:rFonts w:hint="eastAsia" w:eastAsia="宋体"/>
                <w:color w:val="000000" w:themeColor="text1"/>
                <w:sz w:val="21"/>
                <w:szCs w:val="21"/>
                <w:u w:val="none"/>
                <w:lang w:val="en-US" w:eastAsia="zh-CN"/>
                <w14:textFill>
                  <w14:solidFill>
                    <w14:schemeClr w14:val="tx1"/>
                  </w14:solidFill>
                </w14:textFill>
              </w:rPr>
              <w:t>2-1</w:t>
            </w:r>
            <w:r>
              <w:rPr>
                <w:rFonts w:hint="eastAsia" w:ascii="Times New Roman" w:hAnsi="Times New Roman" w:eastAsia="宋体"/>
                <w:color w:val="000000" w:themeColor="text1"/>
                <w:sz w:val="21"/>
                <w:szCs w:val="21"/>
                <w:u w:val="none"/>
                <w:lang w:val="en-US" w:eastAsia="zh-CN"/>
                <w14:textFill>
                  <w14:solidFill>
                    <w14:schemeClr w14:val="tx1"/>
                  </w14:solidFill>
                </w14:textFill>
              </w:rPr>
              <w:t xml:space="preserve">  </w:t>
            </w:r>
            <w:r>
              <w:rPr>
                <w:rFonts w:hint="eastAsia" w:eastAsia="宋体"/>
                <w:color w:val="000000" w:themeColor="text1"/>
                <w:sz w:val="21"/>
                <w:szCs w:val="21"/>
                <w:u w:val="none"/>
                <w:lang w:val="en-US" w:eastAsia="zh-CN"/>
                <w14:textFill>
                  <w14:solidFill>
                    <w14:schemeClr w14:val="tx1"/>
                  </w14:solidFill>
                </w14:textFill>
              </w:rPr>
              <w:t>迁建项目</w:t>
            </w:r>
            <w:r>
              <w:rPr>
                <w:rFonts w:hint="eastAsia" w:ascii="Times New Roman" w:hAnsi="Times New Roman" w:eastAsia="宋体"/>
                <w:color w:val="000000" w:themeColor="text1"/>
                <w:sz w:val="21"/>
                <w:szCs w:val="21"/>
                <w:u w:val="none"/>
                <w:lang w:val="en-US" w:eastAsia="zh-CN"/>
                <w14:textFill>
                  <w14:solidFill>
                    <w14:schemeClr w14:val="tx1"/>
                  </w14:solidFill>
                </w14:textFill>
              </w:rPr>
              <w:t>组成情况一览表</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25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pct"/>
                  <w:gridSpan w:val="2"/>
                  <w:noWrap w:val="0"/>
                  <w:vAlign w:val="center"/>
                </w:tcPr>
                <w:p>
                  <w:pPr>
                    <w:bidi w:val="0"/>
                    <w:jc w:val="center"/>
                    <w:rPr>
                      <w:rFonts w:hint="default"/>
                      <w:b/>
                      <w:bCs/>
                      <w:color w:val="000000" w:themeColor="text1"/>
                      <w:sz w:val="21"/>
                      <w:szCs w:val="21"/>
                      <w:u w:val="none"/>
                      <w:lang w:val="en-US" w:eastAsia="zh-CN"/>
                      <w14:textFill>
                        <w14:solidFill>
                          <w14:schemeClr w14:val="tx1"/>
                        </w14:solidFill>
                      </w14:textFill>
                    </w:rPr>
                  </w:pPr>
                  <w:r>
                    <w:rPr>
                      <w:rFonts w:hint="eastAsia"/>
                      <w:b/>
                      <w:bCs/>
                      <w:color w:val="000000" w:themeColor="text1"/>
                      <w:sz w:val="21"/>
                      <w:szCs w:val="21"/>
                      <w:u w:val="none"/>
                      <w:lang w:val="en-US" w:eastAsia="zh-CN"/>
                      <w14:textFill>
                        <w14:solidFill>
                          <w14:schemeClr w14:val="tx1"/>
                        </w14:solidFill>
                      </w14:textFill>
                    </w:rPr>
                    <w:t>项目组成</w:t>
                  </w:r>
                </w:p>
              </w:tc>
              <w:tc>
                <w:tcPr>
                  <w:tcW w:w="3801" w:type="pct"/>
                  <w:noWrap w:val="0"/>
                  <w:vAlign w:val="center"/>
                </w:tcPr>
                <w:p>
                  <w:pPr>
                    <w:bidi w:val="0"/>
                    <w:jc w:val="center"/>
                    <w:rPr>
                      <w:rFonts w:hint="default"/>
                      <w:b/>
                      <w:bCs/>
                      <w:color w:val="000000" w:themeColor="text1"/>
                      <w:sz w:val="21"/>
                      <w:szCs w:val="21"/>
                      <w:u w:val="none"/>
                      <w:lang w:val="en-US" w:eastAsia="zh-CN"/>
                      <w14:textFill>
                        <w14:solidFill>
                          <w14:schemeClr w14:val="tx1"/>
                        </w14:solidFill>
                      </w14:textFill>
                    </w:rPr>
                  </w:pPr>
                  <w:r>
                    <w:rPr>
                      <w:rFonts w:hint="eastAsia"/>
                      <w:b/>
                      <w:bCs/>
                      <w:color w:val="000000" w:themeColor="text1"/>
                      <w:sz w:val="21"/>
                      <w:szCs w:val="21"/>
                      <w:u w:val="none"/>
                      <w:lang w:val="en-US" w:eastAsia="zh-CN"/>
                      <w14:textFill>
                        <w14:solidFill>
                          <w14:schemeClr w14:val="tx1"/>
                        </w14:solidFill>
                      </w14:textFill>
                    </w:rPr>
                    <w:t>迁建项目建设内容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48" w:type="pct"/>
                  <w:noWrap w:val="0"/>
                  <w:vAlign w:val="center"/>
                </w:tcPr>
                <w:p>
                  <w:pPr>
                    <w:bidi w:val="0"/>
                    <w:jc w:val="center"/>
                    <w:rPr>
                      <w:rFonts w:hint="eastAsia"/>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主体工程</w:t>
                  </w:r>
                </w:p>
              </w:tc>
              <w:tc>
                <w:tcPr>
                  <w:tcW w:w="749" w:type="pct"/>
                  <w:noWrap w:val="0"/>
                  <w:vAlign w:val="center"/>
                </w:tcPr>
                <w:p>
                  <w:pPr>
                    <w:bidi w:val="0"/>
                    <w:jc w:val="center"/>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生产区</w:t>
                  </w:r>
                </w:p>
              </w:tc>
              <w:tc>
                <w:tcPr>
                  <w:tcW w:w="3801" w:type="pct"/>
                  <w:noWrap w:val="0"/>
                  <w:vAlign w:val="center"/>
                </w:tcPr>
                <w:p>
                  <w:pPr>
                    <w:bidi w:val="0"/>
                    <w:jc w:val="center"/>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租赁鲁山县远宏炭素材料有限公司现有闲置厂房进行建设，生产区位于厂房东北部，占地面积约300m</w:t>
                  </w:r>
                  <w:r>
                    <w:rPr>
                      <w:rFonts w:hint="eastAsia"/>
                      <w:b w:val="0"/>
                      <w:bCs w:val="0"/>
                      <w:color w:val="000000" w:themeColor="text1"/>
                      <w:sz w:val="21"/>
                      <w:szCs w:val="21"/>
                      <w:u w:val="none"/>
                      <w:vertAlign w:val="superscript"/>
                      <w:lang w:val="en-US" w:eastAsia="zh-CN"/>
                      <w14:textFill>
                        <w14:solidFill>
                          <w14:schemeClr w14:val="tx1"/>
                        </w14:solidFill>
                      </w14:textFill>
                    </w:rPr>
                    <w:t>2</w:t>
                  </w:r>
                  <w:r>
                    <w:rPr>
                      <w:rFonts w:hint="eastAsia"/>
                      <w:b w:val="0"/>
                      <w:bCs w:val="0"/>
                      <w:color w:val="000000" w:themeColor="text1"/>
                      <w:sz w:val="21"/>
                      <w:szCs w:val="21"/>
                      <w:u w:val="none"/>
                      <w:lang w:val="en-US" w:eastAsia="zh-CN"/>
                      <w14:textFill>
                        <w14:solidFill>
                          <w14:schemeClr w14:val="tx1"/>
                        </w14:solidFill>
                      </w14:textFill>
                    </w:rPr>
                    <w:t>。主要生产工艺：铝矾土→颚式破碎→对辊破碎→提升→料仓→筛分→料仓→搅拌→成品外售。主要生产设施为鄂式破碎机、对辊破碎机、振动筛、提升机、搅拌机、电磁喂料器等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48" w:type="pct"/>
                  <w:vMerge w:val="restart"/>
                  <w:noWrap w:val="0"/>
                  <w:vAlign w:val="center"/>
                </w:tcPr>
                <w:p>
                  <w:pPr>
                    <w:bidi w:val="0"/>
                    <w:jc w:val="center"/>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储运工程</w:t>
                  </w:r>
                </w:p>
              </w:tc>
              <w:tc>
                <w:tcPr>
                  <w:tcW w:w="749" w:type="pct"/>
                  <w:noWrap w:val="0"/>
                  <w:vAlign w:val="center"/>
                </w:tcPr>
                <w:p>
                  <w:pPr>
                    <w:bidi w:val="0"/>
                    <w:jc w:val="center"/>
                    <w:rPr>
                      <w:rFonts w:hint="eastAsia"/>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原料库</w:t>
                  </w:r>
                </w:p>
              </w:tc>
              <w:tc>
                <w:tcPr>
                  <w:tcW w:w="3801" w:type="pct"/>
                  <w:noWrap w:val="0"/>
                  <w:vAlign w:val="center"/>
                </w:tcPr>
                <w:p>
                  <w:pPr>
                    <w:bidi w:val="0"/>
                    <w:jc w:val="center"/>
                    <w:rPr>
                      <w:rFonts w:hint="eastAsia"/>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位于厂房西部，占地面积约600m</w:t>
                  </w:r>
                  <w:r>
                    <w:rPr>
                      <w:rFonts w:hint="eastAsia"/>
                      <w:b w:val="0"/>
                      <w:bCs w:val="0"/>
                      <w:color w:val="000000" w:themeColor="text1"/>
                      <w:sz w:val="21"/>
                      <w:szCs w:val="21"/>
                      <w:u w:val="none"/>
                      <w:vertAlign w:val="superscript"/>
                      <w:lang w:val="en-US" w:eastAsia="zh-CN"/>
                      <w14:textFill>
                        <w14:solidFill>
                          <w14:schemeClr w14:val="tx1"/>
                        </w14:solidFill>
                      </w14:textFill>
                    </w:rPr>
                    <w:t>2</w:t>
                  </w:r>
                  <w:r>
                    <w:rPr>
                      <w:rFonts w:hint="eastAsia"/>
                      <w:b w:val="0"/>
                      <w:bCs w:val="0"/>
                      <w:color w:val="000000" w:themeColor="text1"/>
                      <w:sz w:val="21"/>
                      <w:szCs w:val="21"/>
                      <w:u w:val="none"/>
                      <w:lang w:val="en-US" w:eastAsia="zh-CN"/>
                      <w14:textFill>
                        <w14:solidFill>
                          <w14:schemeClr w14:val="tx1"/>
                        </w14:solidFill>
                      </w14:textFill>
                    </w:rPr>
                    <w:t>。密闭堆放原料，用于存放外购的原辅料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48" w:type="pct"/>
                  <w:vMerge w:val="continue"/>
                  <w:noWrap w:val="0"/>
                  <w:vAlign w:val="center"/>
                </w:tcPr>
                <w:p>
                  <w:pPr>
                    <w:bidi w:val="0"/>
                    <w:jc w:val="center"/>
                    <w:rPr>
                      <w:rFonts w:hint="eastAsia"/>
                      <w:b w:val="0"/>
                      <w:bCs w:val="0"/>
                      <w:color w:val="000000" w:themeColor="text1"/>
                      <w:sz w:val="21"/>
                      <w:szCs w:val="21"/>
                      <w:u w:val="none"/>
                      <w:lang w:val="en-US" w:eastAsia="zh-CN"/>
                      <w14:textFill>
                        <w14:solidFill>
                          <w14:schemeClr w14:val="tx1"/>
                        </w14:solidFill>
                      </w14:textFill>
                    </w:rPr>
                  </w:pPr>
                </w:p>
              </w:tc>
              <w:tc>
                <w:tcPr>
                  <w:tcW w:w="749" w:type="pct"/>
                  <w:noWrap w:val="0"/>
                  <w:vAlign w:val="center"/>
                </w:tcPr>
                <w:p>
                  <w:pPr>
                    <w:bidi w:val="0"/>
                    <w:jc w:val="center"/>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成品库</w:t>
                  </w:r>
                </w:p>
              </w:tc>
              <w:tc>
                <w:tcPr>
                  <w:tcW w:w="3801" w:type="pct"/>
                  <w:noWrap w:val="0"/>
                  <w:vAlign w:val="center"/>
                </w:tcPr>
                <w:p>
                  <w:pPr>
                    <w:bidi w:val="0"/>
                    <w:jc w:val="center"/>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位于厂房东南部，占地面积约300m</w:t>
                  </w:r>
                  <w:r>
                    <w:rPr>
                      <w:rFonts w:hint="eastAsia"/>
                      <w:b w:val="0"/>
                      <w:bCs w:val="0"/>
                      <w:color w:val="000000" w:themeColor="text1"/>
                      <w:sz w:val="21"/>
                      <w:szCs w:val="21"/>
                      <w:u w:val="none"/>
                      <w:vertAlign w:val="superscript"/>
                      <w:lang w:val="en-US" w:eastAsia="zh-CN"/>
                      <w14:textFill>
                        <w14:solidFill>
                          <w14:schemeClr w14:val="tx1"/>
                        </w14:solidFill>
                      </w14:textFill>
                    </w:rPr>
                    <w:t>2</w:t>
                  </w:r>
                  <w:r>
                    <w:rPr>
                      <w:rFonts w:hint="eastAsia"/>
                      <w:b w:val="0"/>
                      <w:bCs w:val="0"/>
                      <w:color w:val="000000" w:themeColor="text1"/>
                      <w:sz w:val="21"/>
                      <w:szCs w:val="21"/>
                      <w:u w:val="none"/>
                      <w:lang w:val="en-US" w:eastAsia="zh-CN"/>
                      <w14:textFill>
                        <w14:solidFill>
                          <w14:schemeClr w14:val="tx1"/>
                        </w14:solidFill>
                      </w14:textFill>
                    </w:rPr>
                    <w:t>。密闭堆放，用于存放成品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48" w:type="pct"/>
                  <w:vMerge w:val="restart"/>
                  <w:noWrap w:val="0"/>
                  <w:vAlign w:val="center"/>
                </w:tcPr>
                <w:p>
                  <w:pPr>
                    <w:bidi w:val="0"/>
                    <w:jc w:val="center"/>
                    <w:rPr>
                      <w:rFonts w:hint="default"/>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依托工程</w:t>
                  </w:r>
                </w:p>
              </w:tc>
              <w:tc>
                <w:tcPr>
                  <w:tcW w:w="749" w:type="pct"/>
                  <w:noWrap w:val="0"/>
                  <w:vAlign w:val="center"/>
                </w:tcPr>
                <w:p>
                  <w:pPr>
                    <w:bidi w:val="0"/>
                    <w:jc w:val="cente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办公楼</w:t>
                  </w:r>
                </w:p>
              </w:tc>
              <w:tc>
                <w:tcPr>
                  <w:tcW w:w="3801" w:type="pct"/>
                  <w:noWrap w:val="0"/>
                  <w:vAlign w:val="center"/>
                </w:tcPr>
                <w:p>
                  <w:pPr>
                    <w:bidi w:val="0"/>
                    <w:jc w:val="cente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依托鲁山县远宏炭素材料有限公司2间办公室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48" w:type="pct"/>
                  <w:vMerge w:val="continue"/>
                  <w:noWrap w:val="0"/>
                  <w:vAlign w:val="center"/>
                </w:tcPr>
                <w:p>
                  <w:pPr>
                    <w:bidi w:val="0"/>
                    <w:jc w:val="center"/>
                    <w:rPr>
                      <w:rFonts w:hint="eastAsia"/>
                      <w:b/>
                      <w:bCs/>
                      <w:color w:val="000000" w:themeColor="text1"/>
                      <w:sz w:val="21"/>
                      <w:szCs w:val="21"/>
                      <w:u w:val="single"/>
                      <w:lang w:val="en-US" w:eastAsia="zh-CN"/>
                      <w14:textFill>
                        <w14:solidFill>
                          <w14:schemeClr w14:val="tx1"/>
                        </w14:solidFill>
                      </w14:textFill>
                    </w:rPr>
                  </w:pPr>
                </w:p>
              </w:tc>
              <w:tc>
                <w:tcPr>
                  <w:tcW w:w="749" w:type="pct"/>
                  <w:noWrap w:val="0"/>
                  <w:vAlign w:val="center"/>
                </w:tcPr>
                <w:p>
                  <w:pPr>
                    <w:bidi w:val="0"/>
                    <w:jc w:val="center"/>
                    <w:rPr>
                      <w:rFonts w:hint="default"/>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车辆冲洗设备</w:t>
                  </w:r>
                </w:p>
              </w:tc>
              <w:tc>
                <w:tcPr>
                  <w:tcW w:w="3801" w:type="pct"/>
                  <w:noWrap w:val="0"/>
                  <w:vAlign w:val="center"/>
                </w:tcPr>
                <w:p>
                  <w:pPr>
                    <w:bidi w:val="0"/>
                    <w:jc w:val="center"/>
                    <w:rPr>
                      <w:rFonts w:hint="eastAsia"/>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依托鲁山县远宏炭素材料有限公司出厂口处配备车辆冲洗装置对所有车辆车轮、底盘进行冲洗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48" w:type="pct"/>
                  <w:vMerge w:val="restart"/>
                  <w:noWrap w:val="0"/>
                  <w:vAlign w:val="center"/>
                </w:tcPr>
                <w:p>
                  <w:pPr>
                    <w:bidi w:val="0"/>
                    <w:jc w:val="center"/>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公用工程</w:t>
                  </w:r>
                </w:p>
              </w:tc>
              <w:tc>
                <w:tcPr>
                  <w:tcW w:w="749" w:type="pct"/>
                  <w:noWrap w:val="0"/>
                  <w:vAlign w:val="center"/>
                </w:tcPr>
                <w:p>
                  <w:pPr>
                    <w:bidi w:val="0"/>
                    <w:jc w:val="center"/>
                    <w:rPr>
                      <w:rFonts w:hint="eastAsia"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供水</w:t>
                  </w:r>
                </w:p>
              </w:tc>
              <w:tc>
                <w:tcPr>
                  <w:tcW w:w="3801" w:type="pct"/>
                  <w:noWrap w:val="0"/>
                  <w:vAlign w:val="center"/>
                </w:tcPr>
                <w:p>
                  <w:pPr>
                    <w:bidi w:val="0"/>
                    <w:jc w:val="center"/>
                    <w:rPr>
                      <w:rFonts w:hint="eastAsia"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利用鲁山县先进制造业开发区（原鲁山县产业集聚区）供水管网</w:t>
                  </w:r>
                  <w:r>
                    <w:rPr>
                      <w:rFonts w:hint="eastAsia"/>
                      <w:b w:val="0"/>
                      <w:bCs w:val="0"/>
                      <w:color w:val="000000" w:themeColor="text1"/>
                      <w:sz w:val="21"/>
                      <w:szCs w:val="21"/>
                      <w:u w:val="none"/>
                      <w:lang w:val="en-US" w:eastAsia="zh-CN"/>
                      <w14:textFill>
                        <w14:solidFill>
                          <w14:schemeClr w14:val="tx1"/>
                        </w14:solidFill>
                      </w14:textFill>
                    </w:rPr>
                    <w:t>，可以满足项目需求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448" w:type="pct"/>
                  <w:vMerge w:val="continue"/>
                  <w:noWrap w:val="0"/>
                  <w:vAlign w:val="center"/>
                </w:tcPr>
                <w:p>
                  <w:pPr>
                    <w:bidi w:val="0"/>
                    <w:jc w:val="center"/>
                    <w:rPr>
                      <w:b w:val="0"/>
                      <w:bCs w:val="0"/>
                      <w:color w:val="000000" w:themeColor="text1"/>
                      <w:sz w:val="21"/>
                      <w:szCs w:val="21"/>
                      <w:u w:val="none"/>
                      <w14:textFill>
                        <w14:solidFill>
                          <w14:schemeClr w14:val="tx1"/>
                        </w14:solidFill>
                      </w14:textFill>
                    </w:rPr>
                  </w:pPr>
                </w:p>
              </w:tc>
              <w:tc>
                <w:tcPr>
                  <w:tcW w:w="749" w:type="pct"/>
                  <w:noWrap w:val="0"/>
                  <w:vAlign w:val="center"/>
                </w:tcPr>
                <w:p>
                  <w:pPr>
                    <w:bidi w:val="0"/>
                    <w:jc w:val="center"/>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供电</w:t>
                  </w:r>
                </w:p>
              </w:tc>
              <w:tc>
                <w:tcPr>
                  <w:tcW w:w="3801" w:type="pct"/>
                  <w:noWrap w:val="0"/>
                  <w:vAlign w:val="center"/>
                </w:tcPr>
                <w:p>
                  <w:pPr>
                    <w:bidi w:val="0"/>
                    <w:jc w:val="center"/>
                    <w:rPr>
                      <w:rFonts w:hint="default"/>
                      <w:b w:val="0"/>
                      <w:bCs w:val="0"/>
                      <w:color w:val="000000" w:themeColor="text1"/>
                      <w:sz w:val="21"/>
                      <w:szCs w:val="21"/>
                      <w:u w:val="none"/>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利用鲁山县先进制造业开发区（原鲁山县产业集聚区）供电系统供给</w:t>
                  </w:r>
                  <w:r>
                    <w:rPr>
                      <w:rFonts w:hint="eastAsia"/>
                      <w:b w:val="0"/>
                      <w:bCs w:val="0"/>
                      <w:color w:val="000000" w:themeColor="text1"/>
                      <w:sz w:val="21"/>
                      <w:szCs w:val="21"/>
                      <w:u w:val="none"/>
                      <w:lang w:val="en-US" w:eastAsia="zh-CN"/>
                      <w14:textFill>
                        <w14:solidFill>
                          <w14:schemeClr w14:val="tx1"/>
                        </w14:solidFill>
                      </w14:textFill>
                    </w:rPr>
                    <w:t>，可以满足项目需求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48" w:type="pct"/>
                  <w:vMerge w:val="restart"/>
                  <w:noWrap w:val="0"/>
                  <w:vAlign w:val="center"/>
                </w:tcPr>
                <w:p>
                  <w:pPr>
                    <w:bidi w:val="0"/>
                    <w:jc w:val="center"/>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环保工程</w:t>
                  </w:r>
                </w:p>
              </w:tc>
              <w:tc>
                <w:tcPr>
                  <w:tcW w:w="749" w:type="pct"/>
                  <w:noWrap w:val="0"/>
                  <w:vAlign w:val="center"/>
                </w:tcPr>
                <w:p>
                  <w:pPr>
                    <w:bidi w:val="0"/>
                    <w:jc w:val="center"/>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废气</w:t>
                  </w:r>
                </w:p>
              </w:tc>
              <w:tc>
                <w:tcPr>
                  <w:tcW w:w="3801" w:type="pct"/>
                  <w:noWrap w:val="0"/>
                  <w:vAlign w:val="center"/>
                </w:tcPr>
                <w:p>
                  <w:pPr>
                    <w:bidi w:val="0"/>
                    <w:jc w:val="both"/>
                    <w:rPr>
                      <w:rFonts w:hint="eastAsia" w:ascii="Times New Roman" w:hAnsi="Times New Roman" w:cs="Times New Roman"/>
                      <w:b w:val="0"/>
                      <w:bCs w:val="0"/>
                      <w:color w:val="000000" w:themeColor="text1"/>
                      <w:kern w:val="2"/>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t>上料过程中产生的废气</w:t>
                  </w:r>
                  <w:r>
                    <w:rPr>
                      <w:rFonts w:hint="eastAsia" w:cs="Times New Roman"/>
                      <w:b w:val="0"/>
                      <w:bCs w:val="0"/>
                      <w:color w:val="000000" w:themeColor="text1"/>
                      <w:kern w:val="2"/>
                      <w:sz w:val="21"/>
                      <w:szCs w:val="21"/>
                      <w:u w:val="none"/>
                      <w:lang w:val="en-US" w:eastAsia="zh-CN"/>
                      <w14:textFill>
                        <w14:solidFill>
                          <w14:schemeClr w14:val="tx1"/>
                        </w14:solidFill>
                      </w14:textFill>
                    </w:rPr>
                    <w:t>经过</w:t>
                  </w:r>
                  <w: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t>覆膜滤料袋式除尘器（处理效率99.9%）（TA001）</w:t>
                  </w:r>
                  <w:r>
                    <w:rPr>
                      <w:rFonts w:hint="eastAsia" w:cs="Times New Roman"/>
                      <w:b w:val="0"/>
                      <w:bCs w:val="0"/>
                      <w:color w:val="000000" w:themeColor="text1"/>
                      <w:kern w:val="2"/>
                      <w:sz w:val="21"/>
                      <w:szCs w:val="21"/>
                      <w:u w:val="none"/>
                      <w:lang w:val="en-US" w:eastAsia="zh-CN"/>
                      <w14:textFill>
                        <w14:solidFill>
                          <w14:schemeClr w14:val="tx1"/>
                        </w14:solidFill>
                      </w14:textFill>
                    </w:rPr>
                    <w:t>处理后</w:t>
                  </w:r>
                  <w: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t>+1根排气筒排放（DA001）</w:t>
                  </w:r>
                  <w:r>
                    <w:rPr>
                      <w:rFonts w:hint="eastAsia" w:cs="Times New Roman"/>
                      <w:b w:val="0"/>
                      <w:bCs w:val="0"/>
                      <w:color w:val="000000" w:themeColor="text1"/>
                      <w:kern w:val="2"/>
                      <w:sz w:val="21"/>
                      <w:szCs w:val="21"/>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t>破碎、振动、搅拌过程以及料仓进出料过程中产生的废气共用一台“覆膜滤料袋式除尘器（处理效率99.9%）”装置（TA00</w:t>
                  </w:r>
                  <w:r>
                    <w:rPr>
                      <w:rFonts w:hint="eastAsia" w:cs="Times New Roman"/>
                      <w:b w:val="0"/>
                      <w:bCs w:val="0"/>
                      <w:color w:val="000000" w:themeColor="text1"/>
                      <w:kern w:val="2"/>
                      <w:sz w:val="21"/>
                      <w:szCs w:val="21"/>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t>）对废气进行处理后+1根排气筒排放（DA001）；风量：</w:t>
                  </w:r>
                  <w:r>
                    <w:rPr>
                      <w:rFonts w:hint="eastAsia" w:cs="Times New Roman"/>
                      <w:b w:val="0"/>
                      <w:bCs w:val="0"/>
                      <w:color w:val="000000" w:themeColor="text1"/>
                      <w:kern w:val="2"/>
                      <w:sz w:val="21"/>
                      <w:szCs w:val="21"/>
                      <w:u w:val="none"/>
                      <w:lang w:val="en-US" w:eastAsia="zh-CN"/>
                      <w14:textFill>
                        <w14:solidFill>
                          <w14:schemeClr w14:val="tx1"/>
                        </w14:solidFill>
                      </w14:textFill>
                    </w:rPr>
                    <w:t>15</w:t>
                  </w:r>
                  <w: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t>000m</w:t>
                  </w:r>
                  <w:r>
                    <w:rPr>
                      <w:rFonts w:hint="default" w:ascii="Times New Roman" w:hAnsi="Times New Roman" w:eastAsia="宋体" w:cs="Times New Roman"/>
                      <w:b w:val="0"/>
                      <w:bCs w:val="0"/>
                      <w:color w:val="000000" w:themeColor="text1"/>
                      <w:kern w:val="2"/>
                      <w:sz w:val="21"/>
                      <w:szCs w:val="21"/>
                      <w:u w:val="none"/>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t>/h</w:t>
                  </w:r>
                  <w:r>
                    <w:rPr>
                      <w:rFonts w:hint="eastAsia" w:ascii="Times New Roman" w:hAnsi="Times New Roman" w:cs="Times New Roman"/>
                      <w:b w:val="0"/>
                      <w:bCs w:val="0"/>
                      <w:color w:val="000000" w:themeColor="text1"/>
                      <w:kern w:val="2"/>
                      <w:sz w:val="21"/>
                      <w:szCs w:val="21"/>
                      <w:u w:val="none"/>
                      <w:lang w:val="en-US" w:eastAsia="zh-CN"/>
                      <w14:textFill>
                        <w14:solidFill>
                          <w14:schemeClr w14:val="tx1"/>
                        </w14:solidFill>
                      </w14:textFill>
                    </w:rPr>
                    <w:t>。</w:t>
                  </w:r>
                </w:p>
                <w:p>
                  <w:pPr>
                    <w:bidi w:val="0"/>
                    <w:jc w:val="both"/>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项目生产车间全密闭，原料中块状原料包括铝矾土，粉料包括水泥、刚玉等。块状原料和粉料均由汽车直接运输至厂区原料车间内，原料仓库内各原料存放点隔开设置，块状物料、粉状物料存放于不同区域，在块状物料上方设置喷雾装置，块状物料由汽车箱体倾斜自动卸货至相应区域内，粉料均为袋装或吨包形式，码放于粉料专用区域。原料库全密闭，除运货车辆进出时库房门打开外，其余时间均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Merge w:val="continue"/>
                  <w:noWrap w:val="0"/>
                  <w:vAlign w:val="center"/>
                </w:tcPr>
                <w:p>
                  <w:pPr>
                    <w:bidi w:val="0"/>
                    <w:jc w:val="center"/>
                    <w:rPr>
                      <w:rFonts w:hint="default"/>
                      <w:b w:val="0"/>
                      <w:bCs w:val="0"/>
                      <w:color w:val="000000" w:themeColor="text1"/>
                      <w:sz w:val="21"/>
                      <w:szCs w:val="21"/>
                      <w:u w:val="none"/>
                      <w:lang w:val="en-US" w:eastAsia="zh-CN"/>
                      <w14:textFill>
                        <w14:solidFill>
                          <w14:schemeClr w14:val="tx1"/>
                        </w14:solidFill>
                      </w14:textFill>
                    </w:rPr>
                  </w:pPr>
                </w:p>
              </w:tc>
              <w:tc>
                <w:tcPr>
                  <w:tcW w:w="749" w:type="pct"/>
                  <w:noWrap w:val="0"/>
                  <w:vAlign w:val="center"/>
                </w:tcPr>
                <w:p>
                  <w:pPr>
                    <w:bidi w:val="0"/>
                    <w:jc w:val="center"/>
                    <w:rPr>
                      <w:rFonts w:hint="default"/>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废水</w:t>
                  </w:r>
                </w:p>
              </w:tc>
              <w:tc>
                <w:tcPr>
                  <w:tcW w:w="3801" w:type="pct"/>
                  <w:noWrap w:val="0"/>
                  <w:vAlign w:val="center"/>
                </w:tcPr>
                <w:p>
                  <w:pPr>
                    <w:bidi w:val="0"/>
                    <w:jc w:val="both"/>
                    <w:rPr>
                      <w:rFonts w:hint="default"/>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无生产废水排放；</w:t>
                  </w:r>
                  <w:r>
                    <w:rPr>
                      <w:rFonts w:hint="eastAsia"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生活污水</w:t>
                  </w:r>
                  <w:r>
                    <w:rPr>
                      <w:rFonts w:hint="eastAsia" w:cs="Times New Roman"/>
                      <w:b/>
                      <w:bCs/>
                      <w:color w:val="000000" w:themeColor="text1"/>
                      <w:sz w:val="21"/>
                      <w:szCs w:val="21"/>
                      <w:highlight w:val="none"/>
                      <w:u w:val="single"/>
                      <w:lang w:val="en-US" w:eastAsia="zh-CN"/>
                      <w14:textFill>
                        <w14:solidFill>
                          <w14:schemeClr w14:val="tx1"/>
                        </w14:solidFill>
                      </w14:textFill>
                    </w:rPr>
                    <w:t>依托鲁山县远宏碳素材料有限公司化粪池处理后，经污水管网进入鲁山县先进制造业开发区（原鲁山县产业集聚区）污水处理厂进行处理。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Merge w:val="continue"/>
                  <w:noWrap w:val="0"/>
                  <w:vAlign w:val="center"/>
                </w:tcPr>
                <w:p>
                  <w:pPr>
                    <w:bidi w:val="0"/>
                    <w:jc w:val="center"/>
                    <w:rPr>
                      <w:rFonts w:hint="default"/>
                      <w:b w:val="0"/>
                      <w:bCs w:val="0"/>
                      <w:color w:val="000000" w:themeColor="text1"/>
                      <w:sz w:val="21"/>
                      <w:szCs w:val="21"/>
                      <w:u w:val="none"/>
                      <w:lang w:val="en-US" w:eastAsia="zh-CN"/>
                      <w14:textFill>
                        <w14:solidFill>
                          <w14:schemeClr w14:val="tx1"/>
                        </w14:solidFill>
                      </w14:textFill>
                    </w:rPr>
                  </w:pPr>
                </w:p>
              </w:tc>
              <w:tc>
                <w:tcPr>
                  <w:tcW w:w="749" w:type="pct"/>
                  <w:noWrap w:val="0"/>
                  <w:vAlign w:val="center"/>
                </w:tcPr>
                <w:p>
                  <w:pPr>
                    <w:bidi w:val="0"/>
                    <w:jc w:val="center"/>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噪声</w:t>
                  </w:r>
                </w:p>
              </w:tc>
              <w:tc>
                <w:tcPr>
                  <w:tcW w:w="3801" w:type="pct"/>
                  <w:noWrap w:val="0"/>
                  <w:vAlign w:val="center"/>
                </w:tcPr>
                <w:p>
                  <w:pPr>
                    <w:bidi w:val="0"/>
                    <w:jc w:val="center"/>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基础减振、厂房隔声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Merge w:val="continue"/>
                  <w:noWrap w:val="0"/>
                  <w:vAlign w:val="center"/>
                </w:tcPr>
                <w:p>
                  <w:pPr>
                    <w:bidi w:val="0"/>
                    <w:jc w:val="center"/>
                    <w:rPr>
                      <w:rFonts w:hint="default"/>
                      <w:b w:val="0"/>
                      <w:bCs w:val="0"/>
                      <w:color w:val="000000" w:themeColor="text1"/>
                      <w:sz w:val="21"/>
                      <w:szCs w:val="21"/>
                      <w:u w:val="none"/>
                      <w:lang w:val="en-US" w:eastAsia="zh-CN"/>
                      <w14:textFill>
                        <w14:solidFill>
                          <w14:schemeClr w14:val="tx1"/>
                        </w14:solidFill>
                      </w14:textFill>
                    </w:rPr>
                  </w:pPr>
                </w:p>
              </w:tc>
              <w:tc>
                <w:tcPr>
                  <w:tcW w:w="749" w:type="pct"/>
                  <w:noWrap w:val="0"/>
                  <w:vAlign w:val="center"/>
                </w:tcPr>
                <w:p>
                  <w:pPr>
                    <w:bidi w:val="0"/>
                    <w:jc w:val="center"/>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固废</w:t>
                  </w:r>
                </w:p>
              </w:tc>
              <w:tc>
                <w:tcPr>
                  <w:tcW w:w="3801" w:type="pct"/>
                  <w:noWrap w:val="0"/>
                  <w:vAlign w:val="center"/>
                </w:tcPr>
                <w:p>
                  <w:pPr>
                    <w:bidi w:val="0"/>
                    <w:jc w:val="center"/>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生活垃圾收集后由环卫部门定期清运处理；废包装材料收集暂存在固废暂存间，定期外售废品回收站；不合格产品收集后回用于生产；覆膜滤料袋式除尘器收集粉尘回用于生产；废机油存放在危废暂存间内，委托有资质的危废处置单位定期清运处置</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right="0" w:rightChars="0"/>
              <w:jc w:val="both"/>
              <w:textAlignment w:val="auto"/>
              <w:outlineLvl w:val="9"/>
              <w:rPr>
                <w:rFonts w:hint="eastAsia" w:ascii="Times New Roman" w:hAnsi="Times New Roman" w:cs="宋体"/>
                <w:b/>
                <w:bCs/>
                <w:color w:val="000000" w:themeColor="text1"/>
                <w:kern w:val="0"/>
                <w:sz w:val="24"/>
                <w:szCs w:val="24"/>
                <w:lang w:val="en-US" w:eastAsia="zh-CN"/>
                <w14:textFill>
                  <w14:solidFill>
                    <w14:schemeClr w14:val="tx1"/>
                  </w14:solidFill>
                </w14:textFill>
              </w:rPr>
            </w:pPr>
            <w:r>
              <w:rPr>
                <w:rFonts w:hint="eastAsia" w:cs="宋体"/>
                <w:b/>
                <w:bCs/>
                <w:color w:val="000000" w:themeColor="text1"/>
                <w:kern w:val="0"/>
                <w:sz w:val="24"/>
                <w:szCs w:val="24"/>
                <w:lang w:val="en-US" w:eastAsia="zh-CN"/>
                <w14:textFill>
                  <w14:solidFill>
                    <w14:schemeClr w14:val="tx1"/>
                  </w14:solidFill>
                </w14:textFill>
              </w:rPr>
              <w:t>3、迁建</w:t>
            </w:r>
            <w:r>
              <w:rPr>
                <w:rFonts w:hint="eastAsia" w:ascii="Times New Roman" w:hAnsi="Times New Roman" w:cs="宋体"/>
                <w:b/>
                <w:bCs/>
                <w:color w:val="000000" w:themeColor="text1"/>
                <w:kern w:val="0"/>
                <w:sz w:val="24"/>
                <w:szCs w:val="24"/>
                <w:lang w:val="en-US" w:eastAsia="zh-CN"/>
                <w14:textFill>
                  <w14:solidFill>
                    <w14:schemeClr w14:val="tx1"/>
                  </w14:solidFill>
                </w14:textFill>
              </w:rPr>
              <w:t>项目主要产品及产能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项目年生产耐火材料浇注料5000吨，产品方案见下表</w:t>
            </w:r>
          </w:p>
          <w:p>
            <w:pPr>
              <w:pStyle w:val="60"/>
              <w:pageBreakBefore w:val="0"/>
              <w:tabs>
                <w:tab w:val="left" w:pos="895"/>
                <w:tab w:val="clear" w:pos="1322"/>
              </w:tabs>
              <w:kinsoku/>
              <w:wordWrap/>
              <w:overflowPunct/>
              <w:topLinePunct w:val="0"/>
              <w:autoSpaceDE/>
              <w:autoSpaceDN/>
              <w:bidi w:val="0"/>
              <w:spacing w:line="360" w:lineRule="auto"/>
              <w:ind w:left="0" w:leftChars="0" w:right="0" w:rightChars="0" w:firstLine="0" w:firstLineChars="0"/>
              <w:textAlignment w:val="auto"/>
              <w:rPr>
                <w:rFonts w:hint="eastAsia" w:ascii="Times New Roman" w:hAnsi="Times New Roman" w:eastAsia="宋体"/>
                <w:color w:val="000000" w:themeColor="text1"/>
                <w:sz w:val="21"/>
                <w:szCs w:val="21"/>
                <w:u w:val="none"/>
                <w:lang w:val="en-US" w:eastAsia="zh-CN"/>
                <w14:textFill>
                  <w14:solidFill>
                    <w14:schemeClr w14:val="tx1"/>
                  </w14:solidFill>
                </w14:textFill>
              </w:rPr>
            </w:pPr>
            <w:r>
              <w:rPr>
                <w:rFonts w:hint="eastAsia" w:ascii="Times New Roman" w:hAnsi="Times New Roman" w:eastAsia="宋体"/>
                <w:color w:val="000000" w:themeColor="text1"/>
                <w:sz w:val="21"/>
                <w:szCs w:val="21"/>
                <w:u w:val="none"/>
                <w:lang w:val="en-US" w:eastAsia="zh-CN"/>
                <w14:textFill>
                  <w14:solidFill>
                    <w14:schemeClr w14:val="tx1"/>
                  </w14:solidFill>
                </w14:textFill>
              </w:rPr>
              <w:t>表</w:t>
            </w:r>
            <w:r>
              <w:rPr>
                <w:rFonts w:hint="eastAsia" w:eastAsia="宋体"/>
                <w:color w:val="000000" w:themeColor="text1"/>
                <w:sz w:val="21"/>
                <w:szCs w:val="21"/>
                <w:u w:val="none"/>
                <w:lang w:val="en-US" w:eastAsia="zh-CN"/>
                <w14:textFill>
                  <w14:solidFill>
                    <w14:schemeClr w14:val="tx1"/>
                  </w14:solidFill>
                </w14:textFill>
              </w:rPr>
              <w:t>2-2</w:t>
            </w:r>
            <w:r>
              <w:rPr>
                <w:rFonts w:hint="eastAsia" w:ascii="Times New Roman" w:hAnsi="Times New Roman" w:eastAsia="宋体"/>
                <w:color w:val="000000" w:themeColor="text1"/>
                <w:sz w:val="21"/>
                <w:szCs w:val="21"/>
                <w:u w:val="none"/>
                <w:lang w:val="en-US" w:eastAsia="zh-CN"/>
                <w14:textFill>
                  <w14:solidFill>
                    <w14:schemeClr w14:val="tx1"/>
                  </w14:solidFill>
                </w14:textFill>
              </w:rPr>
              <w:t xml:space="preserve">  </w:t>
            </w:r>
            <w:r>
              <w:rPr>
                <w:rFonts w:hint="eastAsia" w:eastAsia="宋体"/>
                <w:color w:val="000000" w:themeColor="text1"/>
                <w:sz w:val="21"/>
                <w:szCs w:val="21"/>
                <w:u w:val="none"/>
                <w:lang w:val="en-US" w:eastAsia="zh-CN"/>
                <w14:textFill>
                  <w14:solidFill>
                    <w14:schemeClr w14:val="tx1"/>
                  </w14:solidFill>
                </w14:textFill>
              </w:rPr>
              <w:t>迁建</w:t>
            </w:r>
            <w:r>
              <w:rPr>
                <w:rFonts w:hint="eastAsia" w:ascii="Times New Roman" w:hAnsi="Times New Roman" w:eastAsia="宋体"/>
                <w:color w:val="000000" w:themeColor="text1"/>
                <w:sz w:val="21"/>
                <w:szCs w:val="21"/>
                <w:u w:val="none"/>
                <w:lang w:val="en-US" w:eastAsia="zh-CN"/>
                <w14:textFill>
                  <w14:solidFill>
                    <w14:schemeClr w14:val="tx1"/>
                  </w14:solidFill>
                </w14:textFill>
              </w:rPr>
              <w:t>项目的主要产品方案</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118"/>
              <w:gridCol w:w="1072"/>
              <w:gridCol w:w="4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0" w:type="pct"/>
                  <w:noWrap w:val="0"/>
                  <w:vAlign w:val="center"/>
                </w:tcPr>
                <w:p>
                  <w:pPr>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产品名称</w:t>
                  </w:r>
                </w:p>
              </w:tc>
              <w:tc>
                <w:tcPr>
                  <w:tcW w:w="666" w:type="pct"/>
                  <w:noWrap w:val="0"/>
                  <w:vAlign w:val="center"/>
                </w:tcPr>
                <w:p>
                  <w:pPr>
                    <w:jc w:val="center"/>
                    <w:rPr>
                      <w:rFonts w:hint="eastAsia" w:ascii="Times New Roman" w:hAnsi="Times New Roman" w:eastAsia="宋体" w:cs="Times New Roman"/>
                      <w:b/>
                      <w:bCs w:val="0"/>
                      <w:color w:val="000000" w:themeColor="text1"/>
                      <w:sz w:val="21"/>
                      <w:szCs w:val="21"/>
                      <w:lang w:val="en-US" w:eastAsia="zh-CN"/>
                      <w14:textFill>
                        <w14:solidFill>
                          <w14:schemeClr w14:val="tx1"/>
                        </w14:solidFill>
                      </w14:textFill>
                    </w:rPr>
                  </w:pPr>
                  <w:r>
                    <w:rPr>
                      <w:rFonts w:hint="eastAsia" w:cs="Times New Roman"/>
                      <w:b/>
                      <w:bCs w:val="0"/>
                      <w:color w:val="000000" w:themeColor="text1"/>
                      <w:sz w:val="21"/>
                      <w:szCs w:val="21"/>
                      <w:lang w:val="en-US" w:eastAsia="zh-CN"/>
                      <w14:textFill>
                        <w14:solidFill>
                          <w14:schemeClr w14:val="tx1"/>
                        </w14:solidFill>
                      </w14:textFill>
                    </w:rPr>
                    <w:t>规格</w:t>
                  </w:r>
                </w:p>
              </w:tc>
              <w:tc>
                <w:tcPr>
                  <w:tcW w:w="639" w:type="pct"/>
                  <w:noWrap w:val="0"/>
                  <w:vAlign w:val="center"/>
                </w:tcPr>
                <w:p>
                  <w:pPr>
                    <w:jc w:val="center"/>
                    <w:rPr>
                      <w:rFonts w:hint="eastAsia" w:ascii="Times New Roman" w:hAnsi="Times New Roman" w:eastAsia="宋体" w:cs="Times New Roman"/>
                      <w:b/>
                      <w:bCs w:val="0"/>
                      <w:color w:val="000000" w:themeColor="text1"/>
                      <w:sz w:val="21"/>
                      <w:szCs w:val="21"/>
                      <w:lang w:eastAsia="zh-CN"/>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生产规模</w:t>
                  </w:r>
                  <w:r>
                    <w:rPr>
                      <w:rFonts w:hint="eastAsia" w:ascii="Times New Roman" w:hAnsi="Times New Roman" w:cs="Times New Roman"/>
                      <w:b/>
                      <w:bCs w:val="0"/>
                      <w:color w:val="000000" w:themeColor="text1"/>
                      <w:sz w:val="21"/>
                      <w:szCs w:val="21"/>
                      <w:lang w:eastAsia="zh-CN"/>
                      <w14:textFill>
                        <w14:solidFill>
                          <w14:schemeClr w14:val="tx1"/>
                        </w14:solidFill>
                      </w14:textFill>
                    </w:rPr>
                    <w:t>（</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t/a</w:t>
                  </w:r>
                  <w:r>
                    <w:rPr>
                      <w:rFonts w:hint="eastAsia" w:ascii="Times New Roman" w:hAnsi="Times New Roman" w:cs="Times New Roman"/>
                      <w:b/>
                      <w:bCs w:val="0"/>
                      <w:color w:val="000000" w:themeColor="text1"/>
                      <w:sz w:val="21"/>
                      <w:szCs w:val="21"/>
                      <w:lang w:eastAsia="zh-CN"/>
                      <w14:textFill>
                        <w14:solidFill>
                          <w14:schemeClr w14:val="tx1"/>
                        </w14:solidFill>
                      </w14:textFill>
                    </w:rPr>
                    <w:t>）</w:t>
                  </w:r>
                </w:p>
              </w:tc>
              <w:tc>
                <w:tcPr>
                  <w:tcW w:w="2744" w:type="pct"/>
                  <w:noWrap w:val="0"/>
                  <w:vAlign w:val="center"/>
                </w:tcPr>
                <w:p>
                  <w:pPr>
                    <w:jc w:val="center"/>
                    <w:rPr>
                      <w:rFonts w:hint="default" w:ascii="Times New Roman" w:hAnsi="Times New Roman"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0" w:type="pct"/>
                  <w:noWrap w:val="0"/>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莫来石高强耐磨防爆浇注料</w:t>
                  </w:r>
                </w:p>
              </w:tc>
              <w:tc>
                <w:tcPr>
                  <w:tcW w:w="666" w:type="pct"/>
                  <w:noWrap w:val="0"/>
                  <w:vAlign w:val="center"/>
                </w:tcPr>
                <w:p>
                  <w:pPr>
                    <w:jc w:val="center"/>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0-3mm</w:t>
                  </w:r>
                  <w:r>
                    <w:rPr>
                      <w:rFonts w:hint="eastAsia" w:cs="Times New Roman"/>
                      <w:color w:val="000000" w:themeColor="text1"/>
                      <w:sz w:val="21"/>
                      <w:szCs w:val="21"/>
                      <w:lang w:val="en-US" w:eastAsia="zh-CN"/>
                      <w14:textFill>
                        <w14:solidFill>
                          <w14:schemeClr w14:val="tx1"/>
                        </w14:solidFill>
                      </w14:textFill>
                    </w:rPr>
                    <w:t>、3-6mm</w:t>
                  </w:r>
                </w:p>
              </w:tc>
              <w:tc>
                <w:tcPr>
                  <w:tcW w:w="639" w:type="pct"/>
                  <w:noWrap w:val="0"/>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500</w:t>
                  </w:r>
                </w:p>
              </w:tc>
              <w:tc>
                <w:tcPr>
                  <w:tcW w:w="2744" w:type="pct"/>
                  <w:noWrap w:val="0"/>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用于</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高炉、热风炉各种管道的面料。炉窑保温面料，如加热炉、退火炉、热风炉壁保温等。烟囱及管道保温面料，如热风管道内衬、烟道内衬保温等。熔炉及熔体容器设备的不触摸熔体部位，如熔铝炉炉盖、炉门、看火孔门内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0" w:type="pct"/>
                  <w:noWrap w:val="0"/>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高铝浇注料</w:t>
                  </w:r>
                </w:p>
              </w:tc>
              <w:tc>
                <w:tcPr>
                  <w:tcW w:w="666" w:type="pct"/>
                  <w:noWrap w:val="0"/>
                  <w:vAlign w:val="center"/>
                </w:tcPr>
                <w:p>
                  <w:pPr>
                    <w:jc w:val="center"/>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0-3mm</w:t>
                  </w:r>
                  <w:r>
                    <w:rPr>
                      <w:rFonts w:hint="eastAsia" w:cs="Times New Roman"/>
                      <w:color w:val="000000" w:themeColor="text1"/>
                      <w:sz w:val="21"/>
                      <w:szCs w:val="21"/>
                      <w:lang w:val="en-US" w:eastAsia="zh-CN"/>
                      <w14:textFill>
                        <w14:solidFill>
                          <w14:schemeClr w14:val="tx1"/>
                        </w14:solidFill>
                      </w14:textFill>
                    </w:rPr>
                    <w:t>、3-6mm</w:t>
                  </w:r>
                </w:p>
              </w:tc>
              <w:tc>
                <w:tcPr>
                  <w:tcW w:w="639" w:type="pct"/>
                  <w:noWrap w:val="0"/>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1500</w:t>
                  </w:r>
                </w:p>
              </w:tc>
              <w:tc>
                <w:tcPr>
                  <w:tcW w:w="2744" w:type="pct"/>
                  <w:noWrap w:val="0"/>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用于加热炉、均热炉、热处理炉、回转窑；各种高温烧嘴内衬、加热炉水管包扎衬、钢水炉外精练装置部件及石油化工催化裂化反应器的高温耐磨衬体；高炉出铁沟、化铁炉出铁槽、铁水预处理用整体喷粉枪等衬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0" w:type="pct"/>
                  <w:noWrap w:val="0"/>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耐火泥浆</w:t>
                  </w:r>
                  <w:r>
                    <w:rPr>
                      <w:rFonts w:hint="eastAsia" w:cs="Times New Roman"/>
                      <w:color w:val="000000" w:themeColor="text1"/>
                      <w:sz w:val="21"/>
                      <w:szCs w:val="21"/>
                      <w:lang w:val="en-US" w:eastAsia="zh-CN"/>
                      <w14:textFill>
                        <w14:solidFill>
                          <w14:schemeClr w14:val="tx1"/>
                        </w14:solidFill>
                      </w14:textFill>
                    </w:rPr>
                    <w:t>浇筑料</w:t>
                  </w:r>
                </w:p>
              </w:tc>
              <w:tc>
                <w:tcPr>
                  <w:tcW w:w="666" w:type="pct"/>
                  <w:noWrap w:val="0"/>
                  <w:vAlign w:val="center"/>
                </w:tcPr>
                <w:p>
                  <w:pPr>
                    <w:jc w:val="center"/>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0-3mm</w:t>
                  </w:r>
                  <w:r>
                    <w:rPr>
                      <w:rFonts w:hint="eastAsia" w:cs="Times New Roman"/>
                      <w:color w:val="000000" w:themeColor="text1"/>
                      <w:sz w:val="21"/>
                      <w:szCs w:val="21"/>
                      <w:lang w:val="en-US" w:eastAsia="zh-CN"/>
                      <w14:textFill>
                        <w14:solidFill>
                          <w14:schemeClr w14:val="tx1"/>
                        </w14:solidFill>
                      </w14:textFill>
                    </w:rPr>
                    <w:t>、3-6mm</w:t>
                  </w:r>
                </w:p>
              </w:tc>
              <w:tc>
                <w:tcPr>
                  <w:tcW w:w="639" w:type="pct"/>
                  <w:noWrap w:val="0"/>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1500</w:t>
                  </w:r>
                </w:p>
              </w:tc>
              <w:tc>
                <w:tcPr>
                  <w:tcW w:w="2744" w:type="pct"/>
                  <w:noWrap w:val="0"/>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用于构筑各种加热炉内衬的全体构筑物，可用于冶炼炉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0" w:type="pct"/>
                  <w:noWrap w:val="0"/>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刚玉浇注料</w:t>
                  </w:r>
                </w:p>
              </w:tc>
              <w:tc>
                <w:tcPr>
                  <w:tcW w:w="666" w:type="pct"/>
                  <w:noWrap w:val="0"/>
                  <w:vAlign w:val="center"/>
                </w:tcPr>
                <w:p>
                  <w:pPr>
                    <w:jc w:val="center"/>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0-3mm</w:t>
                  </w:r>
                  <w:r>
                    <w:rPr>
                      <w:rFonts w:hint="eastAsia" w:cs="Times New Roman"/>
                      <w:color w:val="000000" w:themeColor="text1"/>
                      <w:sz w:val="21"/>
                      <w:szCs w:val="21"/>
                      <w:lang w:val="en-US" w:eastAsia="zh-CN"/>
                      <w14:textFill>
                        <w14:solidFill>
                          <w14:schemeClr w14:val="tx1"/>
                        </w14:solidFill>
                      </w14:textFill>
                    </w:rPr>
                    <w:t>、3-6mm</w:t>
                  </w:r>
                </w:p>
              </w:tc>
              <w:tc>
                <w:tcPr>
                  <w:tcW w:w="639" w:type="pct"/>
                  <w:noWrap w:val="0"/>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500</w:t>
                  </w:r>
                </w:p>
              </w:tc>
              <w:tc>
                <w:tcPr>
                  <w:tcW w:w="2744" w:type="pct"/>
                  <w:noWrap w:val="0"/>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用于做锅炉、高炉热风炉、加热炉、陶瓷窑炉等各种窑炉的内衬材料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0" w:type="pct"/>
                  <w:noWrap w:val="0"/>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其他定制浇注料</w:t>
                  </w:r>
                </w:p>
              </w:tc>
              <w:tc>
                <w:tcPr>
                  <w:tcW w:w="666" w:type="pct"/>
                  <w:noWrap w:val="0"/>
                  <w:vAlign w:val="center"/>
                </w:tcPr>
                <w:p>
                  <w:pPr>
                    <w:jc w:val="center"/>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0-3mm</w:t>
                  </w:r>
                  <w:r>
                    <w:rPr>
                      <w:rFonts w:hint="eastAsia" w:cs="Times New Roman"/>
                      <w:color w:val="000000" w:themeColor="text1"/>
                      <w:sz w:val="21"/>
                      <w:szCs w:val="21"/>
                      <w:lang w:val="en-US" w:eastAsia="zh-CN"/>
                      <w14:textFill>
                        <w14:solidFill>
                          <w14:schemeClr w14:val="tx1"/>
                        </w14:solidFill>
                      </w14:textFill>
                    </w:rPr>
                    <w:t>、3-6mm</w:t>
                  </w:r>
                </w:p>
              </w:tc>
              <w:tc>
                <w:tcPr>
                  <w:tcW w:w="639" w:type="pct"/>
                  <w:noWrap w:val="0"/>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1000</w:t>
                  </w:r>
                </w:p>
              </w:tc>
              <w:tc>
                <w:tcPr>
                  <w:tcW w:w="2744" w:type="pct"/>
                  <w:noWrap w:val="0"/>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根据客户</w:t>
                  </w:r>
                  <w:r>
                    <w:rPr>
                      <w:rFonts w:hint="eastAsia" w:cs="Times New Roman"/>
                      <w:color w:val="000000" w:themeColor="text1"/>
                      <w:sz w:val="21"/>
                      <w:szCs w:val="21"/>
                      <w:lang w:val="en-US" w:eastAsia="zh-CN"/>
                      <w14:textFill>
                        <w14:solidFill>
                          <w14:schemeClr w14:val="tx1"/>
                        </w14:solidFill>
                      </w14:textFill>
                    </w:rPr>
                    <w:t>要求</w:t>
                  </w:r>
                  <w:r>
                    <w:rPr>
                      <w:rFonts w:hint="default" w:ascii="Times New Roman" w:hAnsi="Times New Roman" w:cs="Times New Roman"/>
                      <w:color w:val="000000" w:themeColor="text1"/>
                      <w:sz w:val="21"/>
                      <w:szCs w:val="21"/>
                      <w:lang w:val="en-US" w:eastAsia="zh-CN"/>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0"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合计</w:t>
                  </w:r>
                </w:p>
              </w:tc>
              <w:tc>
                <w:tcPr>
                  <w:tcW w:w="666"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639"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5000</w:t>
                  </w:r>
                </w:p>
              </w:tc>
              <w:tc>
                <w:tcPr>
                  <w:tcW w:w="2744"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eastAsia" w:ascii="Times New Roman" w:hAnsi="Times New Roman" w:eastAsia="宋体" w:cs="宋体"/>
                <w:b/>
                <w:bCs/>
                <w:color w:val="000000" w:themeColor="text1"/>
                <w:kern w:val="0"/>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kern w:val="0"/>
                <w:sz w:val="24"/>
                <w:szCs w:val="24"/>
                <w:lang w:val="en-US" w:eastAsia="zh-CN"/>
                <w14:textFill>
                  <w14:solidFill>
                    <w14:schemeClr w14:val="tx1"/>
                  </w14:solidFill>
                </w14:textFill>
              </w:rPr>
              <w:t>4、迁建项目原辅材料及能源消耗</w:t>
            </w:r>
          </w:p>
          <w:p>
            <w:pPr>
              <w:pStyle w:val="60"/>
              <w:pageBreakBefore w:val="0"/>
              <w:tabs>
                <w:tab w:val="left" w:pos="895"/>
                <w:tab w:val="clear" w:pos="1322"/>
              </w:tabs>
              <w:kinsoku/>
              <w:wordWrap/>
              <w:overflowPunct/>
              <w:topLinePunct w:val="0"/>
              <w:autoSpaceDE/>
              <w:autoSpaceDN/>
              <w:bidi w:val="0"/>
              <w:spacing w:line="360" w:lineRule="auto"/>
              <w:ind w:left="0" w:leftChars="0" w:right="0" w:rightChars="0" w:firstLine="0" w:firstLineChars="0"/>
              <w:textAlignment w:val="auto"/>
              <w:rPr>
                <w:rFonts w:hint="eastAsia" w:ascii="Times New Roman" w:hAnsi="Times New Roman" w:eastAsia="宋体"/>
                <w:color w:val="000000" w:themeColor="text1"/>
                <w:sz w:val="21"/>
                <w:szCs w:val="21"/>
                <w:u w:val="none"/>
                <w:lang w:val="en-US" w:eastAsia="zh-CN"/>
                <w14:textFill>
                  <w14:solidFill>
                    <w14:schemeClr w14:val="tx1"/>
                  </w14:solidFill>
                </w14:textFill>
              </w:rPr>
            </w:pPr>
            <w:r>
              <w:rPr>
                <w:rFonts w:hint="eastAsia" w:ascii="Times New Roman" w:hAnsi="Times New Roman" w:eastAsia="宋体"/>
                <w:color w:val="000000" w:themeColor="text1"/>
                <w:sz w:val="21"/>
                <w:szCs w:val="21"/>
                <w:u w:val="none"/>
                <w:lang w:val="en-US" w:eastAsia="zh-CN"/>
                <w14:textFill>
                  <w14:solidFill>
                    <w14:schemeClr w14:val="tx1"/>
                  </w14:solidFill>
                </w14:textFill>
              </w:rPr>
              <w:t>表</w:t>
            </w:r>
            <w:r>
              <w:rPr>
                <w:rFonts w:hint="eastAsia" w:eastAsia="宋体"/>
                <w:color w:val="000000" w:themeColor="text1"/>
                <w:sz w:val="21"/>
                <w:szCs w:val="21"/>
                <w:u w:val="none"/>
                <w:lang w:val="en-US" w:eastAsia="zh-CN"/>
                <w14:textFill>
                  <w14:solidFill>
                    <w14:schemeClr w14:val="tx1"/>
                  </w14:solidFill>
                </w14:textFill>
              </w:rPr>
              <w:t>2-3</w:t>
            </w:r>
            <w:r>
              <w:rPr>
                <w:rFonts w:hint="eastAsia" w:ascii="Times New Roman" w:hAnsi="Times New Roman" w:eastAsia="宋体"/>
                <w:color w:val="000000" w:themeColor="text1"/>
                <w:sz w:val="21"/>
                <w:szCs w:val="21"/>
                <w:u w:val="none"/>
                <w:lang w:val="en-US" w:eastAsia="zh-CN"/>
                <w14:textFill>
                  <w14:solidFill>
                    <w14:schemeClr w14:val="tx1"/>
                  </w14:solidFill>
                </w14:textFill>
              </w:rPr>
              <w:t xml:space="preserve">  </w:t>
            </w:r>
            <w:r>
              <w:rPr>
                <w:rFonts w:hint="eastAsia" w:eastAsia="宋体"/>
                <w:color w:val="000000" w:themeColor="text1"/>
                <w:sz w:val="21"/>
                <w:szCs w:val="21"/>
                <w:u w:val="none"/>
                <w:lang w:val="en-US" w:eastAsia="zh-CN"/>
                <w14:textFill>
                  <w14:solidFill>
                    <w14:schemeClr w14:val="tx1"/>
                  </w14:solidFill>
                </w14:textFill>
              </w:rPr>
              <w:t>迁建</w:t>
            </w:r>
            <w:r>
              <w:rPr>
                <w:rFonts w:hint="eastAsia" w:ascii="Times New Roman" w:hAnsi="Times New Roman" w:eastAsia="宋体"/>
                <w:color w:val="000000" w:themeColor="text1"/>
                <w:sz w:val="21"/>
                <w:szCs w:val="21"/>
                <w:u w:val="none"/>
                <w:lang w:val="en-US" w:eastAsia="zh-CN"/>
                <w14:textFill>
                  <w14:solidFill>
                    <w14:schemeClr w14:val="tx1"/>
                  </w14:solidFill>
                </w14:textFill>
              </w:rPr>
              <w:t>项目的主要</w:t>
            </w:r>
            <w:r>
              <w:rPr>
                <w:rFonts w:hint="eastAsia" w:eastAsia="宋体"/>
                <w:color w:val="000000" w:themeColor="text1"/>
                <w:sz w:val="21"/>
                <w:szCs w:val="21"/>
                <w:u w:val="none"/>
                <w:lang w:val="en-US" w:eastAsia="zh-CN"/>
                <w14:textFill>
                  <w14:solidFill>
                    <w14:schemeClr w14:val="tx1"/>
                  </w14:solidFill>
                </w14:textFill>
              </w:rPr>
              <w:t>原辅材料</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625"/>
              <w:gridCol w:w="1594"/>
              <w:gridCol w:w="3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原辅料名称</w:t>
                  </w:r>
                </w:p>
              </w:tc>
              <w:tc>
                <w:tcPr>
                  <w:tcW w:w="968"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规格/尺寸</w:t>
                  </w:r>
                </w:p>
              </w:tc>
              <w:tc>
                <w:tcPr>
                  <w:tcW w:w="950"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年消耗量（</w:t>
                  </w:r>
                  <w:r>
                    <w:rPr>
                      <w:rFonts w:hint="eastAsia"/>
                      <w:b/>
                      <w:bCs/>
                      <w:color w:val="000000" w:themeColor="text1"/>
                      <w:sz w:val="21"/>
                      <w:szCs w:val="21"/>
                      <w:u w:val="single"/>
                      <w:lang w:val="en-US" w:eastAsia="zh-CN" w:bidi="ar-SA"/>
                      <w14:textFill>
                        <w14:solidFill>
                          <w14:schemeClr w14:val="tx1"/>
                        </w14:solidFill>
                      </w14:textFill>
                    </w:rPr>
                    <w:t>t/a</w:t>
                  </w:r>
                  <w:r>
                    <w:rPr>
                      <w:rFonts w:hint="default" w:ascii="Times New Roman" w:hAnsi="Times New Roman" w:cs="Times New Roman"/>
                      <w:b/>
                      <w:bCs/>
                      <w:color w:val="000000" w:themeColor="text1"/>
                      <w:sz w:val="21"/>
                      <w:szCs w:val="21"/>
                      <w:u w:val="single"/>
                      <w14:textFill>
                        <w14:solidFill>
                          <w14:schemeClr w14:val="tx1"/>
                        </w14:solidFill>
                      </w14:textFill>
                    </w:rPr>
                    <w:t>）</w:t>
                  </w:r>
                </w:p>
              </w:tc>
              <w:tc>
                <w:tcPr>
                  <w:tcW w:w="2276"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vAlign w:val="center"/>
                </w:tcPr>
                <w:p>
                  <w:pPr>
                    <w:jc w:val="cente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铝矾土</w:t>
                  </w:r>
                </w:p>
              </w:tc>
              <w:tc>
                <w:tcPr>
                  <w:tcW w:w="968"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vertAlign w:val="baseline"/>
                      <w:lang w:val="en-US" w:eastAsia="zh-CN"/>
                      <w14:textFill>
                        <w14:solidFill>
                          <w14:schemeClr w14:val="tx1"/>
                        </w14:solidFill>
                      </w14:textFill>
                    </w:rPr>
                    <w:t>/</w:t>
                  </w:r>
                </w:p>
              </w:tc>
              <w:tc>
                <w:tcPr>
                  <w:tcW w:w="950"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4540</w:t>
                  </w:r>
                </w:p>
              </w:tc>
              <w:tc>
                <w:tcPr>
                  <w:tcW w:w="2276"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eastAsia"/>
                      <w:b/>
                      <w:bCs/>
                      <w:color w:val="000000" w:themeColor="text1"/>
                      <w:sz w:val="21"/>
                      <w:szCs w:val="21"/>
                      <w:u w:val="single"/>
                      <w:lang w:val="en-US" w:eastAsia="zh-CN" w:bidi="ar-SA"/>
                      <w14:textFill>
                        <w14:solidFill>
                          <w14:schemeClr w14:val="tx1"/>
                        </w14:solidFill>
                      </w14:textFill>
                    </w:rPr>
                    <w:t>外购、块状；铝矾土熟料：Al</w:t>
                  </w:r>
                  <w:r>
                    <w:rPr>
                      <w:rFonts w:hint="eastAsia"/>
                      <w:b/>
                      <w:bCs/>
                      <w:color w:val="000000" w:themeColor="text1"/>
                      <w:sz w:val="21"/>
                      <w:szCs w:val="21"/>
                      <w:u w:val="single"/>
                      <w:vertAlign w:val="subscript"/>
                      <w:lang w:val="en-US" w:eastAsia="zh-CN" w:bidi="ar-SA"/>
                      <w14:textFill>
                        <w14:solidFill>
                          <w14:schemeClr w14:val="tx1"/>
                        </w14:solidFill>
                      </w14:textFill>
                    </w:rPr>
                    <w:t>2</w:t>
                  </w:r>
                  <w:r>
                    <w:rPr>
                      <w:rFonts w:hint="eastAsia"/>
                      <w:b/>
                      <w:bCs/>
                      <w:color w:val="000000" w:themeColor="text1"/>
                      <w:sz w:val="21"/>
                      <w:szCs w:val="21"/>
                      <w:u w:val="single"/>
                      <w:lang w:val="en-US" w:eastAsia="zh-CN" w:bidi="ar-SA"/>
                      <w14:textFill>
                        <w14:solidFill>
                          <w14:schemeClr w14:val="tx1"/>
                        </w14:solidFill>
                      </w14:textFill>
                    </w:rPr>
                    <w:t>O</w:t>
                  </w:r>
                  <w:r>
                    <w:rPr>
                      <w:rFonts w:hint="eastAsia"/>
                      <w:b/>
                      <w:bCs/>
                      <w:color w:val="000000" w:themeColor="text1"/>
                      <w:sz w:val="21"/>
                      <w:szCs w:val="21"/>
                      <w:u w:val="single"/>
                      <w:vertAlign w:val="subscript"/>
                      <w:lang w:val="en-US" w:eastAsia="zh-CN" w:bidi="ar-SA"/>
                      <w14:textFill>
                        <w14:solidFill>
                          <w14:schemeClr w14:val="tx1"/>
                        </w14:solidFill>
                      </w14:textFill>
                    </w:rPr>
                    <w:t>3</w:t>
                  </w:r>
                  <w:r>
                    <w:rPr>
                      <w:rFonts w:hint="eastAsia"/>
                      <w:b/>
                      <w:bCs/>
                      <w:color w:val="000000" w:themeColor="text1"/>
                      <w:sz w:val="21"/>
                      <w:szCs w:val="21"/>
                      <w:u w:val="single"/>
                      <w:lang w:val="en-US" w:eastAsia="zh-CN" w:bidi="ar-SA"/>
                      <w14:textFill>
                        <w14:solidFill>
                          <w14:schemeClr w14:val="tx1"/>
                        </w14:solidFill>
                      </w14:textFill>
                    </w:rPr>
                    <w:t>≥83%，Fe</w:t>
                  </w:r>
                  <w:r>
                    <w:rPr>
                      <w:rFonts w:hint="eastAsia"/>
                      <w:b/>
                      <w:bCs/>
                      <w:color w:val="000000" w:themeColor="text1"/>
                      <w:sz w:val="21"/>
                      <w:szCs w:val="21"/>
                      <w:u w:val="single"/>
                      <w:vertAlign w:val="subscript"/>
                      <w:lang w:val="en-US" w:eastAsia="zh-CN" w:bidi="ar-SA"/>
                      <w14:textFill>
                        <w14:solidFill>
                          <w14:schemeClr w14:val="tx1"/>
                        </w14:solidFill>
                      </w14:textFill>
                    </w:rPr>
                    <w:t>2</w:t>
                  </w:r>
                  <w:r>
                    <w:rPr>
                      <w:rFonts w:hint="eastAsia"/>
                      <w:b/>
                      <w:bCs/>
                      <w:color w:val="000000" w:themeColor="text1"/>
                      <w:sz w:val="21"/>
                      <w:szCs w:val="21"/>
                      <w:u w:val="single"/>
                      <w:lang w:val="en-US" w:eastAsia="zh-CN" w:bidi="ar-SA"/>
                      <w14:textFill>
                        <w14:solidFill>
                          <w14:schemeClr w14:val="tx1"/>
                        </w14:solidFill>
                      </w14:textFill>
                    </w:rPr>
                    <w:t>O</w:t>
                  </w:r>
                  <w:r>
                    <w:rPr>
                      <w:rFonts w:hint="eastAsia"/>
                      <w:b/>
                      <w:bCs/>
                      <w:color w:val="000000" w:themeColor="text1"/>
                      <w:sz w:val="21"/>
                      <w:szCs w:val="21"/>
                      <w:u w:val="single"/>
                      <w:vertAlign w:val="subscript"/>
                      <w:lang w:val="en-US" w:eastAsia="zh-CN" w:bidi="ar-SA"/>
                      <w14:textFill>
                        <w14:solidFill>
                          <w14:schemeClr w14:val="tx1"/>
                        </w14:solidFill>
                      </w14:textFill>
                    </w:rPr>
                    <w:t>3</w:t>
                  </w:r>
                  <w:r>
                    <w:rPr>
                      <w:rFonts w:hint="eastAsia"/>
                      <w:b/>
                      <w:bCs/>
                      <w:color w:val="000000" w:themeColor="text1"/>
                      <w:sz w:val="21"/>
                      <w:szCs w:val="21"/>
                      <w:u w:val="single"/>
                      <w:lang w:val="en-US" w:eastAsia="zh-CN" w:bidi="ar-SA"/>
                      <w14:textFill>
                        <w14:solidFill>
                          <w14:schemeClr w14:val="tx1"/>
                        </w14:solidFill>
                      </w14:textFill>
                    </w:rPr>
                    <w:t>≤1.8%，体积密度≥3.0g/cm</w:t>
                  </w:r>
                  <w:r>
                    <w:rPr>
                      <w:rFonts w:hint="eastAsia"/>
                      <w:b/>
                      <w:bCs/>
                      <w:color w:val="000000" w:themeColor="text1"/>
                      <w:sz w:val="21"/>
                      <w:szCs w:val="21"/>
                      <w:u w:val="single"/>
                      <w:vertAlign w:val="superscript"/>
                      <w:lang w:val="en-US" w:eastAsia="zh-CN"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vAlign w:val="center"/>
                </w:tcPr>
                <w:p>
                  <w:pPr>
                    <w:jc w:val="cente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铝酸钙水泥</w:t>
                  </w:r>
                </w:p>
              </w:tc>
              <w:tc>
                <w:tcPr>
                  <w:tcW w:w="968"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规格：</w:t>
                  </w:r>
                  <w:r>
                    <w:rPr>
                      <w:rFonts w:hint="default" w:ascii="Times New Roman" w:hAnsi="Times New Roman" w:cs="Times New Roman"/>
                      <w:b/>
                      <w:bCs/>
                      <w:color w:val="000000" w:themeColor="text1"/>
                      <w:sz w:val="21"/>
                      <w:szCs w:val="21"/>
                      <w:u w:val="single"/>
                      <w:lang w:val="en-US" w:eastAsia="zh-CN"/>
                      <w14:textFill>
                        <w14:solidFill>
                          <w14:schemeClr w14:val="tx1"/>
                        </w14:solidFill>
                      </w14:textFill>
                    </w:rPr>
                    <w:t>200目</w:t>
                  </w:r>
                </w:p>
              </w:tc>
              <w:tc>
                <w:tcPr>
                  <w:tcW w:w="950"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100</w:t>
                  </w:r>
                </w:p>
              </w:tc>
              <w:tc>
                <w:tcPr>
                  <w:tcW w:w="2276"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eastAsia"/>
                      <w:b/>
                      <w:bCs/>
                      <w:color w:val="000000" w:themeColor="text1"/>
                      <w:sz w:val="21"/>
                      <w:szCs w:val="21"/>
                      <w:u w:val="single"/>
                      <w:lang w:val="en-US" w:eastAsia="zh-CN" w:bidi="ar-SA"/>
                      <w14:textFill>
                        <w14:solidFill>
                          <w14:schemeClr w14:val="tx1"/>
                        </w14:solidFill>
                      </w14:textFill>
                    </w:rPr>
                    <w:t>外购、粉状；小袋装吨包，粒径200目；Al</w:t>
                  </w:r>
                  <w:r>
                    <w:rPr>
                      <w:rFonts w:hint="eastAsia"/>
                      <w:b/>
                      <w:bCs/>
                      <w:color w:val="000000" w:themeColor="text1"/>
                      <w:sz w:val="21"/>
                      <w:szCs w:val="21"/>
                      <w:u w:val="single"/>
                      <w:vertAlign w:val="subscript"/>
                      <w:lang w:val="en-US" w:eastAsia="zh-CN" w:bidi="ar-SA"/>
                      <w14:textFill>
                        <w14:solidFill>
                          <w14:schemeClr w14:val="tx1"/>
                        </w14:solidFill>
                      </w14:textFill>
                    </w:rPr>
                    <w:t>2</w:t>
                  </w:r>
                  <w:r>
                    <w:rPr>
                      <w:rFonts w:hint="eastAsia"/>
                      <w:b/>
                      <w:bCs/>
                      <w:color w:val="000000" w:themeColor="text1"/>
                      <w:sz w:val="21"/>
                      <w:szCs w:val="21"/>
                      <w:u w:val="single"/>
                      <w:lang w:val="en-US" w:eastAsia="zh-CN" w:bidi="ar-SA"/>
                      <w14:textFill>
                        <w14:solidFill>
                          <w14:schemeClr w14:val="tx1"/>
                        </w14:solidFill>
                      </w14:textFill>
                    </w:rPr>
                    <w:t>O</w:t>
                  </w:r>
                  <w:r>
                    <w:rPr>
                      <w:rFonts w:hint="eastAsia"/>
                      <w:b/>
                      <w:bCs/>
                      <w:color w:val="000000" w:themeColor="text1"/>
                      <w:sz w:val="21"/>
                      <w:szCs w:val="21"/>
                      <w:u w:val="single"/>
                      <w:vertAlign w:val="subscript"/>
                      <w:lang w:val="en-US" w:eastAsia="zh-CN" w:bidi="ar-SA"/>
                      <w14:textFill>
                        <w14:solidFill>
                          <w14:schemeClr w14:val="tx1"/>
                        </w14:solidFill>
                      </w14:textFill>
                    </w:rPr>
                    <w:t>3</w:t>
                  </w:r>
                  <w:r>
                    <w:rPr>
                      <w:rFonts w:hint="eastAsia"/>
                      <w:b/>
                      <w:bCs/>
                      <w:color w:val="000000" w:themeColor="text1"/>
                      <w:sz w:val="21"/>
                      <w:szCs w:val="21"/>
                      <w:u w:val="single"/>
                      <w:lang w:val="en-US" w:eastAsia="zh-CN" w:bidi="ar-SA"/>
                      <w14:textFill>
                        <w14:solidFill>
                          <w14:schemeClr w14:val="tx1"/>
                        </w14:solidFill>
                      </w14:textFill>
                    </w:rPr>
                    <w:t>≥70%，Fe</w:t>
                  </w:r>
                  <w:r>
                    <w:rPr>
                      <w:rFonts w:hint="eastAsia"/>
                      <w:b/>
                      <w:bCs/>
                      <w:color w:val="000000" w:themeColor="text1"/>
                      <w:sz w:val="21"/>
                      <w:szCs w:val="21"/>
                      <w:u w:val="single"/>
                      <w:vertAlign w:val="subscript"/>
                      <w:lang w:val="en-US" w:eastAsia="zh-CN" w:bidi="ar-SA"/>
                      <w14:textFill>
                        <w14:solidFill>
                          <w14:schemeClr w14:val="tx1"/>
                        </w14:solidFill>
                      </w14:textFill>
                    </w:rPr>
                    <w:t>2</w:t>
                  </w:r>
                  <w:r>
                    <w:rPr>
                      <w:rFonts w:hint="eastAsia"/>
                      <w:b/>
                      <w:bCs/>
                      <w:color w:val="000000" w:themeColor="text1"/>
                      <w:sz w:val="21"/>
                      <w:szCs w:val="21"/>
                      <w:u w:val="single"/>
                      <w:lang w:val="en-US" w:eastAsia="zh-CN" w:bidi="ar-SA"/>
                      <w14:textFill>
                        <w14:solidFill>
                          <w14:schemeClr w14:val="tx1"/>
                        </w14:solidFill>
                      </w14:textFill>
                    </w:rPr>
                    <w:t>O</w:t>
                  </w:r>
                  <w:r>
                    <w:rPr>
                      <w:rFonts w:hint="eastAsia"/>
                      <w:b/>
                      <w:bCs/>
                      <w:color w:val="000000" w:themeColor="text1"/>
                      <w:sz w:val="21"/>
                      <w:szCs w:val="21"/>
                      <w:u w:val="single"/>
                      <w:vertAlign w:val="subscript"/>
                      <w:lang w:val="en-US" w:eastAsia="zh-CN" w:bidi="ar-SA"/>
                      <w14:textFill>
                        <w14:solidFill>
                          <w14:schemeClr w14:val="tx1"/>
                        </w14:solidFill>
                      </w14:textFill>
                    </w:rPr>
                    <w:t>3</w:t>
                  </w:r>
                  <w:r>
                    <w:rPr>
                      <w:rFonts w:hint="eastAsia"/>
                      <w:b/>
                      <w:bCs/>
                      <w:color w:val="000000" w:themeColor="text1"/>
                      <w:sz w:val="21"/>
                      <w:szCs w:val="21"/>
                      <w:u w:val="single"/>
                      <w:lang w:val="en-US" w:eastAsia="zh-CN" w:bidi="ar-SA"/>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u w:val="single"/>
                      <w:lang w:val="en-US" w:eastAsia="zh-CN"/>
                      <w14:textFill>
                        <w14:solidFill>
                          <w14:schemeClr w14:val="tx1"/>
                        </w14:solidFill>
                      </w14:textFill>
                    </w:rPr>
                    <w:t>钢钎维</w:t>
                  </w:r>
                </w:p>
              </w:tc>
              <w:tc>
                <w:tcPr>
                  <w:tcW w:w="968"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u w:val="single"/>
                      <w:lang w:val="en-US" w:eastAsia="zh-CN"/>
                      <w14:textFill>
                        <w14:solidFill>
                          <w14:schemeClr w14:val="tx1"/>
                        </w14:solidFill>
                      </w14:textFill>
                    </w:rPr>
                    <w:t>15</w:t>
                  </w:r>
                  <w:r>
                    <w:rPr>
                      <w:rFonts w:hint="eastAsia" w:ascii="Times New Roman" w:hAnsi="Times New Roman" w:cs="Times New Roman"/>
                      <w:b/>
                      <w:bCs/>
                      <w:color w:val="000000" w:themeColor="text1"/>
                      <w:sz w:val="21"/>
                      <w:szCs w:val="21"/>
                      <w:u w:val="single"/>
                      <w:lang w:val="en-US" w:eastAsia="zh-CN"/>
                      <w14:textFill>
                        <w14:solidFill>
                          <w14:schemeClr w14:val="tx1"/>
                        </w14:solidFill>
                      </w14:textFill>
                    </w:rPr>
                    <w:t>mm</w:t>
                  </w:r>
                </w:p>
              </w:tc>
              <w:tc>
                <w:tcPr>
                  <w:tcW w:w="950"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10.5473</w:t>
                  </w:r>
                </w:p>
              </w:tc>
              <w:tc>
                <w:tcPr>
                  <w:tcW w:w="2276"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vAlign w:val="center"/>
                </w:tcPr>
                <w:p>
                  <w:pPr>
                    <w:jc w:val="center"/>
                    <w:rPr>
                      <w:rFonts w:hint="default" w:ascii="Times New Roman" w:hAnsi="Times New Roman"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刚玉</w:t>
                  </w:r>
                </w:p>
              </w:tc>
              <w:tc>
                <w:tcPr>
                  <w:tcW w:w="968" w:type="pct"/>
                  <w:vAlign w:val="center"/>
                </w:tcPr>
                <w:p>
                  <w:pPr>
                    <w:jc w:val="center"/>
                    <w:rPr>
                      <w:rFonts w:hint="default" w:ascii="Times New Roman" w:hAnsi="Times New Roman" w:cs="Times New Roman"/>
                      <w:b/>
                      <w:bCs/>
                      <w:color w:val="000000" w:themeColor="text1"/>
                      <w:sz w:val="21"/>
                      <w:szCs w:val="21"/>
                      <w:u w:val="single"/>
                      <w:lang w:val="en-US" w:eastAsia="zh-CN"/>
                      <w14:textFill>
                        <w14:solidFill>
                          <w14:schemeClr w14:val="tx1"/>
                        </w14:solidFill>
                      </w14:textFill>
                    </w:rPr>
                  </w:pPr>
                  <w:r>
                    <w:rPr>
                      <w:rFonts w:hint="default" w:cs="Times New Roman"/>
                      <w:b/>
                      <w:bCs/>
                      <w:color w:val="000000" w:themeColor="text1"/>
                      <w:sz w:val="21"/>
                      <w:szCs w:val="21"/>
                      <w:u w:val="single"/>
                      <w:lang w:val="en-US" w:eastAsia="zh-CN"/>
                      <w14:textFill>
                        <w14:solidFill>
                          <w14:schemeClr w14:val="tx1"/>
                        </w14:solidFill>
                      </w14:textFill>
                    </w:rPr>
                    <w:t>0-3mm</w:t>
                  </w:r>
                  <w:r>
                    <w:rPr>
                      <w:rFonts w:hint="eastAsia" w:cs="Times New Roman"/>
                      <w:b/>
                      <w:bCs/>
                      <w:color w:val="000000" w:themeColor="text1"/>
                      <w:sz w:val="21"/>
                      <w:szCs w:val="21"/>
                      <w:u w:val="single"/>
                      <w:lang w:val="en-US" w:eastAsia="zh-CN"/>
                      <w14:textFill>
                        <w14:solidFill>
                          <w14:schemeClr w14:val="tx1"/>
                        </w14:solidFill>
                      </w14:textFill>
                    </w:rPr>
                    <w:t>、3-6mm</w:t>
                  </w:r>
                </w:p>
              </w:tc>
              <w:tc>
                <w:tcPr>
                  <w:tcW w:w="950" w:type="pct"/>
                  <w:vAlign w:val="center"/>
                </w:tcPr>
                <w:p>
                  <w:pPr>
                    <w:jc w:val="center"/>
                    <w:rPr>
                      <w:rFonts w:hint="default" w:ascii="Times New Roman" w:hAnsi="Times New Roman"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350</w:t>
                  </w:r>
                </w:p>
              </w:tc>
              <w:tc>
                <w:tcPr>
                  <w:tcW w:w="2276" w:type="pct"/>
                  <w:vAlign w:val="center"/>
                </w:tcPr>
                <w:p>
                  <w:pPr>
                    <w:jc w:val="center"/>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水</w:t>
                  </w:r>
                </w:p>
              </w:tc>
              <w:tc>
                <w:tcPr>
                  <w:tcW w:w="968"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w:t>
                  </w:r>
                </w:p>
              </w:tc>
              <w:tc>
                <w:tcPr>
                  <w:tcW w:w="950"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eastAsia"/>
                      <w:b/>
                      <w:bCs/>
                      <w:color w:val="000000" w:themeColor="text1"/>
                      <w:kern w:val="0"/>
                      <w:sz w:val="21"/>
                      <w:szCs w:val="21"/>
                      <w:highlight w:val="none"/>
                      <w:u w:val="single"/>
                      <w:lang w:val="en-US" w:eastAsia="zh-CN"/>
                      <w14:textFill>
                        <w14:solidFill>
                          <w14:schemeClr w14:val="tx1"/>
                        </w14:solidFill>
                      </w14:textFill>
                    </w:rPr>
                    <w:t>385.2m</w:t>
                  </w:r>
                  <w:r>
                    <w:rPr>
                      <w:rFonts w:hint="eastAsia"/>
                      <w:b/>
                      <w:bCs/>
                      <w:color w:val="000000" w:themeColor="text1"/>
                      <w:kern w:val="0"/>
                      <w:sz w:val="21"/>
                      <w:szCs w:val="21"/>
                      <w:highlight w:val="none"/>
                      <w:u w:val="single"/>
                      <w:vertAlign w:val="superscript"/>
                      <w:lang w:val="en-US" w:eastAsia="zh-CN"/>
                      <w14:textFill>
                        <w14:solidFill>
                          <w14:schemeClr w14:val="tx1"/>
                        </w14:solidFill>
                      </w14:textFill>
                    </w:rPr>
                    <w:t>3</w:t>
                  </w:r>
                </w:p>
              </w:tc>
              <w:tc>
                <w:tcPr>
                  <w:tcW w:w="2276"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电</w:t>
                  </w:r>
                </w:p>
              </w:tc>
              <w:tc>
                <w:tcPr>
                  <w:tcW w:w="968"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w:t>
                  </w:r>
                </w:p>
              </w:tc>
              <w:tc>
                <w:tcPr>
                  <w:tcW w:w="950" w:type="pct"/>
                  <w:vAlign w:val="center"/>
                </w:tcPr>
                <w:p>
                  <w:pPr>
                    <w:jc w:val="center"/>
                    <w:rPr>
                      <w:rFonts w:hint="default" w:ascii="Times New Roman" w:hAnsi="Times New Roman" w:eastAsia="宋体"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19.2</w:t>
                  </w:r>
                  <w:r>
                    <w:rPr>
                      <w:rFonts w:hint="eastAsia"/>
                      <w:b/>
                      <w:bCs/>
                      <w:color w:val="000000" w:themeColor="text1"/>
                      <w:kern w:val="0"/>
                      <w:sz w:val="24"/>
                      <w:highlight w:val="none"/>
                      <w:u w:val="single"/>
                      <w:lang w:val="en-US" w:eastAsia="zh-CN"/>
                      <w14:textFill>
                        <w14:solidFill>
                          <w14:schemeClr w14:val="tx1"/>
                        </w14:solidFill>
                      </w14:textFill>
                    </w:rPr>
                    <w:t>万</w:t>
                  </w:r>
                  <w:r>
                    <w:rPr>
                      <w:rFonts w:hint="eastAsia"/>
                      <w:b/>
                      <w:bCs/>
                      <w:color w:val="000000" w:themeColor="text1"/>
                      <w:kern w:val="0"/>
                      <w:sz w:val="24"/>
                      <w:highlight w:val="none"/>
                      <w:u w:val="single"/>
                      <w14:textFill>
                        <w14:solidFill>
                          <w14:schemeClr w14:val="tx1"/>
                        </w14:solidFill>
                      </w14:textFill>
                    </w:rPr>
                    <w:t>kW/a</w:t>
                  </w:r>
                </w:p>
              </w:tc>
              <w:tc>
                <w:tcPr>
                  <w:tcW w:w="2276" w:type="pct"/>
                  <w:vAlign w:val="center"/>
                </w:tcPr>
                <w:p>
                  <w:pPr>
                    <w:jc w:val="center"/>
                    <w:rPr>
                      <w:rFonts w:hint="default"/>
                      <w:b/>
                      <w:bCs/>
                      <w:color w:val="000000" w:themeColor="text1"/>
                      <w:u w:val="single"/>
                      <w:lang w:val="en-US" w:eastAsia="zh-CN"/>
                      <w14:textFill>
                        <w14:solidFill>
                          <w14:schemeClr w14:val="tx1"/>
                        </w14:solidFill>
                      </w14:textFill>
                    </w:rPr>
                  </w:pPr>
                  <w:r>
                    <w:rPr>
                      <w:rFonts w:hint="eastAsia"/>
                      <w:b/>
                      <w:bCs/>
                      <w:color w:val="000000" w:themeColor="text1"/>
                      <w:u w:val="single"/>
                      <w:lang w:val="en-US" w:eastAsia="zh-CN"/>
                      <w14:textFill>
                        <w14:solidFill>
                          <w14:schemeClr w14:val="tx1"/>
                        </w14:solidFill>
                      </w14:textFill>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center"/>
              <w:textAlignment w:val="auto"/>
              <w:rPr>
                <w:rFonts w:hint="eastAsia" w:ascii="Times New Roman" w:eastAsia="宋体"/>
                <w:b/>
                <w:bCs/>
                <w:color w:val="000000" w:themeColor="text1"/>
                <w:sz w:val="21"/>
                <w:szCs w:val="21"/>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center"/>
              <w:textAlignment w:val="auto"/>
              <w:rPr>
                <w:rFonts w:hint="eastAsia" w:ascii="Times New Roman" w:eastAsia="宋体"/>
                <w:b/>
                <w:bCs/>
                <w:color w:val="000000" w:themeColor="text1"/>
                <w:sz w:val="21"/>
                <w:szCs w:val="21"/>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center"/>
              <w:textAlignment w:val="auto"/>
              <w:rPr>
                <w:rFonts w:hint="eastAsia" w:ascii="Times New Roman" w:eastAsia="宋体"/>
                <w:b/>
                <w:bCs/>
                <w:color w:val="000000" w:themeColor="text1"/>
                <w:sz w:val="21"/>
                <w:szCs w:val="21"/>
                <w:u w:val="single"/>
                <w:lang w:val="en-US" w:eastAsia="zh-CN"/>
                <w14:textFill>
                  <w14:solidFill>
                    <w14:schemeClr w14:val="tx1"/>
                  </w14:solidFill>
                </w14:textFill>
              </w:rPr>
            </w:pPr>
            <w:r>
              <w:rPr>
                <w:rFonts w:hint="eastAsia" w:ascii="Times New Roman" w:eastAsia="宋体"/>
                <w:b/>
                <w:bCs/>
                <w:color w:val="000000" w:themeColor="text1"/>
                <w:sz w:val="21"/>
                <w:szCs w:val="21"/>
                <w:u w:val="none"/>
                <w:lang w:val="en-US" w:eastAsia="zh-CN"/>
                <w14:textFill>
                  <w14:solidFill>
                    <w14:schemeClr w14:val="tx1"/>
                  </w14:solidFill>
                </w14:textFill>
              </w:rPr>
              <w:t>表2-</w:t>
            </w:r>
            <w:r>
              <w:rPr>
                <w:rFonts w:hint="eastAsia"/>
                <w:b/>
                <w:bCs/>
                <w:color w:val="000000" w:themeColor="text1"/>
                <w:sz w:val="21"/>
                <w:szCs w:val="21"/>
                <w:u w:val="none"/>
                <w:lang w:val="en-US" w:eastAsia="zh-CN"/>
                <w14:textFill>
                  <w14:solidFill>
                    <w14:schemeClr w14:val="tx1"/>
                  </w14:solidFill>
                </w14:textFill>
              </w:rPr>
              <w:t>4</w:t>
            </w:r>
            <w:r>
              <w:rPr>
                <w:rFonts w:hint="eastAsia" w:ascii="Times New Roman" w:eastAsia="宋体"/>
                <w:b/>
                <w:bCs/>
                <w:color w:val="000000" w:themeColor="text1"/>
                <w:sz w:val="21"/>
                <w:szCs w:val="21"/>
                <w:u w:val="none"/>
                <w:lang w:val="en-US" w:eastAsia="zh-CN"/>
                <w14:textFill>
                  <w14:solidFill>
                    <w14:schemeClr w14:val="tx1"/>
                  </w14:solidFill>
                </w14:textFill>
              </w:rPr>
              <w:t xml:space="preserve"> 主要原辅材料理化性质一览表</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71" w:type="pct"/>
                  <w:tcBorders>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原料</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名称</w:t>
                  </w:r>
                </w:p>
              </w:tc>
              <w:tc>
                <w:tcPr>
                  <w:tcW w:w="4228" w:type="pct"/>
                  <w:tcBorders>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71" w:type="pct"/>
                  <w:tcBorders>
                    <w:top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铝矾土</w:t>
                  </w:r>
                </w:p>
              </w:tc>
              <w:tc>
                <w:tcPr>
                  <w:tcW w:w="4228" w:type="pct"/>
                  <w:tcBorders>
                    <w:top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主要成分是氧化铝，系含有杂质的水合氧化铝，是一种土状矿物。白色或灰白色，因含铁而呈褐黄或浅红色。密度3.45g/cm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，硬度1～3，不透明，质脆。极难熔化。不溶于水，能溶于硫酸、氢氧化钠溶液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71" w:type="pct"/>
                  <w:tcBorders>
                    <w:top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Style w:val="101"/>
                      <w:rFonts w:hint="default" w:ascii="Times New Roman" w:hAnsi="Times New Roman" w:eastAsia="宋体" w:cs="Times New Roman"/>
                      <w:color w:val="000000" w:themeColor="text1"/>
                      <w:sz w:val="21"/>
                      <w:szCs w:val="21"/>
                      <w:lang w:val="en-US"/>
                      <w14:textFill>
                        <w14:solidFill>
                          <w14:schemeClr w14:val="tx1"/>
                        </w14:solidFill>
                      </w14:textFill>
                    </w:rPr>
                    <w:t>铝酸钙水泥</w:t>
                  </w:r>
                </w:p>
              </w:tc>
              <w:tc>
                <w:tcPr>
                  <w:tcW w:w="4228" w:type="pct"/>
                  <w:tcBorders>
                    <w:top w:val="single" w:color="000000" w:sz="2"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i w:val="0"/>
                      <w:iCs w:val="0"/>
                      <w:color w:val="000000" w:themeColor="text1"/>
                      <w:kern w:val="0"/>
                      <w:highlight w:val="none"/>
                      <w:u w:val="none"/>
                      <w14:textFill>
                        <w14:solidFill>
                          <w14:schemeClr w14:val="tx1"/>
                        </w14:solidFill>
                      </w14:textFill>
                    </w:rPr>
                    <w:t>铝酸钙水泥是以一铝酸钙或二铝酸钙为主要矿物成分的水泥。它是以天然铝矾土或工业氧化铝与碳酸钙（石灰石）按一定比例配合，经煅烧或电熔而制成的，也有用铁矾土与石灰石配合经熔融而制成</w:t>
                  </w:r>
                  <w:r>
                    <w:rPr>
                      <w:rFonts w:hint="eastAsia"/>
                      <w:i w:val="0"/>
                      <w:iCs w:val="0"/>
                      <w:color w:val="000000" w:themeColor="text1"/>
                      <w:kern w:val="0"/>
                      <w:highlight w:val="none"/>
                      <w:u w:val="none"/>
                      <w:lang w:eastAsia="zh-CN"/>
                      <w14:textFill>
                        <w14:solidFill>
                          <w14:schemeClr w14:val="tx1"/>
                        </w14:solidFill>
                      </w14:textFill>
                    </w:rPr>
                    <w:t>，化学成分主要是 CaO-A</w:t>
                  </w:r>
                  <w:r>
                    <w:rPr>
                      <w:rFonts w:hint="eastAsia"/>
                      <w:i w:val="0"/>
                      <w:iCs w:val="0"/>
                      <w:color w:val="000000" w:themeColor="text1"/>
                      <w:kern w:val="0"/>
                      <w:highlight w:val="none"/>
                      <w:u w:val="none"/>
                      <w:lang w:val="en-US" w:eastAsia="zh-CN"/>
                      <w14:textFill>
                        <w14:solidFill>
                          <w14:schemeClr w14:val="tx1"/>
                        </w14:solidFill>
                      </w14:textFill>
                    </w:rPr>
                    <w:t>l</w:t>
                  </w:r>
                  <w:r>
                    <w:rPr>
                      <w:rFonts w:hint="eastAsia"/>
                      <w:i w:val="0"/>
                      <w:iCs w:val="0"/>
                      <w:color w:val="000000" w:themeColor="text1"/>
                      <w:kern w:val="0"/>
                      <w:highlight w:val="none"/>
                      <w:u w:val="none"/>
                      <w:vertAlign w:val="subscript"/>
                      <w:lang w:eastAsia="zh-CN"/>
                      <w14:textFill>
                        <w14:solidFill>
                          <w14:schemeClr w14:val="tx1"/>
                        </w14:solidFill>
                      </w14:textFill>
                    </w:rPr>
                    <w:t>2</w:t>
                  </w:r>
                  <w:r>
                    <w:rPr>
                      <w:rFonts w:hint="eastAsia"/>
                      <w:i w:val="0"/>
                      <w:iCs w:val="0"/>
                      <w:color w:val="000000" w:themeColor="text1"/>
                      <w:kern w:val="0"/>
                      <w:highlight w:val="none"/>
                      <w:u w:val="none"/>
                      <w:lang w:val="en-US" w:eastAsia="zh-CN"/>
                      <w14:textFill>
                        <w14:solidFill>
                          <w14:schemeClr w14:val="tx1"/>
                        </w14:solidFill>
                      </w14:textFill>
                    </w:rPr>
                    <w:t>O</w:t>
                  </w:r>
                  <w:r>
                    <w:rPr>
                      <w:rFonts w:hint="eastAsia"/>
                      <w:i w:val="0"/>
                      <w:iCs w:val="0"/>
                      <w:color w:val="000000" w:themeColor="text1"/>
                      <w:kern w:val="0"/>
                      <w:highlight w:val="none"/>
                      <w:u w:val="none"/>
                      <w:vertAlign w:val="subscript"/>
                      <w:lang w:eastAsia="zh-CN"/>
                      <w14:textFill>
                        <w14:solidFill>
                          <w14:schemeClr w14:val="tx1"/>
                        </w14:solidFill>
                      </w14:textFill>
                    </w:rPr>
                    <w:t>3</w:t>
                  </w:r>
                  <w:r>
                    <w:rPr>
                      <w:rFonts w:hint="eastAsia"/>
                      <w:i w:val="0"/>
                      <w:iCs w:val="0"/>
                      <w:color w:val="000000" w:themeColor="text1"/>
                      <w:kern w:val="0"/>
                      <w:highlight w:val="none"/>
                      <w:u w:val="none"/>
                      <w:lang w:eastAsia="zh-CN"/>
                      <w14:textFill>
                        <w14:solidFill>
                          <w14:schemeClr w14:val="tx1"/>
                        </w14:solidFill>
                      </w14:textFill>
                    </w:rPr>
                    <w:t>二元系统，其中存在C</w:t>
                  </w:r>
                  <w:r>
                    <w:rPr>
                      <w:rFonts w:hint="eastAsia"/>
                      <w:i w:val="0"/>
                      <w:iCs w:val="0"/>
                      <w:color w:val="000000" w:themeColor="text1"/>
                      <w:kern w:val="0"/>
                      <w:highlight w:val="none"/>
                      <w:u w:val="none"/>
                      <w:vertAlign w:val="subscript"/>
                      <w:lang w:eastAsia="zh-CN"/>
                      <w14:textFill>
                        <w14:solidFill>
                          <w14:schemeClr w14:val="tx1"/>
                        </w14:solidFill>
                      </w14:textFill>
                    </w:rPr>
                    <w:t>3</w:t>
                  </w:r>
                  <w:r>
                    <w:rPr>
                      <w:rFonts w:hint="eastAsia"/>
                      <w:i w:val="0"/>
                      <w:iCs w:val="0"/>
                      <w:color w:val="000000" w:themeColor="text1"/>
                      <w:kern w:val="0"/>
                      <w:highlight w:val="none"/>
                      <w:u w:val="none"/>
                      <w:lang w:eastAsia="zh-CN"/>
                      <w14:textFill>
                        <w14:solidFill>
                          <w14:schemeClr w14:val="tx1"/>
                        </w14:solidFill>
                      </w14:textFill>
                    </w:rPr>
                    <w:t>A、C1</w:t>
                  </w:r>
                  <w:r>
                    <w:rPr>
                      <w:rFonts w:hint="eastAsia"/>
                      <w:i w:val="0"/>
                      <w:iCs w:val="0"/>
                      <w:color w:val="000000" w:themeColor="text1"/>
                      <w:kern w:val="0"/>
                      <w:highlight w:val="none"/>
                      <w:u w:val="none"/>
                      <w:vertAlign w:val="subscript"/>
                      <w:lang w:eastAsia="zh-CN"/>
                      <w14:textFill>
                        <w14:solidFill>
                          <w14:schemeClr w14:val="tx1"/>
                        </w14:solidFill>
                      </w14:textFill>
                    </w:rPr>
                    <w:t>2</w:t>
                  </w:r>
                  <w:r>
                    <w:rPr>
                      <w:rFonts w:hint="eastAsia"/>
                      <w:i w:val="0"/>
                      <w:iCs w:val="0"/>
                      <w:color w:val="000000" w:themeColor="text1"/>
                      <w:kern w:val="0"/>
                      <w:highlight w:val="none"/>
                      <w:u w:val="none"/>
                      <w:lang w:eastAsia="zh-CN"/>
                      <w14:textFill>
                        <w14:solidFill>
                          <w14:schemeClr w14:val="tx1"/>
                        </w14:solidFill>
                      </w14:textFill>
                    </w:rPr>
                    <w:t>、A</w:t>
                  </w:r>
                  <w:r>
                    <w:rPr>
                      <w:rFonts w:hint="eastAsia"/>
                      <w:i w:val="0"/>
                      <w:iCs w:val="0"/>
                      <w:color w:val="000000" w:themeColor="text1"/>
                      <w:kern w:val="0"/>
                      <w:highlight w:val="none"/>
                      <w:u w:val="none"/>
                      <w:vertAlign w:val="subscript"/>
                      <w:lang w:eastAsia="zh-CN"/>
                      <w14:textFill>
                        <w14:solidFill>
                          <w14:schemeClr w14:val="tx1"/>
                        </w14:solidFill>
                      </w14:textFill>
                    </w:rPr>
                    <w:t>7</w:t>
                  </w:r>
                  <w:r>
                    <w:rPr>
                      <w:rFonts w:hint="eastAsia"/>
                      <w:i w:val="0"/>
                      <w:iCs w:val="0"/>
                      <w:color w:val="000000" w:themeColor="text1"/>
                      <w:kern w:val="0"/>
                      <w:highlight w:val="none"/>
                      <w:u w:val="none"/>
                      <w:lang w:eastAsia="zh-CN"/>
                      <w14:textFill>
                        <w14:solidFill>
                          <w14:schemeClr w14:val="tx1"/>
                        </w14:solidFill>
                      </w14:textFill>
                    </w:rPr>
                    <w:t>、CA、CA</w:t>
                  </w:r>
                  <w:r>
                    <w:rPr>
                      <w:rFonts w:hint="eastAsia"/>
                      <w:i w:val="0"/>
                      <w:iCs w:val="0"/>
                      <w:color w:val="000000" w:themeColor="text1"/>
                      <w:kern w:val="0"/>
                      <w:highlight w:val="none"/>
                      <w:u w:val="none"/>
                      <w:vertAlign w:val="subscript"/>
                      <w:lang w:eastAsia="zh-CN"/>
                      <w14:textFill>
                        <w14:solidFill>
                          <w14:schemeClr w14:val="tx1"/>
                        </w14:solidFill>
                      </w14:textFill>
                    </w:rPr>
                    <w:t>2</w:t>
                  </w:r>
                  <w:r>
                    <w:rPr>
                      <w:rFonts w:hint="eastAsia"/>
                      <w:i w:val="0"/>
                      <w:iCs w:val="0"/>
                      <w:color w:val="000000" w:themeColor="text1"/>
                      <w:kern w:val="0"/>
                      <w:highlight w:val="none"/>
                      <w:u w:val="none"/>
                      <w:lang w:eastAsia="zh-CN"/>
                      <w14:textFill>
                        <w14:solidFill>
                          <w14:schemeClr w14:val="tx1"/>
                        </w14:solidFill>
                      </w14:textFill>
                    </w:rPr>
                    <w:t>、CA</w:t>
                  </w:r>
                  <w:r>
                    <w:rPr>
                      <w:rFonts w:hint="eastAsia"/>
                      <w:i w:val="0"/>
                      <w:iCs w:val="0"/>
                      <w:color w:val="000000" w:themeColor="text1"/>
                      <w:kern w:val="0"/>
                      <w:highlight w:val="none"/>
                      <w:u w:val="none"/>
                      <w:vertAlign w:val="subscript"/>
                      <w:lang w:eastAsia="zh-CN"/>
                      <w14:textFill>
                        <w14:solidFill>
                          <w14:schemeClr w14:val="tx1"/>
                        </w14:solidFill>
                      </w14:textFill>
                    </w:rPr>
                    <w:t>6</w:t>
                  </w:r>
                  <w:r>
                    <w:rPr>
                      <w:rFonts w:hint="eastAsia"/>
                      <w:i w:val="0"/>
                      <w:iCs w:val="0"/>
                      <w:color w:val="000000" w:themeColor="text1"/>
                      <w:kern w:val="0"/>
                      <w:highlight w:val="none"/>
                      <w:u w:val="none"/>
                      <w:lang w:eastAsia="zh-CN"/>
                      <w14:textFill>
                        <w14:solidFill>
                          <w14:schemeClr w14:val="tx1"/>
                        </w14:solidFill>
                      </w14:textFill>
                    </w:rPr>
                    <w:t>五种化合物</w:t>
                  </w:r>
                  <w:r>
                    <w:rPr>
                      <w:rFonts w:hint="eastAsia"/>
                      <w:i w:val="0"/>
                      <w:iCs w:val="0"/>
                      <w:color w:val="000000" w:themeColor="text1"/>
                      <w:kern w:val="0"/>
                      <w:highlight w:val="none"/>
                      <w:u w:val="none"/>
                      <w14:textFill>
                        <w14:solidFill>
                          <w14:schemeClr w14:val="tx1"/>
                        </w14:solidFill>
                      </w14:textFill>
                    </w:rPr>
                    <w:t>。</w:t>
                  </w:r>
                  <w:r>
                    <w:rPr>
                      <w:rFonts w:hint="eastAsia"/>
                      <w:i w:val="0"/>
                      <w:iCs w:val="0"/>
                      <w:color w:val="000000" w:themeColor="text1"/>
                      <w:kern w:val="0"/>
                      <w:highlight w:val="none"/>
                      <w:u w:val="none"/>
                      <w:lang w:eastAsia="zh-CN"/>
                      <w14:textFill>
                        <w14:solidFill>
                          <w14:schemeClr w14:val="tx1"/>
                        </w14:solidFill>
                      </w14:textFill>
                    </w:rPr>
                    <w:t>铝酸钙水泥耐火度高(&gt;1650℃)，如将水泥中</w:t>
                  </w:r>
                  <w:r>
                    <w:rPr>
                      <w:rFonts w:hint="eastAsia"/>
                      <w:i w:val="0"/>
                      <w:iCs w:val="0"/>
                      <w:color w:val="000000" w:themeColor="text1"/>
                      <w:kern w:val="0"/>
                      <w:highlight w:val="none"/>
                      <w:u w:val="none"/>
                      <w:lang w:val="en-US" w:eastAsia="zh-CN"/>
                      <w14:textFill>
                        <w14:solidFill>
                          <w14:schemeClr w14:val="tx1"/>
                        </w14:solidFill>
                      </w14:textFill>
                    </w:rPr>
                    <w:t>w</w:t>
                  </w:r>
                  <w:r>
                    <w:rPr>
                      <w:rFonts w:hint="eastAsia"/>
                      <w:i w:val="0"/>
                      <w:iCs w:val="0"/>
                      <w:color w:val="000000" w:themeColor="text1"/>
                      <w:kern w:val="0"/>
                      <w:highlight w:val="none"/>
                      <w:u w:val="none"/>
                      <w:lang w:eastAsia="zh-CN"/>
                      <w14:textFill>
                        <w14:solidFill>
                          <w14:schemeClr w14:val="tx1"/>
                        </w14:solidFill>
                      </w14:textFill>
                    </w:rPr>
                    <w:t>(A1</w:t>
                  </w:r>
                  <w:r>
                    <w:rPr>
                      <w:rFonts w:hint="eastAsia"/>
                      <w:i w:val="0"/>
                      <w:iCs w:val="0"/>
                      <w:color w:val="000000" w:themeColor="text1"/>
                      <w:kern w:val="0"/>
                      <w:highlight w:val="none"/>
                      <w:u w:val="none"/>
                      <w:vertAlign w:val="subscript"/>
                      <w:lang w:eastAsia="zh-CN"/>
                      <w14:textFill>
                        <w14:solidFill>
                          <w14:schemeClr w14:val="tx1"/>
                        </w14:solidFill>
                      </w14:textFill>
                    </w:rPr>
                    <w:t>2</w:t>
                  </w:r>
                  <w:r>
                    <w:rPr>
                      <w:rFonts w:hint="eastAsia"/>
                      <w:i w:val="0"/>
                      <w:iCs w:val="0"/>
                      <w:color w:val="000000" w:themeColor="text1"/>
                      <w:kern w:val="0"/>
                      <w:highlight w:val="none"/>
                      <w:u w:val="none"/>
                      <w:lang w:val="en-US" w:eastAsia="zh-CN"/>
                      <w14:textFill>
                        <w14:solidFill>
                          <w14:schemeClr w14:val="tx1"/>
                        </w14:solidFill>
                      </w14:textFill>
                    </w:rPr>
                    <w:t>O</w:t>
                  </w:r>
                  <w:r>
                    <w:rPr>
                      <w:rFonts w:hint="eastAsia"/>
                      <w:i w:val="0"/>
                      <w:iCs w:val="0"/>
                      <w:color w:val="000000" w:themeColor="text1"/>
                      <w:kern w:val="0"/>
                      <w:highlight w:val="none"/>
                      <w:u w:val="none"/>
                      <w:vertAlign w:val="subscript"/>
                      <w:lang w:eastAsia="zh-CN"/>
                      <w14:textFill>
                        <w14:solidFill>
                          <w14:schemeClr w14:val="tx1"/>
                        </w14:solidFill>
                      </w14:textFill>
                    </w:rPr>
                    <w:t>3</w:t>
                  </w:r>
                  <w:r>
                    <w:rPr>
                      <w:rFonts w:hint="eastAsia"/>
                      <w:i w:val="0"/>
                      <w:iCs w:val="0"/>
                      <w:color w:val="000000" w:themeColor="text1"/>
                      <w:kern w:val="0"/>
                      <w:highlight w:val="none"/>
                      <w:u w:val="none"/>
                      <w:lang w:eastAsia="zh-CN"/>
                      <w14:textFill>
                        <w14:solidFill>
                          <w14:schemeClr w14:val="tx1"/>
                        </w14:solidFill>
                      </w14:textFill>
                    </w:rPr>
                    <w:t>)提高到80%，耐火度能达到1790℃，且耐磨，抗剥落、抗还原性介质侵蚀能力强，适合作为胶结料或配制在高温、高压和还原条件下使用的不定形耐火材料。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71" w:type="pct"/>
                  <w:tcBorders>
                    <w:top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Style w:val="101"/>
                      <w:rFonts w:hint="eastAsia" w:ascii="Times New Roman" w:hAnsi="Times New Roman" w:eastAsia="宋体" w:cs="Times New Roman"/>
                      <w:color w:val="000000" w:themeColor="text1"/>
                      <w:sz w:val="21"/>
                      <w:szCs w:val="21"/>
                      <w:lang w:val="en-US"/>
                      <w14:textFill>
                        <w14:solidFill>
                          <w14:schemeClr w14:val="tx1"/>
                        </w14:solidFill>
                      </w14:textFill>
                    </w:rPr>
                    <w:t>刚玉</w:t>
                  </w:r>
                </w:p>
              </w:tc>
              <w:tc>
                <w:tcPr>
                  <w:tcW w:w="4228" w:type="pct"/>
                  <w:tcBorders>
                    <w:top w:val="single" w:color="000000" w:sz="2" w:space="0"/>
                  </w:tcBorders>
                  <w:noWrap w:val="0"/>
                  <w:vAlign w:val="center"/>
                </w:tcPr>
                <w:p>
                  <w:pPr>
                    <w:keepNext w:val="0"/>
                    <w:keepLines w:val="0"/>
                    <w:pageBreakBefore w:val="0"/>
                    <w:widowControl w:val="0"/>
                    <w:tabs>
                      <w:tab w:val="left" w:pos="81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color w:val="000000" w:themeColor="text1"/>
                      <w:highlight w:val="none"/>
                      <w14:textFill>
                        <w14:solidFill>
                          <w14:schemeClr w14:val="tx1"/>
                        </w14:solidFill>
                      </w14:textFill>
                    </w:rPr>
                    <w:t>主要成分三氧化二铝(Al</w:t>
                  </w:r>
                  <w:r>
                    <w:rPr>
                      <w:color w:val="000000" w:themeColor="text1"/>
                      <w:highlight w:val="none"/>
                      <w:vertAlign w:val="subscript"/>
                      <w14:textFill>
                        <w14:solidFill>
                          <w14:schemeClr w14:val="tx1"/>
                        </w14:solidFill>
                      </w14:textFill>
                    </w:rPr>
                    <w:t>2</w:t>
                  </w:r>
                  <w:r>
                    <w:rPr>
                      <w:color w:val="000000" w:themeColor="text1"/>
                      <w:highlight w:val="none"/>
                      <w14:textFill>
                        <w14:solidFill>
                          <w14:schemeClr w14:val="tx1"/>
                        </w14:solidFill>
                      </w14:textFill>
                    </w:rPr>
                    <w:t>O</w:t>
                  </w:r>
                  <w:r>
                    <w:rPr>
                      <w:color w:val="000000" w:themeColor="text1"/>
                      <w:highlight w:val="none"/>
                      <w:vertAlign w:val="subscript"/>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含量在99%以上，板片状晶体结构，气孔小且闭气孔较多</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气孔率与电熔刚玉大体相当，纯度高，体积稳定性好，极小的重烧收缩，用以生产的耐材或浇注料</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高温处理后具有良好的热震稳定性和抗弯强度。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71" w:type="pct"/>
                  <w:tcBorders>
                    <w:top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Style w:val="101"/>
                      <w:rFonts w:hint="default" w:ascii="Times New Roman" w:hAnsi="Times New Roman" w:eastAsia="宋体" w:cs="Times New Roman"/>
                      <w:color w:val="000000" w:themeColor="text1"/>
                      <w:sz w:val="21"/>
                      <w:szCs w:val="21"/>
                      <w:lang w:val="en-US"/>
                      <w14:textFill>
                        <w14:solidFill>
                          <w14:schemeClr w14:val="tx1"/>
                        </w14:solidFill>
                      </w14:textFill>
                    </w:rPr>
                    <w:t>钢纤维</w:t>
                  </w:r>
                </w:p>
              </w:tc>
              <w:tc>
                <w:tcPr>
                  <w:tcW w:w="4228" w:type="pct"/>
                  <w:tcBorders>
                    <w:top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钢纤维是指以切断细钢丝法、冷轧带钢剪切、钢锭铣削或钢水快速冷凝法制成长径比（纤维长度与其直径的比值，当纤维截面为非圆形时，采用换算等效截面圆面积的直径）为40～80的纤维。</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right="0" w:rightChars="0"/>
              <w:jc w:val="both"/>
              <w:textAlignment w:val="auto"/>
              <w:outlineLvl w:val="9"/>
              <w:rPr>
                <w:rFonts w:hint="eastAsia" w:ascii="Times New Roman" w:hAnsi="Times New Roman" w:cs="宋体"/>
                <w:b/>
                <w:bCs/>
                <w:color w:val="000000" w:themeColor="text1"/>
                <w:kern w:val="0"/>
                <w:sz w:val="24"/>
                <w:szCs w:val="24"/>
                <w:lang w:val="en-US" w:eastAsia="zh-CN"/>
                <w14:textFill>
                  <w14:solidFill>
                    <w14:schemeClr w14:val="tx1"/>
                  </w14:solidFill>
                </w14:textFill>
              </w:rPr>
            </w:pPr>
            <w:r>
              <w:rPr>
                <w:rFonts w:hint="eastAsia" w:cs="宋体"/>
                <w:b/>
                <w:bCs/>
                <w:color w:val="000000" w:themeColor="text1"/>
                <w:kern w:val="0"/>
                <w:sz w:val="24"/>
                <w:szCs w:val="24"/>
                <w:lang w:val="en-US" w:eastAsia="zh-CN"/>
                <w14:textFill>
                  <w14:solidFill>
                    <w14:schemeClr w14:val="tx1"/>
                  </w14:solidFill>
                </w14:textFill>
              </w:rPr>
              <w:t>5、迁建</w:t>
            </w:r>
            <w:r>
              <w:rPr>
                <w:rFonts w:hint="eastAsia" w:ascii="Times New Roman" w:hAnsi="Times New Roman" w:cs="宋体"/>
                <w:b/>
                <w:bCs/>
                <w:color w:val="000000" w:themeColor="text1"/>
                <w:kern w:val="0"/>
                <w:sz w:val="24"/>
                <w:szCs w:val="24"/>
                <w:lang w:val="en-US" w:eastAsia="zh-CN"/>
                <w14:textFill>
                  <w14:solidFill>
                    <w14:schemeClr w14:val="tx1"/>
                  </w14:solidFill>
                </w14:textFill>
              </w:rPr>
              <w:t>主要生产设备、设施</w:t>
            </w:r>
          </w:p>
          <w:p>
            <w:pPr>
              <w:pStyle w:val="99"/>
              <w:keepNext w:val="0"/>
              <w:keepLines w:val="0"/>
              <w:pageBreakBefore w:val="0"/>
              <w:widowControl w:val="0"/>
              <w:kinsoku/>
              <w:wordWrap/>
              <w:overflowPunct/>
              <w:topLinePunct w:val="0"/>
              <w:bidi w:val="0"/>
              <w:spacing w:line="360" w:lineRule="auto"/>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迁建后本项目主要生产设备见</w:t>
            </w:r>
            <w:r>
              <w:rPr>
                <w:rFonts w:hint="eastAsia"/>
                <w:b w:val="0"/>
                <w:bCs w:val="0"/>
                <w:color w:val="000000" w:themeColor="text1"/>
                <w:sz w:val="24"/>
                <w:szCs w:val="24"/>
                <w:u w:val="none"/>
                <w:lang w:val="en-US" w:eastAsia="zh-CN"/>
                <w14:textFill>
                  <w14:solidFill>
                    <w14:schemeClr w14:val="tx1"/>
                  </w14:solidFill>
                </w14:textFill>
              </w:rPr>
              <w:t>表2-5</w:t>
            </w:r>
            <w:r>
              <w:rPr>
                <w:rFonts w:hint="eastAsia"/>
                <w:color w:val="000000" w:themeColor="text1"/>
                <w:sz w:val="24"/>
                <w:szCs w:val="24"/>
                <w:lang w:val="en-US" w:eastAsia="zh-CN"/>
                <w14:textFill>
                  <w14:solidFill>
                    <w14:schemeClr w14:val="tx1"/>
                  </w14:solidFill>
                </w14:textFill>
              </w:rPr>
              <w:t>。</w:t>
            </w:r>
          </w:p>
          <w:p>
            <w:pPr>
              <w:pStyle w:val="103"/>
              <w:keepNext w:val="0"/>
              <w:keepLines w:val="0"/>
              <w:pageBreakBefore w:val="0"/>
              <w:widowControl w:val="0"/>
              <w:kinsoku/>
              <w:wordWrap/>
              <w:overflowPunct/>
              <w:topLinePunct w:val="0"/>
              <w:bidi w:val="0"/>
              <w:spacing w:line="360" w:lineRule="auto"/>
              <w:textAlignment w:val="auto"/>
              <w:rPr>
                <w:rFonts w:hint="eastAsia"/>
                <w:b/>
                <w:bCs/>
                <w:color w:val="000000" w:themeColor="text1"/>
                <w:highlight w:val="none"/>
                <w:u w:val="none"/>
                <w:lang w:val="en-US" w:eastAsia="zh-CN"/>
                <w14:textFill>
                  <w14:solidFill>
                    <w14:schemeClr w14:val="tx1"/>
                  </w14:solidFill>
                </w14:textFill>
              </w:rPr>
            </w:pPr>
            <w:r>
              <w:rPr>
                <w:rFonts w:hint="eastAsia"/>
                <w:b/>
                <w:bCs/>
                <w:color w:val="000000" w:themeColor="text1"/>
                <w:highlight w:val="none"/>
                <w:u w:val="none"/>
                <w:lang w:val="en-US" w:eastAsia="zh-CN"/>
                <w14:textFill>
                  <w14:solidFill>
                    <w14:schemeClr w14:val="tx1"/>
                  </w14:solidFill>
                </w14:textFill>
              </w:rPr>
              <w:t>表2-5  迁建后本项目主要设备一览表</w:t>
            </w:r>
          </w:p>
          <w:tbl>
            <w:tblPr>
              <w:tblStyle w:val="32"/>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22"/>
              <w:gridCol w:w="1620"/>
              <w:gridCol w:w="987"/>
              <w:gridCol w:w="1142"/>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4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序号</w:t>
                  </w:r>
                </w:p>
              </w:tc>
              <w:tc>
                <w:tcPr>
                  <w:tcW w:w="80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设备名称</w:t>
                  </w:r>
                </w:p>
              </w:tc>
              <w:tc>
                <w:tcPr>
                  <w:tcW w:w="9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型号规格/尺寸</w:t>
                  </w:r>
                </w:p>
              </w:tc>
              <w:tc>
                <w:tcPr>
                  <w:tcW w:w="599"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数量</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/台</w:t>
                  </w:r>
                </w:p>
              </w:tc>
              <w:tc>
                <w:tcPr>
                  <w:tcW w:w="69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用途</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80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颚式破碎机</w:t>
                  </w:r>
                </w:p>
              </w:tc>
              <w:tc>
                <w:tcPr>
                  <w:tcW w:w="9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PE-250×400</w:t>
                  </w:r>
                </w:p>
              </w:tc>
              <w:tc>
                <w:tcPr>
                  <w:tcW w:w="599"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69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初级破碎</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利用鲁山县宏业耐材有限公司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80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对辊</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机</w:t>
                  </w:r>
                </w:p>
              </w:tc>
              <w:tc>
                <w:tcPr>
                  <w:tcW w:w="9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610×400</w:t>
                  </w:r>
                </w:p>
              </w:tc>
              <w:tc>
                <w:tcPr>
                  <w:tcW w:w="599"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69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粉碎颗粒</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利用鲁山县宏业耐材有限公司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80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提升机</w:t>
                  </w:r>
                </w:p>
              </w:tc>
              <w:tc>
                <w:tcPr>
                  <w:tcW w:w="9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H=6m</w:t>
                  </w:r>
                </w:p>
              </w:tc>
              <w:tc>
                <w:tcPr>
                  <w:tcW w:w="599"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69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提升颗粒</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80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振动筛</w:t>
                  </w:r>
                </w:p>
              </w:tc>
              <w:tc>
                <w:tcPr>
                  <w:tcW w:w="9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3m×50cm</w:t>
                  </w:r>
                </w:p>
              </w:tc>
              <w:tc>
                <w:tcPr>
                  <w:tcW w:w="599"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69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颗粒分级</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80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料仓</w:t>
                  </w:r>
                </w:p>
              </w:tc>
              <w:tc>
                <w:tcPr>
                  <w:tcW w:w="9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599"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p>
              </w:tc>
              <w:tc>
                <w:tcPr>
                  <w:tcW w:w="69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存储</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80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搅拌机</w:t>
                  </w:r>
                </w:p>
              </w:tc>
              <w:tc>
                <w:tcPr>
                  <w:tcW w:w="9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直径1.5m</w:t>
                  </w:r>
                </w:p>
              </w:tc>
              <w:tc>
                <w:tcPr>
                  <w:tcW w:w="599"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69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搅拌</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w:t>
                  </w:r>
                </w:p>
              </w:tc>
              <w:tc>
                <w:tcPr>
                  <w:tcW w:w="80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传输带</w:t>
                  </w:r>
                </w:p>
              </w:tc>
              <w:tc>
                <w:tcPr>
                  <w:tcW w:w="9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5m长</w:t>
                  </w:r>
                </w:p>
              </w:tc>
              <w:tc>
                <w:tcPr>
                  <w:tcW w:w="599"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69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传送</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8</w:t>
                  </w:r>
                </w:p>
              </w:tc>
              <w:tc>
                <w:tcPr>
                  <w:tcW w:w="80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电磁喂料器</w:t>
                  </w:r>
                </w:p>
              </w:tc>
              <w:tc>
                <w:tcPr>
                  <w:tcW w:w="98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w:t>
                  </w:r>
                </w:p>
              </w:tc>
              <w:tc>
                <w:tcPr>
                  <w:tcW w:w="59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2</w:t>
                  </w:r>
                </w:p>
              </w:tc>
              <w:tc>
                <w:tcPr>
                  <w:tcW w:w="69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出料</w:t>
                  </w:r>
                </w:p>
              </w:tc>
              <w:tc>
                <w:tcPr>
                  <w:tcW w:w="149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2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9</w:t>
                  </w:r>
                </w:p>
              </w:tc>
              <w:tc>
                <w:tcPr>
                  <w:tcW w:w="80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覆膜除尘器</w:t>
                  </w:r>
                </w:p>
              </w:tc>
              <w:tc>
                <w:tcPr>
                  <w:tcW w:w="98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w:t>
                  </w:r>
                </w:p>
              </w:tc>
              <w:tc>
                <w:tcPr>
                  <w:tcW w:w="59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1</w:t>
                  </w:r>
                </w:p>
              </w:tc>
              <w:tc>
                <w:tcPr>
                  <w:tcW w:w="69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除尘设施</w:t>
                  </w:r>
                </w:p>
              </w:tc>
              <w:tc>
                <w:tcPr>
                  <w:tcW w:w="149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u w:val="none"/>
                      <w:lang w:val="en-US" w:eastAsia="zh-CN"/>
                      <w14:textFill>
                        <w14:solidFill>
                          <w14:schemeClr w14:val="tx1"/>
                        </w14:solidFill>
                      </w14:textFill>
                    </w:rPr>
                    <w:t>新增</w:t>
                  </w:r>
                </w:p>
              </w:tc>
            </w:tr>
          </w:tbl>
          <w:p>
            <w:pPr>
              <w:pStyle w:val="99"/>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default" w:ascii="Times New Roman" w:hAnsi="Times New Roman" w:eastAsia="宋体" w:cs="宋体"/>
                <w:color w:val="000000" w:themeColor="text1"/>
                <w:sz w:val="24"/>
                <w:szCs w:val="24"/>
                <w:lang w:val="en-US" w:eastAsia="zh-CN"/>
                <w14:textFill>
                  <w14:solidFill>
                    <w14:schemeClr w14:val="tx1"/>
                  </w14:solidFill>
                </w14:textFill>
              </w:rPr>
              <w:t>本项目</w:t>
            </w:r>
            <w:r>
              <w:rPr>
                <w:rFonts w:hint="eastAsia" w:ascii="Times New Roman" w:hAnsi="Times New Roman" w:eastAsia="宋体" w:cs="宋体"/>
                <w:color w:val="000000" w:themeColor="text1"/>
                <w:sz w:val="24"/>
                <w:szCs w:val="24"/>
                <w:lang w:val="en-US" w:eastAsia="zh-CN"/>
                <w14:textFill>
                  <w14:solidFill>
                    <w14:schemeClr w14:val="tx1"/>
                  </w14:solidFill>
                </w14:textFill>
              </w:rPr>
              <w:t>颚式破碎机</w:t>
            </w:r>
            <w:r>
              <w:rPr>
                <w:rFonts w:hint="default" w:ascii="Times New Roman" w:hAnsi="Times New Roman" w:eastAsia="宋体" w:cs="宋体"/>
                <w:color w:val="000000" w:themeColor="text1"/>
                <w:sz w:val="24"/>
                <w:szCs w:val="24"/>
                <w:lang w:val="en-US" w:eastAsia="zh-CN"/>
                <w14:textFill>
                  <w14:solidFill>
                    <w14:schemeClr w14:val="tx1"/>
                  </w14:solidFill>
                </w14:textFill>
              </w:rPr>
              <w:t>加工能力为</w:t>
            </w:r>
            <w:r>
              <w:rPr>
                <w:rFonts w:hint="eastAsia" w:cs="宋体"/>
                <w:color w:val="000000" w:themeColor="text1"/>
                <w:sz w:val="24"/>
                <w:szCs w:val="24"/>
                <w:lang w:val="en-US" w:eastAsia="zh-CN"/>
                <w14:textFill>
                  <w14:solidFill>
                    <w14:schemeClr w14:val="tx1"/>
                  </w14:solidFill>
                </w14:textFill>
              </w:rPr>
              <w:t>4</w:t>
            </w:r>
            <w:r>
              <w:rPr>
                <w:rFonts w:hint="default" w:ascii="Times New Roman" w:hAnsi="Times New Roman" w:eastAsia="宋体" w:cs="宋体"/>
                <w:color w:val="000000" w:themeColor="text1"/>
                <w:sz w:val="24"/>
                <w:szCs w:val="24"/>
                <w:lang w:val="en-US" w:eastAsia="zh-CN"/>
                <w14:textFill>
                  <w14:solidFill>
                    <w14:schemeClr w14:val="tx1"/>
                  </w14:solidFill>
                </w14:textFill>
              </w:rPr>
              <w:t>t/h，</w:t>
            </w:r>
            <w:r>
              <w:rPr>
                <w:rFonts w:hint="eastAsia" w:cs="宋体"/>
                <w:color w:val="000000" w:themeColor="text1"/>
                <w:sz w:val="24"/>
                <w:szCs w:val="24"/>
                <w:lang w:val="en-US" w:eastAsia="zh-CN"/>
                <w14:textFill>
                  <w14:solidFill>
                    <w14:schemeClr w14:val="tx1"/>
                  </w14:solidFill>
                </w14:textFill>
              </w:rPr>
              <w:t>运行时间1440h/a，</w:t>
            </w:r>
            <w:r>
              <w:rPr>
                <w:rFonts w:hint="default" w:ascii="Times New Roman" w:hAnsi="Times New Roman" w:eastAsia="宋体" w:cs="宋体"/>
                <w:color w:val="000000" w:themeColor="text1"/>
                <w:sz w:val="24"/>
                <w:szCs w:val="24"/>
                <w:lang w:val="en-US" w:eastAsia="zh-CN"/>
                <w14:textFill>
                  <w14:solidFill>
                    <w14:schemeClr w14:val="tx1"/>
                  </w14:solidFill>
                </w14:textFill>
              </w:rPr>
              <w:t>加工能力为</w:t>
            </w:r>
            <w:r>
              <w:rPr>
                <w:rFonts w:hint="eastAsia" w:cs="宋体"/>
                <w:color w:val="000000" w:themeColor="text1"/>
                <w:sz w:val="24"/>
                <w:szCs w:val="24"/>
                <w:lang w:val="en-US" w:eastAsia="zh-CN"/>
                <w14:textFill>
                  <w14:solidFill>
                    <w14:schemeClr w14:val="tx1"/>
                  </w14:solidFill>
                </w14:textFill>
              </w:rPr>
              <w:t>5760</w:t>
            </w:r>
            <w:r>
              <w:rPr>
                <w:rFonts w:hint="default" w:ascii="Times New Roman" w:hAnsi="Times New Roman" w:eastAsia="宋体" w:cs="宋体"/>
                <w:color w:val="000000" w:themeColor="text1"/>
                <w:sz w:val="24"/>
                <w:szCs w:val="24"/>
                <w:lang w:val="en-US" w:eastAsia="zh-CN"/>
                <w14:textFill>
                  <w14:solidFill>
                    <w14:schemeClr w14:val="tx1"/>
                  </w14:solidFill>
                </w14:textFill>
              </w:rPr>
              <w:t>t/a</w:t>
            </w:r>
            <w:r>
              <w:rPr>
                <w:rFonts w:hint="eastAsia" w:cs="宋体"/>
                <w:color w:val="000000" w:themeColor="text1"/>
                <w:sz w:val="24"/>
                <w:szCs w:val="24"/>
                <w:lang w:val="en-US" w:eastAsia="zh-CN"/>
                <w14:textFill>
                  <w14:solidFill>
                    <w14:schemeClr w14:val="tx1"/>
                  </w14:solidFill>
                </w14:textFill>
              </w:rPr>
              <w:t>；</w:t>
            </w:r>
            <w:r>
              <w:rPr>
                <w:rFonts w:hint="default" w:ascii="Times New Roman" w:hAnsi="Times New Roman" w:eastAsia="宋体" w:cs="宋体"/>
                <w:color w:val="000000" w:themeColor="text1"/>
                <w:sz w:val="24"/>
                <w:szCs w:val="24"/>
                <w:lang w:val="en-US" w:eastAsia="zh-CN"/>
                <w14:textFill>
                  <w14:solidFill>
                    <w14:schemeClr w14:val="tx1"/>
                  </w14:solidFill>
                </w14:textFill>
              </w:rPr>
              <w:t>对辊机加工能力为</w:t>
            </w:r>
            <w:r>
              <w:rPr>
                <w:rFonts w:hint="eastAsia" w:cs="宋体"/>
                <w:color w:val="000000" w:themeColor="text1"/>
                <w:sz w:val="24"/>
                <w:szCs w:val="24"/>
                <w:lang w:val="en-US" w:eastAsia="zh-CN"/>
                <w14:textFill>
                  <w14:solidFill>
                    <w14:schemeClr w14:val="tx1"/>
                  </w14:solidFill>
                </w14:textFill>
              </w:rPr>
              <w:t>8</w:t>
            </w:r>
            <w:r>
              <w:rPr>
                <w:rFonts w:hint="default" w:ascii="Times New Roman" w:hAnsi="Times New Roman" w:eastAsia="宋体" w:cs="宋体"/>
                <w:color w:val="000000" w:themeColor="text1"/>
                <w:sz w:val="24"/>
                <w:szCs w:val="24"/>
                <w:lang w:val="en-US" w:eastAsia="zh-CN"/>
                <w14:textFill>
                  <w14:solidFill>
                    <w14:schemeClr w14:val="tx1"/>
                  </w14:solidFill>
                </w14:textFill>
              </w:rPr>
              <w:t>t/h，</w:t>
            </w:r>
            <w:r>
              <w:rPr>
                <w:rFonts w:hint="eastAsia" w:cs="宋体"/>
                <w:color w:val="000000" w:themeColor="text1"/>
                <w:sz w:val="24"/>
                <w:szCs w:val="24"/>
                <w:lang w:val="en-US" w:eastAsia="zh-CN"/>
                <w14:textFill>
                  <w14:solidFill>
                    <w14:schemeClr w14:val="tx1"/>
                  </w14:solidFill>
                </w14:textFill>
              </w:rPr>
              <w:t>运行时间720h/a，</w:t>
            </w:r>
            <w:r>
              <w:rPr>
                <w:rFonts w:hint="default" w:ascii="Times New Roman" w:hAnsi="Times New Roman" w:eastAsia="宋体" w:cs="宋体"/>
                <w:color w:val="000000" w:themeColor="text1"/>
                <w:sz w:val="24"/>
                <w:szCs w:val="24"/>
                <w:lang w:val="en-US" w:eastAsia="zh-CN"/>
                <w14:textFill>
                  <w14:solidFill>
                    <w14:schemeClr w14:val="tx1"/>
                  </w14:solidFill>
                </w14:textFill>
              </w:rPr>
              <w:t>对辊机加工能力为</w:t>
            </w:r>
            <w:r>
              <w:rPr>
                <w:rFonts w:hint="eastAsia" w:cs="宋体"/>
                <w:color w:val="000000" w:themeColor="text1"/>
                <w:sz w:val="24"/>
                <w:szCs w:val="24"/>
                <w:lang w:val="en-US" w:eastAsia="zh-CN"/>
                <w14:textFill>
                  <w14:solidFill>
                    <w14:schemeClr w14:val="tx1"/>
                  </w14:solidFill>
                </w14:textFill>
              </w:rPr>
              <w:t>5760</w:t>
            </w:r>
            <w:r>
              <w:rPr>
                <w:rFonts w:hint="default" w:ascii="Times New Roman" w:hAnsi="Times New Roman" w:eastAsia="宋体" w:cs="宋体"/>
                <w:color w:val="000000" w:themeColor="text1"/>
                <w:sz w:val="24"/>
                <w:szCs w:val="24"/>
                <w:lang w:val="en-US" w:eastAsia="zh-CN"/>
                <w14:textFill>
                  <w14:solidFill>
                    <w14:schemeClr w14:val="tx1"/>
                  </w14:solidFill>
                </w14:textFill>
              </w:rPr>
              <w:t>t/a</w:t>
            </w:r>
            <w:r>
              <w:rPr>
                <w:rFonts w:hint="eastAsia" w:cs="宋体"/>
                <w:color w:val="000000" w:themeColor="text1"/>
                <w:sz w:val="24"/>
                <w:szCs w:val="24"/>
                <w:lang w:val="en-US" w:eastAsia="zh-CN"/>
                <w14:textFill>
                  <w14:solidFill>
                    <w14:schemeClr w14:val="tx1"/>
                  </w14:solidFill>
                </w14:textFill>
              </w:rPr>
              <w:t>；</w:t>
            </w:r>
            <w:r>
              <w:rPr>
                <w:rFonts w:hint="default" w:ascii="Times New Roman" w:hAnsi="Times New Roman" w:eastAsia="宋体" w:cs="宋体"/>
                <w:color w:val="000000" w:themeColor="text1"/>
                <w:sz w:val="24"/>
                <w:szCs w:val="24"/>
                <w:lang w:val="en-US" w:eastAsia="zh-CN"/>
                <w14:textFill>
                  <w14:solidFill>
                    <w14:schemeClr w14:val="tx1"/>
                  </w14:solidFill>
                </w14:textFill>
              </w:rPr>
              <w:t>振动筛的加工能力为</w:t>
            </w:r>
            <w:r>
              <w:rPr>
                <w:rFonts w:hint="eastAsia" w:cs="宋体"/>
                <w:color w:val="000000" w:themeColor="text1"/>
                <w:sz w:val="24"/>
                <w:szCs w:val="24"/>
                <w:lang w:val="en-US" w:eastAsia="zh-CN"/>
                <w14:textFill>
                  <w14:solidFill>
                    <w14:schemeClr w14:val="tx1"/>
                  </w14:solidFill>
                </w14:textFill>
              </w:rPr>
              <w:t>4</w:t>
            </w:r>
            <w:r>
              <w:rPr>
                <w:rFonts w:hint="default" w:ascii="Times New Roman" w:hAnsi="Times New Roman" w:eastAsia="宋体" w:cs="宋体"/>
                <w:color w:val="000000" w:themeColor="text1"/>
                <w:sz w:val="24"/>
                <w:szCs w:val="24"/>
                <w:lang w:val="en-US" w:eastAsia="zh-CN"/>
                <w14:textFill>
                  <w14:solidFill>
                    <w14:schemeClr w14:val="tx1"/>
                  </w14:solidFill>
                </w14:textFill>
              </w:rPr>
              <w:t>t/h，</w:t>
            </w:r>
            <w:r>
              <w:rPr>
                <w:rFonts w:hint="eastAsia" w:cs="宋体"/>
                <w:color w:val="000000" w:themeColor="text1"/>
                <w:sz w:val="24"/>
                <w:szCs w:val="24"/>
                <w:lang w:val="en-US" w:eastAsia="zh-CN"/>
                <w14:textFill>
                  <w14:solidFill>
                    <w14:schemeClr w14:val="tx1"/>
                  </w14:solidFill>
                </w14:textFill>
              </w:rPr>
              <w:t>运行时间1440h/a，</w:t>
            </w:r>
            <w:r>
              <w:rPr>
                <w:rFonts w:hint="default" w:ascii="Times New Roman" w:hAnsi="Times New Roman" w:eastAsia="宋体" w:cs="宋体"/>
                <w:color w:val="000000" w:themeColor="text1"/>
                <w:sz w:val="24"/>
                <w:szCs w:val="24"/>
                <w:lang w:val="en-US" w:eastAsia="zh-CN"/>
                <w14:textFill>
                  <w14:solidFill>
                    <w14:schemeClr w14:val="tx1"/>
                  </w14:solidFill>
                </w14:textFill>
              </w:rPr>
              <w:t>加工能力为</w:t>
            </w:r>
            <w:r>
              <w:rPr>
                <w:rFonts w:hint="eastAsia" w:cs="宋体"/>
                <w:color w:val="000000" w:themeColor="text1"/>
                <w:sz w:val="24"/>
                <w:szCs w:val="24"/>
                <w:lang w:val="en-US" w:eastAsia="zh-CN"/>
                <w14:textFill>
                  <w14:solidFill>
                    <w14:schemeClr w14:val="tx1"/>
                  </w14:solidFill>
                </w14:textFill>
              </w:rPr>
              <w:t>5760</w:t>
            </w:r>
            <w:r>
              <w:rPr>
                <w:rFonts w:hint="default" w:ascii="Times New Roman" w:hAnsi="Times New Roman" w:eastAsia="宋体" w:cs="宋体"/>
                <w:color w:val="000000" w:themeColor="text1"/>
                <w:sz w:val="24"/>
                <w:szCs w:val="24"/>
                <w:lang w:val="en-US" w:eastAsia="zh-CN"/>
                <w14:textFill>
                  <w14:solidFill>
                    <w14:schemeClr w14:val="tx1"/>
                  </w14:solidFill>
                </w14:textFill>
              </w:rPr>
              <w:t>t/a</w:t>
            </w:r>
            <w:r>
              <w:rPr>
                <w:rFonts w:hint="eastAsia" w:cs="宋体"/>
                <w:color w:val="000000" w:themeColor="text1"/>
                <w:sz w:val="24"/>
                <w:szCs w:val="24"/>
                <w:lang w:val="en-US" w:eastAsia="zh-CN"/>
                <w14:textFill>
                  <w14:solidFill>
                    <w14:schemeClr w14:val="tx1"/>
                  </w14:solidFill>
                </w14:textFill>
              </w:rPr>
              <w:t>。</w:t>
            </w:r>
            <w:r>
              <w:rPr>
                <w:rFonts w:hint="default" w:ascii="Times New Roman" w:hAnsi="Times New Roman" w:eastAsia="宋体" w:cs="宋体"/>
                <w:color w:val="000000" w:themeColor="text1"/>
                <w:sz w:val="24"/>
                <w:szCs w:val="24"/>
                <w:lang w:val="en-US" w:eastAsia="zh-CN"/>
                <w14:textFill>
                  <w14:solidFill>
                    <w14:schemeClr w14:val="tx1"/>
                  </w14:solidFill>
                </w14:textFill>
              </w:rPr>
              <w:t>主要设备能满足本项目产能要求</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eastAsia" w:ascii="Times New Roman" w:hAnsi="Times New Roman" w:cs="宋体"/>
                <w:b/>
                <w:bCs/>
                <w:color w:val="000000" w:themeColor="text1"/>
                <w:kern w:val="0"/>
                <w:sz w:val="24"/>
                <w:szCs w:val="24"/>
                <w:lang w:val="en-US" w:eastAsia="zh-CN"/>
                <w14:textFill>
                  <w14:solidFill>
                    <w14:schemeClr w14:val="tx1"/>
                  </w14:solidFill>
                </w14:textFill>
              </w:rPr>
            </w:pPr>
            <w:r>
              <w:rPr>
                <w:rFonts w:hint="eastAsia" w:cs="宋体"/>
                <w:b/>
                <w:bCs/>
                <w:color w:val="000000" w:themeColor="text1"/>
                <w:kern w:val="0"/>
                <w:sz w:val="24"/>
                <w:szCs w:val="24"/>
                <w:lang w:val="en-US" w:eastAsia="zh-CN"/>
                <w14:textFill>
                  <w14:solidFill>
                    <w14:schemeClr w14:val="tx1"/>
                  </w14:solidFill>
                </w14:textFill>
              </w:rPr>
              <w:t>6、迁建后</w:t>
            </w:r>
            <w:r>
              <w:rPr>
                <w:rFonts w:hint="eastAsia" w:ascii="Times New Roman" w:hAnsi="Times New Roman" w:cs="宋体"/>
                <w:b/>
                <w:bCs/>
                <w:color w:val="000000" w:themeColor="text1"/>
                <w:kern w:val="0"/>
                <w:sz w:val="24"/>
                <w:szCs w:val="24"/>
                <w:lang w:val="en-US" w:eastAsia="zh-CN"/>
                <w14:textFill>
                  <w14:solidFill>
                    <w14:schemeClr w14:val="tx1"/>
                  </w14:solidFill>
                </w14:textFill>
              </w:rPr>
              <w:t>劳动定员及工作制度</w:t>
            </w:r>
          </w:p>
          <w:p>
            <w:pPr>
              <w:pStyle w:val="99"/>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本项目运营期劳动人员为10人，</w:t>
            </w:r>
            <w:r>
              <w:rPr>
                <w:rFonts w:hint="default" w:ascii="Times New Roman" w:hAnsi="Times New Roman" w:eastAsia="宋体" w:cs="宋体"/>
                <w:color w:val="000000" w:themeColor="text1"/>
                <w:sz w:val="24"/>
                <w:szCs w:val="24"/>
                <w:lang w:val="en-US" w:eastAsia="zh-CN"/>
                <w14:textFill>
                  <w14:solidFill>
                    <w14:schemeClr w14:val="tx1"/>
                  </w14:solidFill>
                </w14:textFill>
              </w:rPr>
              <w:t>年生产天数</w:t>
            </w:r>
            <w:r>
              <w:rPr>
                <w:rFonts w:hint="eastAsia" w:cs="宋体"/>
                <w:color w:val="000000" w:themeColor="text1"/>
                <w:sz w:val="24"/>
                <w:szCs w:val="24"/>
                <w:lang w:val="en-US" w:eastAsia="zh-CN"/>
                <w14:textFill>
                  <w14:solidFill>
                    <w14:schemeClr w14:val="tx1"/>
                  </w14:solidFill>
                </w14:textFill>
              </w:rPr>
              <w:t>18</w:t>
            </w:r>
            <w:r>
              <w:rPr>
                <w:rFonts w:hint="eastAsia" w:ascii="Times New Roman" w:hAnsi="Times New Roman" w:eastAsia="宋体" w:cs="宋体"/>
                <w:color w:val="000000" w:themeColor="text1"/>
                <w:sz w:val="24"/>
                <w:szCs w:val="24"/>
                <w:lang w:val="en-US" w:eastAsia="zh-CN"/>
                <w14:textFill>
                  <w14:solidFill>
                    <w14:schemeClr w14:val="tx1"/>
                  </w14:solidFill>
                </w14:textFill>
              </w:rPr>
              <w:t>0</w:t>
            </w:r>
            <w:r>
              <w:rPr>
                <w:rFonts w:hint="default" w:ascii="Times New Roman" w:hAnsi="Times New Roman" w:eastAsia="宋体" w:cs="宋体"/>
                <w:color w:val="000000" w:themeColor="text1"/>
                <w:sz w:val="24"/>
                <w:szCs w:val="24"/>
                <w:lang w:val="en-US" w:eastAsia="zh-CN"/>
                <w14:textFill>
                  <w14:solidFill>
                    <w14:schemeClr w14:val="tx1"/>
                  </w14:solidFill>
                </w14:textFill>
              </w:rPr>
              <w:t>天</w:t>
            </w:r>
            <w:r>
              <w:rPr>
                <w:rFonts w:hint="eastAsia" w:ascii="Times New Roman" w:hAnsi="Times New Roman" w:eastAsia="宋体" w:cs="宋体"/>
                <w:color w:val="000000" w:themeColor="text1"/>
                <w:sz w:val="24"/>
                <w:szCs w:val="24"/>
                <w:lang w:val="en-US" w:eastAsia="zh-CN"/>
                <w14:textFill>
                  <w14:solidFill>
                    <w14:schemeClr w14:val="tx1"/>
                  </w14:solidFill>
                </w14:textFill>
              </w:rPr>
              <w:t>，每天工作8小时，</w:t>
            </w:r>
            <w:r>
              <w:rPr>
                <w:rFonts w:hint="eastAsia" w:cs="宋体"/>
                <w:color w:val="000000" w:themeColor="text1"/>
                <w:sz w:val="24"/>
                <w:szCs w:val="24"/>
                <w:lang w:val="en-US" w:eastAsia="zh-CN"/>
                <w14:textFill>
                  <w14:solidFill>
                    <w14:schemeClr w14:val="tx1"/>
                  </w14:solidFill>
                </w14:textFill>
              </w:rPr>
              <w:t>每天工作时段为</w:t>
            </w:r>
            <w:r>
              <w:rPr>
                <w:rFonts w:hint="default" w:ascii="Times New Roman" w:hAnsi="Times New Roman" w:cs="Times New Roman"/>
                <w:color w:val="000000" w:themeColor="text1"/>
                <w:sz w:val="24"/>
                <w:szCs w:val="24"/>
                <w:lang w:val="en-US" w:eastAsia="zh-CN"/>
                <w14:textFill>
                  <w14:solidFill>
                    <w14:schemeClr w14:val="tx1"/>
                  </w14:solidFill>
                </w14:textFill>
              </w:rPr>
              <w:t>8：00-12：00、14：00-18：00</w:t>
            </w:r>
            <w:r>
              <w:rPr>
                <w:rFonts w:hint="eastAsia" w:cs="宋体"/>
                <w:color w:val="000000" w:themeColor="text1"/>
                <w:sz w:val="24"/>
                <w:szCs w:val="24"/>
                <w:lang w:val="en-US" w:eastAsia="zh-CN"/>
                <w14:textFill>
                  <w14:solidFill>
                    <w14:schemeClr w14:val="tx1"/>
                  </w14:solidFill>
                </w14:textFill>
              </w:rPr>
              <w:t>，</w:t>
            </w:r>
            <w:r>
              <w:rPr>
                <w:rFonts w:hint="eastAsia" w:ascii="Times New Roman" w:hAnsi="Times New Roman" w:eastAsia="宋体" w:cs="宋体"/>
                <w:color w:val="000000" w:themeColor="text1"/>
                <w:sz w:val="24"/>
                <w:szCs w:val="24"/>
                <w:lang w:val="en-US" w:eastAsia="zh-CN"/>
                <w14:textFill>
                  <w14:solidFill>
                    <w14:schemeClr w14:val="tx1"/>
                  </w14:solidFill>
                </w14:textFill>
              </w:rPr>
              <w:t>不在厂区食宿</w:t>
            </w:r>
            <w:r>
              <w:rPr>
                <w:rFonts w:hint="default" w:ascii="Times New Roman" w:hAnsi="Times New Roman"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eastAsia" w:ascii="Times New Roman" w:hAnsi="Times New Roman" w:cs="宋体"/>
                <w:b/>
                <w:bCs/>
                <w:color w:val="000000" w:themeColor="text1"/>
                <w:kern w:val="0"/>
                <w:sz w:val="24"/>
                <w:szCs w:val="24"/>
                <w:lang w:val="en-US" w:eastAsia="zh-CN"/>
                <w14:textFill>
                  <w14:solidFill>
                    <w14:schemeClr w14:val="tx1"/>
                  </w14:solidFill>
                </w14:textFill>
              </w:rPr>
            </w:pPr>
            <w:r>
              <w:rPr>
                <w:rFonts w:hint="eastAsia" w:cs="宋体"/>
                <w:b/>
                <w:bCs/>
                <w:color w:val="000000" w:themeColor="text1"/>
                <w:kern w:val="0"/>
                <w:sz w:val="24"/>
                <w:szCs w:val="24"/>
                <w:lang w:val="en-US" w:eastAsia="zh-CN"/>
                <w14:textFill>
                  <w14:solidFill>
                    <w14:schemeClr w14:val="tx1"/>
                  </w14:solidFill>
                </w14:textFill>
              </w:rPr>
              <w:t>7、迁建后</w:t>
            </w:r>
            <w:r>
              <w:rPr>
                <w:rFonts w:hint="eastAsia" w:ascii="Times New Roman" w:hAnsi="Times New Roman" w:cs="宋体"/>
                <w:b/>
                <w:bCs/>
                <w:color w:val="000000" w:themeColor="text1"/>
                <w:kern w:val="0"/>
                <w:sz w:val="24"/>
                <w:szCs w:val="24"/>
                <w:lang w:val="en-US" w:eastAsia="zh-CN"/>
                <w14:textFill>
                  <w14:solidFill>
                    <w14:schemeClr w14:val="tx1"/>
                  </w14:solidFill>
                </w14:textFill>
              </w:rPr>
              <w:t>公用工程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宋体"/>
                <w:color w:val="000000" w:themeColor="text1"/>
                <w:kern w:val="0"/>
                <w:sz w:val="24"/>
                <w:szCs w:val="24"/>
                <w:lang w:val="en-US" w:eastAsia="zh-CN"/>
                <w14:textFill>
                  <w14:solidFill>
                    <w14:schemeClr w14:val="tx1"/>
                  </w14:solidFill>
                </w14:textFill>
              </w:rPr>
            </w:pPr>
            <w:r>
              <w:rPr>
                <w:rFonts w:hint="eastAsia" w:ascii="Times New Roman" w:hAnsi="Times New Roman" w:cs="宋体"/>
                <w:color w:val="000000" w:themeColor="text1"/>
                <w:kern w:val="0"/>
                <w:sz w:val="24"/>
                <w:szCs w:val="24"/>
                <w:lang w:val="en-US" w:eastAsia="zh-CN"/>
                <w14:textFill>
                  <w14:solidFill>
                    <w14:schemeClr w14:val="tx1"/>
                  </w14:solidFill>
                </w14:textFill>
              </w:rPr>
              <w:t>（</w:t>
            </w:r>
            <w:r>
              <w:rPr>
                <w:rFonts w:hint="eastAsia" w:cs="宋体"/>
                <w:color w:val="000000" w:themeColor="text1"/>
                <w:kern w:val="0"/>
                <w:sz w:val="24"/>
                <w:szCs w:val="24"/>
                <w:lang w:val="en-US" w:eastAsia="zh-CN"/>
                <w14:textFill>
                  <w14:solidFill>
                    <w14:schemeClr w14:val="tx1"/>
                  </w14:solidFill>
                </w14:textFill>
              </w:rPr>
              <w:t>1</w:t>
            </w:r>
            <w:r>
              <w:rPr>
                <w:rFonts w:hint="eastAsia" w:ascii="Times New Roman" w:hAnsi="Times New Roman" w:cs="宋体"/>
                <w:color w:val="000000" w:themeColor="text1"/>
                <w:kern w:val="0"/>
                <w:sz w:val="24"/>
                <w:szCs w:val="24"/>
                <w:lang w:val="en-US" w:eastAsia="zh-CN"/>
                <w14:textFill>
                  <w14:solidFill>
                    <w14:schemeClr w14:val="tx1"/>
                  </w14:solidFill>
                </w14:textFill>
              </w:rPr>
              <w:t>）供电：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宋体"/>
                <w:color w:val="000000" w:themeColor="text1"/>
                <w:kern w:val="0"/>
                <w:sz w:val="24"/>
                <w:szCs w:val="24"/>
                <w:lang w:val="en-US" w:eastAsia="zh-CN"/>
                <w14:textFill>
                  <w14:solidFill>
                    <w14:schemeClr w14:val="tx1"/>
                  </w14:solidFill>
                </w14:textFill>
              </w:rPr>
            </w:pPr>
            <w:r>
              <w:rPr>
                <w:rFonts w:hint="eastAsia" w:ascii="Times New Roman" w:hAnsi="Times New Roman" w:cs="宋体"/>
                <w:color w:val="000000" w:themeColor="text1"/>
                <w:kern w:val="0"/>
                <w:sz w:val="24"/>
                <w:szCs w:val="24"/>
                <w:lang w:val="en-US" w:eastAsia="zh-CN"/>
                <w14:textFill>
                  <w14:solidFill>
                    <w14:schemeClr w14:val="tx1"/>
                  </w14:solidFill>
                </w14:textFill>
              </w:rPr>
              <w:t>本项目运营期用电主要用于生产、办公照明等，由鲁山县先进制造业开发区（原鲁山县产业集聚区）电网供，可以满足本项目用电需求。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eastAsia="宋体" w:cs="宋体"/>
                <w:color w:val="000000" w:themeColor="text1"/>
                <w:kern w:val="0"/>
                <w:sz w:val="24"/>
                <w:szCs w:val="24"/>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lang w:val="en-US" w:eastAsia="zh-CN"/>
                <w14:textFill>
                  <w14:solidFill>
                    <w14:schemeClr w14:val="tx1"/>
                  </w14:solidFill>
                </w14:textFill>
              </w:rPr>
              <w:t>（2）供水：</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宋体"/>
                <w:color w:val="000000" w:themeColor="text1"/>
                <w:kern w:val="0"/>
                <w:sz w:val="24"/>
                <w:szCs w:val="24"/>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lang w:val="en-US" w:eastAsia="zh-CN"/>
                <w14:textFill>
                  <w14:solidFill>
                    <w14:schemeClr w14:val="tx1"/>
                  </w14:solidFill>
                </w14:textFill>
              </w:rPr>
              <w:t>项目用水主要为</w:t>
            </w:r>
            <w:r>
              <w:rPr>
                <w:rFonts w:hint="eastAsia" w:cs="宋体"/>
                <w:color w:val="000000" w:themeColor="text1"/>
                <w:kern w:val="0"/>
                <w:sz w:val="24"/>
                <w:szCs w:val="24"/>
                <w:lang w:val="en-US" w:eastAsia="zh-CN"/>
                <w14:textFill>
                  <w14:solidFill>
                    <w14:schemeClr w14:val="tx1"/>
                  </w14:solidFill>
                </w14:textFill>
              </w:rPr>
              <w:t>车辆冲洗用水、</w:t>
            </w:r>
            <w:r>
              <w:rPr>
                <w:rFonts w:hint="eastAsia" w:ascii="Times New Roman" w:hAnsi="Times New Roman" w:eastAsia="宋体" w:cs="宋体"/>
                <w:color w:val="000000" w:themeColor="text1"/>
                <w:kern w:val="0"/>
                <w:sz w:val="24"/>
                <w:szCs w:val="24"/>
                <w:lang w:val="en-US" w:eastAsia="zh-CN"/>
                <w14:textFill>
                  <w14:solidFill>
                    <w14:schemeClr w14:val="tx1"/>
                  </w14:solidFill>
                </w14:textFill>
              </w:rPr>
              <w:t>喷淋用水及生活用水，由供水管网提供，可以满足项目用水需求。</w:t>
            </w:r>
          </w:p>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宋体"/>
                <w:color w:val="000000" w:themeColor="text1"/>
                <w:kern w:val="0"/>
                <w:sz w:val="24"/>
                <w:szCs w:val="24"/>
                <w:lang w:val="en-US" w:eastAsia="zh-CN"/>
                <w14:textFill>
                  <w14:solidFill>
                    <w14:schemeClr w14:val="tx1"/>
                  </w14:solidFill>
                </w14:textFill>
              </w:rPr>
            </w:pPr>
            <w:r>
              <w:rPr>
                <w:rFonts w:hint="eastAsia" w:ascii="Times New Roman" w:hAnsi="Times New Roman" w:cs="宋体"/>
                <w:color w:val="000000" w:themeColor="text1"/>
                <w:kern w:val="0"/>
                <w:sz w:val="24"/>
                <w:szCs w:val="24"/>
                <w:lang w:val="en-US" w:eastAsia="zh-CN"/>
                <w14:textFill>
                  <w14:solidFill>
                    <w14:schemeClr w14:val="tx1"/>
                  </w14:solidFill>
                </w14:textFill>
              </w:rPr>
              <w:t>排水：</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eastAsia="宋体" w:cs="宋体"/>
                <w:color w:val="000000" w:themeColor="text1"/>
                <w:kern w:val="0"/>
                <w:sz w:val="24"/>
                <w:szCs w:val="24"/>
                <w:lang w:val="en-US" w:eastAsia="zh-CN"/>
                <w14:textFill>
                  <w14:solidFill>
                    <w14:schemeClr w14:val="tx1"/>
                  </w14:solidFill>
                </w14:textFill>
              </w:rPr>
            </w:pPr>
            <w:r>
              <w:rPr>
                <w:rFonts w:hint="eastAsia" w:cs="宋体"/>
                <w:color w:val="000000" w:themeColor="text1"/>
                <w:kern w:val="0"/>
                <w:sz w:val="24"/>
                <w:szCs w:val="24"/>
                <w:lang w:val="en-US" w:eastAsia="zh-CN"/>
                <w14:textFill>
                  <w14:solidFill>
                    <w14:schemeClr w14:val="tx1"/>
                  </w14:solidFill>
                </w14:textFill>
              </w:rPr>
              <w:t>无生产废水外排放</w:t>
            </w:r>
            <w:r>
              <w:rPr>
                <w:rFonts w:hint="eastAsia" w:ascii="Times New Roman" w:hAnsi="Times New Roman" w:eastAsia="宋体" w:cs="宋体"/>
                <w:color w:val="000000" w:themeColor="text1"/>
                <w:kern w:val="0"/>
                <w:sz w:val="24"/>
                <w:szCs w:val="24"/>
                <w:lang w:val="en-US" w:eastAsia="zh-CN"/>
                <w14:textFill>
                  <w14:solidFill>
                    <w14:schemeClr w14:val="tx1"/>
                  </w14:solidFill>
                </w14:textFill>
              </w:rPr>
              <w:t>；生活污水依托鲁山县远宏碳素材料有限公司化粪池处理后，经污水管网进入鲁山县先进制造业开发区（原鲁山县产业集聚区）污水处理厂处理。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right="0" w:rightChars="0" w:firstLine="482" w:firstLineChars="200"/>
              <w:jc w:val="both"/>
              <w:textAlignment w:val="auto"/>
              <w:outlineLvl w:val="9"/>
              <w:rPr>
                <w:rFonts w:hint="eastAsia"/>
                <w:b/>
                <w:bCs/>
                <w:color w:val="000000" w:themeColor="text1"/>
                <w:u w:val="single"/>
                <w:lang w:val="en-US" w:eastAsia="zh-CN"/>
                <w14:textFill>
                  <w14:solidFill>
                    <w14:schemeClr w14:val="tx1"/>
                  </w14:solidFill>
                </w14:textFill>
              </w:rPr>
            </w:pPr>
            <w:r>
              <w:rPr>
                <w:rFonts w:hint="eastAsia" w:ascii="Times New Roman" w:hAnsi="Times New Roman" w:eastAsia="宋体"/>
                <w:b/>
                <w:bCs/>
                <w:color w:val="000000" w:themeColor="text1"/>
                <w:sz w:val="24"/>
                <w:u w:val="single"/>
                <w:lang w:eastAsia="zh-CN"/>
                <w14:textFill>
                  <w14:solidFill>
                    <w14:schemeClr w14:val="tx1"/>
                  </w14:solidFill>
                </w14:textFill>
              </w:rPr>
              <w:t>项目水平衡图见下图</w:t>
            </w:r>
            <w:r>
              <w:rPr>
                <w:rFonts w:hint="eastAsia" w:ascii="Times New Roman" w:hAnsi="Times New Roman" w:eastAsia="宋体"/>
                <w:b/>
                <w:bCs/>
                <w:color w:val="000000" w:themeColor="text1"/>
                <w:sz w:val="24"/>
                <w:u w:val="single"/>
                <w:lang w:val="en-US" w:eastAsia="zh-CN"/>
                <w14:textFill>
                  <w14:solidFill>
                    <w14:schemeClr w14:val="tx1"/>
                  </w14:solidFill>
                </w14:textFill>
              </w:rPr>
              <w:t>2-1</w:t>
            </w:r>
            <w:r>
              <w:rPr>
                <w:rFonts w:hint="eastAsia" w:ascii="Times New Roman" w:hAnsi="Times New Roman" w:eastAsia="宋体"/>
                <w:b/>
                <w:bCs/>
                <w:color w:val="000000" w:themeColor="text1"/>
                <w:sz w:val="24"/>
                <w:u w:val="singl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b/>
                <w:bCs/>
                <w:color w:val="000000" w:themeColor="text1"/>
                <w:sz w:val="24"/>
                <w:highlight w:val="none"/>
                <w:u w:val="single"/>
                <w14:textFill>
                  <w14:solidFill>
                    <w14:schemeClr w14:val="tx1"/>
                  </w14:solidFill>
                </w14:textFill>
              </w:rPr>
            </w:pPr>
            <w:r>
              <w:rPr>
                <w:rFonts w:hint="eastAsia"/>
                <w:b/>
                <w:bCs/>
                <w:color w:val="000000" w:themeColor="text1"/>
                <w:sz w:val="24"/>
                <w:highlight w:val="none"/>
                <w:u w:val="single"/>
                <w14:textFill>
                  <w14:solidFill>
                    <w14:schemeClr w14:val="tx1"/>
                  </w14:solidFill>
                </w14:textFill>
              </w:rPr>
              <w:object>
                <v:shape id="_x0000_i1025" o:spt="75" type="#_x0000_t75" style="height:197.55pt;width:332pt;" o:ole="t" filled="f" o:preferrelative="t" stroked="f" coordsize="21600,21600">
                  <v:path/>
                  <v:fill on="f" focussize="0,0"/>
                  <v:stroke on="f"/>
                  <v:imagedata r:id="rId7" o:title=""/>
                  <o:lock v:ext="edit" aspectratio="f"/>
                  <w10:wrap type="none"/>
                  <w10:anchorlock/>
                </v:shape>
                <o:OLEObject Type="Embed" ProgID="Visio.Drawing.11" ShapeID="_x0000_i1025" DrawAspect="Content" ObjectID="_1468075725" r:id="rId6">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b/>
                <w:bCs/>
                <w:color w:val="000000" w:themeColor="text1"/>
                <w:szCs w:val="21"/>
                <w:highlight w:val="none"/>
                <w:u w:val="single"/>
                <w14:textFill>
                  <w14:solidFill>
                    <w14:schemeClr w14:val="tx1"/>
                  </w14:solidFill>
                </w14:textFill>
              </w:rPr>
            </w:pPr>
            <w:r>
              <w:rPr>
                <w:b/>
                <w:bCs/>
                <w:color w:val="000000" w:themeColor="text1"/>
                <w:szCs w:val="21"/>
                <w:highlight w:val="none"/>
                <w:u w:val="single"/>
                <w14:textFill>
                  <w14:solidFill>
                    <w14:schemeClr w14:val="tx1"/>
                  </w14:solidFill>
                </w14:textFill>
              </w:rPr>
              <w:t>图</w:t>
            </w:r>
            <w:r>
              <w:rPr>
                <w:rFonts w:hint="eastAsia"/>
                <w:b/>
                <w:bCs/>
                <w:color w:val="000000" w:themeColor="text1"/>
                <w:szCs w:val="21"/>
                <w:highlight w:val="none"/>
                <w:u w:val="single"/>
                <w14:textFill>
                  <w14:solidFill>
                    <w14:schemeClr w14:val="tx1"/>
                  </w14:solidFill>
                </w14:textFill>
              </w:rPr>
              <w:t>2-1</w:t>
            </w:r>
            <w:r>
              <w:rPr>
                <w:b/>
                <w:bCs/>
                <w:color w:val="000000" w:themeColor="text1"/>
                <w:szCs w:val="21"/>
                <w:highlight w:val="none"/>
                <w:u w:val="single"/>
                <w14:textFill>
                  <w14:solidFill>
                    <w14:schemeClr w14:val="tx1"/>
                  </w14:solidFill>
                </w14:textFill>
              </w:rPr>
              <w:t xml:space="preserve"> </w:t>
            </w:r>
            <w:r>
              <w:rPr>
                <w:rFonts w:hint="eastAsia"/>
                <w:b/>
                <w:bCs/>
                <w:color w:val="000000" w:themeColor="text1"/>
                <w:szCs w:val="21"/>
                <w:highlight w:val="none"/>
                <w:u w:val="single"/>
                <w:lang w:val="en-US" w:eastAsia="zh-CN"/>
                <w14:textFill>
                  <w14:solidFill>
                    <w14:schemeClr w14:val="tx1"/>
                  </w14:solidFill>
                </w14:textFill>
              </w:rPr>
              <w:t xml:space="preserve"> </w:t>
            </w:r>
            <w:r>
              <w:rPr>
                <w:b/>
                <w:bCs/>
                <w:color w:val="000000" w:themeColor="text1"/>
                <w:szCs w:val="21"/>
                <w:highlight w:val="none"/>
                <w:u w:val="single"/>
                <w14:textFill>
                  <w14:solidFill>
                    <w14:schemeClr w14:val="tx1"/>
                  </w14:solidFill>
                </w14:textFill>
              </w:rPr>
              <w:t>本项目水平衡图</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200" w:right="0" w:rightChars="0"/>
              <w:jc w:val="both"/>
              <w:textAlignment w:val="auto"/>
              <w:outlineLvl w:val="9"/>
              <w:rPr>
                <w:rFonts w:hint="default" w:ascii="Times New Roman" w:hAnsi="Times New Roman" w:cs="宋体"/>
                <w:b/>
                <w:bCs/>
                <w:color w:val="000000" w:themeColor="text1"/>
                <w:kern w:val="0"/>
                <w:sz w:val="24"/>
                <w:szCs w:val="24"/>
                <w:u w:val="single"/>
                <w:lang w:val="en-US" w:eastAsia="zh-CN"/>
                <w14:textFill>
                  <w14:solidFill>
                    <w14:schemeClr w14:val="tx1"/>
                  </w14:solidFill>
                </w14:textFill>
              </w:rPr>
            </w:pPr>
            <w:r>
              <w:rPr>
                <w:rFonts w:hint="eastAsia" w:ascii="Times New Roman" w:hAnsi="Times New Roman" w:cs="宋体"/>
                <w:b/>
                <w:bCs/>
                <w:color w:val="000000" w:themeColor="text1"/>
                <w:kern w:val="0"/>
                <w:sz w:val="24"/>
                <w:szCs w:val="24"/>
                <w:u w:val="single"/>
                <w:lang w:val="en-US" w:eastAsia="zh-CN"/>
                <w14:textFill>
                  <w14:solidFill>
                    <w14:schemeClr w14:val="tx1"/>
                  </w14:solidFill>
                </w14:textFill>
              </w:rPr>
              <w:t>（4）物料平衡</w:t>
            </w:r>
          </w:p>
          <w:p>
            <w:pPr>
              <w:pStyle w:val="3"/>
              <w:jc w:val="center"/>
              <w:rPr>
                <w:rFonts w:hint="default" w:ascii="Times New Roman" w:hAnsi="Times New Roman" w:eastAsia="宋体" w:cs="Times New Roman"/>
                <w:b/>
                <w:bCs/>
                <w:color w:val="000000" w:themeColor="text1"/>
                <w:kern w:val="0"/>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object>
                <v:shape id="_x0000_i1026" o:spt="75" type="#_x0000_t75" style="height:476pt;width:422.2pt;" o:ole="t" filled="f" o:preferrelative="t" stroked="f" coordsize="21600,21600">
                  <v:path/>
                  <v:fill on="f" focussize="0,0"/>
                  <v:stroke on="f"/>
                  <v:imagedata r:id="rId9" o:title=""/>
                  <o:lock v:ext="edit" aspectratio="f"/>
                  <w10:wrap type="none"/>
                  <w10:anchorlock/>
                </v:shape>
                <o:OLEObject Type="Embed" ProgID="Visio.Drawing.11" ShapeID="_x0000_i1026" DrawAspect="Content" ObjectID="_1468075726" r:id="rId8">
                  <o:LockedField>false</o:LockedField>
                </o:OLEObject>
              </w:objec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图2</w:t>
            </w: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 xml:space="preserve">  物料平衡图</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eastAsia" w:ascii="Times New Roman" w:hAnsi="Times New Roman" w:eastAsia="宋体" w:cs="宋体"/>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kern w:val="0"/>
                <w:sz w:val="24"/>
                <w:szCs w:val="24"/>
                <w:highlight w:val="none"/>
                <w:lang w:val="en-US" w:eastAsia="zh-CN"/>
                <w14:textFill>
                  <w14:solidFill>
                    <w14:schemeClr w14:val="tx1"/>
                  </w14:solidFill>
                </w14:textFill>
              </w:rPr>
              <w:t>8、迁建后厂区平面布置</w:t>
            </w:r>
          </w:p>
          <w:p>
            <w:pPr>
              <w:pStyle w:val="113"/>
              <w:adjustRightInd w:val="0"/>
              <w:ind w:firstLine="480" w:firstLineChars="200"/>
              <w:rPr>
                <w:rFonts w:cs="宋体"/>
                <w:color w:val="000000" w:themeColor="text1"/>
                <w:kern w:val="0"/>
                <w:sz w:val="24"/>
                <w14:textFill>
                  <w14:solidFill>
                    <w14:schemeClr w14:val="tx1"/>
                  </w14:solidFill>
                </w14:textFill>
              </w:rPr>
            </w:pPr>
            <w:r>
              <w:rPr>
                <w:rFonts w:hint="eastAsia" w:eastAsia="宋体"/>
                <w:color w:val="000000" w:themeColor="text1"/>
                <w:sz w:val="24"/>
                <w:highlight w:val="none"/>
                <w14:textFill>
                  <w14:solidFill>
                    <w14:schemeClr w14:val="tx1"/>
                  </w14:solidFill>
                </w14:textFill>
              </w:rPr>
              <w:t>本项目租赁鲁山县远宏炭素材料有限公司现有闲置厂房进行建设</w:t>
            </w:r>
            <w:r>
              <w:rPr>
                <w:rFonts w:hint="eastAsia" w:eastAsia="宋体"/>
                <w:color w:val="000000" w:themeColor="text1"/>
                <w:sz w:val="24"/>
                <w:highlight w:val="none"/>
                <w:lang w:eastAsia="zh-CN"/>
                <w14:textFill>
                  <w14:solidFill>
                    <w14:schemeClr w14:val="tx1"/>
                  </w14:solidFill>
                </w14:textFill>
              </w:rPr>
              <w:t>，</w:t>
            </w:r>
            <w:r>
              <w:rPr>
                <w:rFonts w:hint="eastAsia" w:eastAsia="宋体"/>
                <w:color w:val="000000" w:themeColor="text1"/>
                <w:sz w:val="24"/>
                <w:highlight w:val="none"/>
                <w:lang w:val="en-US" w:eastAsia="zh-CN"/>
                <w14:textFill>
                  <w14:solidFill>
                    <w14:schemeClr w14:val="tx1"/>
                  </w14:solidFill>
                </w14:textFill>
              </w:rPr>
              <w:t>原料库位于厂房西部，成品库位于厂房东南部，生产区位于厂房东北部。生产区自西向东为颚式破碎机、对辊机、提升机、料仓、振动筛、搅拌机、电磁喂料器摆放。一般固体废物暂存间和危险废物暂存间位于原料库西北部。</w:t>
            </w:r>
            <w:r>
              <w:rPr>
                <w:rFonts w:hint="eastAsia" w:eastAsia="宋体"/>
                <w:color w:val="000000" w:themeColor="text1"/>
                <w:sz w:val="24"/>
                <w:highlight w:val="none"/>
                <w14:textFill>
                  <w14:solidFill>
                    <w14:schemeClr w14:val="tx1"/>
                  </w14:solidFill>
                </w14:textFill>
              </w:rPr>
              <w:t>项目各区域合理规划利用，</w:t>
            </w:r>
            <w:r>
              <w:rPr>
                <w:rFonts w:ascii="宋体" w:hAnsi="宋体" w:eastAsia="宋体" w:cs="宋体"/>
                <w:color w:val="000000" w:themeColor="text1"/>
                <w:sz w:val="24"/>
                <w:szCs w:val="24"/>
                <w:highlight w:val="none"/>
                <w14:textFill>
                  <w14:solidFill>
                    <w14:schemeClr w14:val="tx1"/>
                  </w14:solidFill>
                </w14:textFill>
              </w:rPr>
              <w:t>人流、物流通道</w:t>
            </w:r>
            <w:r>
              <w:rPr>
                <w:rFonts w:hint="eastAsia" w:ascii="宋体" w:hAnsi="宋体" w:eastAsia="宋体" w:cs="宋体"/>
                <w:color w:val="000000" w:themeColor="text1"/>
                <w:sz w:val="24"/>
                <w:szCs w:val="24"/>
                <w:highlight w:val="none"/>
                <w14:textFill>
                  <w14:solidFill>
                    <w14:schemeClr w14:val="tx1"/>
                  </w14:solidFill>
                </w14:textFill>
              </w:rPr>
              <w:t>空间大</w:t>
            </w:r>
            <w:r>
              <w:rPr>
                <w:rFonts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因此</w:t>
            </w:r>
            <w:r>
              <w:rPr>
                <w:rFonts w:ascii="宋体" w:hAnsi="宋体" w:eastAsia="宋体" w:cs="宋体"/>
                <w:color w:val="000000" w:themeColor="text1"/>
                <w:sz w:val="24"/>
                <w:szCs w:val="24"/>
                <w:highlight w:val="none"/>
                <w14:textFill>
                  <w14:solidFill>
                    <w14:schemeClr w14:val="tx1"/>
                  </w14:solidFill>
                </w14:textFill>
              </w:rPr>
              <w:t>本项目平面布置是合理</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，厂区布置详见附图三。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r>
              <w:rPr>
                <w:rFonts w:hint="eastAsia" w:ascii="Times New Roman" w:hAnsi="Times New Roman" w:cs="宋体"/>
                <w:color w:val="000000" w:themeColor="text1"/>
                <w:szCs w:val="24"/>
                <w14:textFill>
                  <w14:solidFill>
                    <w14:schemeClr w14:val="tx1"/>
                  </w14:solidFill>
                </w14:textFill>
              </w:rPr>
              <w:t>工艺流程和产排污环节</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r>
              <w:rPr>
                <w:rFonts w:hint="eastAsia" w:ascii="Times New Roman" w:hAnsi="Times New Roman" w:cs="宋体"/>
                <w:color w:val="000000" w:themeColor="text1"/>
                <w:szCs w:val="24"/>
                <w14:textFill>
                  <w14:solidFill>
                    <w14:schemeClr w14:val="tx1"/>
                  </w14:solidFill>
                </w14:textFill>
              </w:rPr>
              <w:t>工艺流程和产排污环节</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r>
              <w:rPr>
                <w:rFonts w:hint="eastAsia" w:ascii="Times New Roman" w:hAnsi="Times New Roman" w:cs="宋体"/>
                <w:color w:val="000000" w:themeColor="text1"/>
                <w:szCs w:val="24"/>
                <w14:textFill>
                  <w14:solidFill>
                    <w14:schemeClr w14:val="tx1"/>
                  </w14:solidFill>
                </w14:textFill>
              </w:rPr>
              <w:t>工艺流程和产排污环节</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ascii="Times New Roman" w:hAnsi="Times New Roman" w:cs="宋体"/>
                <w:color w:val="000000" w:themeColor="text1"/>
                <w:szCs w:val="24"/>
                <w14:textFill>
                  <w14:solidFill>
                    <w14:schemeClr w14:val="tx1"/>
                  </w14:solidFill>
                </w14:textFill>
              </w:rPr>
            </w:pPr>
            <w:r>
              <w:rPr>
                <w:rFonts w:hint="eastAsia" w:ascii="Times New Roman" w:hAnsi="Times New Roman" w:cs="宋体"/>
                <w:color w:val="000000" w:themeColor="text1"/>
                <w:szCs w:val="24"/>
                <w14:textFill>
                  <w14:solidFill>
                    <w14:schemeClr w14:val="tx1"/>
                  </w14:solidFill>
                </w14:textFill>
              </w:rPr>
              <w:t>工艺流程和产排污环节</w:t>
            </w:r>
          </w:p>
        </w:tc>
        <w:tc>
          <w:tcPr>
            <w:tcW w:w="8161" w:type="dxa"/>
          </w:tcPr>
          <w:p>
            <w:pPr>
              <w:autoSpaceDE w:val="0"/>
              <w:autoSpaceDN w:val="0"/>
              <w:adjustRightInd w:val="0"/>
              <w:snapToGrid w:val="0"/>
              <w:spacing w:line="360" w:lineRule="auto"/>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 xml:space="preserve">1 </w:t>
            </w:r>
            <w:r>
              <w:rPr>
                <w:rFonts w:hint="eastAsia" w:cs="宋体"/>
                <w:b/>
                <w:bCs/>
                <w:color w:val="000000" w:themeColor="text1"/>
                <w:kern w:val="0"/>
                <w:sz w:val="24"/>
                <w:lang w:val="en-US" w:eastAsia="zh-CN"/>
                <w14:textFill>
                  <w14:solidFill>
                    <w14:schemeClr w14:val="tx1"/>
                  </w14:solidFill>
                </w14:textFill>
              </w:rPr>
              <w:t>迁建项目</w:t>
            </w:r>
            <w:r>
              <w:rPr>
                <w:rFonts w:hint="eastAsia" w:cs="宋体"/>
                <w:b/>
                <w:bCs/>
                <w:color w:val="000000" w:themeColor="text1"/>
                <w:kern w:val="0"/>
                <w:sz w:val="24"/>
                <w14:textFill>
                  <w14:solidFill>
                    <w14:schemeClr w14:val="tx1"/>
                  </w14:solidFill>
                </w14:textFill>
              </w:rPr>
              <w:t>工艺流程简述</w:t>
            </w:r>
          </w:p>
          <w:p>
            <w:pPr>
              <w:autoSpaceDE w:val="0"/>
              <w:autoSpaceDN w:val="0"/>
              <w:adjustRightInd w:val="0"/>
              <w:snapToGrid w:val="0"/>
              <w:spacing w:line="360" w:lineRule="auto"/>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lang w:val="en-US" w:eastAsia="zh-CN"/>
                <w14:textFill>
                  <w14:solidFill>
                    <w14:schemeClr w14:val="tx1"/>
                  </w14:solidFill>
                </w14:textFill>
              </w:rPr>
              <w:t xml:space="preserve">1.1 </w:t>
            </w:r>
            <w:r>
              <w:rPr>
                <w:rFonts w:hint="eastAsia" w:cs="宋体"/>
                <w:b/>
                <w:bCs/>
                <w:color w:val="000000" w:themeColor="text1"/>
                <w:kern w:val="0"/>
                <w:sz w:val="24"/>
                <w14:textFill>
                  <w14:solidFill>
                    <w14:schemeClr w14:val="tx1"/>
                  </w14:solidFill>
                </w14:textFill>
              </w:rPr>
              <w:t>施工期</w:t>
            </w:r>
          </w:p>
          <w:p>
            <w:pPr>
              <w:autoSpaceDE w:val="0"/>
              <w:autoSpaceDN w:val="0"/>
              <w:spacing w:line="360" w:lineRule="auto"/>
              <w:ind w:firstLine="480" w:firstLineChars="200"/>
              <w:rPr>
                <w:rFonts w:cs="宋体"/>
                <w:color w:val="000000" w:themeColor="text1"/>
                <w:kern w:val="0"/>
                <w:sz w:val="24"/>
                <w14:textFill>
                  <w14:solidFill>
                    <w14:schemeClr w14:val="tx1"/>
                  </w14:solidFill>
                </w14:textFill>
              </w:rPr>
            </w:pPr>
            <w:r>
              <w:rPr>
                <w:rFonts w:hint="eastAsia" w:cs="宋体"/>
                <w:color w:val="000000" w:themeColor="text1"/>
                <w:kern w:val="0"/>
                <w:sz w:val="24"/>
                <w:lang w:val="en-US" w:eastAsia="zh-CN"/>
                <w14:textFill>
                  <w14:solidFill>
                    <w14:schemeClr w14:val="tx1"/>
                  </w14:solidFill>
                </w14:textFill>
              </w:rPr>
              <w:t>本项目利用现有厂房，厂房内新增安装1台颚式破碎机、1台对辊机、1台提升机、1台振动筛、2座料仓、1台搅拌机、1台传输带、1台电磁喂料器等设备。</w:t>
            </w:r>
            <w:r>
              <w:rPr>
                <w:color w:val="000000" w:themeColor="text1"/>
                <w:sz w:val="24"/>
                <w:highlight w:val="none"/>
                <w14:textFill>
                  <w14:solidFill>
                    <w14:schemeClr w14:val="tx1"/>
                  </w14:solidFill>
                </w14:textFill>
              </w:rPr>
              <w:t>施工期主要建设内容包括：</w:t>
            </w:r>
            <w:r>
              <w:rPr>
                <w:rFonts w:hint="eastAsia"/>
                <w:b/>
                <w:bCs/>
                <w:color w:val="000000" w:themeColor="text1"/>
                <w:sz w:val="24"/>
                <w:highlight w:val="none"/>
                <w:u w:val="single"/>
                <w:lang w:val="en-US" w:eastAsia="zh-CN"/>
                <w14:textFill>
                  <w14:solidFill>
                    <w14:schemeClr w14:val="tx1"/>
                  </w14:solidFill>
                </w14:textFill>
              </w:rPr>
              <w:t>鲁山宏业设备拆迁、</w:t>
            </w:r>
            <w:r>
              <w:rPr>
                <w:rFonts w:hint="eastAsia"/>
                <w:b w:val="0"/>
                <w:bCs w:val="0"/>
                <w:color w:val="000000" w:themeColor="text1"/>
                <w:sz w:val="24"/>
                <w:highlight w:val="none"/>
                <w:u w:val="none"/>
                <w:lang w:val="en-US" w:eastAsia="zh-CN"/>
                <w14:textFill>
                  <w14:solidFill>
                    <w14:schemeClr w14:val="tx1"/>
                  </w14:solidFill>
                </w14:textFill>
              </w:rPr>
              <w:t>本项目设备基坑</w:t>
            </w:r>
            <w:r>
              <w:rPr>
                <w:b w:val="0"/>
                <w:bCs w:val="0"/>
                <w:color w:val="000000" w:themeColor="text1"/>
                <w:sz w:val="24"/>
                <w:highlight w:val="none"/>
                <w:u w:val="none"/>
                <w14:textFill>
                  <w14:solidFill>
                    <w14:schemeClr w14:val="tx1"/>
                  </w14:solidFill>
                </w14:textFill>
              </w:rPr>
              <w:t>的开挖</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设备安装</w:t>
            </w:r>
            <w:r>
              <w:rPr>
                <w:rFonts w:hint="eastAsia"/>
                <w:color w:val="000000" w:themeColor="text1"/>
                <w:sz w:val="24"/>
                <w:highlight w:val="none"/>
                <w:lang w:val="en-US" w:eastAsia="zh-CN"/>
                <w14:textFill>
                  <w14:solidFill>
                    <w14:schemeClr w14:val="tx1"/>
                  </w14:solidFill>
                </w14:textFill>
              </w:rPr>
              <w:t>以及</w:t>
            </w:r>
            <w:r>
              <w:rPr>
                <w:color w:val="000000" w:themeColor="text1"/>
                <w:sz w:val="24"/>
                <w:highlight w:val="none"/>
                <w14:textFill>
                  <w14:solidFill>
                    <w14:schemeClr w14:val="tx1"/>
                  </w14:solidFill>
                </w14:textFill>
              </w:rPr>
              <w:t>环保设施建设等内容。</w:t>
            </w:r>
            <w:r>
              <w:rPr>
                <w:rFonts w:hint="eastAsia" w:cs="宋体"/>
                <w:color w:val="000000" w:themeColor="text1"/>
                <w:kern w:val="0"/>
                <w:sz w:val="24"/>
                <w:lang w:val="en-US" w:eastAsia="zh-CN"/>
                <w14:textFill>
                  <w14:solidFill>
                    <w14:schemeClr w14:val="tx1"/>
                  </w14:solidFill>
                </w14:textFill>
              </w:rPr>
              <w:t>不建设厂房，无较大土方工程，施工期仅是施工噪声、施工扬尘、少量焊接粉尘，施工废料等，评价要求施工期尽量选择低噪声设备，焊接式选用优质焊条，加强通风，施工废料，能回收利用的回收利用，不能回收利用的送往当地指定的建筑垃圾场堆存。因此</w:t>
            </w:r>
            <w:r>
              <w:rPr>
                <w:rFonts w:hint="eastAsia" w:cs="宋体"/>
                <w:color w:val="000000" w:themeColor="text1"/>
                <w:kern w:val="0"/>
                <w:sz w:val="24"/>
                <w14:textFill>
                  <w14:solidFill>
                    <w14:schemeClr w14:val="tx1"/>
                  </w14:solidFill>
                </w14:textFill>
              </w:rPr>
              <w:t>本次评价不进行</w:t>
            </w:r>
            <w:r>
              <w:rPr>
                <w:rFonts w:hint="eastAsia" w:cs="宋体"/>
                <w:color w:val="000000" w:themeColor="text1"/>
                <w:kern w:val="0"/>
                <w:sz w:val="24"/>
                <w:lang w:val="en-US" w:eastAsia="zh-CN"/>
                <w14:textFill>
                  <w14:solidFill>
                    <w14:schemeClr w14:val="tx1"/>
                  </w14:solidFill>
                </w14:textFill>
              </w:rPr>
              <w:t>施工期</w:t>
            </w:r>
            <w:r>
              <w:rPr>
                <w:rFonts w:hint="eastAsia" w:cs="宋体"/>
                <w:color w:val="000000" w:themeColor="text1"/>
                <w:kern w:val="0"/>
                <w:sz w:val="24"/>
                <w14:textFill>
                  <w14:solidFill>
                    <w14:schemeClr w14:val="tx1"/>
                  </w14:solidFill>
                </w14:textFill>
              </w:rPr>
              <w:t>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hint="eastAsia" w:ascii="Times New Roman" w:hAnsi="Times New Roman" w:cs="宋体"/>
                <w:b/>
                <w:bCs/>
                <w:color w:val="000000" w:themeColor="text1"/>
                <w:kern w:val="0"/>
                <w:sz w:val="24"/>
                <w:szCs w:val="24"/>
                <w:lang w:val="en-US" w:eastAsia="zh-CN"/>
                <w14:textFill>
                  <w14:solidFill>
                    <w14:schemeClr w14:val="tx1"/>
                  </w14:solidFill>
                </w14:textFill>
              </w:rPr>
            </w:pPr>
            <w:r>
              <w:rPr>
                <w:rFonts w:hint="eastAsia" w:cs="宋体"/>
                <w:b/>
                <w:bCs/>
                <w:color w:val="000000" w:themeColor="text1"/>
                <w:kern w:val="0"/>
                <w:sz w:val="24"/>
                <w:szCs w:val="24"/>
                <w:lang w:val="en-US" w:eastAsia="zh-CN"/>
                <w14:textFill>
                  <w14:solidFill>
                    <w14:schemeClr w14:val="tx1"/>
                  </w14:solidFill>
                </w14:textFill>
              </w:rPr>
              <w:t xml:space="preserve">1.2 </w:t>
            </w:r>
            <w:r>
              <w:rPr>
                <w:rFonts w:hint="eastAsia" w:ascii="Times New Roman" w:hAnsi="Times New Roman" w:cs="宋体"/>
                <w:b/>
                <w:bCs/>
                <w:color w:val="000000" w:themeColor="text1"/>
                <w:kern w:val="0"/>
                <w:sz w:val="24"/>
                <w:szCs w:val="24"/>
                <w:lang w:val="en-US" w:eastAsia="zh-CN"/>
                <w14:textFill>
                  <w14:solidFill>
                    <w14:schemeClr w14:val="tx1"/>
                  </w14:solidFill>
                </w14:textFill>
              </w:rPr>
              <w:t>营运期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工艺流程简述：</w:t>
            </w:r>
          </w:p>
          <w:p>
            <w:pPr>
              <w:pStyle w:val="99"/>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u w:val="singl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szCs w:val="24"/>
                <w:u w:val="single"/>
                <w:lang w:eastAsia="zh-CN"/>
                <w14:textFill>
                  <w14:solidFill>
                    <w14:schemeClr w14:val="tx1"/>
                  </w14:solidFill>
                </w14:textFill>
              </w:rPr>
              <w:t>原料进厂入原料车间</w:t>
            </w:r>
          </w:p>
          <w:p>
            <w:pPr>
              <w:pStyle w:val="99"/>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default" w:ascii="Times New Roman" w:hAnsi="Times New Roman" w:eastAsia="宋体" w:cs="Times New Roman"/>
                <w:b/>
                <w:bCs/>
                <w:color w:val="000000" w:themeColor="text1"/>
                <w:sz w:val="24"/>
                <w:szCs w:val="24"/>
                <w:u w:val="single"/>
                <w:lang w:eastAsia="zh-CN"/>
                <w14:textFill>
                  <w14:solidFill>
                    <w14:schemeClr w14:val="tx1"/>
                  </w14:solidFill>
                </w14:textFill>
              </w:rPr>
              <w:t>项目生产所需原料中块状原料包括铝矾土</w:t>
            </w:r>
            <w:r>
              <w:rPr>
                <w:rFonts w:hint="eastAsia" w:cs="Times New Roman"/>
                <w:b/>
                <w:bCs/>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u w:val="single"/>
                <w:lang w:eastAsia="zh-CN"/>
                <w14:textFill>
                  <w14:solidFill>
                    <w14:schemeClr w14:val="tx1"/>
                  </w14:solidFill>
                </w14:textFill>
              </w:rPr>
              <w:t>粉料包括</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水泥</w:t>
            </w:r>
            <w:r>
              <w:rPr>
                <w:rFonts w:hint="eastAsia" w:cs="Times New Roman"/>
                <w:b/>
                <w:bCs/>
                <w:color w:val="000000" w:themeColor="text1"/>
                <w:sz w:val="24"/>
                <w:szCs w:val="24"/>
                <w:u w:val="single"/>
                <w:lang w:val="en-US" w:eastAsia="zh-CN"/>
                <w14:textFill>
                  <w14:solidFill>
                    <w14:schemeClr w14:val="tx1"/>
                  </w14:solidFill>
                </w14:textFill>
              </w:rPr>
              <w:t>、刚玉</w:t>
            </w:r>
            <w:r>
              <w:rPr>
                <w:rFonts w:hint="default" w:ascii="Times New Roman" w:hAnsi="Times New Roman" w:eastAsia="宋体" w:cs="Times New Roman"/>
                <w:b/>
                <w:bCs/>
                <w:color w:val="000000" w:themeColor="text1"/>
                <w:sz w:val="24"/>
                <w:szCs w:val="24"/>
                <w:u w:val="single"/>
                <w:lang w:eastAsia="zh-CN"/>
                <w14:textFill>
                  <w14:solidFill>
                    <w14:schemeClr w14:val="tx1"/>
                  </w14:solidFill>
                </w14:textFill>
              </w:rPr>
              <w:t>等。块状原料和粉料均由汽车直接运输至厂区原料车间内，原料仓库内各原料存放点隔开设置，块状物料、粉状物料存放于不同区域，在块状物料上方设置喷雾装置，块状物料由汽车倾斜自动卸货至相应区域内，粉料均为袋装</w:t>
            </w:r>
            <w:r>
              <w:rPr>
                <w:rFonts w:hint="eastAsia" w:cs="Times New Roman"/>
                <w:b/>
                <w:bCs/>
                <w:color w:val="000000" w:themeColor="text1"/>
                <w:sz w:val="24"/>
                <w:szCs w:val="24"/>
                <w:u w:val="single"/>
                <w:lang w:val="en-US" w:eastAsia="zh-CN"/>
                <w14:textFill>
                  <w14:solidFill>
                    <w14:schemeClr w14:val="tx1"/>
                  </w14:solidFill>
                </w14:textFill>
              </w:rPr>
              <w:t>或</w:t>
            </w:r>
            <w:r>
              <w:rPr>
                <w:rFonts w:hint="default" w:ascii="Times New Roman" w:hAnsi="Times New Roman" w:eastAsia="宋体" w:cs="Times New Roman"/>
                <w:b/>
                <w:bCs/>
                <w:color w:val="000000" w:themeColor="text1"/>
                <w:sz w:val="24"/>
                <w:szCs w:val="24"/>
                <w:u w:val="single"/>
                <w:lang w:eastAsia="zh-CN"/>
                <w14:textFill>
                  <w14:solidFill>
                    <w14:schemeClr w14:val="tx1"/>
                  </w14:solidFill>
                </w14:textFill>
              </w:rPr>
              <w:t>吨包形式，码放于粉料专用区域。原料库全密闭，除运货车辆进出时库房门打开外，其余时间均关闭，库房空气相对稳定。块状原料区顶部配置有喷雾器抑尘设施。</w:t>
            </w:r>
          </w:p>
          <w:p>
            <w:pPr>
              <w:pStyle w:val="99"/>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（2）上料、颚式破碎机破碎</w:t>
            </w:r>
          </w:p>
          <w:p>
            <w:pPr>
              <w:pStyle w:val="99"/>
              <w:keepNext w:val="0"/>
              <w:keepLines w:val="0"/>
              <w:pageBreakBefore w:val="0"/>
              <w:widowControl w:val="0"/>
              <w:kinsoku/>
              <w:wordWrap/>
              <w:overflowPunct/>
              <w:topLinePunct w:val="0"/>
              <w:bidi w:val="0"/>
              <w:adjustRightInd w:val="0"/>
              <w:snapToGrid w:val="0"/>
              <w:spacing w:line="360" w:lineRule="auto"/>
              <w:textAlignment w:val="auto"/>
              <w:rPr>
                <w:rFonts w:hint="default" w:cs="Times New Roman"/>
                <w:b/>
                <w:bCs/>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使用铲车将铝矾土块状原料送至颚式破碎机进料口，进料口三面及顶部封闭，未封闭面设置软帘，顶部设置集气管道，块状原料经电磁振动给料机（颚式破碎机系统自带）输送至颚式破碎机料斗</w:t>
            </w:r>
            <w:r>
              <w:rPr>
                <w:rFonts w:hint="eastAsia" w:cs="Times New Roman"/>
                <w:b/>
                <w:bCs/>
                <w:color w:val="000000" w:themeColor="text1"/>
                <w:sz w:val="24"/>
                <w:szCs w:val="24"/>
                <w:u w:val="single"/>
                <w:lang w:val="en-US" w:eastAsia="zh-CN"/>
                <w14:textFill>
                  <w14:solidFill>
                    <w14:schemeClr w14:val="tx1"/>
                  </w14:solidFill>
                </w14:textFill>
              </w:rPr>
              <w:t>，进料口配套的</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覆膜滤料袋式除尘器</w:t>
            </w:r>
            <w:r>
              <w:rPr>
                <w:rFonts w:hint="eastAsia" w:cs="Times New Roman"/>
                <w:b/>
                <w:bCs/>
                <w:color w:val="000000" w:themeColor="text1"/>
                <w:sz w:val="24"/>
                <w:szCs w:val="24"/>
                <w:u w:val="single"/>
                <w:lang w:val="en-US" w:eastAsia="zh-CN"/>
                <w14:textFill>
                  <w14:solidFill>
                    <w14:schemeClr w14:val="tx1"/>
                  </w14:solidFill>
                </w14:textFill>
              </w:rPr>
              <w:t>（TA001）</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处理</w:t>
            </w:r>
            <w:r>
              <w:rPr>
                <w:rFonts w:hint="eastAsia" w:cs="Times New Roman"/>
                <w:b/>
                <w:bCs/>
                <w:color w:val="000000" w:themeColor="text1"/>
                <w:sz w:val="24"/>
                <w:szCs w:val="24"/>
                <w:u w:val="single"/>
                <w:lang w:val="en-US" w:eastAsia="zh-CN"/>
                <w14:textFill>
                  <w14:solidFill>
                    <w14:schemeClr w14:val="tx1"/>
                  </w14:solidFill>
                </w14:textFill>
              </w:rPr>
              <w:t>。</w:t>
            </w:r>
          </w:p>
          <w:p>
            <w:pPr>
              <w:pStyle w:val="99"/>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颚式破碎机安装在地下，破碎过程在密闭空间进行，产生的粉尘通过密闭管道由引风机引至覆膜滤料袋式除尘器</w:t>
            </w:r>
            <w:r>
              <w:rPr>
                <w:rFonts w:hint="eastAsia" w:cs="Times New Roman"/>
                <w:b/>
                <w:bCs/>
                <w:color w:val="000000" w:themeColor="text1"/>
                <w:sz w:val="24"/>
                <w:szCs w:val="24"/>
                <w:u w:val="single"/>
                <w:lang w:val="en-US" w:eastAsia="zh-CN"/>
                <w14:textFill>
                  <w14:solidFill>
                    <w14:schemeClr w14:val="tx1"/>
                  </w14:solidFill>
                </w14:textFill>
              </w:rPr>
              <w:t>（TA002）</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处理。</w:t>
            </w:r>
          </w:p>
          <w:p>
            <w:pPr>
              <w:pStyle w:val="99"/>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（3）对辊机破碎</w:t>
            </w:r>
          </w:p>
          <w:p>
            <w:pPr>
              <w:pStyle w:val="99"/>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经颚式破碎机破碎后的原料由密闭式提升机提升至</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料仓</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暂存，然后由</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传输带</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输送至对辊机进行进一步破碎，破碎后粒径范围在0-15mm，破碎过程中有粉尘产生，通过密闭管道由引风机引至覆膜滤料袋式除尘器</w:t>
            </w:r>
            <w:r>
              <w:rPr>
                <w:rFonts w:hint="eastAsia" w:cs="Times New Roman"/>
                <w:b/>
                <w:bCs/>
                <w:color w:val="000000" w:themeColor="text1"/>
                <w:sz w:val="24"/>
                <w:szCs w:val="24"/>
                <w:u w:val="single"/>
                <w:lang w:val="en-US" w:eastAsia="zh-CN"/>
                <w14:textFill>
                  <w14:solidFill>
                    <w14:schemeClr w14:val="tx1"/>
                  </w14:solidFill>
                </w14:textFill>
              </w:rPr>
              <w:t>（TA002）</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处理。</w:t>
            </w:r>
          </w:p>
          <w:p>
            <w:pPr>
              <w:pStyle w:val="99"/>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4</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振筛机筛分</w:t>
            </w:r>
          </w:p>
          <w:p>
            <w:pPr>
              <w:pStyle w:val="99"/>
              <w:keepNext w:val="0"/>
              <w:keepLines w:val="0"/>
              <w:pageBreakBefore w:val="0"/>
              <w:widowControl w:val="0"/>
              <w:kinsoku/>
              <w:wordWrap/>
              <w:overflowPunct/>
              <w:topLinePunct w:val="0"/>
              <w:bidi w:val="0"/>
              <w:adjustRightInd w:val="0"/>
              <w:snapToGrid w:val="0"/>
              <w:spacing w:line="360" w:lineRule="auto"/>
              <w:jc w:val="both"/>
              <w:textAlignment w:val="auto"/>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对辊机破碎后的原料用密闭式</w:t>
            </w:r>
            <w:r>
              <w:rPr>
                <w:rFonts w:hint="eastAsia" w:cs="Times New Roman"/>
                <w:b/>
                <w:bCs/>
                <w:color w:val="000000" w:themeColor="text1"/>
                <w:sz w:val="24"/>
                <w:szCs w:val="24"/>
                <w:u w:val="single"/>
                <w:lang w:val="en-US" w:eastAsia="zh-CN"/>
                <w14:textFill>
                  <w14:solidFill>
                    <w14:schemeClr w14:val="tx1"/>
                  </w14:solidFill>
                </w14:textFill>
              </w:rPr>
              <w:t>传输</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至全密闭式振筛机内进行筛分。筛分机根据项目不同产品的原料规格需求，将原料按照不同粒度进行筛分，筛分后粒径大于</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1</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0</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mm</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的筛上物经密闭管道在重力作用下重新输送至对辊</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机</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内进行破碎，合格粒径的</w:t>
            </w:r>
            <w:r>
              <w:rPr>
                <w:rFonts w:hint="eastAsia" w:cs="Times New Roman"/>
                <w:b/>
                <w:bCs/>
                <w:color w:val="000000" w:themeColor="text1"/>
                <w:sz w:val="24"/>
                <w:szCs w:val="24"/>
                <w:u w:val="single"/>
                <w:lang w:val="en-US" w:eastAsia="zh-CN"/>
                <w14:textFill>
                  <w14:solidFill>
                    <w14:schemeClr w14:val="tx1"/>
                  </w14:solidFill>
                </w14:textFill>
              </w:rPr>
              <w:t>物料</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由管道分别输送至对应的缓冲仓内。</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筛分在密闭空间进行</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过程中有粉尘产生，通过</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密闭管道由</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引风机引至覆膜袋式除尘器</w:t>
            </w:r>
            <w:r>
              <w:rPr>
                <w:rFonts w:hint="eastAsia" w:cs="Times New Roman"/>
                <w:b/>
                <w:bCs/>
                <w:color w:val="000000" w:themeColor="text1"/>
                <w:sz w:val="24"/>
                <w:szCs w:val="24"/>
                <w:u w:val="single"/>
                <w:lang w:val="en-US" w:eastAsia="zh-CN"/>
                <w14:textFill>
                  <w14:solidFill>
                    <w14:schemeClr w14:val="tx1"/>
                  </w14:solidFill>
                </w14:textFill>
              </w:rPr>
              <w:t>（TA002）</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处理。</w:t>
            </w:r>
          </w:p>
          <w:p>
            <w:pPr>
              <w:pStyle w:val="99"/>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（5）搅拌、成品</w:t>
            </w:r>
          </w:p>
          <w:p>
            <w:pPr>
              <w:pStyle w:val="99"/>
              <w:keepNext w:val="0"/>
              <w:keepLines w:val="0"/>
              <w:pageBreakBefore w:val="0"/>
              <w:widowControl w:val="0"/>
              <w:kinsoku/>
              <w:wordWrap/>
              <w:overflowPunct/>
              <w:topLinePunct w:val="0"/>
              <w:bidi w:val="0"/>
              <w:adjustRightInd w:val="0"/>
              <w:snapToGrid w:val="0"/>
              <w:spacing w:line="360" w:lineRule="auto"/>
              <w:textAlignment w:val="auto"/>
              <w:rPr>
                <w:rFonts w:hint="default" w:cs="Times New Roman"/>
                <w:b/>
                <w:bCs/>
                <w:color w:val="000000" w:themeColor="text1"/>
                <w:sz w:val="24"/>
                <w:szCs w:val="24"/>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合格筛分物采用电子计量的方式称重。根据产品</w:t>
            </w:r>
            <w:r>
              <w:rPr>
                <w:rFonts w:hint="eastAsia" w:cs="Times New Roman"/>
                <w:b/>
                <w:bCs/>
                <w:color w:val="000000" w:themeColor="text1"/>
                <w:sz w:val="24"/>
                <w:szCs w:val="24"/>
                <w:u w:val="single"/>
                <w:lang w:val="en-US" w:eastAsia="zh-CN"/>
                <w14:textFill>
                  <w14:solidFill>
                    <w14:schemeClr w14:val="tx1"/>
                  </w14:solidFill>
                </w14:textFill>
              </w:rPr>
              <w:t>不同，</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添加辅料不同，生产莫来石高强耐磨防爆浇注料加入钢纤维、生产耐火泥浆浇注料加入铝酸钙水泥、生产刚玉浇注料加入刚玉</w:t>
            </w:r>
            <w:r>
              <w:rPr>
                <w:rFonts w:hint="eastAsia" w:cs="Times New Roman"/>
                <w:b/>
                <w:bCs/>
                <w:color w:val="000000" w:themeColor="text1"/>
                <w:sz w:val="24"/>
                <w:szCs w:val="24"/>
                <w:u w:val="single"/>
                <w:lang w:val="en-US" w:eastAsia="zh-CN"/>
                <w14:textFill>
                  <w14:solidFill>
                    <w14:schemeClr w14:val="tx1"/>
                  </w14:solidFill>
                </w14:textFill>
              </w:rPr>
              <w:t>。铝酸钙水泥和刚玉为袋装，由铲车运至投料口处，</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进行压袋，</w:t>
            </w:r>
            <w:r>
              <w:rPr>
                <w:rFonts w:hint="eastAsia" w:cs="Times New Roman"/>
                <w:b/>
                <w:bCs/>
                <w:color w:val="000000" w:themeColor="text1"/>
                <w:sz w:val="24"/>
                <w:szCs w:val="24"/>
                <w:u w:val="single"/>
                <w:lang w:val="en-US" w:eastAsia="zh-CN"/>
                <w14:textFill>
                  <w14:solidFill>
                    <w14:schemeClr w14:val="tx1"/>
                  </w14:solidFill>
                </w14:textFill>
              </w:rPr>
              <w:t>开袋投料，</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促使包装袋内的</w:t>
            </w:r>
            <w:r>
              <w:rPr>
                <w:rFonts w:hint="eastAsia" w:cs="Times New Roman"/>
                <w:b/>
                <w:bCs/>
                <w:color w:val="000000" w:themeColor="text1"/>
                <w:sz w:val="24"/>
                <w:szCs w:val="24"/>
                <w:u w:val="single"/>
                <w:lang w:val="en-US" w:eastAsia="zh-CN"/>
                <w14:textFill>
                  <w14:solidFill>
                    <w14:schemeClr w14:val="tx1"/>
                  </w14:solidFill>
                </w14:textFill>
              </w:rPr>
              <w:t>水泥或是刚玉料</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通过自重落到下方储料斗中完成卸料</w:t>
            </w:r>
            <w:r>
              <w:rPr>
                <w:rFonts w:hint="eastAsia" w:cs="Times New Roman"/>
                <w:b/>
                <w:bCs/>
                <w:color w:val="000000" w:themeColor="text1"/>
                <w:sz w:val="24"/>
                <w:szCs w:val="24"/>
                <w:u w:val="single"/>
                <w:lang w:val="en-US" w:eastAsia="zh-CN"/>
                <w14:textFill>
                  <w14:solidFill>
                    <w14:schemeClr w14:val="tx1"/>
                  </w14:solidFill>
                </w14:textFill>
              </w:rPr>
              <w:t>。在</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进料口三面及顶部封闭，未封闭面设置软帘，顶部设置集气管道，</w:t>
            </w:r>
            <w:r>
              <w:rPr>
                <w:rFonts w:hint="eastAsia" w:cs="Times New Roman"/>
                <w:b/>
                <w:bCs/>
                <w:color w:val="000000" w:themeColor="text1"/>
                <w:sz w:val="24"/>
                <w:szCs w:val="24"/>
                <w:u w:val="single"/>
                <w:lang w:val="en-US" w:eastAsia="zh-CN"/>
                <w14:textFill>
                  <w14:solidFill>
                    <w14:schemeClr w14:val="tx1"/>
                  </w14:solidFill>
                </w14:textFill>
              </w:rPr>
              <w:t>投料过程中产生粉尘通过管道进入进料口配套的</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覆膜滤料袋式除尘器</w:t>
            </w:r>
            <w:r>
              <w:rPr>
                <w:rFonts w:hint="eastAsia" w:cs="Times New Roman"/>
                <w:b/>
                <w:bCs/>
                <w:color w:val="000000" w:themeColor="text1"/>
                <w:sz w:val="24"/>
                <w:szCs w:val="24"/>
                <w:u w:val="single"/>
                <w:lang w:val="en-US" w:eastAsia="zh-CN"/>
                <w14:textFill>
                  <w14:solidFill>
                    <w14:schemeClr w14:val="tx1"/>
                  </w14:solidFill>
                </w14:textFill>
              </w:rPr>
              <w:t>（TA001）</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处理</w:t>
            </w:r>
            <w:r>
              <w:rPr>
                <w:rFonts w:hint="eastAsia" w:cs="Times New Roman"/>
                <w:b/>
                <w:bCs/>
                <w:color w:val="000000" w:themeColor="text1"/>
                <w:sz w:val="24"/>
                <w:szCs w:val="24"/>
                <w:u w:val="single"/>
                <w:lang w:val="en-US" w:eastAsia="zh-CN"/>
                <w14:textFill>
                  <w14:solidFill>
                    <w14:schemeClr w14:val="tx1"/>
                  </w14:solidFill>
                </w14:textFill>
              </w:rPr>
              <w:t>。</w:t>
            </w:r>
          </w:p>
          <w:p>
            <w:pPr>
              <w:pStyle w:val="99"/>
              <w:keepNext w:val="0"/>
              <w:keepLines w:val="0"/>
              <w:pageBreakBefore w:val="0"/>
              <w:widowControl w:val="0"/>
              <w:kinsoku/>
              <w:wordWrap/>
              <w:overflowPunct/>
              <w:topLinePunct w:val="0"/>
              <w:bidi w:val="0"/>
              <w:adjustRightInd w:val="0"/>
              <w:snapToGrid w:val="0"/>
              <w:spacing w:line="360" w:lineRule="auto"/>
              <w:textAlignment w:val="auto"/>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pPr>
            <w:r>
              <w:rPr>
                <w:rFonts w:hint="eastAsia" w:cs="Times New Roman"/>
                <w:b/>
                <w:bCs/>
                <w:color w:val="000000" w:themeColor="text1"/>
                <w:sz w:val="24"/>
                <w:szCs w:val="24"/>
                <w:u w:val="single"/>
                <w:lang w:val="en-US" w:eastAsia="zh-CN"/>
                <w14:textFill>
                  <w14:solidFill>
                    <w14:schemeClr w14:val="tx1"/>
                  </w14:solidFill>
                </w14:textFill>
              </w:rPr>
              <w:t>铝矾土破碎后与水泥、刚玉、钢纤维等根据产品种类，分别添加进搅拌机中搅拌，</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搅拌过程中有粉尘产生，通过引风机引入覆膜袋式除尘器处理</w:t>
            </w:r>
            <w:r>
              <w:rPr>
                <w:rFonts w:hint="eastAsia" w:cs="Times New Roman"/>
                <w:b/>
                <w:bCs/>
                <w:color w:val="000000" w:themeColor="text1"/>
                <w:sz w:val="24"/>
                <w:szCs w:val="24"/>
                <w:u w:val="single"/>
                <w:lang w:val="en-US" w:eastAsia="zh-CN"/>
                <w14:textFill>
                  <w14:solidFill>
                    <w14:schemeClr w14:val="tx1"/>
                  </w14:solidFill>
                </w14:textFill>
              </w:rPr>
              <w:t>（TA002）</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，搅拌机搅拌完成后，经管道直接进入</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电磁喂料器</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内，按照不同包装规格进行包装。其中大包装由行车吊装摆放，小包装由码垛机摆放。通过使用自动化配料系统，采用中控室对物料输送、加工进行控制，本项目可实现较高的自动化水平。</w:t>
            </w:r>
          </w:p>
          <w:p>
            <w:pPr>
              <w:autoSpaceDE w:val="0"/>
              <w:autoSpaceDN w:val="0"/>
              <w:adjustRightInd w:val="0"/>
              <w:snapToGrid w:val="0"/>
              <w:spacing w:line="360" w:lineRule="auto"/>
              <w:ind w:firstLine="482" w:firstLineChars="200"/>
              <w:rPr>
                <w:rFonts w:hint="default" w:ascii="Times New Roman" w:hAnsi="Times New Roman" w:eastAsia="宋体" w:cs="宋体"/>
                <w:b/>
                <w:bCs/>
                <w:color w:val="000000" w:themeColor="text1"/>
                <w:kern w:val="0"/>
                <w:sz w:val="24"/>
                <w:u w:val="single"/>
                <w:lang w:val="en-US" w:eastAsia="zh-CN"/>
                <w14:textFill>
                  <w14:solidFill>
                    <w14:schemeClr w14:val="tx1"/>
                  </w14:solidFill>
                </w14:textFill>
              </w:rPr>
            </w:pPr>
            <w:r>
              <w:rPr>
                <w:rFonts w:hint="default" w:ascii="Times New Roman" w:hAnsi="Times New Roman" w:eastAsia="宋体" w:cs="宋体"/>
                <w:b/>
                <w:bCs/>
                <w:color w:val="000000" w:themeColor="text1"/>
                <w:kern w:val="0"/>
                <w:sz w:val="24"/>
                <w:u w:val="single"/>
                <w:lang w:val="en-US" w:eastAsia="zh-CN"/>
                <w14:textFill>
                  <w14:solidFill>
                    <w14:schemeClr w14:val="tx1"/>
                  </w14:solidFill>
                </w14:textFill>
              </w:rPr>
              <w:t>本项目运营期生产工艺流程见下图：</w:t>
            </w:r>
          </w:p>
          <w:p>
            <w:pPr>
              <w:pStyle w:val="60"/>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宋体"/>
                <w:b/>
                <w:bCs/>
                <w:color w:val="000000" w:themeColor="text1"/>
                <w:sz w:val="24"/>
                <w:szCs w:val="24"/>
                <w:highlight w:val="none"/>
                <w:u w:val="single"/>
                <w:lang w:val="en-US" w:eastAsia="zh-CN"/>
                <w14:textFill>
                  <w14:solidFill>
                    <w14:schemeClr w14:val="tx1"/>
                  </w14:solidFill>
                </w14:textFill>
              </w:rPr>
            </w:pPr>
            <w:r>
              <w:rPr>
                <w:rFonts w:hint="eastAsia" w:ascii="Times New Roman" w:hAnsi="Times New Roman" w:eastAsia="宋体"/>
                <w:b/>
                <w:bCs/>
                <w:color w:val="000000" w:themeColor="text1"/>
                <w:sz w:val="24"/>
                <w:szCs w:val="24"/>
                <w:highlight w:val="none"/>
                <w:u w:val="single"/>
                <w:lang w:val="en-US" w:eastAsia="zh-CN"/>
                <w14:textFill>
                  <w14:solidFill>
                    <w14:schemeClr w14:val="tx1"/>
                  </w14:solidFill>
                </w14:textFill>
              </w:rPr>
              <w:object>
                <v:shape id="_x0000_i1027" o:spt="75" type="#_x0000_t75" style="height:466.3pt;width:419.45pt;" o:ole="t" filled="f" o:preferrelative="t" stroked="f" coordsize="21600,21600">
                  <v:path/>
                  <v:fill on="f" focussize="0,0"/>
                  <v:stroke on="f"/>
                  <v:imagedata r:id="rId11" o:title=""/>
                  <o:lock v:ext="edit" aspectratio="f"/>
                  <w10:wrap type="none"/>
                  <w10:anchorlock/>
                </v:shape>
                <o:OLEObject Type="Embed" ProgID="Visio.Drawing.11" ShapeID="_x0000_i1027" DrawAspect="Content" ObjectID="_1468075727" r:id="rId10">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olor w:val="000000" w:themeColor="text1"/>
                <w:szCs w:val="21"/>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szCs w:val="21"/>
                <w:u w:val="single"/>
                <w:lang w:val="en-US" w:eastAsia="zh-CN"/>
                <w14:textFill>
                  <w14:solidFill>
                    <w14:schemeClr w14:val="tx1"/>
                  </w14:solidFill>
                </w14:textFill>
              </w:rPr>
              <w:t>图2-</w:t>
            </w:r>
            <w:r>
              <w:rPr>
                <w:rFonts w:hint="eastAsia" w:cs="Times New Roman"/>
                <w:b/>
                <w:bCs/>
                <w:color w:val="000000" w:themeColor="text1"/>
                <w:szCs w:val="21"/>
                <w:u w:val="single"/>
                <w:lang w:val="en-US" w:eastAsia="zh-CN"/>
                <w14:textFill>
                  <w14:solidFill>
                    <w14:schemeClr w14:val="tx1"/>
                  </w14:solidFill>
                </w14:textFill>
              </w:rPr>
              <w:t>3</w:t>
            </w:r>
            <w:r>
              <w:rPr>
                <w:rFonts w:hint="eastAsia" w:ascii="Times New Roman" w:hAnsi="Times New Roman" w:eastAsia="宋体" w:cs="Times New Roman"/>
                <w:b/>
                <w:bCs/>
                <w:color w:val="000000" w:themeColor="text1"/>
                <w:szCs w:val="21"/>
                <w:u w:val="single"/>
                <w:lang w:val="en-US" w:eastAsia="zh-CN"/>
                <w14:textFill>
                  <w14:solidFill>
                    <w14:schemeClr w14:val="tx1"/>
                  </w14:solidFill>
                </w14:textFill>
              </w:rPr>
              <w:t xml:space="preserve">  本项目运营期生产工艺流程及产污环节图</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2 产排污环节简述</w:t>
            </w:r>
          </w:p>
          <w:p>
            <w:pPr>
              <w:pStyle w:val="99"/>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u w:val="none"/>
                <w:lang w:val="en-US" w:eastAsia="zh-CN"/>
                <w14:textFill>
                  <w14:solidFill>
                    <w14:schemeClr w14:val="tx1"/>
                  </w14:solidFill>
                </w14:textFill>
              </w:rPr>
              <w:t>2.1</w:t>
            </w: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营运期</w:t>
            </w:r>
          </w:p>
          <w:p>
            <w:pPr>
              <w:pStyle w:val="99"/>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（1）废气</w:t>
            </w:r>
          </w:p>
          <w:p>
            <w:pPr>
              <w:pStyle w:val="99"/>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 w:val="0"/>
                <w:bCs w:val="0"/>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4"/>
                <w:szCs w:val="24"/>
                <w:u w:val="none"/>
                <w:lang w:val="en-US" w:eastAsia="zh-CN"/>
                <w14:textFill>
                  <w14:solidFill>
                    <w14:schemeClr w14:val="tx1"/>
                  </w14:solidFill>
                </w14:textFill>
              </w:rPr>
              <w:t>上料、破碎、筛分、搅拌、料仓进出料、包装产生的粉尘。</w:t>
            </w:r>
          </w:p>
          <w:p>
            <w:pPr>
              <w:pStyle w:val="9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（2）废水</w:t>
            </w:r>
          </w:p>
          <w:p>
            <w:pPr>
              <w:pStyle w:val="9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本项目无生产废水</w:t>
            </w:r>
            <w:r>
              <w:rPr>
                <w:rFonts w:hint="eastAsia" w:cs="Times New Roman"/>
                <w:b w:val="0"/>
                <w:bCs w:val="0"/>
                <w:color w:val="000000" w:themeColor="text1"/>
                <w:sz w:val="24"/>
                <w:szCs w:val="24"/>
                <w:u w:val="none"/>
                <w:lang w:val="en-US" w:eastAsia="zh-CN"/>
                <w14:textFill>
                  <w14:solidFill>
                    <w14:schemeClr w14:val="tx1"/>
                  </w14:solidFill>
                </w14:textFill>
              </w:rPr>
              <w:t>外排放</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，本项目产生的废水主要为职工生活污水。</w:t>
            </w:r>
          </w:p>
          <w:p>
            <w:pPr>
              <w:pStyle w:val="99"/>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（3）噪声</w:t>
            </w:r>
          </w:p>
          <w:p>
            <w:pPr>
              <w:pStyle w:val="9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本项目主要噪声源为颚式破碎机、对辊破碎机、振动筛、搅拌机、风机等设备运行时产生的噪声。</w:t>
            </w:r>
          </w:p>
          <w:p>
            <w:pPr>
              <w:pStyle w:val="99"/>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（4）固体废弃物</w:t>
            </w:r>
          </w:p>
          <w:p>
            <w:pPr>
              <w:pStyle w:val="99"/>
              <w:keepNext w:val="0"/>
              <w:keepLines w:val="0"/>
              <w:pageBreakBefore w:val="0"/>
              <w:widowControl w:val="0"/>
              <w:numPr>
                <w:ilvl w:val="0"/>
                <w:numId w:val="0"/>
              </w:numPr>
              <w:kinsoku/>
              <w:wordWrap/>
              <w:overflowPunct/>
              <w:topLinePunct w:val="0"/>
              <w:bidi w:val="0"/>
              <w:adjustRightInd w:val="0"/>
              <w:snapToGrid w:val="0"/>
              <w:spacing w:line="360" w:lineRule="auto"/>
              <w:ind w:leftChars="0" w:firstLine="480" w:firstLineChars="200"/>
              <w:jc w:val="both"/>
              <w:textAlignment w:val="auto"/>
              <w:rPr>
                <w:bCs/>
                <w:color w:val="000000" w:themeColor="text1"/>
                <w:sz w:val="24"/>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职工生活垃圾、废包装材料及不合格品、覆膜滤料袋式除尘器收集粉尘、废机油。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823" w:type="dxa"/>
            <w:vAlign w:val="center"/>
          </w:tcPr>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r>
              <w:rPr>
                <w:rFonts w:hint="eastAsia" w:ascii="Times New Roman" w:hAnsi="Times New Roman" w:cs="宋体"/>
                <w:bCs/>
                <w:color w:val="000000" w:themeColor="text1"/>
                <w:kern w:val="2"/>
                <w:szCs w:val="24"/>
                <w14:textFill>
                  <w14:solidFill>
                    <w14:schemeClr w14:val="tx1"/>
                  </w14:solidFill>
                </w14:textFill>
              </w:rPr>
              <w:t>与项目有关的原有环境污染问题</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r>
              <w:rPr>
                <w:rFonts w:hint="eastAsia" w:ascii="Times New Roman" w:hAnsi="Times New Roman" w:cs="宋体"/>
                <w:bCs/>
                <w:color w:val="000000" w:themeColor="text1"/>
                <w:kern w:val="2"/>
                <w:szCs w:val="24"/>
                <w14:textFill>
                  <w14:solidFill>
                    <w14:schemeClr w14:val="tx1"/>
                  </w14:solidFill>
                </w14:textFill>
              </w:rPr>
              <w:t>与项目有关的原有环境污染问题</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r>
              <w:rPr>
                <w:rFonts w:hint="eastAsia" w:ascii="Times New Roman" w:hAnsi="Times New Roman" w:cs="宋体"/>
                <w:bCs/>
                <w:color w:val="000000" w:themeColor="text1"/>
                <w:kern w:val="2"/>
                <w:szCs w:val="24"/>
                <w14:textFill>
                  <w14:solidFill>
                    <w14:schemeClr w14:val="tx1"/>
                  </w14:solidFill>
                </w14:textFill>
              </w:rPr>
              <w:t>与项目有关的原有环境污染问题</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r>
              <w:rPr>
                <w:rFonts w:hint="eastAsia" w:ascii="Times New Roman" w:hAnsi="Times New Roman" w:cs="宋体"/>
                <w:bCs/>
                <w:color w:val="000000" w:themeColor="text1"/>
                <w:kern w:val="2"/>
                <w:szCs w:val="24"/>
                <w14:textFill>
                  <w14:solidFill>
                    <w14:schemeClr w14:val="tx1"/>
                  </w14:solidFill>
                </w14:textFill>
              </w:rPr>
              <w:t>与项目有关的原有环境污染问题</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r>
              <w:rPr>
                <w:rFonts w:hint="eastAsia" w:ascii="Times New Roman" w:hAnsi="Times New Roman" w:cs="宋体"/>
                <w:bCs/>
                <w:color w:val="000000" w:themeColor="text1"/>
                <w:kern w:val="2"/>
                <w:szCs w:val="24"/>
                <w14:textFill>
                  <w14:solidFill>
                    <w14:schemeClr w14:val="tx1"/>
                  </w14:solidFill>
                </w14:textFill>
              </w:rPr>
              <w:t>与项目有关的原有环境污染问题</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r>
              <w:rPr>
                <w:rFonts w:hint="eastAsia" w:ascii="Times New Roman" w:hAnsi="Times New Roman" w:cs="宋体"/>
                <w:bCs/>
                <w:color w:val="000000" w:themeColor="text1"/>
                <w:kern w:val="2"/>
                <w:szCs w:val="24"/>
                <w14:textFill>
                  <w14:solidFill>
                    <w14:schemeClr w14:val="tx1"/>
                  </w14:solidFill>
                </w14:textFill>
              </w:rPr>
              <w:t>与项目有关的原有环境污染问题</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s="宋体"/>
                <w:bCs/>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rPr>
                <w:rFonts w:hint="eastAsia" w:ascii="Times New Roman" w:hAnsi="Times New Roman" w:cs="宋体"/>
                <w:bCs/>
                <w:color w:val="000000" w:themeColor="text1"/>
                <w:kern w:val="2"/>
                <w:szCs w:val="24"/>
                <w14:textFill>
                  <w14:solidFill>
                    <w14:schemeClr w14:val="tx1"/>
                  </w14:solidFill>
                </w14:textFill>
              </w:rPr>
            </w:pPr>
          </w:p>
        </w:tc>
        <w:tc>
          <w:tcPr>
            <w:tcW w:w="8161" w:type="dxa"/>
            <w:vAlign w:val="top"/>
          </w:tcPr>
          <w:p>
            <w:pPr>
              <w:keepNext w:val="0"/>
              <w:keepLines w:val="0"/>
              <w:pageBreakBefore w:val="0"/>
              <w:kinsoku/>
              <w:wordWrap/>
              <w:overflowPunct/>
              <w:topLinePunct w:val="0"/>
              <w:autoSpaceDE w:val="0"/>
              <w:autoSpaceDN w:val="0"/>
              <w:bidi w:val="0"/>
              <w:adjustRightInd w:val="0"/>
              <w:spacing w:line="360" w:lineRule="auto"/>
              <w:ind w:firstLine="480"/>
              <w:jc w:val="both"/>
              <w:textAlignment w:val="auto"/>
              <w:rPr>
                <w:rFonts w:hint="default" w:ascii="Times New Roman" w:hAnsi="Times New Roman" w:cs="Times New Roman"/>
                <w:b/>
                <w:bCs/>
                <w:color w:val="000000" w:themeColor="text1"/>
                <w:kern w:val="0"/>
                <w:sz w:val="24"/>
                <w:szCs w:val="24"/>
                <w:u w:val="single"/>
                <w14:textFill>
                  <w14:solidFill>
                    <w14:schemeClr w14:val="tx1"/>
                  </w14:solidFill>
                </w14:textFill>
              </w:rPr>
            </w:pPr>
            <w:r>
              <w:rPr>
                <w:rFonts w:hint="default" w:ascii="Times New Roman" w:hAnsi="Times New Roman" w:cs="Times New Roman"/>
                <w:b/>
                <w:bCs/>
                <w:color w:val="000000" w:themeColor="text1"/>
                <w:kern w:val="0"/>
                <w:sz w:val="24"/>
                <w:szCs w:val="24"/>
                <w:u w:val="single"/>
                <w:lang w:val="en-US" w:eastAsia="zh-CN"/>
                <w14:textFill>
                  <w14:solidFill>
                    <w14:schemeClr w14:val="tx1"/>
                  </w14:solidFill>
                </w14:textFill>
              </w:rPr>
              <w:t>鲁山县宏业耐材有限公司耐材砖生产线项目位于辛集乡岳家坡村（鲁山县先进制造业开发区北区），鲁山县宏业耐材有限公司耐材砖生产线项目于2016年9月编制完成该项目现状环境影响评估报告</w:t>
            </w:r>
            <w:r>
              <w:rPr>
                <w:rFonts w:hint="eastAsia" w:cs="Times New Roman"/>
                <w:b/>
                <w:bCs/>
                <w:color w:val="000000" w:themeColor="text1"/>
                <w:kern w:val="0"/>
                <w:sz w:val="24"/>
                <w:szCs w:val="24"/>
                <w:u w:val="single"/>
                <w:lang w:val="en-US" w:eastAsia="zh-CN"/>
                <w14:textFill>
                  <w14:solidFill>
                    <w14:schemeClr w14:val="tx1"/>
                  </w14:solidFill>
                </w14:textFill>
              </w:rPr>
              <w:t>，2016年11月7日在鲁山县人民政府进行环保备案（第二批）公告。</w:t>
            </w:r>
            <w:r>
              <w:rPr>
                <w:rFonts w:hint="eastAsia"/>
                <w:b/>
                <w:bCs/>
                <w:color w:val="000000" w:themeColor="text1"/>
                <w:kern w:val="0"/>
                <w:sz w:val="24"/>
                <w:szCs w:val="24"/>
                <w:highlight w:val="none"/>
                <w:u w:val="single"/>
                <w:lang w:val="en-US" w:eastAsia="zh-CN"/>
                <w14:textFill>
                  <w14:solidFill>
                    <w14:schemeClr w14:val="tx1"/>
                  </w14:solidFill>
                </w14:textFill>
              </w:rPr>
              <w:t>因经营不善，</w:t>
            </w:r>
            <w:r>
              <w:rPr>
                <w:rFonts w:hint="default" w:ascii="Times New Roman" w:hAnsi="Times New Roman" w:cs="Times New Roman"/>
                <w:b/>
                <w:bCs/>
                <w:color w:val="000000" w:themeColor="text1"/>
                <w:kern w:val="0"/>
                <w:sz w:val="24"/>
                <w:szCs w:val="24"/>
                <w:u w:val="single"/>
                <w:lang w:val="en-US" w:eastAsia="zh-CN"/>
                <w14:textFill>
                  <w14:solidFill>
                    <w14:schemeClr w14:val="tx1"/>
                  </w14:solidFill>
                </w14:textFill>
              </w:rPr>
              <w:t>鲁山县宏业耐材有限公司</w:t>
            </w:r>
            <w:r>
              <w:rPr>
                <w:rFonts w:hint="eastAsia" w:cs="Times New Roman"/>
                <w:b/>
                <w:bCs/>
                <w:color w:val="000000" w:themeColor="text1"/>
                <w:kern w:val="0"/>
                <w:sz w:val="24"/>
                <w:szCs w:val="24"/>
                <w:u w:val="single"/>
                <w:lang w:val="en-US" w:eastAsia="zh-CN"/>
                <w14:textFill>
                  <w14:solidFill>
                    <w14:schemeClr w14:val="tx1"/>
                  </w14:solidFill>
                </w14:textFill>
              </w:rPr>
              <w:t>（以下称为“鲁山宏业”）于2017年8月</w:t>
            </w:r>
            <w:r>
              <w:rPr>
                <w:rFonts w:hint="default" w:ascii="Times New Roman" w:hAnsi="Times New Roman" w:cs="Times New Roman"/>
                <w:b/>
                <w:bCs/>
                <w:color w:val="000000" w:themeColor="text1"/>
                <w:kern w:val="0"/>
                <w:sz w:val="24"/>
                <w:szCs w:val="24"/>
                <w:u w:val="single"/>
                <w:lang w:val="en-US" w:eastAsia="zh-CN"/>
                <w14:textFill>
                  <w14:solidFill>
                    <w14:schemeClr w14:val="tx1"/>
                  </w14:solidFill>
                </w14:textFill>
              </w:rPr>
              <w:t>停产</w:t>
            </w:r>
            <w:r>
              <w:rPr>
                <w:rFonts w:hint="default" w:ascii="Times New Roman" w:hAnsi="Times New Roman" w:cs="Times New Roman"/>
                <w:b/>
                <w:bCs/>
                <w:color w:val="000000" w:themeColor="text1"/>
                <w:kern w:val="0"/>
                <w:sz w:val="24"/>
                <w:szCs w:val="24"/>
                <w:u w:val="singl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一、鲁山宏业现有工程基本情况</w:t>
            </w:r>
          </w:p>
          <w:p>
            <w:pPr>
              <w:pStyle w:val="99"/>
              <w:keepNext w:val="0"/>
              <w:keepLines w:val="0"/>
              <w:pageBreakBefore w:val="0"/>
              <w:kinsoku/>
              <w:wordWrap/>
              <w:overflowPunct/>
              <w:topLinePunct w:val="0"/>
              <w:bidi w:val="0"/>
              <w:spacing w:line="360" w:lineRule="auto"/>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鲁山县宏业耐材有限公司耐材砖生产线项目位于辛集乡岳家坡村（鲁山县先进制造业开发区），项目占地28.5亩</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，生产规模为年产11000吨耐材砖和6000 吨耐火材料。</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项目具体工程内容见下表。</w:t>
            </w:r>
          </w:p>
          <w:p>
            <w:pPr>
              <w:pStyle w:val="103"/>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表2-7  鲁山宏业现有工程主要建设内容一览表</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747"/>
              <w:gridCol w:w="1940"/>
              <w:gridCol w:w="495"/>
              <w:gridCol w:w="3229"/>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154" w:type="pct"/>
                  <w:gridSpan w:val="2"/>
                  <w:noWrap w:val="0"/>
                  <w:vAlign w:val="center"/>
                </w:tcPr>
                <w:p>
                  <w:pPr>
                    <w:bidi w:val="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项目组成</w:t>
                  </w:r>
                </w:p>
              </w:tc>
              <w:tc>
                <w:tcPr>
                  <w:tcW w:w="3375" w:type="pct"/>
                  <w:gridSpan w:val="3"/>
                  <w:noWrap w:val="0"/>
                  <w:vAlign w:val="center"/>
                </w:tcPr>
                <w:p>
                  <w:pPr>
                    <w:bidi w:val="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鲁山宏业建设内容</w:t>
                  </w:r>
                </w:p>
              </w:tc>
              <w:tc>
                <w:tcPr>
                  <w:tcW w:w="470" w:type="pct"/>
                  <w:noWrap w:val="0"/>
                  <w:vAlign w:val="center"/>
                </w:tcPr>
                <w:p>
                  <w:pPr>
                    <w:bidi w:val="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4" w:type="pct"/>
                  <w:gridSpan w:val="2"/>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主体工程</w:t>
                  </w:r>
                </w:p>
              </w:tc>
              <w:tc>
                <w:tcPr>
                  <w:tcW w:w="3375" w:type="pct"/>
                  <w:gridSpan w:val="3"/>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粉碎车间、成型车间、混料车间、1道隧道窑、2道烘干窑</w:t>
                  </w:r>
                </w:p>
              </w:tc>
              <w:tc>
                <w:tcPr>
                  <w:tcW w:w="470"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54" w:type="pct"/>
                  <w:gridSpan w:val="2"/>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辅助工程</w:t>
                  </w:r>
                </w:p>
              </w:tc>
              <w:tc>
                <w:tcPr>
                  <w:tcW w:w="3375" w:type="pct"/>
                  <w:gridSpan w:val="3"/>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办公楼、宿舍、维修车间、化验室等</w:t>
                  </w:r>
                </w:p>
              </w:tc>
              <w:tc>
                <w:tcPr>
                  <w:tcW w:w="470" w:type="pct"/>
                  <w:noWrap w:val="0"/>
                  <w:vAlign w:val="center"/>
                </w:tcPr>
                <w:p>
                  <w:pPr>
                    <w:bidi w:val="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54" w:type="pct"/>
                  <w:gridSpan w:val="2"/>
                  <w:noWrap w:val="0"/>
                  <w:vAlign w:val="center"/>
                </w:tcPr>
                <w:p>
                  <w:pPr>
                    <w:bidi w:val="0"/>
                    <w:jc w:val="center"/>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储运工程</w:t>
                  </w:r>
                </w:p>
              </w:tc>
              <w:tc>
                <w:tcPr>
                  <w:tcW w:w="3375" w:type="pct"/>
                  <w:gridSpan w:val="3"/>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原料库、成品库</w:t>
                  </w:r>
                </w:p>
              </w:tc>
              <w:tc>
                <w:tcPr>
                  <w:tcW w:w="470" w:type="pct"/>
                  <w:noWrap w:val="0"/>
                  <w:vAlign w:val="center"/>
                </w:tcPr>
                <w:p>
                  <w:pPr>
                    <w:bidi w:val="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9" w:type="pct"/>
                  <w:vMerge w:val="restar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公用工程</w:t>
                  </w:r>
                </w:p>
              </w:tc>
              <w:tc>
                <w:tcPr>
                  <w:tcW w:w="445"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供水</w:t>
                  </w:r>
                </w:p>
              </w:tc>
              <w:tc>
                <w:tcPr>
                  <w:tcW w:w="3375" w:type="pct"/>
                  <w:gridSpan w:val="3"/>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用水来自当地自来水管网</w:t>
                  </w:r>
                </w:p>
              </w:tc>
              <w:tc>
                <w:tcPr>
                  <w:tcW w:w="470"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9" w:type="pct"/>
                  <w:vMerge w:val="continue"/>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45"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供电</w:t>
                  </w:r>
                </w:p>
              </w:tc>
              <w:tc>
                <w:tcPr>
                  <w:tcW w:w="3375" w:type="pct"/>
                  <w:gridSpan w:val="3"/>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由当地电网提供</w:t>
                  </w:r>
                </w:p>
              </w:tc>
              <w:tc>
                <w:tcPr>
                  <w:tcW w:w="470"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pct"/>
                  <w:vMerge w:val="restar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环保工程</w:t>
                  </w:r>
                </w:p>
              </w:tc>
              <w:tc>
                <w:tcPr>
                  <w:tcW w:w="445" w:type="pct"/>
                  <w:vMerge w:val="restar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废气</w:t>
                  </w:r>
                </w:p>
              </w:tc>
              <w:tc>
                <w:tcPr>
                  <w:tcW w:w="1156"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隧道窑烧成废气</w:t>
                  </w:r>
                </w:p>
              </w:tc>
              <w:tc>
                <w:tcPr>
                  <w:tcW w:w="2218" w:type="pct"/>
                  <w:gridSpan w:val="2"/>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经过50m高排气筒排放，排放达标</w:t>
                  </w:r>
                </w:p>
              </w:tc>
              <w:tc>
                <w:tcPr>
                  <w:tcW w:w="470"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709" w:type="pct"/>
                  <w:vMerge w:val="continue"/>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445" w:type="pct"/>
                  <w:vMerge w:val="continue"/>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156"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粗破细破筛分粉尘</w:t>
                  </w:r>
                </w:p>
              </w:tc>
              <w:tc>
                <w:tcPr>
                  <w:tcW w:w="2218" w:type="pct"/>
                  <w:gridSpan w:val="2"/>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粗破、细破落料和料斗处设置喷头，排放达标</w:t>
                  </w:r>
                </w:p>
              </w:tc>
              <w:tc>
                <w:tcPr>
                  <w:tcW w:w="470"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9" w:type="pct"/>
                  <w:vMerge w:val="continue"/>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445" w:type="pct"/>
                  <w:vMerge w:val="continue"/>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156"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雷蒙磨粉碎粉尘</w:t>
                  </w:r>
                </w:p>
              </w:tc>
              <w:tc>
                <w:tcPr>
                  <w:tcW w:w="2218" w:type="pct"/>
                  <w:gridSpan w:val="2"/>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袋式收尘器除尘后排放，排放达标</w:t>
                  </w:r>
                </w:p>
              </w:tc>
              <w:tc>
                <w:tcPr>
                  <w:tcW w:w="470"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709" w:type="pct"/>
                  <w:vMerge w:val="continue"/>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445" w:type="pct"/>
                  <w:vMerge w:val="continue"/>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156"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混合搅拌粉尘</w:t>
                  </w:r>
                </w:p>
              </w:tc>
              <w:tc>
                <w:tcPr>
                  <w:tcW w:w="2218" w:type="pct"/>
                  <w:gridSpan w:val="2"/>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落料料斗、输送皮带全封闭</w:t>
                  </w:r>
                </w:p>
              </w:tc>
              <w:tc>
                <w:tcPr>
                  <w:tcW w:w="470"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pct"/>
                  <w:vMerge w:val="continue"/>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445" w:type="pct"/>
                  <w:vMerge w:val="continue"/>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156"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原料堆场</w:t>
                  </w:r>
                </w:p>
              </w:tc>
              <w:tc>
                <w:tcPr>
                  <w:tcW w:w="2218" w:type="pct"/>
                  <w:gridSpan w:val="2"/>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外购原料全部堆存于全封闭原料库</w:t>
                  </w:r>
                </w:p>
              </w:tc>
              <w:tc>
                <w:tcPr>
                  <w:tcW w:w="470"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pct"/>
                  <w:vMerge w:val="continue"/>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445" w:type="pct"/>
                  <w:vMerge w:val="continue"/>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156"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油烟</w:t>
                  </w:r>
                </w:p>
              </w:tc>
              <w:tc>
                <w:tcPr>
                  <w:tcW w:w="2218" w:type="pct"/>
                  <w:gridSpan w:val="2"/>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油烟净化装置处理+屋顶排放</w:t>
                  </w:r>
                </w:p>
              </w:tc>
              <w:tc>
                <w:tcPr>
                  <w:tcW w:w="470"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09" w:type="pct"/>
                  <w:vMerge w:val="continue"/>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445"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废水</w:t>
                  </w:r>
                </w:p>
              </w:tc>
              <w:tc>
                <w:tcPr>
                  <w:tcW w:w="3375" w:type="pct"/>
                  <w:gridSpan w:val="3"/>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经化粪池（食堂废水先经隔油池处理)处理后，进入鲁山县先进制造业开发区（原鲁山县产业集聚区）污水处理厂</w:t>
                  </w:r>
                </w:p>
              </w:tc>
              <w:tc>
                <w:tcPr>
                  <w:tcW w:w="470"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9" w:type="pct"/>
                  <w:vMerge w:val="continue"/>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445"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噪声</w:t>
                  </w:r>
                </w:p>
              </w:tc>
              <w:tc>
                <w:tcPr>
                  <w:tcW w:w="3375" w:type="pct"/>
                  <w:gridSpan w:val="3"/>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采用减震、隔声等措施</w:t>
                  </w:r>
                </w:p>
              </w:tc>
              <w:tc>
                <w:tcPr>
                  <w:tcW w:w="470"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9" w:type="pct"/>
                  <w:vMerge w:val="continue"/>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445" w:type="pct"/>
                  <w:vMerge w:val="restar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1451" w:type="pct"/>
                  <w:gridSpan w:val="2"/>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生产固废</w:t>
                  </w:r>
                </w:p>
              </w:tc>
              <w:tc>
                <w:tcPr>
                  <w:tcW w:w="1924" w:type="pc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废砖坯、不合格品返回生产工序，回收利用</w:t>
                  </w:r>
                </w:p>
              </w:tc>
              <w:tc>
                <w:tcPr>
                  <w:tcW w:w="470" w:type="pct"/>
                  <w:vMerge w:val="restart"/>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9" w:type="pct"/>
                  <w:vMerge w:val="continue"/>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45" w:type="pct"/>
                  <w:vMerge w:val="continue"/>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451" w:type="pct"/>
                  <w:gridSpan w:val="2"/>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危险废物</w:t>
                  </w:r>
                </w:p>
              </w:tc>
              <w:tc>
                <w:tcPr>
                  <w:tcW w:w="1924" w:type="pct"/>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设置危废暂存间</w:t>
                  </w:r>
                </w:p>
              </w:tc>
              <w:tc>
                <w:tcPr>
                  <w:tcW w:w="470" w:type="pct"/>
                  <w:vMerge w:val="continue"/>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二、鲁山宏业现有工程产品及规模</w:t>
            </w:r>
          </w:p>
          <w:p>
            <w:pPr>
              <w:pStyle w:val="99"/>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000000" w:themeColor="text1"/>
                <w:kern w:val="0"/>
                <w:sz w:val="24"/>
                <w:szCs w:val="24"/>
                <w:u w:val="single"/>
                <w:lang w:val="en-US" w:eastAsia="zh-CN"/>
                <w14:textFill>
                  <w14:solidFill>
                    <w14:schemeClr w14:val="tx1"/>
                  </w14:solidFill>
                </w14:textFill>
              </w:rPr>
            </w:pPr>
            <w:r>
              <w:rPr>
                <w:rFonts w:hint="eastAsia" w:cs="Times New Roman"/>
                <w:b/>
                <w:bCs/>
                <w:color w:val="000000" w:themeColor="text1"/>
                <w:kern w:val="0"/>
                <w:sz w:val="24"/>
                <w:szCs w:val="24"/>
                <w:u w:val="single"/>
                <w:lang w:val="en-US" w:eastAsia="zh-CN"/>
                <w14:textFill>
                  <w14:solidFill>
                    <w14:schemeClr w14:val="tx1"/>
                  </w14:solidFill>
                </w14:textFill>
              </w:rPr>
              <w:t>鲁山宏业</w:t>
            </w:r>
            <w:r>
              <w:rPr>
                <w:rFonts w:hint="eastAsia" w:ascii="Times New Roman" w:hAnsi="Times New Roman" w:eastAsia="宋体" w:cs="Times New Roman"/>
                <w:b/>
                <w:bCs/>
                <w:color w:val="000000" w:themeColor="text1"/>
                <w:kern w:val="0"/>
                <w:sz w:val="24"/>
                <w:szCs w:val="24"/>
                <w:u w:val="single"/>
                <w:lang w:val="en-US" w:eastAsia="zh-CN"/>
                <w14:textFill>
                  <w14:solidFill>
                    <w14:schemeClr w14:val="tx1"/>
                  </w14:solidFill>
                </w14:textFill>
              </w:rPr>
              <w:t>现有工程产品为耐火材料及耐材砖，鲁山县宏业耐材有限公司耐材砖生产线项目生产规模为年产11000吨耐材砖和6000吨耐火材料，其中年产5000吨耐火材料产能转让，产能转让后，鲁山县宏业耐材有限公司年产5000吨耐火材料产能不再生产使用。具体产品方案见表2-8。</w:t>
            </w:r>
          </w:p>
          <w:p>
            <w:pPr>
              <w:pStyle w:val="10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color w:val="000000" w:themeColor="text1"/>
                <w:u w:val="single"/>
                <w:lang w:val="en-US" w:eastAsia="zh-CN"/>
                <w14:textFill>
                  <w14:solidFill>
                    <w14:schemeClr w14:val="tx1"/>
                  </w14:solidFill>
                </w14:textFill>
              </w:rPr>
            </w:pPr>
            <w:r>
              <w:rPr>
                <w:rFonts w:hint="default"/>
                <w:b/>
                <w:bCs/>
                <w:color w:val="000000" w:themeColor="text1"/>
                <w:u w:val="single"/>
                <w:lang w:val="en-US" w:eastAsia="zh-CN"/>
                <w14:textFill>
                  <w14:solidFill>
                    <w14:schemeClr w14:val="tx1"/>
                  </w14:solidFill>
                </w14:textFill>
              </w:rPr>
              <w:t>表2-</w:t>
            </w:r>
            <w:r>
              <w:rPr>
                <w:rFonts w:hint="eastAsia"/>
                <w:b/>
                <w:bCs/>
                <w:color w:val="000000" w:themeColor="text1"/>
                <w:u w:val="single"/>
                <w:lang w:val="en-US" w:eastAsia="zh-CN"/>
                <w14:textFill>
                  <w14:solidFill>
                    <w14:schemeClr w14:val="tx1"/>
                  </w14:solidFill>
                </w14:textFill>
              </w:rPr>
              <w:t>8</w:t>
            </w:r>
            <w:r>
              <w:rPr>
                <w:rFonts w:hint="default"/>
                <w:b/>
                <w:bCs/>
                <w:color w:val="000000" w:themeColor="text1"/>
                <w:u w:val="single"/>
                <w:lang w:val="en-US" w:eastAsia="zh-CN"/>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 xml:space="preserve"> </w:t>
            </w:r>
            <w:r>
              <w:rPr>
                <w:rFonts w:hint="default"/>
                <w:b/>
                <w:bCs/>
                <w:color w:val="000000" w:themeColor="text1"/>
                <w:u w:val="single"/>
                <w:lang w:val="en-US" w:eastAsia="zh-CN"/>
                <w14:textFill>
                  <w14:solidFill>
                    <w14:schemeClr w14:val="tx1"/>
                  </w14:solidFill>
                </w14:textFill>
              </w:rPr>
              <w:t>鲁山宏业</w:t>
            </w:r>
            <w:r>
              <w:rPr>
                <w:rFonts w:hint="eastAsia"/>
                <w:b/>
                <w:bCs/>
                <w:color w:val="000000" w:themeColor="text1"/>
                <w:u w:val="single"/>
                <w:lang w:val="en-US" w:eastAsia="zh-CN"/>
                <w14:textFill>
                  <w14:solidFill>
                    <w14:schemeClr w14:val="tx1"/>
                  </w14:solidFill>
                </w14:textFill>
              </w:rPr>
              <w:t>现有工程产品方案</w:t>
            </w:r>
            <w:r>
              <w:rPr>
                <w:rFonts w:hint="default"/>
                <w:b/>
                <w:bCs/>
                <w:color w:val="000000" w:themeColor="text1"/>
                <w:u w:val="single"/>
                <w:lang w:val="en-US" w:eastAsia="zh-CN"/>
                <w14:textFill>
                  <w14:solidFill>
                    <w14:schemeClr w14:val="tx1"/>
                  </w14:solidFill>
                </w14:textFill>
              </w:rPr>
              <w:t>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2182"/>
              <w:gridCol w:w="2068"/>
              <w:gridCol w:w="2069"/>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0" w:hRule="atLeast"/>
                <w:jc w:val="center"/>
              </w:trPr>
              <w:tc>
                <w:tcPr>
                  <w:tcW w:w="130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名称</w:t>
                  </w:r>
                </w:p>
              </w:tc>
              <w:tc>
                <w:tcPr>
                  <w:tcW w:w="123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vertAlign w:val="baseline"/>
                      <w:lang w:val="en-US" w:eastAsia="zh-CN"/>
                      <w14:textFill>
                        <w14:solidFill>
                          <w14:schemeClr w14:val="tx1"/>
                        </w14:solidFill>
                      </w14:textFill>
                    </w:rPr>
                    <w:t>鲁山宏业</w:t>
                  </w: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产量（t/a）</w:t>
                  </w:r>
                </w:p>
              </w:tc>
              <w:tc>
                <w:tcPr>
                  <w:tcW w:w="123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vertAlign w:val="baseline"/>
                      <w:lang w:val="en-US" w:eastAsia="zh-CN"/>
                      <w14:textFill>
                        <w14:solidFill>
                          <w14:schemeClr w14:val="tx1"/>
                        </w14:solidFill>
                      </w14:textFill>
                    </w:rPr>
                    <w:t>本项目（宏盛耐材）</w:t>
                  </w: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（t/a）</w:t>
                  </w:r>
                </w:p>
              </w:tc>
              <w:tc>
                <w:tcPr>
                  <w:tcW w:w="123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vertAlign w:val="baseline"/>
                      <w:lang w:val="en-US" w:eastAsia="zh-CN"/>
                      <w14:textFill>
                        <w14:solidFill>
                          <w14:schemeClr w14:val="tx1"/>
                        </w14:solidFill>
                      </w14:textFill>
                    </w:rPr>
                    <w:t>搬迁后鲁山宏业产能</w:t>
                  </w: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3" w:hRule="atLeast"/>
                <w:jc w:val="center"/>
              </w:trPr>
              <w:tc>
                <w:tcPr>
                  <w:tcW w:w="130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耐火材料</w:t>
                  </w:r>
                </w:p>
              </w:tc>
              <w:tc>
                <w:tcPr>
                  <w:tcW w:w="123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6000</w:t>
                  </w:r>
                </w:p>
              </w:tc>
              <w:tc>
                <w:tcPr>
                  <w:tcW w:w="123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cs="宋体"/>
                      <w:b/>
                      <w:bCs/>
                      <w:color w:val="000000" w:themeColor="text1"/>
                      <w:kern w:val="2"/>
                      <w:sz w:val="21"/>
                      <w:szCs w:val="21"/>
                      <w:u w:val="single"/>
                      <w:lang w:val="en-US" w:eastAsia="zh-CN" w:bidi="ar-SA"/>
                      <w14:textFill>
                        <w14:solidFill>
                          <w14:schemeClr w14:val="tx1"/>
                        </w14:solidFill>
                      </w14:textFill>
                    </w:rPr>
                  </w:pPr>
                  <w:r>
                    <w:rPr>
                      <w:rFonts w:hint="eastAsia" w:cs="宋体"/>
                      <w:b/>
                      <w:bCs/>
                      <w:color w:val="000000" w:themeColor="text1"/>
                      <w:kern w:val="2"/>
                      <w:sz w:val="21"/>
                      <w:szCs w:val="21"/>
                      <w:u w:val="single"/>
                      <w:lang w:val="en-US" w:eastAsia="zh-CN" w:bidi="ar-SA"/>
                      <w14:textFill>
                        <w14:solidFill>
                          <w14:schemeClr w14:val="tx1"/>
                        </w14:solidFill>
                      </w14:textFill>
                    </w:rPr>
                    <w:t>5000</w:t>
                  </w:r>
                </w:p>
              </w:tc>
              <w:tc>
                <w:tcPr>
                  <w:tcW w:w="123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cs="宋体"/>
                      <w:b/>
                      <w:bCs/>
                      <w:color w:val="000000" w:themeColor="text1"/>
                      <w:kern w:val="2"/>
                      <w:sz w:val="21"/>
                      <w:szCs w:val="21"/>
                      <w:u w:val="single"/>
                      <w:lang w:val="en-US" w:eastAsia="zh-CN" w:bidi="ar-SA"/>
                      <w14:textFill>
                        <w14:solidFill>
                          <w14:schemeClr w14:val="tx1"/>
                        </w14:solidFill>
                      </w14:textFill>
                    </w:rPr>
                  </w:pPr>
                  <w:r>
                    <w:rPr>
                      <w:rFonts w:hint="eastAsia" w:cs="宋体"/>
                      <w:b/>
                      <w:bCs/>
                      <w:color w:val="000000" w:themeColor="text1"/>
                      <w:kern w:val="2"/>
                      <w:sz w:val="21"/>
                      <w:szCs w:val="21"/>
                      <w:u w:val="single"/>
                      <w:lang w:val="en-US" w:eastAsia="zh-CN" w:bidi="ar-SA"/>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3" w:hRule="atLeast"/>
                <w:jc w:val="center"/>
              </w:trPr>
              <w:tc>
                <w:tcPr>
                  <w:tcW w:w="130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eastAsia="宋体" w:cs="宋体"/>
                      <w:b/>
                      <w:bCs/>
                      <w:color w:val="000000" w:themeColor="text1"/>
                      <w:kern w:val="2"/>
                      <w:sz w:val="21"/>
                      <w:szCs w:val="21"/>
                      <w:u w:val="single"/>
                      <w:lang w:val="en-US" w:eastAsia="zh-CN" w:bidi="ar-SA"/>
                      <w14:textFill>
                        <w14:solidFill>
                          <w14:schemeClr w14:val="tx1"/>
                        </w14:solidFill>
                      </w14:textFill>
                    </w:rPr>
                    <w:t>耐材砖</w:t>
                  </w:r>
                </w:p>
              </w:tc>
              <w:tc>
                <w:tcPr>
                  <w:tcW w:w="123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eastAsia="宋体" w:cs="宋体"/>
                      <w:b/>
                      <w:bCs/>
                      <w:color w:val="000000" w:themeColor="text1"/>
                      <w:kern w:val="2"/>
                      <w:sz w:val="21"/>
                      <w:szCs w:val="21"/>
                      <w:u w:val="single"/>
                      <w:lang w:val="en-US" w:eastAsia="zh-CN" w:bidi="ar-SA"/>
                      <w14:textFill>
                        <w14:solidFill>
                          <w14:schemeClr w14:val="tx1"/>
                        </w14:solidFill>
                      </w14:textFill>
                    </w:rPr>
                    <w:t>11000</w:t>
                  </w:r>
                </w:p>
              </w:tc>
              <w:tc>
                <w:tcPr>
                  <w:tcW w:w="123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cs="宋体"/>
                      <w:b/>
                      <w:bCs/>
                      <w:color w:val="000000" w:themeColor="text1"/>
                      <w:kern w:val="2"/>
                      <w:sz w:val="21"/>
                      <w:szCs w:val="21"/>
                      <w:u w:val="single"/>
                      <w:lang w:val="en-US" w:eastAsia="zh-CN" w:bidi="ar-SA"/>
                      <w14:textFill>
                        <w14:solidFill>
                          <w14:schemeClr w14:val="tx1"/>
                        </w14:solidFill>
                      </w14:textFill>
                    </w:rPr>
                  </w:pPr>
                  <w:r>
                    <w:rPr>
                      <w:rFonts w:hint="eastAsia" w:cs="宋体"/>
                      <w:b/>
                      <w:bCs/>
                      <w:color w:val="000000" w:themeColor="text1"/>
                      <w:kern w:val="2"/>
                      <w:sz w:val="21"/>
                      <w:szCs w:val="21"/>
                      <w:u w:val="single"/>
                      <w:lang w:val="en-US" w:eastAsia="zh-CN" w:bidi="ar-SA"/>
                      <w14:textFill>
                        <w14:solidFill>
                          <w14:schemeClr w14:val="tx1"/>
                        </w14:solidFill>
                      </w14:textFill>
                    </w:rPr>
                    <w:t>0</w:t>
                  </w:r>
                </w:p>
              </w:tc>
              <w:tc>
                <w:tcPr>
                  <w:tcW w:w="123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cs="宋体"/>
                      <w:b/>
                      <w:bCs/>
                      <w:color w:val="000000" w:themeColor="text1"/>
                      <w:kern w:val="2"/>
                      <w:sz w:val="21"/>
                      <w:szCs w:val="21"/>
                      <w:u w:val="single"/>
                      <w:lang w:val="en-US" w:eastAsia="zh-CN" w:bidi="ar-SA"/>
                      <w14:textFill>
                        <w14:solidFill>
                          <w14:schemeClr w14:val="tx1"/>
                        </w14:solidFill>
                      </w14:textFill>
                    </w:rPr>
                  </w:pPr>
                  <w:r>
                    <w:rPr>
                      <w:rFonts w:hint="eastAsia" w:cs="宋体"/>
                      <w:b/>
                      <w:bCs/>
                      <w:color w:val="000000" w:themeColor="text1"/>
                      <w:kern w:val="2"/>
                      <w:sz w:val="21"/>
                      <w:szCs w:val="21"/>
                      <w:u w:val="single"/>
                      <w:lang w:val="en-US" w:eastAsia="zh-CN" w:bidi="ar-SA"/>
                      <w14:textFill>
                        <w14:solidFill>
                          <w14:schemeClr w14:val="tx1"/>
                        </w14:solidFill>
                      </w14:textFill>
                    </w:rPr>
                    <w:t>11000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三、鲁山宏业现有工程原辅料用量情况及主要设备</w:t>
            </w:r>
          </w:p>
          <w:p>
            <w:pPr>
              <w:pStyle w:val="99"/>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color w:val="000000" w:themeColor="text1"/>
                <w:kern w:val="0"/>
                <w:sz w:val="24"/>
                <w:szCs w:val="24"/>
                <w:u w:val="single"/>
                <w:lang w:val="en-US" w:eastAsia="zh-CN"/>
                <w14:textFill>
                  <w14:solidFill>
                    <w14:schemeClr w14:val="tx1"/>
                  </w14:solidFill>
                </w14:textFill>
              </w:rPr>
            </w:pPr>
            <w:r>
              <w:rPr>
                <w:rFonts w:hint="eastAsia" w:cs="Times New Roman"/>
                <w:b/>
                <w:bCs/>
                <w:color w:val="000000" w:themeColor="text1"/>
                <w:kern w:val="0"/>
                <w:sz w:val="24"/>
                <w:szCs w:val="24"/>
                <w:u w:val="single"/>
                <w:lang w:val="en-US" w:eastAsia="zh-CN"/>
                <w14:textFill>
                  <w14:solidFill>
                    <w14:schemeClr w14:val="tx1"/>
                  </w14:solidFill>
                </w14:textFill>
              </w:rPr>
              <w:t>鲁山宏业</w:t>
            </w:r>
            <w:r>
              <w:rPr>
                <w:rFonts w:hint="eastAsia" w:ascii="Times New Roman" w:hAnsi="Times New Roman" w:eastAsia="宋体" w:cs="Times New Roman"/>
                <w:b/>
                <w:bCs/>
                <w:color w:val="000000" w:themeColor="text1"/>
                <w:kern w:val="0"/>
                <w:sz w:val="24"/>
                <w:szCs w:val="24"/>
                <w:u w:val="single"/>
                <w:lang w:val="en-US" w:eastAsia="zh-CN"/>
                <w14:textFill>
                  <w14:solidFill>
                    <w14:schemeClr w14:val="tx1"/>
                  </w14:solidFill>
                </w14:textFill>
              </w:rPr>
              <w:t>现有工程原辅料用量情况见表2-9。</w:t>
            </w:r>
          </w:p>
          <w:p>
            <w:pPr>
              <w:pStyle w:val="10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00" w:themeColor="text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u w:val="single"/>
                <w:lang w:val="en-US" w:eastAsia="zh-CN"/>
                <w14:textFill>
                  <w14:solidFill>
                    <w14:schemeClr w14:val="tx1"/>
                  </w14:solidFill>
                </w14:textFill>
              </w:rPr>
              <w:t>表2-</w:t>
            </w:r>
            <w:r>
              <w:rPr>
                <w:rFonts w:hint="eastAsia" w:ascii="Times New Roman" w:hAnsi="Times New Roman" w:eastAsia="宋体" w:cs="Times New Roman"/>
                <w:b/>
                <w:bCs/>
                <w:color w:val="000000" w:themeColor="text1"/>
                <w:u w:val="single"/>
                <w:lang w:val="en-US" w:eastAsia="zh-CN"/>
                <w14:textFill>
                  <w14:solidFill>
                    <w14:schemeClr w14:val="tx1"/>
                  </w14:solidFill>
                </w14:textFill>
              </w:rPr>
              <w:t>9</w:t>
            </w:r>
            <w:r>
              <w:rPr>
                <w:rFonts w:hint="default" w:ascii="Times New Roman" w:hAnsi="Times New Roman" w:eastAsia="宋体" w:cs="Times New Roman"/>
                <w:b/>
                <w:bCs/>
                <w:color w:val="000000" w:themeColor="text1"/>
                <w:u w:val="single"/>
                <w:lang w:val="en-US" w:eastAsia="zh-CN"/>
                <w14:textFill>
                  <w14:solidFill>
                    <w14:schemeClr w14:val="tx1"/>
                  </w14:solidFill>
                </w14:textFill>
              </w:rPr>
              <w:t xml:space="preserve"> </w:t>
            </w:r>
            <w:r>
              <w:rPr>
                <w:rFonts w:hint="eastAsia" w:cs="Times New Roman"/>
                <w:b/>
                <w:bCs/>
                <w:color w:val="000000" w:themeColor="text1"/>
                <w:u w:val="singl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u w:val="single"/>
                <w:lang w:val="en-US" w:eastAsia="zh-CN"/>
                <w14:textFill>
                  <w14:solidFill>
                    <w14:schemeClr w14:val="tx1"/>
                  </w14:solidFill>
                </w14:textFill>
              </w:rPr>
              <w:t>鲁山宏业</w:t>
            </w:r>
            <w:r>
              <w:rPr>
                <w:rFonts w:hint="eastAsia" w:ascii="Times New Roman" w:hAnsi="Times New Roman" w:eastAsia="宋体" w:cs="Times New Roman"/>
                <w:b/>
                <w:bCs/>
                <w:color w:val="000000" w:themeColor="text1"/>
                <w:u w:val="single"/>
                <w:lang w:val="en-US" w:eastAsia="zh-CN"/>
                <w14:textFill>
                  <w14:solidFill>
                    <w14:schemeClr w14:val="tx1"/>
                  </w14:solidFill>
                </w14:textFill>
              </w:rPr>
              <w:t>现有工程原辅料用量情况</w:t>
            </w:r>
            <w:r>
              <w:rPr>
                <w:rFonts w:hint="default" w:ascii="Times New Roman" w:hAnsi="Times New Roman" w:eastAsia="宋体" w:cs="Times New Roman"/>
                <w:b/>
                <w:bCs/>
                <w:color w:val="000000" w:themeColor="text1"/>
                <w:u w:val="single"/>
                <w:lang w:val="en-US" w:eastAsia="zh-CN"/>
                <w14:textFill>
                  <w14:solidFill>
                    <w14:schemeClr w14:val="tx1"/>
                  </w14:solidFill>
                </w14:textFill>
              </w:rPr>
              <w:t>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445"/>
              <w:gridCol w:w="1448"/>
              <w:gridCol w:w="2748"/>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0" w:hRule="atLeast"/>
                <w:jc w:val="center"/>
              </w:trPr>
              <w:tc>
                <w:tcPr>
                  <w:tcW w:w="86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序号</w:t>
                  </w:r>
                </w:p>
              </w:tc>
              <w:tc>
                <w:tcPr>
                  <w:tcW w:w="86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名称</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cs="Times New Roman"/>
                      <w:b/>
                      <w:bCs/>
                      <w:color w:val="000000" w:themeColor="text1"/>
                      <w:sz w:val="21"/>
                      <w:szCs w:val="21"/>
                      <w:u w:val="single"/>
                      <w:vertAlign w:val="baseline"/>
                      <w:lang w:val="en-US" w:eastAsia="zh-CN"/>
                      <w14:textFill>
                        <w14:solidFill>
                          <w14:schemeClr w14:val="tx1"/>
                        </w14:solidFill>
                      </w14:textFill>
                    </w:rPr>
                    <w:t>鲁山宏业</w:t>
                  </w: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年耗量/t/a</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vertAlign w:val="baseline"/>
                      <w:lang w:val="en-US" w:eastAsia="zh-CN"/>
                      <w14:textFill>
                        <w14:solidFill>
                          <w14:schemeClr w14:val="tx1"/>
                        </w14:solidFill>
                      </w14:textFill>
                    </w:rPr>
                    <w:t>本项目（宏盛耐材）</w:t>
                  </w: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3" w:hRule="atLeast"/>
                <w:jc w:val="center"/>
              </w:trPr>
              <w:tc>
                <w:tcPr>
                  <w:tcW w:w="86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1</w:t>
                  </w:r>
                </w:p>
              </w:tc>
              <w:tc>
                <w:tcPr>
                  <w:tcW w:w="86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黏土</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2670</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3" w:hRule="atLeast"/>
                <w:jc w:val="center"/>
              </w:trPr>
              <w:tc>
                <w:tcPr>
                  <w:tcW w:w="86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2</w:t>
                  </w:r>
                </w:p>
              </w:tc>
              <w:tc>
                <w:tcPr>
                  <w:tcW w:w="86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焦宝石</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4451</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3" w:hRule="atLeast"/>
                <w:jc w:val="center"/>
              </w:trPr>
              <w:tc>
                <w:tcPr>
                  <w:tcW w:w="86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3</w:t>
                  </w:r>
                </w:p>
              </w:tc>
              <w:tc>
                <w:tcPr>
                  <w:tcW w:w="86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铝矾土</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8011</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4540.1135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3" w:hRule="atLeast"/>
                <w:jc w:val="center"/>
              </w:trPr>
              <w:tc>
                <w:tcPr>
                  <w:tcW w:w="86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4</w:t>
                  </w:r>
                </w:p>
              </w:tc>
              <w:tc>
                <w:tcPr>
                  <w:tcW w:w="86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高铝水泥</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534</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105.1695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3" w:hRule="atLeast"/>
                <w:jc w:val="center"/>
              </w:trPr>
              <w:tc>
                <w:tcPr>
                  <w:tcW w:w="86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cs="Times New Roman"/>
                      <w:b/>
                      <w:bCs/>
                      <w:color w:val="000000" w:themeColor="text1"/>
                      <w:kern w:val="2"/>
                      <w:sz w:val="21"/>
                      <w:szCs w:val="21"/>
                      <w:u w:val="single"/>
                      <w:vertAlign w:val="baseline"/>
                      <w:lang w:val="en-US" w:eastAsia="zh-CN" w:bidi="ar-SA"/>
                      <w14:textFill>
                        <w14:solidFill>
                          <w14:schemeClr w14:val="tx1"/>
                        </w14:solidFill>
                      </w14:textFill>
                    </w:rPr>
                    <w:t>5</w:t>
                  </w:r>
                </w:p>
              </w:tc>
              <w:tc>
                <w:tcPr>
                  <w:tcW w:w="86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硅微粉</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534</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3" w:hRule="atLeast"/>
                <w:jc w:val="center"/>
              </w:trPr>
              <w:tc>
                <w:tcPr>
                  <w:tcW w:w="86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6</w:t>
                  </w:r>
                </w:p>
              </w:tc>
              <w:tc>
                <w:tcPr>
                  <w:tcW w:w="86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防爆纤维</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178</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vertAlign w:val="baseli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3" w:hRule="atLeast"/>
                <w:jc w:val="center"/>
              </w:trPr>
              <w:tc>
                <w:tcPr>
                  <w:tcW w:w="86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7</w:t>
                  </w:r>
                </w:p>
              </w:tc>
              <w:tc>
                <w:tcPr>
                  <w:tcW w:w="86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碳化硅</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624</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3" w:hRule="atLeast"/>
                <w:jc w:val="center"/>
              </w:trPr>
              <w:tc>
                <w:tcPr>
                  <w:tcW w:w="86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8</w:t>
                  </w:r>
                </w:p>
              </w:tc>
              <w:tc>
                <w:tcPr>
                  <w:tcW w:w="86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液化气</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500</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3" w:hRule="atLeast"/>
                <w:jc w:val="center"/>
              </w:trPr>
              <w:tc>
                <w:tcPr>
                  <w:tcW w:w="86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9</w:t>
                  </w:r>
                </w:p>
              </w:tc>
              <w:tc>
                <w:tcPr>
                  <w:tcW w:w="86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天然气</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65万m</w:t>
                  </w:r>
                  <w:r>
                    <w:rPr>
                      <w:rFonts w:hint="eastAsia" w:ascii="Times New Roman" w:hAnsi="Times New Roman" w:cs="Times New Roman"/>
                      <w:b/>
                      <w:bCs/>
                      <w:color w:val="000000" w:themeColor="text1"/>
                      <w:sz w:val="21"/>
                      <w:szCs w:val="21"/>
                      <w:u w:val="single"/>
                      <w:vertAlign w:val="superscript"/>
                      <w:lang w:val="en-US" w:eastAsia="zh-CN"/>
                      <w14:textFill>
                        <w14:solidFill>
                          <w14:schemeClr w14:val="tx1"/>
                        </w14:solidFill>
                      </w14:textFill>
                    </w:rPr>
                    <w:t>3</w:t>
                  </w: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/a</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3" w:hRule="atLeast"/>
                <w:jc w:val="center"/>
              </w:trPr>
              <w:tc>
                <w:tcPr>
                  <w:tcW w:w="86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10</w:t>
                  </w:r>
                </w:p>
              </w:tc>
              <w:tc>
                <w:tcPr>
                  <w:tcW w:w="86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水</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1410m</w:t>
                  </w:r>
                  <w:r>
                    <w:rPr>
                      <w:rFonts w:hint="eastAsia" w:ascii="Times New Roman" w:hAnsi="Times New Roman" w:cs="Times New Roman"/>
                      <w:b/>
                      <w:bCs/>
                      <w:color w:val="000000" w:themeColor="text1"/>
                      <w:sz w:val="21"/>
                      <w:szCs w:val="21"/>
                      <w:u w:val="single"/>
                      <w:vertAlign w:val="superscript"/>
                      <w:lang w:val="en-US" w:eastAsia="zh-CN"/>
                      <w14:textFill>
                        <w14:solidFill>
                          <w14:schemeClr w14:val="tx1"/>
                        </w14:solidFill>
                      </w14:textFill>
                    </w:rPr>
                    <w:t>3</w:t>
                  </w: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/a</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3" w:hRule="atLeast"/>
                <w:jc w:val="center"/>
              </w:trPr>
              <w:tc>
                <w:tcPr>
                  <w:tcW w:w="86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11</w:t>
                  </w:r>
                </w:p>
              </w:tc>
              <w:tc>
                <w:tcPr>
                  <w:tcW w:w="86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电</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48000kWh/a</w:t>
                  </w:r>
                </w:p>
              </w:tc>
              <w:tc>
                <w:tcPr>
                  <w:tcW w:w="16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vertAlign w:val="baseline"/>
                      <w:lang w:val="en-US" w:eastAsia="zh-CN"/>
                      <w14:textFill>
                        <w14:solidFill>
                          <w14:schemeClr w14:val="tx1"/>
                        </w14:solidFill>
                      </w14:textFill>
                    </w:rPr>
                    <w:t>/</w:t>
                  </w:r>
                </w:p>
              </w:tc>
            </w:tr>
          </w:tbl>
          <w:p>
            <w:pPr>
              <w:pStyle w:val="99"/>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cs="Times New Roman"/>
                <w:color w:val="000000" w:themeColor="text1"/>
                <w:kern w:val="0"/>
                <w:sz w:val="24"/>
                <w:szCs w:val="24"/>
                <w:lang w:val="en-US" w:eastAsia="zh-CN"/>
                <w14:textFill>
                  <w14:solidFill>
                    <w14:schemeClr w14:val="tx1"/>
                  </w14:solidFill>
                </w14:textFill>
              </w:rPr>
              <w:t>鲁山宏业</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现有工程主要生产设备见表2-10。</w:t>
            </w:r>
          </w:p>
          <w:p>
            <w:pPr>
              <w:pStyle w:val="103"/>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表2-10  鲁山宏业项目主要设备一览表</w:t>
            </w:r>
          </w:p>
          <w:tbl>
            <w:tblPr>
              <w:tblStyle w:val="3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40" w:type="dxa"/>
                <w:left w:w="108" w:type="dxa"/>
                <w:bottom w:w="40" w:type="dxa"/>
                <w:right w:w="108" w:type="dxa"/>
              </w:tblCellMar>
            </w:tblPr>
            <w:tblGrid>
              <w:gridCol w:w="854"/>
              <w:gridCol w:w="1975"/>
              <w:gridCol w:w="1818"/>
              <w:gridCol w:w="1061"/>
              <w:gridCol w:w="2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40" w:type="dxa"/>
                  <w:right w:w="108" w:type="dxa"/>
                </w:tblCellMar>
              </w:tblPrEx>
              <w:trPr>
                <w:trHeight w:val="195" w:hRule="atLeast"/>
                <w:jc w:val="center"/>
              </w:trPr>
              <w:tc>
                <w:tcPr>
                  <w:tcW w:w="509"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
                      <w:bCs/>
                      <w:color w:val="000000" w:themeColor="text1"/>
                      <w:sz w:val="21"/>
                      <w:szCs w:val="21"/>
                      <w:u w:val="none"/>
                      <w:lang w:eastAsia="zh-CN"/>
                      <w14:textFill>
                        <w14:solidFill>
                          <w14:schemeClr w14:val="tx1"/>
                        </w14:solidFill>
                      </w14:textFill>
                    </w:rPr>
                  </w:pPr>
                  <w:r>
                    <w:rPr>
                      <w:rFonts w:hint="eastAsia"/>
                      <w:b/>
                      <w:bCs/>
                      <w:color w:val="000000" w:themeColor="text1"/>
                      <w:sz w:val="21"/>
                      <w:szCs w:val="21"/>
                      <w:u w:val="none"/>
                      <w:lang w:eastAsia="zh-CN"/>
                      <w14:textFill>
                        <w14:solidFill>
                          <w14:schemeClr w14:val="tx1"/>
                        </w14:solidFill>
                      </w14:textFill>
                    </w:rPr>
                    <w:t>车间</w:t>
                  </w:r>
                </w:p>
              </w:tc>
              <w:tc>
                <w:tcPr>
                  <w:tcW w:w="1177"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b/>
                      <w:bCs/>
                      <w:color w:val="000000" w:themeColor="text1"/>
                      <w:sz w:val="21"/>
                      <w:szCs w:val="21"/>
                      <w:u w:val="none"/>
                      <w14:textFill>
                        <w14:solidFill>
                          <w14:schemeClr w14:val="tx1"/>
                        </w14:solidFill>
                      </w14:textFill>
                    </w:rPr>
                  </w:pPr>
                  <w:r>
                    <w:rPr>
                      <w:rFonts w:hint="eastAsia"/>
                      <w:b/>
                      <w:bCs/>
                      <w:color w:val="000000" w:themeColor="text1"/>
                      <w:sz w:val="21"/>
                      <w:szCs w:val="21"/>
                      <w:u w:val="none"/>
                      <w14:textFill>
                        <w14:solidFill>
                          <w14:schemeClr w14:val="tx1"/>
                        </w14:solidFill>
                      </w14:textFill>
                    </w:rPr>
                    <w:t>设备名称</w:t>
                  </w:r>
                </w:p>
              </w:tc>
              <w:tc>
                <w:tcPr>
                  <w:tcW w:w="1083"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b/>
                      <w:bCs/>
                      <w:color w:val="000000" w:themeColor="text1"/>
                      <w:sz w:val="21"/>
                      <w:szCs w:val="21"/>
                      <w:u w:val="none"/>
                      <w14:textFill>
                        <w14:solidFill>
                          <w14:schemeClr w14:val="tx1"/>
                        </w14:solidFill>
                      </w14:textFill>
                    </w:rPr>
                  </w:pPr>
                  <w:r>
                    <w:rPr>
                      <w:rFonts w:hint="eastAsia"/>
                      <w:b/>
                      <w:bCs/>
                      <w:color w:val="000000" w:themeColor="text1"/>
                      <w:sz w:val="21"/>
                      <w:szCs w:val="21"/>
                      <w:u w:val="none"/>
                      <w14:textFill>
                        <w14:solidFill>
                          <w14:schemeClr w14:val="tx1"/>
                        </w14:solidFill>
                      </w14:textFill>
                    </w:rPr>
                    <w:t>规格型号</w:t>
                  </w:r>
                </w:p>
              </w:tc>
              <w:tc>
                <w:tcPr>
                  <w:tcW w:w="632"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bCs/>
                      <w:color w:val="000000" w:themeColor="text1"/>
                      <w:sz w:val="21"/>
                      <w:szCs w:val="21"/>
                      <w:u w:val="none"/>
                      <w:lang w:val="en-US" w:eastAsia="zh-CN"/>
                      <w14:textFill>
                        <w14:solidFill>
                          <w14:schemeClr w14:val="tx1"/>
                        </w14:solidFill>
                      </w14:textFill>
                    </w:rPr>
                  </w:pPr>
                  <w:r>
                    <w:rPr>
                      <w:rFonts w:hint="eastAsia"/>
                      <w:b/>
                      <w:bCs/>
                      <w:color w:val="000000" w:themeColor="text1"/>
                      <w:sz w:val="21"/>
                      <w:szCs w:val="21"/>
                      <w:u w:val="none"/>
                      <w14:textFill>
                        <w14:solidFill>
                          <w14:schemeClr w14:val="tx1"/>
                        </w14:solidFill>
                      </w14:textFill>
                    </w:rPr>
                    <w:t>数量</w:t>
                  </w:r>
                  <w:r>
                    <w:rPr>
                      <w:rFonts w:hint="eastAsia"/>
                      <w:b/>
                      <w:bCs/>
                      <w:color w:val="000000" w:themeColor="text1"/>
                      <w:sz w:val="21"/>
                      <w:szCs w:val="21"/>
                      <w:u w:val="none"/>
                      <w:lang w:val="en-US" w:eastAsia="zh-CN"/>
                      <w14:textFill>
                        <w14:solidFill>
                          <w14:schemeClr w14:val="tx1"/>
                        </w14:solidFill>
                      </w14:textFill>
                    </w:rPr>
                    <w:t>/台</w:t>
                  </w:r>
                </w:p>
              </w:tc>
              <w:tc>
                <w:tcPr>
                  <w:tcW w:w="1597"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b/>
                      <w:bCs/>
                      <w:color w:val="000000" w:themeColor="text1"/>
                      <w:sz w:val="21"/>
                      <w:szCs w:val="21"/>
                      <w:u w:val="none"/>
                      <w14:textFill>
                        <w14:solidFill>
                          <w14:schemeClr w14:val="tx1"/>
                        </w14:solidFill>
                      </w14:textFill>
                    </w:rPr>
                  </w:pPr>
                  <w:r>
                    <w:rPr>
                      <w:rFonts w:hint="eastAsia"/>
                      <w:b/>
                      <w:bCs/>
                      <w:color w:val="000000" w:themeColor="text1"/>
                      <w:sz w:val="21"/>
                      <w:szCs w:val="21"/>
                      <w:u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40" w:type="dxa"/>
                  <w:right w:w="108" w:type="dxa"/>
                </w:tblCellMar>
              </w:tblPrEx>
              <w:trPr>
                <w:trHeight w:val="90" w:hRule="atLeast"/>
                <w:jc w:val="center"/>
              </w:trPr>
              <w:tc>
                <w:tcPr>
                  <w:tcW w:w="509" w:type="pct"/>
                  <w:vMerge w:val="restar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粉碎工段</w:t>
                  </w:r>
                </w:p>
              </w:tc>
              <w:tc>
                <w:tcPr>
                  <w:tcW w:w="1177"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b w:val="0"/>
                      <w:bCs w:val="0"/>
                      <w:color w:val="000000" w:themeColor="text1"/>
                      <w:sz w:val="21"/>
                      <w:szCs w:val="21"/>
                      <w:u w:val="none"/>
                      <w14:textFill>
                        <w14:solidFill>
                          <w14:schemeClr w14:val="tx1"/>
                        </w14:solidFill>
                      </w14:textFill>
                    </w:rPr>
                  </w:pPr>
                  <w:r>
                    <w:rPr>
                      <w:rFonts w:hint="eastAsia"/>
                      <w:b w:val="0"/>
                      <w:bCs w:val="0"/>
                      <w:color w:val="000000" w:themeColor="text1"/>
                      <w:sz w:val="21"/>
                      <w:szCs w:val="21"/>
                      <w:u w:val="none"/>
                      <w14:textFill>
                        <w14:solidFill>
                          <w14:schemeClr w14:val="tx1"/>
                        </w14:solidFill>
                      </w14:textFill>
                    </w:rPr>
                    <w:t>颚式破碎机</w:t>
                  </w:r>
                </w:p>
              </w:tc>
              <w:tc>
                <w:tcPr>
                  <w:tcW w:w="1083"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PE-250×400</w:t>
                  </w:r>
                </w:p>
              </w:tc>
              <w:tc>
                <w:tcPr>
                  <w:tcW w:w="632"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val="0"/>
                      <w:bCs w:val="0"/>
                      <w:color w:val="000000" w:themeColor="text1"/>
                      <w:sz w:val="21"/>
                      <w:szCs w:val="21"/>
                      <w:u w:val="none"/>
                      <w:lang w:val="en-US" w:eastAsia="zh-CN"/>
                      <w14:textFill>
                        <w14:solidFill>
                          <w14:schemeClr w14:val="tx1"/>
                        </w14:solidFill>
                      </w14:textFill>
                    </w:rPr>
                  </w:pPr>
                  <w:r>
                    <w:rPr>
                      <w:rFonts w:hint="eastAsia" w:eastAsia="宋体"/>
                      <w:b w:val="0"/>
                      <w:bCs w:val="0"/>
                      <w:color w:val="000000" w:themeColor="text1"/>
                      <w:sz w:val="21"/>
                      <w:szCs w:val="21"/>
                      <w:u w:val="none"/>
                      <w:lang w:val="en-US" w:eastAsia="zh-CN"/>
                      <w14:textFill>
                        <w14:solidFill>
                          <w14:schemeClr w14:val="tx1"/>
                        </w14:solidFill>
                      </w14:textFill>
                    </w:rPr>
                    <w:t>2</w:t>
                  </w:r>
                </w:p>
              </w:tc>
              <w:tc>
                <w:tcPr>
                  <w:tcW w:w="15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b w:val="0"/>
                      <w:bCs w:val="0"/>
                      <w:color w:val="000000" w:themeColor="text1"/>
                      <w:sz w:val="21"/>
                      <w:szCs w:val="21"/>
                      <w:u w:val="none"/>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已停用</w:t>
                  </w:r>
                  <w:r>
                    <w:rPr>
                      <w:rFonts w:hint="eastAsia"/>
                      <w:b w:val="0"/>
                      <w:bCs w:val="0"/>
                      <w:color w:val="000000" w:themeColor="text1"/>
                      <w:sz w:val="21"/>
                      <w:szCs w:val="21"/>
                      <w:u w:val="none"/>
                      <w:lang w:val="en-US" w:eastAsia="zh-CN"/>
                      <w14:textFill>
                        <w14:solidFill>
                          <w14:schemeClr w14:val="tx1"/>
                        </w14:solidFill>
                      </w14:textFill>
                    </w:rPr>
                    <w:t>，本项目利用1台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40" w:type="dxa"/>
                  <w:right w:w="108" w:type="dxa"/>
                </w:tblCellMar>
              </w:tblPrEx>
              <w:trPr>
                <w:trHeight w:val="246" w:hRule="atLeast"/>
                <w:jc w:val="center"/>
              </w:trPr>
              <w:tc>
                <w:tcPr>
                  <w:tcW w:w="509" w:type="pct"/>
                  <w:vMerge w:val="continue"/>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b w:val="0"/>
                      <w:bCs w:val="0"/>
                      <w:color w:val="000000" w:themeColor="text1"/>
                      <w:sz w:val="21"/>
                      <w:szCs w:val="21"/>
                      <w:u w:val="none"/>
                      <w14:textFill>
                        <w14:solidFill>
                          <w14:schemeClr w14:val="tx1"/>
                        </w14:solidFill>
                      </w14:textFill>
                    </w:rPr>
                  </w:pPr>
                </w:p>
              </w:tc>
              <w:tc>
                <w:tcPr>
                  <w:tcW w:w="1177"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 w:val="0"/>
                      <w:bCs w:val="0"/>
                      <w:color w:val="000000" w:themeColor="text1"/>
                      <w:sz w:val="21"/>
                      <w:szCs w:val="21"/>
                      <w:u w:val="none"/>
                      <w:lang w:eastAsia="zh-CN"/>
                      <w14:textFill>
                        <w14:solidFill>
                          <w14:schemeClr w14:val="tx1"/>
                        </w14:solidFill>
                      </w14:textFill>
                    </w:rPr>
                  </w:pPr>
                  <w:r>
                    <w:rPr>
                      <w:rFonts w:hint="eastAsia" w:eastAsia="宋体"/>
                      <w:b w:val="0"/>
                      <w:bCs w:val="0"/>
                      <w:color w:val="000000" w:themeColor="text1"/>
                      <w:sz w:val="21"/>
                      <w:szCs w:val="21"/>
                      <w:u w:val="none"/>
                      <w:lang w:eastAsia="zh-CN"/>
                      <w14:textFill>
                        <w14:solidFill>
                          <w14:schemeClr w14:val="tx1"/>
                        </w14:solidFill>
                      </w14:textFill>
                    </w:rPr>
                    <w:t>对辊机</w:t>
                  </w:r>
                </w:p>
              </w:tc>
              <w:tc>
                <w:tcPr>
                  <w:tcW w:w="1083"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610×400</w:t>
                  </w:r>
                </w:p>
              </w:tc>
              <w:tc>
                <w:tcPr>
                  <w:tcW w:w="632"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val="0"/>
                      <w:bCs w:val="0"/>
                      <w:color w:val="000000" w:themeColor="text1"/>
                      <w:sz w:val="21"/>
                      <w:szCs w:val="21"/>
                      <w:u w:val="none"/>
                      <w:lang w:val="en-US" w:eastAsia="zh-CN"/>
                      <w14:textFill>
                        <w14:solidFill>
                          <w14:schemeClr w14:val="tx1"/>
                        </w14:solidFill>
                      </w14:textFill>
                    </w:rPr>
                  </w:pPr>
                  <w:r>
                    <w:rPr>
                      <w:rFonts w:hint="eastAsia" w:eastAsia="宋体"/>
                      <w:b w:val="0"/>
                      <w:bCs w:val="0"/>
                      <w:color w:val="000000" w:themeColor="text1"/>
                      <w:sz w:val="21"/>
                      <w:szCs w:val="21"/>
                      <w:u w:val="none"/>
                      <w:lang w:val="en-US" w:eastAsia="zh-CN"/>
                      <w14:textFill>
                        <w14:solidFill>
                          <w14:schemeClr w14:val="tx1"/>
                        </w14:solidFill>
                      </w14:textFill>
                    </w:rPr>
                    <w:t>1</w:t>
                  </w:r>
                </w:p>
              </w:tc>
              <w:tc>
                <w:tcPr>
                  <w:tcW w:w="15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 w:val="0"/>
                      <w:bCs w:val="0"/>
                      <w:color w:val="000000" w:themeColor="text1"/>
                      <w:sz w:val="21"/>
                      <w:szCs w:val="21"/>
                      <w:u w:val="none"/>
                      <w:lang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已停用</w:t>
                  </w:r>
                  <w:r>
                    <w:rPr>
                      <w:rFonts w:hint="eastAsia"/>
                      <w:b w:val="0"/>
                      <w:bCs w:val="0"/>
                      <w:color w:val="000000" w:themeColor="text1"/>
                      <w:sz w:val="21"/>
                      <w:szCs w:val="21"/>
                      <w:u w:val="none"/>
                      <w:lang w:val="en-US" w:eastAsia="zh-CN"/>
                      <w14:textFill>
                        <w14:solidFill>
                          <w14:schemeClr w14:val="tx1"/>
                        </w14:solidFill>
                      </w14:textFill>
                    </w:rPr>
                    <w:t>，本项目利用1台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40" w:type="dxa"/>
                  <w:right w:w="108" w:type="dxa"/>
                </w:tblCellMar>
              </w:tblPrEx>
              <w:trPr>
                <w:trHeight w:val="90" w:hRule="atLeast"/>
                <w:jc w:val="center"/>
              </w:trPr>
              <w:tc>
                <w:tcPr>
                  <w:tcW w:w="509" w:type="pct"/>
                  <w:vMerge w:val="continue"/>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b w:val="0"/>
                      <w:bCs w:val="0"/>
                      <w:color w:val="000000" w:themeColor="text1"/>
                      <w:sz w:val="21"/>
                      <w:szCs w:val="21"/>
                      <w:u w:val="none"/>
                      <w14:textFill>
                        <w14:solidFill>
                          <w14:schemeClr w14:val="tx1"/>
                        </w14:solidFill>
                      </w14:textFill>
                    </w:rPr>
                  </w:pPr>
                </w:p>
              </w:tc>
              <w:tc>
                <w:tcPr>
                  <w:tcW w:w="1177"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eastAsia="zh-CN"/>
                      <w14:textFill>
                        <w14:solidFill>
                          <w14:schemeClr w14:val="tx1"/>
                        </w14:solidFill>
                      </w14:textFill>
                    </w:rPr>
                    <w:t>雷蒙磨</w:t>
                  </w:r>
                  <w:r>
                    <w:rPr>
                      <w:rFonts w:hint="eastAsia"/>
                      <w:b w:val="0"/>
                      <w:bCs w:val="0"/>
                      <w:color w:val="000000" w:themeColor="text1"/>
                      <w:sz w:val="21"/>
                      <w:szCs w:val="21"/>
                      <w:u w:val="none"/>
                      <w:lang w:val="en-US" w:eastAsia="zh-CN"/>
                      <w14:textFill>
                        <w14:solidFill>
                          <w14:schemeClr w14:val="tx1"/>
                        </w14:solidFill>
                      </w14:textFill>
                    </w:rPr>
                    <w:t>机</w:t>
                  </w:r>
                </w:p>
              </w:tc>
              <w:tc>
                <w:tcPr>
                  <w:tcW w:w="1083"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val="0"/>
                      <w:bCs w:val="0"/>
                      <w:color w:val="000000" w:themeColor="text1"/>
                      <w:sz w:val="21"/>
                      <w:szCs w:val="21"/>
                      <w:u w:val="none"/>
                      <w:lang w:val="en-US" w:eastAsia="zh-CN"/>
                      <w14:textFill>
                        <w14:solidFill>
                          <w14:schemeClr w14:val="tx1"/>
                        </w14:solidFill>
                      </w14:textFill>
                    </w:rPr>
                  </w:pPr>
                  <w:r>
                    <w:rPr>
                      <w:rFonts w:hint="eastAsia" w:eastAsia="宋体"/>
                      <w:b w:val="0"/>
                      <w:bCs w:val="0"/>
                      <w:color w:val="000000" w:themeColor="text1"/>
                      <w:sz w:val="21"/>
                      <w:szCs w:val="21"/>
                      <w:u w:val="none"/>
                      <w:lang w:val="en-US" w:eastAsia="zh-CN"/>
                      <w14:textFill>
                        <w14:solidFill>
                          <w14:schemeClr w14:val="tx1"/>
                        </w14:solidFill>
                      </w14:textFill>
                    </w:rPr>
                    <w:t>4R2818</w:t>
                  </w:r>
                </w:p>
              </w:tc>
              <w:tc>
                <w:tcPr>
                  <w:tcW w:w="632"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val="0"/>
                      <w:bCs w:val="0"/>
                      <w:color w:val="000000" w:themeColor="text1"/>
                      <w:sz w:val="21"/>
                      <w:szCs w:val="21"/>
                      <w:u w:val="none"/>
                      <w:lang w:val="en-US" w:eastAsia="zh-CN"/>
                      <w14:textFill>
                        <w14:solidFill>
                          <w14:schemeClr w14:val="tx1"/>
                        </w14:solidFill>
                      </w14:textFill>
                    </w:rPr>
                  </w:pPr>
                  <w:r>
                    <w:rPr>
                      <w:rFonts w:hint="eastAsia" w:eastAsia="宋体"/>
                      <w:b w:val="0"/>
                      <w:bCs w:val="0"/>
                      <w:color w:val="000000" w:themeColor="text1"/>
                      <w:sz w:val="21"/>
                      <w:szCs w:val="21"/>
                      <w:u w:val="none"/>
                      <w:lang w:val="en-US" w:eastAsia="zh-CN"/>
                      <w14:textFill>
                        <w14:solidFill>
                          <w14:schemeClr w14:val="tx1"/>
                        </w14:solidFill>
                      </w14:textFill>
                    </w:rPr>
                    <w:t>1</w:t>
                  </w:r>
                </w:p>
              </w:tc>
              <w:tc>
                <w:tcPr>
                  <w:tcW w:w="15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b w:val="0"/>
                      <w:bCs w:val="0"/>
                      <w:color w:val="000000" w:themeColor="text1"/>
                      <w:sz w:val="21"/>
                      <w:szCs w:val="21"/>
                      <w:u w:val="none"/>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40" w:type="dxa"/>
                  <w:right w:w="108" w:type="dxa"/>
                </w:tblCellMar>
              </w:tblPrEx>
              <w:trPr>
                <w:trHeight w:val="90" w:hRule="atLeast"/>
                <w:jc w:val="center"/>
              </w:trPr>
              <w:tc>
                <w:tcPr>
                  <w:tcW w:w="509" w:type="pct"/>
                  <w:vMerge w:val="restar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混料工段</w:t>
                  </w:r>
                </w:p>
              </w:tc>
              <w:tc>
                <w:tcPr>
                  <w:tcW w:w="1177"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混碾机（粉碎、制砖车间）</w:t>
                  </w:r>
                </w:p>
              </w:tc>
              <w:tc>
                <w:tcPr>
                  <w:tcW w:w="1083"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s="Times New Roman"/>
                      <w:b w:val="0"/>
                      <w:bCs w:val="0"/>
                      <w:color w:val="000000" w:themeColor="text1"/>
                      <w:sz w:val="21"/>
                      <w:szCs w:val="21"/>
                      <w:u w:val="none"/>
                      <w:lang w:val="en-US" w:eastAsia="zh-CN"/>
                      <w14:textFill>
                        <w14:solidFill>
                          <w14:schemeClr w14:val="tx1"/>
                        </w14:solidFill>
                      </w14:textFill>
                    </w:rPr>
                  </w:pPr>
                  <w:r>
                    <w:rPr>
                      <w:rFonts w:hint="eastAsia" w:eastAsia="宋体" w:cs="Times New Roman"/>
                      <w:b w:val="0"/>
                      <w:bCs w:val="0"/>
                      <w:color w:val="000000" w:themeColor="text1"/>
                      <w:sz w:val="21"/>
                      <w:szCs w:val="21"/>
                      <w:u w:val="none"/>
                      <w:lang w:val="en-US" w:eastAsia="zh-CN"/>
                      <w14:textFill>
                        <w14:solidFill>
                          <w14:schemeClr w14:val="tx1"/>
                        </w14:solidFill>
                      </w14:textFill>
                    </w:rPr>
                    <w:t>750型</w:t>
                  </w:r>
                </w:p>
              </w:tc>
              <w:tc>
                <w:tcPr>
                  <w:tcW w:w="632"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2</w:t>
                  </w:r>
                </w:p>
              </w:tc>
              <w:tc>
                <w:tcPr>
                  <w:tcW w:w="15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val="0"/>
                      <w:bCs w:val="0"/>
                      <w:color w:val="000000" w:themeColor="text1"/>
                      <w:sz w:val="21"/>
                      <w:szCs w:val="21"/>
                      <w:u w:val="none"/>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40" w:type="dxa"/>
                  <w:right w:w="108" w:type="dxa"/>
                </w:tblCellMar>
              </w:tblPrEx>
              <w:trPr>
                <w:trHeight w:val="90" w:hRule="atLeast"/>
                <w:jc w:val="center"/>
              </w:trPr>
              <w:tc>
                <w:tcPr>
                  <w:tcW w:w="509" w:type="pct"/>
                  <w:vMerge w:val="continue"/>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b w:val="0"/>
                      <w:bCs w:val="0"/>
                      <w:color w:val="000000" w:themeColor="text1"/>
                      <w:sz w:val="21"/>
                      <w:szCs w:val="21"/>
                      <w:u w:val="none"/>
                      <w14:textFill>
                        <w14:solidFill>
                          <w14:schemeClr w14:val="tx1"/>
                        </w14:solidFill>
                      </w14:textFill>
                    </w:rPr>
                  </w:pPr>
                </w:p>
              </w:tc>
              <w:tc>
                <w:tcPr>
                  <w:tcW w:w="1177"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eastAsia"/>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混碾机（混碾车间）</w:t>
                  </w:r>
                </w:p>
              </w:tc>
              <w:tc>
                <w:tcPr>
                  <w:tcW w:w="1083"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s="Times New Roman"/>
                      <w:b w:val="0"/>
                      <w:bCs w:val="0"/>
                      <w:color w:val="000000" w:themeColor="text1"/>
                      <w:sz w:val="21"/>
                      <w:szCs w:val="21"/>
                      <w:u w:val="none"/>
                      <w:lang w:val="en-US" w:eastAsia="zh-CN"/>
                      <w14:textFill>
                        <w14:solidFill>
                          <w14:schemeClr w14:val="tx1"/>
                        </w14:solidFill>
                      </w14:textFill>
                    </w:rPr>
                  </w:pPr>
                  <w:r>
                    <w:rPr>
                      <w:rFonts w:hint="eastAsia" w:eastAsia="宋体" w:cs="Times New Roman"/>
                      <w:b w:val="0"/>
                      <w:bCs w:val="0"/>
                      <w:color w:val="000000" w:themeColor="text1"/>
                      <w:sz w:val="21"/>
                      <w:szCs w:val="21"/>
                      <w:u w:val="none"/>
                      <w:lang w:val="en-US" w:eastAsia="zh-CN"/>
                      <w14:textFill>
                        <w14:solidFill>
                          <w14:schemeClr w14:val="tx1"/>
                        </w14:solidFill>
                      </w14:textFill>
                    </w:rPr>
                    <w:t>750型</w:t>
                  </w:r>
                </w:p>
              </w:tc>
              <w:tc>
                <w:tcPr>
                  <w:tcW w:w="632"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2</w:t>
                  </w:r>
                </w:p>
              </w:tc>
              <w:tc>
                <w:tcPr>
                  <w:tcW w:w="15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val="0"/>
                      <w:bCs w:val="0"/>
                      <w:color w:val="000000" w:themeColor="text1"/>
                      <w:sz w:val="21"/>
                      <w:szCs w:val="21"/>
                      <w:u w:val="none"/>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40" w:type="dxa"/>
                  <w:right w:w="108" w:type="dxa"/>
                </w:tblCellMar>
              </w:tblPrEx>
              <w:trPr>
                <w:trHeight w:val="90" w:hRule="atLeast"/>
                <w:jc w:val="center"/>
              </w:trPr>
              <w:tc>
                <w:tcPr>
                  <w:tcW w:w="509" w:type="pct"/>
                  <w:vMerge w:val="continue"/>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b w:val="0"/>
                      <w:bCs w:val="0"/>
                      <w:color w:val="000000" w:themeColor="text1"/>
                      <w:sz w:val="21"/>
                      <w:szCs w:val="21"/>
                      <w:u w:val="none"/>
                      <w14:textFill>
                        <w14:solidFill>
                          <w14:schemeClr w14:val="tx1"/>
                        </w14:solidFill>
                      </w14:textFill>
                    </w:rPr>
                  </w:pPr>
                </w:p>
              </w:tc>
              <w:tc>
                <w:tcPr>
                  <w:tcW w:w="1177"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摩擦压力机</w:t>
                  </w:r>
                </w:p>
              </w:tc>
              <w:tc>
                <w:tcPr>
                  <w:tcW w:w="1083"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s="Times New Roman"/>
                      <w:b w:val="0"/>
                      <w:bCs w:val="0"/>
                      <w:color w:val="000000" w:themeColor="text1"/>
                      <w:sz w:val="21"/>
                      <w:szCs w:val="21"/>
                      <w:u w:val="none"/>
                      <w:lang w:val="en-US" w:eastAsia="zh-CN"/>
                      <w14:textFill>
                        <w14:solidFill>
                          <w14:schemeClr w14:val="tx1"/>
                        </w14:solidFill>
                      </w14:textFill>
                    </w:rPr>
                  </w:pPr>
                  <w:r>
                    <w:rPr>
                      <w:rFonts w:hint="eastAsia" w:eastAsia="宋体" w:cs="Times New Roman"/>
                      <w:b w:val="0"/>
                      <w:bCs w:val="0"/>
                      <w:color w:val="000000" w:themeColor="text1"/>
                      <w:sz w:val="21"/>
                      <w:szCs w:val="21"/>
                      <w:u w:val="none"/>
                      <w:lang w:val="en-US" w:eastAsia="zh-CN"/>
                      <w14:textFill>
                        <w14:solidFill>
                          <w14:schemeClr w14:val="tx1"/>
                        </w14:solidFill>
                      </w14:textFill>
                    </w:rPr>
                    <w:t>350T</w:t>
                  </w:r>
                </w:p>
              </w:tc>
              <w:tc>
                <w:tcPr>
                  <w:tcW w:w="632"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4</w:t>
                  </w:r>
                </w:p>
              </w:tc>
              <w:tc>
                <w:tcPr>
                  <w:tcW w:w="15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val="0"/>
                      <w:bCs w:val="0"/>
                      <w:color w:val="000000" w:themeColor="text1"/>
                      <w:sz w:val="21"/>
                      <w:szCs w:val="21"/>
                      <w:u w:val="none"/>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40" w:type="dxa"/>
                  <w:right w:w="108" w:type="dxa"/>
                </w:tblCellMar>
              </w:tblPrEx>
              <w:trPr>
                <w:trHeight w:val="90" w:hRule="atLeast"/>
                <w:jc w:val="center"/>
              </w:trPr>
              <w:tc>
                <w:tcPr>
                  <w:tcW w:w="509" w:type="pct"/>
                  <w:vMerge w:val="restar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烧成</w:t>
                  </w:r>
                </w:p>
              </w:tc>
              <w:tc>
                <w:tcPr>
                  <w:tcW w:w="1177"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隧道窑</w:t>
                  </w:r>
                </w:p>
              </w:tc>
              <w:tc>
                <w:tcPr>
                  <w:tcW w:w="1083"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s="Times New Roman"/>
                      <w:b w:val="0"/>
                      <w:bCs w:val="0"/>
                      <w:color w:val="000000" w:themeColor="text1"/>
                      <w:sz w:val="21"/>
                      <w:szCs w:val="21"/>
                      <w:u w:val="none"/>
                      <w:lang w:val="en-US" w:eastAsia="zh-CN"/>
                      <w14:textFill>
                        <w14:solidFill>
                          <w14:schemeClr w14:val="tx1"/>
                        </w14:solidFill>
                      </w14:textFill>
                    </w:rPr>
                  </w:pPr>
                  <w:r>
                    <w:rPr>
                      <w:rFonts w:hint="eastAsia" w:eastAsia="宋体" w:cs="Times New Roman"/>
                      <w:b w:val="0"/>
                      <w:bCs w:val="0"/>
                      <w:color w:val="000000" w:themeColor="text1"/>
                      <w:sz w:val="21"/>
                      <w:szCs w:val="21"/>
                      <w:u w:val="none"/>
                      <w:lang w:val="en-US" w:eastAsia="zh-CN"/>
                      <w14:textFill>
                        <w14:solidFill>
                          <w14:schemeClr w14:val="tx1"/>
                        </w14:solidFill>
                      </w14:textFill>
                    </w:rPr>
                    <w:t>长60m宽3.2m</w:t>
                  </w:r>
                </w:p>
              </w:tc>
              <w:tc>
                <w:tcPr>
                  <w:tcW w:w="632"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1</w:t>
                  </w:r>
                </w:p>
              </w:tc>
              <w:tc>
                <w:tcPr>
                  <w:tcW w:w="15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val="0"/>
                      <w:bCs w:val="0"/>
                      <w:color w:val="000000" w:themeColor="text1"/>
                      <w:sz w:val="21"/>
                      <w:szCs w:val="21"/>
                      <w:u w:val="none"/>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40" w:type="dxa"/>
                  <w:right w:w="108" w:type="dxa"/>
                </w:tblCellMar>
              </w:tblPrEx>
              <w:trPr>
                <w:trHeight w:val="90" w:hRule="atLeast"/>
                <w:jc w:val="center"/>
              </w:trPr>
              <w:tc>
                <w:tcPr>
                  <w:tcW w:w="509" w:type="pct"/>
                  <w:vMerge w:val="continue"/>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b w:val="0"/>
                      <w:bCs w:val="0"/>
                      <w:color w:val="000000" w:themeColor="text1"/>
                      <w:sz w:val="21"/>
                      <w:szCs w:val="21"/>
                      <w:u w:val="none"/>
                      <w14:textFill>
                        <w14:solidFill>
                          <w14:schemeClr w14:val="tx1"/>
                        </w14:solidFill>
                      </w14:textFill>
                    </w:rPr>
                  </w:pPr>
                </w:p>
              </w:tc>
              <w:tc>
                <w:tcPr>
                  <w:tcW w:w="1177"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干燥窑</w:t>
                  </w:r>
                </w:p>
              </w:tc>
              <w:tc>
                <w:tcPr>
                  <w:tcW w:w="1083"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s="Times New Roman"/>
                      <w:b w:val="0"/>
                      <w:bCs w:val="0"/>
                      <w:color w:val="000000" w:themeColor="text1"/>
                      <w:sz w:val="21"/>
                      <w:szCs w:val="21"/>
                      <w:u w:val="none"/>
                      <w:lang w:val="en-US" w:eastAsia="zh-CN"/>
                      <w14:textFill>
                        <w14:solidFill>
                          <w14:schemeClr w14:val="tx1"/>
                        </w14:solidFill>
                      </w14:textFill>
                    </w:rPr>
                  </w:pPr>
                  <w:r>
                    <w:rPr>
                      <w:rFonts w:hint="eastAsia" w:eastAsia="宋体" w:cs="Times New Roman"/>
                      <w:b w:val="0"/>
                      <w:bCs w:val="0"/>
                      <w:color w:val="000000" w:themeColor="text1"/>
                      <w:sz w:val="21"/>
                      <w:szCs w:val="21"/>
                      <w:u w:val="none"/>
                      <w:lang w:val="en-US" w:eastAsia="zh-CN"/>
                      <w14:textFill>
                        <w14:solidFill>
                          <w14:schemeClr w14:val="tx1"/>
                        </w14:solidFill>
                      </w14:textFill>
                    </w:rPr>
                    <w:t>长15m宽3m</w:t>
                  </w:r>
                </w:p>
              </w:tc>
              <w:tc>
                <w:tcPr>
                  <w:tcW w:w="632"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4</w:t>
                  </w:r>
                </w:p>
              </w:tc>
              <w:tc>
                <w:tcPr>
                  <w:tcW w:w="15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val="0"/>
                      <w:bCs w:val="0"/>
                      <w:color w:val="000000" w:themeColor="text1"/>
                      <w:sz w:val="21"/>
                      <w:szCs w:val="21"/>
                      <w:u w:val="none"/>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40" w:type="dxa"/>
                  <w:right w:w="108" w:type="dxa"/>
                </w:tblCellMar>
              </w:tblPrEx>
              <w:trPr>
                <w:trHeight w:val="90" w:hRule="atLeast"/>
                <w:jc w:val="center"/>
              </w:trPr>
              <w:tc>
                <w:tcPr>
                  <w:tcW w:w="509" w:type="pct"/>
                  <w:vMerge w:val="continue"/>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b w:val="0"/>
                      <w:bCs w:val="0"/>
                      <w:color w:val="000000" w:themeColor="text1"/>
                      <w:sz w:val="21"/>
                      <w:szCs w:val="21"/>
                      <w:u w:val="none"/>
                      <w14:textFill>
                        <w14:solidFill>
                          <w14:schemeClr w14:val="tx1"/>
                        </w14:solidFill>
                      </w14:textFill>
                    </w:rPr>
                  </w:pPr>
                </w:p>
              </w:tc>
              <w:tc>
                <w:tcPr>
                  <w:tcW w:w="1177"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单段式煤气发生炉</w:t>
                  </w:r>
                </w:p>
              </w:tc>
              <w:tc>
                <w:tcPr>
                  <w:tcW w:w="1083"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s="Times New Roman"/>
                      <w:b w:val="0"/>
                      <w:bCs w:val="0"/>
                      <w:color w:val="000000" w:themeColor="text1"/>
                      <w:sz w:val="21"/>
                      <w:szCs w:val="21"/>
                      <w:u w:val="none"/>
                      <w:lang w:val="en-US" w:eastAsia="zh-CN"/>
                      <w14:textFill>
                        <w14:solidFill>
                          <w14:schemeClr w14:val="tx1"/>
                        </w14:solidFill>
                      </w14:textFill>
                    </w:rPr>
                  </w:pPr>
                  <w:r>
                    <w:rPr>
                      <w:rFonts w:hint="eastAsia" w:eastAsia="宋体" w:cs="Times New Roman"/>
                      <w:b w:val="0"/>
                      <w:bCs w:val="0"/>
                      <w:color w:val="000000" w:themeColor="text1"/>
                      <w:sz w:val="21"/>
                      <w:szCs w:val="21"/>
                      <w:u w:val="none"/>
                      <w:lang w:val="en-US" w:eastAsia="zh-CN"/>
                      <w14:textFill>
                        <w14:solidFill>
                          <w14:schemeClr w14:val="tx1"/>
                        </w14:solidFill>
                      </w14:textFill>
                    </w:rPr>
                    <w:t>/</w:t>
                  </w:r>
                </w:p>
              </w:tc>
              <w:tc>
                <w:tcPr>
                  <w:tcW w:w="632"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1</w:t>
                  </w:r>
                </w:p>
              </w:tc>
              <w:tc>
                <w:tcPr>
                  <w:tcW w:w="15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val="0"/>
                      <w:bCs w:val="0"/>
                      <w:color w:val="000000" w:themeColor="text1"/>
                      <w:sz w:val="21"/>
                      <w:szCs w:val="21"/>
                      <w:u w:val="none"/>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40" w:type="dxa"/>
                  <w:right w:w="108" w:type="dxa"/>
                </w:tblCellMar>
              </w:tblPrEx>
              <w:trPr>
                <w:trHeight w:val="90" w:hRule="atLeast"/>
                <w:jc w:val="center"/>
              </w:trPr>
              <w:tc>
                <w:tcPr>
                  <w:tcW w:w="509" w:type="pct"/>
                  <w:vMerge w:val="restar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公辅工程</w:t>
                  </w:r>
                </w:p>
              </w:tc>
              <w:tc>
                <w:tcPr>
                  <w:tcW w:w="1177"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灌装液化气储罐</w:t>
                  </w:r>
                </w:p>
              </w:tc>
              <w:tc>
                <w:tcPr>
                  <w:tcW w:w="1083"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s="Times New Roman"/>
                      <w:b w:val="0"/>
                      <w:bCs w:val="0"/>
                      <w:color w:val="000000" w:themeColor="text1"/>
                      <w:sz w:val="21"/>
                      <w:szCs w:val="21"/>
                      <w:u w:val="none"/>
                      <w:lang w:val="en-US" w:eastAsia="zh-CN"/>
                      <w14:textFill>
                        <w14:solidFill>
                          <w14:schemeClr w14:val="tx1"/>
                        </w14:solidFill>
                      </w14:textFill>
                    </w:rPr>
                  </w:pPr>
                  <w:r>
                    <w:rPr>
                      <w:rFonts w:hint="eastAsia" w:eastAsia="宋体" w:cs="Times New Roman"/>
                      <w:b w:val="0"/>
                      <w:bCs w:val="0"/>
                      <w:color w:val="000000" w:themeColor="text1"/>
                      <w:sz w:val="21"/>
                      <w:szCs w:val="21"/>
                      <w:u w:val="none"/>
                      <w:lang w:val="en-US" w:eastAsia="zh-CN"/>
                      <w14:textFill>
                        <w14:solidFill>
                          <w14:schemeClr w14:val="tx1"/>
                        </w14:solidFill>
                      </w14:textFill>
                    </w:rPr>
                    <w:t>118L</w:t>
                  </w:r>
                </w:p>
              </w:tc>
              <w:tc>
                <w:tcPr>
                  <w:tcW w:w="632"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15</w:t>
                  </w:r>
                </w:p>
              </w:tc>
              <w:tc>
                <w:tcPr>
                  <w:tcW w:w="15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val="0"/>
                      <w:bCs w:val="0"/>
                      <w:color w:val="000000" w:themeColor="text1"/>
                      <w:sz w:val="21"/>
                      <w:szCs w:val="21"/>
                      <w:u w:val="none"/>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40" w:type="dxa"/>
                  <w:right w:w="108" w:type="dxa"/>
                </w:tblCellMar>
              </w:tblPrEx>
              <w:trPr>
                <w:trHeight w:val="90" w:hRule="atLeast"/>
                <w:jc w:val="center"/>
              </w:trPr>
              <w:tc>
                <w:tcPr>
                  <w:tcW w:w="509" w:type="pct"/>
                  <w:vMerge w:val="continue"/>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b w:val="0"/>
                      <w:bCs w:val="0"/>
                      <w:color w:val="000000" w:themeColor="text1"/>
                      <w:sz w:val="21"/>
                      <w:szCs w:val="21"/>
                      <w:u w:val="none"/>
                      <w14:textFill>
                        <w14:solidFill>
                          <w14:schemeClr w14:val="tx1"/>
                        </w14:solidFill>
                      </w14:textFill>
                    </w:rPr>
                  </w:pPr>
                </w:p>
              </w:tc>
              <w:tc>
                <w:tcPr>
                  <w:tcW w:w="1177"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干燥窑引风机</w:t>
                  </w:r>
                </w:p>
              </w:tc>
              <w:tc>
                <w:tcPr>
                  <w:tcW w:w="1083"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s="Times New Roman"/>
                      <w:b w:val="0"/>
                      <w:bCs w:val="0"/>
                      <w:color w:val="000000" w:themeColor="text1"/>
                      <w:sz w:val="21"/>
                      <w:szCs w:val="21"/>
                      <w:u w:val="none"/>
                      <w:lang w:val="en-US" w:eastAsia="zh-CN"/>
                      <w14:textFill>
                        <w14:solidFill>
                          <w14:schemeClr w14:val="tx1"/>
                        </w14:solidFill>
                      </w14:textFill>
                    </w:rPr>
                  </w:pPr>
                  <w:r>
                    <w:rPr>
                      <w:rFonts w:hint="eastAsia" w:eastAsia="宋体" w:cs="Times New Roman"/>
                      <w:b w:val="0"/>
                      <w:bCs w:val="0"/>
                      <w:color w:val="000000" w:themeColor="text1"/>
                      <w:sz w:val="21"/>
                      <w:szCs w:val="21"/>
                      <w:u w:val="none"/>
                      <w:lang w:val="en-US" w:eastAsia="zh-CN"/>
                      <w14:textFill>
                        <w14:solidFill>
                          <w14:schemeClr w14:val="tx1"/>
                        </w14:solidFill>
                      </w14:textFill>
                    </w:rPr>
                    <w:t>3600</w:t>
                  </w:r>
                  <w:r>
                    <w:rPr>
                      <w:rFonts w:hint="eastAsia" w:ascii="Times New Roman" w:hAnsi="Times New Roman" w:cs="Times New Roman"/>
                      <w:b w:val="0"/>
                      <w:bCs w:val="0"/>
                      <w:color w:val="000000" w:themeColor="text1"/>
                      <w:sz w:val="21"/>
                      <w:szCs w:val="21"/>
                      <w:u w:val="none"/>
                      <w:vertAlign w:val="baseline"/>
                      <w:lang w:val="en-US" w:eastAsia="zh-CN"/>
                      <w14:textFill>
                        <w14:solidFill>
                          <w14:schemeClr w14:val="tx1"/>
                        </w14:solidFill>
                      </w14:textFill>
                    </w:rPr>
                    <w:t>m</w:t>
                  </w:r>
                  <w:r>
                    <w:rPr>
                      <w:rFonts w:hint="eastAsia" w:ascii="Times New Roman" w:hAnsi="Times New Roman" w:cs="Times New Roman"/>
                      <w:b w:val="0"/>
                      <w:bCs w:val="0"/>
                      <w:color w:val="000000" w:themeColor="text1"/>
                      <w:sz w:val="21"/>
                      <w:szCs w:val="21"/>
                      <w:u w:val="none"/>
                      <w:vertAlign w:val="superscript"/>
                      <w:lang w:val="en-US" w:eastAsia="zh-CN"/>
                      <w14:textFill>
                        <w14:solidFill>
                          <w14:schemeClr w14:val="tx1"/>
                        </w14:solidFill>
                      </w14:textFill>
                    </w:rPr>
                    <w:t>3</w:t>
                  </w:r>
                  <w:r>
                    <w:rPr>
                      <w:rFonts w:hint="eastAsia" w:ascii="Times New Roman" w:hAnsi="Times New Roman" w:cs="Times New Roman"/>
                      <w:b w:val="0"/>
                      <w:bCs w:val="0"/>
                      <w:color w:val="000000" w:themeColor="text1"/>
                      <w:sz w:val="21"/>
                      <w:szCs w:val="21"/>
                      <w:u w:val="none"/>
                      <w:vertAlign w:val="baseline"/>
                      <w:lang w:val="en-US" w:eastAsia="zh-CN"/>
                      <w14:textFill>
                        <w14:solidFill>
                          <w14:schemeClr w14:val="tx1"/>
                        </w14:solidFill>
                      </w14:textFill>
                    </w:rPr>
                    <w:t>/h</w:t>
                  </w:r>
                </w:p>
              </w:tc>
              <w:tc>
                <w:tcPr>
                  <w:tcW w:w="632"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1</w:t>
                  </w:r>
                </w:p>
              </w:tc>
              <w:tc>
                <w:tcPr>
                  <w:tcW w:w="15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val="0"/>
                      <w:bCs w:val="0"/>
                      <w:color w:val="000000" w:themeColor="text1"/>
                      <w:sz w:val="21"/>
                      <w:szCs w:val="21"/>
                      <w:u w:val="none"/>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40" w:type="dxa"/>
                  <w:right w:w="108" w:type="dxa"/>
                </w:tblCellMar>
              </w:tblPrEx>
              <w:trPr>
                <w:trHeight w:val="90" w:hRule="atLeast"/>
                <w:jc w:val="center"/>
              </w:trPr>
              <w:tc>
                <w:tcPr>
                  <w:tcW w:w="509" w:type="pct"/>
                  <w:vMerge w:val="continue"/>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b w:val="0"/>
                      <w:bCs w:val="0"/>
                      <w:color w:val="000000" w:themeColor="text1"/>
                      <w:sz w:val="21"/>
                      <w:szCs w:val="21"/>
                      <w:u w:val="none"/>
                      <w14:textFill>
                        <w14:solidFill>
                          <w14:schemeClr w14:val="tx1"/>
                        </w14:solidFill>
                      </w14:textFill>
                    </w:rPr>
                  </w:pPr>
                </w:p>
              </w:tc>
              <w:tc>
                <w:tcPr>
                  <w:tcW w:w="1177"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助燃风机</w:t>
                  </w:r>
                </w:p>
              </w:tc>
              <w:tc>
                <w:tcPr>
                  <w:tcW w:w="1083"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s="Times New Roman"/>
                      <w:b w:val="0"/>
                      <w:bCs w:val="0"/>
                      <w:color w:val="000000" w:themeColor="text1"/>
                      <w:sz w:val="21"/>
                      <w:szCs w:val="21"/>
                      <w:u w:val="none"/>
                      <w:lang w:val="en-US" w:eastAsia="zh-CN"/>
                      <w14:textFill>
                        <w14:solidFill>
                          <w14:schemeClr w14:val="tx1"/>
                        </w14:solidFill>
                      </w14:textFill>
                    </w:rPr>
                  </w:pPr>
                  <w:r>
                    <w:rPr>
                      <w:rFonts w:hint="eastAsia" w:eastAsia="宋体" w:cs="Times New Roman"/>
                      <w:b w:val="0"/>
                      <w:bCs w:val="0"/>
                      <w:color w:val="000000" w:themeColor="text1"/>
                      <w:sz w:val="21"/>
                      <w:szCs w:val="21"/>
                      <w:u w:val="none"/>
                      <w:lang w:val="en-US" w:eastAsia="zh-CN"/>
                      <w14:textFill>
                        <w14:solidFill>
                          <w14:schemeClr w14:val="tx1"/>
                        </w14:solidFill>
                      </w14:textFill>
                    </w:rPr>
                    <w:t>型号9～19：风量4146～5323</w:t>
                  </w:r>
                  <w:r>
                    <w:rPr>
                      <w:rFonts w:hint="eastAsia" w:ascii="Times New Roman" w:hAnsi="Times New Roman" w:cs="Times New Roman"/>
                      <w:b w:val="0"/>
                      <w:bCs w:val="0"/>
                      <w:color w:val="000000" w:themeColor="text1"/>
                      <w:sz w:val="21"/>
                      <w:szCs w:val="21"/>
                      <w:u w:val="none"/>
                      <w:vertAlign w:val="baseline"/>
                      <w:lang w:val="en-US" w:eastAsia="zh-CN"/>
                      <w14:textFill>
                        <w14:solidFill>
                          <w14:schemeClr w14:val="tx1"/>
                        </w14:solidFill>
                      </w14:textFill>
                    </w:rPr>
                    <w:t>m</w:t>
                  </w:r>
                  <w:r>
                    <w:rPr>
                      <w:rFonts w:hint="eastAsia" w:ascii="Times New Roman" w:hAnsi="Times New Roman" w:cs="Times New Roman"/>
                      <w:b w:val="0"/>
                      <w:bCs w:val="0"/>
                      <w:color w:val="000000" w:themeColor="text1"/>
                      <w:sz w:val="21"/>
                      <w:szCs w:val="21"/>
                      <w:u w:val="none"/>
                      <w:vertAlign w:val="superscript"/>
                      <w:lang w:val="en-US" w:eastAsia="zh-CN"/>
                      <w14:textFill>
                        <w14:solidFill>
                          <w14:schemeClr w14:val="tx1"/>
                        </w14:solidFill>
                      </w14:textFill>
                    </w:rPr>
                    <w:t>3</w:t>
                  </w:r>
                  <w:r>
                    <w:rPr>
                      <w:rFonts w:hint="eastAsia" w:ascii="Times New Roman" w:hAnsi="Times New Roman" w:cs="Times New Roman"/>
                      <w:b w:val="0"/>
                      <w:bCs w:val="0"/>
                      <w:color w:val="000000" w:themeColor="text1"/>
                      <w:sz w:val="21"/>
                      <w:szCs w:val="21"/>
                      <w:u w:val="none"/>
                      <w:vertAlign w:val="baseline"/>
                      <w:lang w:val="en-US" w:eastAsia="zh-CN"/>
                      <w14:textFill>
                        <w14:solidFill>
                          <w14:schemeClr w14:val="tx1"/>
                        </w14:solidFill>
                      </w14:textFill>
                    </w:rPr>
                    <w:t>/h</w:t>
                  </w:r>
                </w:p>
              </w:tc>
              <w:tc>
                <w:tcPr>
                  <w:tcW w:w="632"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2</w:t>
                  </w:r>
                </w:p>
              </w:tc>
              <w:tc>
                <w:tcPr>
                  <w:tcW w:w="15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val="0"/>
                      <w:bCs w:val="0"/>
                      <w:color w:val="000000" w:themeColor="text1"/>
                      <w:sz w:val="21"/>
                      <w:szCs w:val="21"/>
                      <w:u w:val="none"/>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40" w:type="dxa"/>
                  <w:right w:w="108" w:type="dxa"/>
                </w:tblCellMar>
              </w:tblPrEx>
              <w:trPr>
                <w:trHeight w:val="90" w:hRule="atLeast"/>
                <w:jc w:val="center"/>
              </w:trPr>
              <w:tc>
                <w:tcPr>
                  <w:tcW w:w="509" w:type="pct"/>
                  <w:vMerge w:val="continue"/>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b w:val="0"/>
                      <w:bCs w:val="0"/>
                      <w:color w:val="000000" w:themeColor="text1"/>
                      <w:sz w:val="21"/>
                      <w:szCs w:val="21"/>
                      <w:u w:val="none"/>
                      <w14:textFill>
                        <w14:solidFill>
                          <w14:schemeClr w14:val="tx1"/>
                        </w14:solidFill>
                      </w14:textFill>
                    </w:rPr>
                  </w:pPr>
                </w:p>
              </w:tc>
              <w:tc>
                <w:tcPr>
                  <w:tcW w:w="1177"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冷却风机</w:t>
                  </w:r>
                </w:p>
              </w:tc>
              <w:tc>
                <w:tcPr>
                  <w:tcW w:w="10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s="Times New Roman"/>
                      <w:b w:val="0"/>
                      <w:bCs w:val="0"/>
                      <w:color w:val="000000" w:themeColor="text1"/>
                      <w:sz w:val="21"/>
                      <w:szCs w:val="21"/>
                      <w:u w:val="none"/>
                      <w:lang w:val="en-US" w:eastAsia="zh-CN"/>
                      <w14:textFill>
                        <w14:solidFill>
                          <w14:schemeClr w14:val="tx1"/>
                        </w14:solidFill>
                      </w14:textFill>
                    </w:rPr>
                  </w:pPr>
                  <w:r>
                    <w:rPr>
                      <w:rFonts w:hint="eastAsia" w:eastAsia="宋体" w:cs="Times New Roman"/>
                      <w:b w:val="0"/>
                      <w:bCs w:val="0"/>
                      <w:color w:val="000000" w:themeColor="text1"/>
                      <w:sz w:val="21"/>
                      <w:szCs w:val="21"/>
                      <w:u w:val="none"/>
                      <w:lang w:val="en-US" w:eastAsia="zh-CN"/>
                      <w14:textFill>
                        <w14:solidFill>
                          <w14:schemeClr w14:val="tx1"/>
                        </w14:solidFill>
                      </w14:textFill>
                    </w:rPr>
                    <w:t>型号9～72：风量10178</w:t>
                  </w:r>
                  <w:r>
                    <w:rPr>
                      <w:rFonts w:hint="eastAsia" w:ascii="Times New Roman" w:hAnsi="Times New Roman" w:cs="Times New Roman"/>
                      <w:b w:val="0"/>
                      <w:bCs w:val="0"/>
                      <w:color w:val="000000" w:themeColor="text1"/>
                      <w:sz w:val="21"/>
                      <w:szCs w:val="21"/>
                      <w:u w:val="none"/>
                      <w:vertAlign w:val="baseline"/>
                      <w:lang w:val="en-US" w:eastAsia="zh-CN"/>
                      <w14:textFill>
                        <w14:solidFill>
                          <w14:schemeClr w14:val="tx1"/>
                        </w14:solidFill>
                      </w14:textFill>
                    </w:rPr>
                    <w:t>m</w:t>
                  </w:r>
                  <w:r>
                    <w:rPr>
                      <w:rFonts w:hint="eastAsia" w:ascii="Times New Roman" w:hAnsi="Times New Roman" w:cs="Times New Roman"/>
                      <w:b w:val="0"/>
                      <w:bCs w:val="0"/>
                      <w:color w:val="000000" w:themeColor="text1"/>
                      <w:sz w:val="21"/>
                      <w:szCs w:val="21"/>
                      <w:u w:val="none"/>
                      <w:vertAlign w:val="superscript"/>
                      <w:lang w:val="en-US" w:eastAsia="zh-CN"/>
                      <w14:textFill>
                        <w14:solidFill>
                          <w14:schemeClr w14:val="tx1"/>
                        </w14:solidFill>
                      </w14:textFill>
                    </w:rPr>
                    <w:t>3</w:t>
                  </w:r>
                  <w:r>
                    <w:rPr>
                      <w:rFonts w:hint="eastAsia" w:ascii="Times New Roman" w:hAnsi="Times New Roman" w:cs="Times New Roman"/>
                      <w:b w:val="0"/>
                      <w:bCs w:val="0"/>
                      <w:color w:val="000000" w:themeColor="text1"/>
                      <w:sz w:val="21"/>
                      <w:szCs w:val="21"/>
                      <w:u w:val="none"/>
                      <w:vertAlign w:val="baseline"/>
                      <w:lang w:val="en-US" w:eastAsia="zh-CN"/>
                      <w14:textFill>
                        <w14:solidFill>
                          <w14:schemeClr w14:val="tx1"/>
                        </w14:solidFill>
                      </w14:textFill>
                    </w:rPr>
                    <w:t>/h</w:t>
                  </w:r>
                </w:p>
              </w:tc>
              <w:tc>
                <w:tcPr>
                  <w:tcW w:w="632"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1</w:t>
                  </w:r>
                </w:p>
              </w:tc>
              <w:tc>
                <w:tcPr>
                  <w:tcW w:w="15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val="0"/>
                      <w:bCs w:val="0"/>
                      <w:color w:val="000000" w:themeColor="text1"/>
                      <w:sz w:val="21"/>
                      <w:szCs w:val="21"/>
                      <w:u w:val="none"/>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108" w:type="dxa"/>
                  <w:bottom w:w="40" w:type="dxa"/>
                  <w:right w:w="108" w:type="dxa"/>
                </w:tblCellMar>
              </w:tblPrEx>
              <w:trPr>
                <w:trHeight w:val="90" w:hRule="atLeast"/>
                <w:jc w:val="center"/>
              </w:trPr>
              <w:tc>
                <w:tcPr>
                  <w:tcW w:w="509" w:type="pct"/>
                  <w:vMerge w:val="continue"/>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b w:val="0"/>
                      <w:bCs w:val="0"/>
                      <w:color w:val="000000" w:themeColor="text1"/>
                      <w:sz w:val="21"/>
                      <w:szCs w:val="21"/>
                      <w:u w:val="none"/>
                      <w14:textFill>
                        <w14:solidFill>
                          <w14:schemeClr w14:val="tx1"/>
                        </w14:solidFill>
                      </w14:textFill>
                    </w:rPr>
                  </w:pPr>
                </w:p>
              </w:tc>
              <w:tc>
                <w:tcPr>
                  <w:tcW w:w="1177"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送风风机</w:t>
                  </w:r>
                </w:p>
              </w:tc>
              <w:tc>
                <w:tcPr>
                  <w:tcW w:w="10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s="Times New Roman"/>
                      <w:b w:val="0"/>
                      <w:bCs w:val="0"/>
                      <w:color w:val="000000" w:themeColor="text1"/>
                      <w:sz w:val="21"/>
                      <w:szCs w:val="21"/>
                      <w:u w:val="none"/>
                      <w:lang w:val="en-US" w:eastAsia="zh-CN"/>
                      <w14:textFill>
                        <w14:solidFill>
                          <w14:schemeClr w14:val="tx1"/>
                        </w14:solidFill>
                      </w14:textFill>
                    </w:rPr>
                  </w:pPr>
                  <w:r>
                    <w:rPr>
                      <w:rFonts w:hint="eastAsia" w:eastAsia="宋体" w:cs="Times New Roman"/>
                      <w:b w:val="0"/>
                      <w:bCs w:val="0"/>
                      <w:color w:val="000000" w:themeColor="text1"/>
                      <w:sz w:val="21"/>
                      <w:szCs w:val="21"/>
                      <w:u w:val="none"/>
                      <w:lang w:val="en-US" w:eastAsia="zh-CN"/>
                      <w14:textFill>
                        <w14:solidFill>
                          <w14:schemeClr w14:val="tx1"/>
                        </w14:solidFill>
                      </w14:textFill>
                    </w:rPr>
                    <w:t>型号4～12：风量4146</w:t>
                  </w:r>
                  <w:r>
                    <w:rPr>
                      <w:rFonts w:hint="eastAsia" w:ascii="Times New Roman" w:hAnsi="Times New Roman" w:cs="Times New Roman"/>
                      <w:b w:val="0"/>
                      <w:bCs w:val="0"/>
                      <w:color w:val="000000" w:themeColor="text1"/>
                      <w:sz w:val="21"/>
                      <w:szCs w:val="21"/>
                      <w:u w:val="none"/>
                      <w:vertAlign w:val="baseline"/>
                      <w:lang w:val="en-US" w:eastAsia="zh-CN"/>
                      <w14:textFill>
                        <w14:solidFill>
                          <w14:schemeClr w14:val="tx1"/>
                        </w14:solidFill>
                      </w14:textFill>
                    </w:rPr>
                    <w:t>m</w:t>
                  </w:r>
                  <w:r>
                    <w:rPr>
                      <w:rFonts w:hint="eastAsia" w:ascii="Times New Roman" w:hAnsi="Times New Roman" w:cs="Times New Roman"/>
                      <w:b w:val="0"/>
                      <w:bCs w:val="0"/>
                      <w:color w:val="000000" w:themeColor="text1"/>
                      <w:sz w:val="21"/>
                      <w:szCs w:val="21"/>
                      <w:u w:val="none"/>
                      <w:vertAlign w:val="superscript"/>
                      <w:lang w:val="en-US" w:eastAsia="zh-CN"/>
                      <w14:textFill>
                        <w14:solidFill>
                          <w14:schemeClr w14:val="tx1"/>
                        </w14:solidFill>
                      </w14:textFill>
                    </w:rPr>
                    <w:t>3</w:t>
                  </w:r>
                  <w:r>
                    <w:rPr>
                      <w:rFonts w:hint="eastAsia" w:ascii="Times New Roman" w:hAnsi="Times New Roman" w:cs="Times New Roman"/>
                      <w:b w:val="0"/>
                      <w:bCs w:val="0"/>
                      <w:color w:val="000000" w:themeColor="text1"/>
                      <w:sz w:val="21"/>
                      <w:szCs w:val="21"/>
                      <w:u w:val="none"/>
                      <w:vertAlign w:val="baseline"/>
                      <w:lang w:val="en-US" w:eastAsia="zh-CN"/>
                      <w14:textFill>
                        <w14:solidFill>
                          <w14:schemeClr w14:val="tx1"/>
                        </w14:solidFill>
                      </w14:textFill>
                    </w:rPr>
                    <w:t>/h</w:t>
                  </w:r>
                </w:p>
              </w:tc>
              <w:tc>
                <w:tcPr>
                  <w:tcW w:w="632" w:type="pct"/>
                  <w:noWrap w:val="0"/>
                  <w:vAlign w:val="center"/>
                </w:tcPr>
                <w:p>
                  <w:pPr>
                    <w:pStyle w:val="100"/>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1</w:t>
                  </w:r>
                </w:p>
              </w:tc>
              <w:tc>
                <w:tcPr>
                  <w:tcW w:w="159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val="0"/>
                      <w:bCs w:val="0"/>
                      <w:color w:val="000000" w:themeColor="text1"/>
                      <w:sz w:val="21"/>
                      <w:szCs w:val="21"/>
                      <w:u w:val="none"/>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已停用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四、鲁山宏业现有工程生产工艺概述</w:t>
            </w:r>
          </w:p>
          <w:p>
            <w:pPr>
              <w:pStyle w:val="99"/>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鲁山宏业现有工程产品生产工艺见表2-11。</w:t>
            </w:r>
          </w:p>
          <w:p>
            <w:pPr>
              <w:keepNext w:val="0"/>
              <w:keepLines w:val="0"/>
              <w:pageBreakBefore w:val="0"/>
              <w:widowControl w:val="0"/>
              <w:kinsoku/>
              <w:wordWrap/>
              <w:overflowPunct/>
              <w:topLinePunct w:val="0"/>
              <w:autoSpaceDE/>
              <w:autoSpaceDN/>
              <w:bidi w:val="0"/>
              <w:adjustRightInd/>
              <w:snapToGrid/>
              <w:spacing w:line="360" w:lineRule="auto"/>
              <w:ind w:firstLine="517" w:firstLineChars="245"/>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2-11</w:t>
            </w:r>
            <w:r>
              <w:rPr>
                <w:rFonts w:hint="default" w:ascii="Times New Roman" w:hAnsi="Times New Roman" w:eastAsia="宋体" w:cs="Times New Roman"/>
                <w:b/>
                <w:bCs/>
                <w:color w:val="000000" w:themeColor="text1"/>
                <w:sz w:val="21"/>
                <w:szCs w:val="21"/>
                <w14:textFill>
                  <w14:solidFill>
                    <w14:schemeClr w14:val="tx1"/>
                  </w14:solidFill>
                </w14:textFill>
              </w:rPr>
              <w:t xml:space="preserve">  鲁山宏业现有工程各产品生产工艺情况一览表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2062"/>
              <w:gridCol w:w="5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序号</w:t>
                  </w:r>
                </w:p>
              </w:tc>
              <w:tc>
                <w:tcPr>
                  <w:tcW w:w="12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产品名称</w:t>
                  </w:r>
                </w:p>
              </w:tc>
              <w:tc>
                <w:tcPr>
                  <w:tcW w:w="33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2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val="0"/>
                      <w:bCs w:val="0"/>
                      <w:color w:val="000000" w:themeColor="text1"/>
                      <w:sz w:val="21"/>
                      <w:szCs w:val="21"/>
                      <w14:textFill>
                        <w14:solidFill>
                          <w14:schemeClr w14:val="tx1"/>
                        </w14:solidFill>
                      </w14:textFill>
                    </w:rPr>
                  </w:pPr>
                  <w:r>
                    <w:rPr>
                      <w:rFonts w:hint="eastAsia" w:ascii="Times New Roman" w:hAnsi="Times New Roman" w:eastAsia="宋体" w:cs="宋体"/>
                      <w:b w:val="0"/>
                      <w:bCs w:val="0"/>
                      <w:color w:val="000000" w:themeColor="text1"/>
                      <w:lang w:val="en-US" w:eastAsia="zh-CN"/>
                      <w14:textFill>
                        <w14:solidFill>
                          <w14:schemeClr w14:val="tx1"/>
                        </w14:solidFill>
                      </w14:textFill>
                    </w:rPr>
                    <w:t>粘土质、高铝质耐火砖</w:t>
                  </w:r>
                  <w:r>
                    <w:rPr>
                      <w:rFonts w:hint="eastAsia" w:cs="宋体"/>
                      <w:b w:val="0"/>
                      <w:bCs w:val="0"/>
                      <w:color w:val="000000" w:themeColor="text1"/>
                      <w:lang w:val="en-US" w:eastAsia="zh-CN"/>
                      <w14:textFill>
                        <w14:solidFill>
                          <w14:schemeClr w14:val="tx1"/>
                        </w14:solidFill>
                      </w14:textFill>
                    </w:rPr>
                    <w:t>、</w:t>
                  </w:r>
                  <w:r>
                    <w:rPr>
                      <w:rFonts w:hint="eastAsia" w:ascii="Times New Roman" w:hAnsi="Times New Roman" w:eastAsia="宋体" w:cs="宋体"/>
                      <w:b w:val="0"/>
                      <w:bCs w:val="0"/>
                      <w:color w:val="000000" w:themeColor="text1"/>
                      <w:lang w:val="en-US" w:eastAsia="zh-CN"/>
                      <w14:textFill>
                        <w14:solidFill>
                          <w14:schemeClr w14:val="tx1"/>
                        </w14:solidFill>
                      </w14:textFill>
                    </w:rPr>
                    <w:t>铝碳质耐火砖</w:t>
                  </w:r>
                </w:p>
              </w:tc>
              <w:tc>
                <w:tcPr>
                  <w:tcW w:w="33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val="0"/>
                      <w:bCs w:val="0"/>
                      <w:color w:val="000000" w:themeColor="text1"/>
                      <w:sz w:val="21"/>
                      <w:szCs w:val="21"/>
                      <w14:textFill>
                        <w14:solidFill>
                          <w14:schemeClr w14:val="tx1"/>
                        </w14:solidFill>
                      </w14:textFill>
                    </w:rPr>
                  </w:pPr>
                  <w:r>
                    <w:rPr>
                      <w:rFonts w:hint="eastAsia" w:ascii="Times New Roman" w:hAnsi="Times New Roman" w:eastAsia="宋体" w:cs="宋体"/>
                      <w:b w:val="0"/>
                      <w:bCs w:val="0"/>
                      <w:color w:val="000000" w:themeColor="text1"/>
                      <w:lang w:val="en-US" w:eastAsia="zh-CN"/>
                      <w14:textFill>
                        <w14:solidFill>
                          <w14:schemeClr w14:val="tx1"/>
                        </w14:solidFill>
                      </w14:textFill>
                    </w:rPr>
                    <w:t>原料→破碎→分筛→配比→混合搅拌→制砖→烧成→产品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12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 w:val="0"/>
                      <w:bCs w:val="0"/>
                      <w:color w:val="000000" w:themeColor="text1"/>
                      <w:lang w:val="en-US" w:eastAsia="zh-CN"/>
                      <w14:textFill>
                        <w14:solidFill>
                          <w14:schemeClr w14:val="tx1"/>
                        </w14:solidFill>
                      </w14:textFill>
                    </w:rPr>
                    <w:t>散装料</w:t>
                  </w:r>
                </w:p>
              </w:tc>
              <w:tc>
                <w:tcPr>
                  <w:tcW w:w="33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 w:val="0"/>
                      <w:bCs w:val="0"/>
                      <w:color w:val="000000" w:themeColor="text1"/>
                      <w:lang w:val="en-US" w:eastAsia="zh-CN"/>
                      <w14:textFill>
                        <w14:solidFill>
                          <w14:schemeClr w14:val="tx1"/>
                        </w14:solidFill>
                      </w14:textFill>
                    </w:rPr>
                    <w:t>原料→分筛→配比→混合→烘干→产品</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五、鲁山宏业现有工程污染物排放</w:t>
            </w:r>
            <w:r>
              <w:rPr>
                <w:rFonts w:hint="eastAsia" w:cs="Times New Roman"/>
                <w:b/>
                <w:bCs/>
                <w:color w:val="000000" w:themeColor="text1"/>
                <w:sz w:val="24"/>
                <w:szCs w:val="24"/>
                <w:lang w:val="en-US" w:eastAsia="zh-CN"/>
                <w14:textFill>
                  <w14:solidFill>
                    <w14:schemeClr w14:val="tx1"/>
                  </w14:solidFill>
                </w14:textFill>
              </w:rPr>
              <w:t>及防治措施</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1、废水</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eastAsia" w:cs="Times New Roman"/>
                <w:b w:val="0"/>
                <w:bCs w:val="0"/>
                <w:color w:val="000000" w:themeColor="text1"/>
                <w:sz w:val="24"/>
                <w:szCs w:val="24"/>
                <w:u w:val="none"/>
                <w:lang w:val="en-US" w:eastAsia="zh-CN"/>
                <w14:textFill>
                  <w14:solidFill>
                    <w14:schemeClr w14:val="tx1"/>
                  </w14:solidFill>
                </w14:textFill>
              </w:rPr>
              <w:t>（1）生产废水</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鲁山宏业营运时，</w:t>
            </w:r>
            <w:r>
              <w:rPr>
                <w:rFonts w:hint="eastAsia" w:cs="Times New Roman"/>
                <w:b w:val="0"/>
                <w:bCs w:val="0"/>
                <w:color w:val="000000" w:themeColor="text1"/>
                <w:sz w:val="24"/>
                <w:szCs w:val="24"/>
                <w:u w:val="none"/>
                <w:lang w:val="en-US" w:eastAsia="zh-CN"/>
                <w14:textFill>
                  <w14:solidFill>
                    <w14:schemeClr w14:val="tx1"/>
                  </w14:solidFill>
                </w14:textFill>
              </w:rPr>
              <w:t>生产</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需水量为330t/a，这部分水全部进入砖坯，经干燥窑干燥和隧道窑烧结后全部蒸发耗散，不外排。粗破、细破落料和料斗处设置喷头需水量为850t/a，这部分水全部进入物料，在后续工序中全部蒸发耗散，不外排。项目无生产废水产生。</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eastAsia" w:cs="Times New Roman"/>
                <w:b w:val="0"/>
                <w:bCs w:val="0"/>
                <w:color w:val="000000" w:themeColor="text1"/>
                <w:sz w:val="24"/>
                <w:szCs w:val="24"/>
                <w:u w:val="none"/>
                <w:lang w:val="en-US" w:eastAsia="zh-CN"/>
                <w14:textFill>
                  <w14:solidFill>
                    <w14:schemeClr w14:val="tx1"/>
                  </w14:solidFill>
                </w14:textFill>
              </w:rPr>
              <w:t>（2）生活污水</w:t>
            </w:r>
          </w:p>
          <w:p>
            <w:pPr>
              <w:pStyle w:val="99"/>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鲁山宏业营运时，劳动定员80人</w:t>
            </w:r>
            <w:r>
              <w:rPr>
                <w:rFonts w:hint="eastAsia" w:cs="Times New Roman"/>
                <w:b w:val="0"/>
                <w:bCs w:val="0"/>
                <w:color w:val="000000" w:themeColor="text1"/>
                <w:sz w:val="24"/>
                <w:szCs w:val="24"/>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生活污水产生量为1080m</w:t>
            </w:r>
            <w:r>
              <w:rPr>
                <w:rFonts w:hint="default" w:ascii="Times New Roman" w:hAnsi="Times New Roman" w:eastAsia="宋体" w:cs="Times New Roman"/>
                <w:b w:val="0"/>
                <w:bCs w:val="0"/>
                <w:color w:val="000000" w:themeColor="text1"/>
                <w:sz w:val="24"/>
                <w:szCs w:val="24"/>
                <w:u w:val="none"/>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/a。</w:t>
            </w:r>
            <w:r>
              <w:rPr>
                <w:rFonts w:hint="default" w:ascii="Times New Roman" w:hAnsi="Times New Roman" w:cs="Times New Roman"/>
                <w:color w:val="000000" w:themeColor="text1"/>
                <w:sz w:val="24"/>
                <w:szCs w:val="24"/>
                <w:lang w:val="en-US" w:eastAsia="zh-CN"/>
                <w14:textFill>
                  <w14:solidFill>
                    <w14:schemeClr w14:val="tx1"/>
                  </w14:solidFill>
                </w14:textFill>
              </w:rPr>
              <w:t>生活污水经厂区化粪池处理后，主要污染物浓度为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COD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160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mg/L、NH</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-N：2</w:t>
            </w:r>
            <w:r>
              <w:rPr>
                <w:rFonts w:hint="default" w:ascii="Times New Roman" w:hAnsi="Times New Roman" w:cs="Times New Roman"/>
                <w:color w:val="000000" w:themeColor="text1"/>
                <w:sz w:val="24"/>
                <w:szCs w:val="24"/>
                <w:lang w:val="en-US" w:eastAsia="zh-CN"/>
                <w14:textFill>
                  <w14:solidFill>
                    <w14:schemeClr w14:val="tx1"/>
                  </w14:solidFill>
                </w14:textFill>
              </w:rPr>
              <w:t>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mg/L、SS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100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mg/L，</w:t>
            </w:r>
            <w:r>
              <w:rPr>
                <w:rFonts w:hint="default" w:ascii="Times New Roman" w:hAnsi="Times New Roman" w:cs="Times New Roman"/>
                <w:color w:val="000000" w:themeColor="text1"/>
                <w:sz w:val="24"/>
                <w:szCs w:val="24"/>
                <w:lang w:val="en-US" w:eastAsia="zh-CN"/>
                <w14:textFill>
                  <w14:solidFill>
                    <w14:schemeClr w14:val="tx1"/>
                  </w14:solidFill>
                </w14:textFill>
              </w:rPr>
              <w:t>满足《污水综合排放标准》（GB8978-1996）三级标准标准（</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COD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500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mg/L、SS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00mg/L</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，进入鲁山县先进制造业开发区（原鲁山县产业集聚区）污水管网，经鲁山县先进制造业开发区（原鲁山县产业集聚区）污水处理厂处理。</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2、废气</w:t>
            </w:r>
          </w:p>
          <w:p>
            <w:pPr>
              <w:pStyle w:val="9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eastAsia" w:cs="Times New Roman"/>
                <w:b w:val="0"/>
                <w:bCs w:val="0"/>
                <w:color w:val="000000" w:themeColor="text1"/>
                <w:sz w:val="24"/>
                <w:szCs w:val="24"/>
                <w:u w:val="none"/>
                <w:lang w:val="en-US" w:eastAsia="zh-CN"/>
                <w14:textFill>
                  <w14:solidFill>
                    <w14:schemeClr w14:val="tx1"/>
                  </w14:solidFill>
                </w14:textFill>
              </w:rPr>
              <w:t>（1）隧道窑烧成废气</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鲁山宏业营运时，隧道窑烧成废气通过引风排放机送至50m高</w:t>
            </w:r>
            <w:r>
              <w:rPr>
                <w:rFonts w:hint="eastAsia" w:cs="Times New Roman"/>
                <w:b w:val="0"/>
                <w:bCs w:val="0"/>
                <w:color w:val="000000" w:themeColor="text1"/>
                <w:sz w:val="24"/>
                <w:szCs w:val="24"/>
                <w:u w:val="none"/>
                <w:lang w:val="en-US" w:eastAsia="zh-CN"/>
                <w14:textFill>
                  <w14:solidFill>
                    <w14:schemeClr w14:val="tx1"/>
                  </w14:solidFill>
                </w14:textFill>
              </w:rPr>
              <w:t>排气筒</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。隧道窑</w:t>
            </w:r>
            <w:r>
              <w:rPr>
                <w:rFonts w:hint="eastAsia" w:cs="Times New Roman"/>
                <w:b w:val="0"/>
                <w:bCs w:val="0"/>
                <w:color w:val="000000" w:themeColor="text1"/>
                <w:sz w:val="24"/>
                <w:szCs w:val="24"/>
                <w:u w:val="none"/>
                <w:lang w:val="en-US" w:eastAsia="zh-CN"/>
                <w14:textFill>
                  <w14:solidFill>
                    <w14:schemeClr w14:val="tx1"/>
                  </w14:solidFill>
                </w14:textFill>
              </w:rPr>
              <w:t>炉</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烧成过程中产生的废气中主要污染物为颗粒物、SO</w:t>
            </w:r>
            <w:r>
              <w:rPr>
                <w:rFonts w:hint="default" w:ascii="Times New Roman" w:hAnsi="Times New Roman" w:eastAsia="宋体" w:cs="Times New Roman"/>
                <w:b w:val="0"/>
                <w:bCs w:val="0"/>
                <w:color w:val="000000" w:themeColor="text1"/>
                <w:sz w:val="24"/>
                <w:szCs w:val="24"/>
                <w:u w:val="none"/>
                <w:vertAlign w:val="subscript"/>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、NOx</w:t>
            </w:r>
            <w:r>
              <w:rPr>
                <w:rFonts w:hint="eastAsia" w:cs="Times New Roman"/>
                <w:b w:val="0"/>
                <w:bCs w:val="0"/>
                <w:color w:val="000000" w:themeColor="text1"/>
                <w:sz w:val="24"/>
                <w:szCs w:val="24"/>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氟化物等，</w:t>
            </w:r>
            <w:r>
              <w:rPr>
                <w:rFonts w:hint="eastAsia" w:cs="Times New Roman"/>
                <w:b w:val="0"/>
                <w:bCs w:val="0"/>
                <w:color w:val="000000" w:themeColor="text1"/>
                <w:sz w:val="24"/>
                <w:szCs w:val="24"/>
                <w:u w:val="none"/>
                <w:lang w:val="en-US" w:eastAsia="zh-CN"/>
                <w14:textFill>
                  <w14:solidFill>
                    <w14:schemeClr w14:val="tx1"/>
                  </w14:solidFill>
                </w14:textFill>
              </w:rPr>
              <w:t>根据现状环境影响评估报告</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隧道窑废气排放浓度为颗粒物11.3mg/m</w:t>
            </w:r>
            <w:r>
              <w:rPr>
                <w:rFonts w:hint="eastAsia" w:ascii="Times New Roman" w:hAnsi="Times New Roman" w:eastAsia="宋体" w:cs="宋体"/>
                <w:b w:val="0"/>
                <w:bCs w:val="0"/>
                <w:color w:val="000000" w:themeColor="text1"/>
                <w:sz w:val="24"/>
                <w:szCs w:val="24"/>
                <w:u w:val="none"/>
                <w:vertAlign w:val="superscript"/>
                <w:lang w:val="en-US" w:eastAsia="zh-CN"/>
                <w14:textFill>
                  <w14:solidFill>
                    <w14:schemeClr w14:val="tx1"/>
                  </w14:solidFill>
                </w14:textFill>
              </w:rPr>
              <w:t>3</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、二氧化硫25.2mg/m</w:t>
            </w:r>
            <w:r>
              <w:rPr>
                <w:rFonts w:hint="eastAsia" w:ascii="Times New Roman" w:hAnsi="Times New Roman" w:eastAsia="宋体" w:cs="宋体"/>
                <w:b w:val="0"/>
                <w:bCs w:val="0"/>
                <w:color w:val="000000" w:themeColor="text1"/>
                <w:sz w:val="24"/>
                <w:szCs w:val="24"/>
                <w:u w:val="none"/>
                <w:vertAlign w:val="superscript"/>
                <w:lang w:val="en-US" w:eastAsia="zh-CN"/>
                <w14:textFill>
                  <w14:solidFill>
                    <w14:schemeClr w14:val="tx1"/>
                  </w14:solidFill>
                </w14:textFill>
              </w:rPr>
              <w:t>3</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、NOx80.5mg/m</w:t>
            </w:r>
            <w:r>
              <w:rPr>
                <w:rFonts w:hint="eastAsia" w:ascii="Times New Roman" w:hAnsi="Times New Roman" w:eastAsia="宋体" w:cs="宋体"/>
                <w:b w:val="0"/>
                <w:bCs w:val="0"/>
                <w:color w:val="000000" w:themeColor="text1"/>
                <w:sz w:val="24"/>
                <w:szCs w:val="24"/>
                <w:u w:val="none"/>
                <w:vertAlign w:val="superscript"/>
                <w:lang w:val="en-US" w:eastAsia="zh-CN"/>
                <w14:textFill>
                  <w14:solidFill>
                    <w14:schemeClr w14:val="tx1"/>
                  </w14:solidFill>
                </w14:textFill>
              </w:rPr>
              <w:t>3</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、氟化物0.18mg/m</w:t>
            </w:r>
            <w:r>
              <w:rPr>
                <w:rFonts w:hint="eastAsia" w:ascii="Times New Roman" w:hAnsi="Times New Roman" w:eastAsia="宋体" w:cs="宋体"/>
                <w:b w:val="0"/>
                <w:bCs w:val="0"/>
                <w:color w:val="000000" w:themeColor="text1"/>
                <w:sz w:val="24"/>
                <w:szCs w:val="24"/>
                <w:u w:val="none"/>
                <w:vertAlign w:val="superscript"/>
                <w:lang w:val="en-US" w:eastAsia="zh-CN"/>
                <w14:textFill>
                  <w14:solidFill>
                    <w14:schemeClr w14:val="tx1"/>
                  </w14:solidFill>
                </w14:textFill>
              </w:rPr>
              <w:t>3</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，通过50m高的</w:t>
            </w:r>
            <w:r>
              <w:rPr>
                <w:rFonts w:hint="eastAsia" w:cs="宋体"/>
                <w:b w:val="0"/>
                <w:bCs w:val="0"/>
                <w:color w:val="000000" w:themeColor="text1"/>
                <w:sz w:val="24"/>
                <w:szCs w:val="24"/>
                <w:u w:val="none"/>
                <w:lang w:val="en-US" w:eastAsia="zh-CN"/>
                <w14:textFill>
                  <w14:solidFill>
                    <w14:schemeClr w14:val="tx1"/>
                  </w14:solidFill>
                </w14:textFill>
              </w:rPr>
              <w:t>排气筒</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排放</w:t>
            </w:r>
            <w:r>
              <w:rPr>
                <w:rFonts w:hint="eastAsia" w:cs="宋体"/>
                <w:b w:val="0"/>
                <w:bCs w:val="0"/>
                <w:color w:val="000000" w:themeColor="text1"/>
                <w:sz w:val="24"/>
                <w:szCs w:val="24"/>
                <w:u w:val="none"/>
                <w:lang w:val="en-US" w:eastAsia="zh-CN"/>
                <w14:textFill>
                  <w14:solidFill>
                    <w14:schemeClr w14:val="tx1"/>
                  </w14:solidFill>
                </w14:textFill>
              </w:rPr>
              <w:t>。</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宋体"/>
                <w:b w:val="0"/>
                <w:bCs w:val="0"/>
                <w:color w:val="000000" w:themeColor="text1"/>
                <w:sz w:val="24"/>
                <w:szCs w:val="24"/>
                <w:u w:val="none"/>
                <w:lang w:val="en-US" w:eastAsia="zh-C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鲁山县宏业耐材有限公司耐材砖生产线项目于2016年9月编制完成该项目现状环境影响评估报告。隧道窑烧成废气</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满足</w:t>
            </w:r>
            <w:r>
              <w:rPr>
                <w:rFonts w:hint="eastAsia" w:cs="宋体"/>
                <w:b w:val="0"/>
                <w:bCs w:val="0"/>
                <w:color w:val="000000" w:themeColor="text1"/>
                <w:sz w:val="24"/>
                <w:szCs w:val="24"/>
                <w:u w:val="none"/>
                <w:lang w:val="en-US" w:eastAsia="zh-CN"/>
                <w14:textFill>
                  <w14:solidFill>
                    <w14:schemeClr w14:val="tx1"/>
                  </w14:solidFill>
                </w14:textFill>
              </w:rPr>
              <w:t>当时污染物排放标准</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《工业炉窑大气污染物排放标准》（DB41/1066-2015）中废气最高允许排放浓度</w:t>
            </w:r>
            <w:r>
              <w:rPr>
                <w:rFonts w:hint="eastAsia" w:ascii="Times New Roman" w:hAnsi="Times New Roman" w:cs="宋体"/>
                <w:b w:val="0"/>
                <w:bCs w:val="0"/>
                <w:color w:val="000000" w:themeColor="text1"/>
                <w:sz w:val="24"/>
                <w:szCs w:val="24"/>
                <w:u w:val="none"/>
                <w:lang w:val="en-US"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颗粒物30mg/m</w:t>
            </w:r>
            <w:r>
              <w:rPr>
                <w:rFonts w:hint="eastAsia" w:ascii="Times New Roman" w:hAnsi="Times New Roman" w:eastAsia="宋体" w:cs="宋体"/>
                <w:b w:val="0"/>
                <w:bCs w:val="0"/>
                <w:color w:val="000000" w:themeColor="text1"/>
                <w:sz w:val="24"/>
                <w:szCs w:val="24"/>
                <w:u w:val="none"/>
                <w:vertAlign w:val="superscript"/>
                <w:lang w:val="en-US" w:eastAsia="zh-CN"/>
                <w14:textFill>
                  <w14:solidFill>
                    <w14:schemeClr w14:val="tx1"/>
                  </w14:solidFill>
                </w14:textFill>
              </w:rPr>
              <w:t>3</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、二氧化硫300mg/m</w:t>
            </w:r>
            <w:r>
              <w:rPr>
                <w:rFonts w:hint="eastAsia" w:ascii="Times New Roman" w:hAnsi="Times New Roman" w:eastAsia="宋体" w:cs="宋体"/>
                <w:b w:val="0"/>
                <w:bCs w:val="0"/>
                <w:color w:val="000000" w:themeColor="text1"/>
                <w:sz w:val="24"/>
                <w:szCs w:val="24"/>
                <w:u w:val="none"/>
                <w:vertAlign w:val="superscript"/>
                <w:lang w:val="en-US" w:eastAsia="zh-CN"/>
                <w14:textFill>
                  <w14:solidFill>
                    <w14:schemeClr w14:val="tx1"/>
                  </w14:solidFill>
                </w14:textFill>
              </w:rPr>
              <w:t>3</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、NOx200mg/m</w:t>
            </w:r>
            <w:r>
              <w:rPr>
                <w:rFonts w:hint="eastAsia" w:ascii="Times New Roman" w:hAnsi="Times New Roman" w:eastAsia="宋体" w:cs="宋体"/>
                <w:b w:val="0"/>
                <w:bCs w:val="0"/>
                <w:color w:val="000000" w:themeColor="text1"/>
                <w:sz w:val="24"/>
                <w:szCs w:val="24"/>
                <w:u w:val="none"/>
                <w:vertAlign w:val="superscript"/>
                <w:lang w:val="en-US" w:eastAsia="zh-CN"/>
                <w14:textFill>
                  <w14:solidFill>
                    <w14:schemeClr w14:val="tx1"/>
                  </w14:solidFill>
                </w14:textFill>
              </w:rPr>
              <w:t>3</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、氟化物3mg/m</w:t>
            </w:r>
            <w:r>
              <w:rPr>
                <w:rFonts w:hint="eastAsia" w:ascii="Times New Roman" w:hAnsi="Times New Roman" w:eastAsia="宋体" w:cs="宋体"/>
                <w:b w:val="0"/>
                <w:bCs w:val="0"/>
                <w:color w:val="000000" w:themeColor="text1"/>
                <w:sz w:val="24"/>
                <w:szCs w:val="24"/>
                <w:u w:val="none"/>
                <w:vertAlign w:val="superscript"/>
                <w:lang w:val="en-US" w:eastAsia="zh-CN"/>
                <w14:textFill>
                  <w14:solidFill>
                    <w14:schemeClr w14:val="tx1"/>
                  </w14:solidFill>
                </w14:textFill>
              </w:rPr>
              <w:t>3</w:t>
            </w:r>
            <w:r>
              <w:rPr>
                <w:rFonts w:hint="eastAsia" w:ascii="Times New Roman" w:hAnsi="Times New Roman" w:cs="宋体"/>
                <w:b w:val="0"/>
                <w:bCs w:val="0"/>
                <w:color w:val="000000" w:themeColor="text1"/>
                <w:sz w:val="24"/>
                <w:szCs w:val="24"/>
                <w:u w:val="none"/>
                <w:lang w:val="en-US"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要求。</w:t>
            </w:r>
            <w:r>
              <w:rPr>
                <w:rFonts w:hint="eastAsia" w:cs="Times New Roman"/>
                <w:color w:val="000000" w:themeColor="text1"/>
                <w:kern w:val="0"/>
                <w:sz w:val="24"/>
                <w:szCs w:val="24"/>
                <w:lang w:val="en-US" w:eastAsia="zh-CN"/>
                <w14:textFill>
                  <w14:solidFill>
                    <w14:schemeClr w14:val="tx1"/>
                  </w14:solidFill>
                </w14:textFill>
              </w:rPr>
              <w:t>2017年8月至今，</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鲁山宏业</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隧道窑</w:t>
            </w:r>
            <w:r>
              <w:rPr>
                <w:rFonts w:hint="eastAsia" w:cs="宋体"/>
                <w:b w:val="0"/>
                <w:bCs w:val="0"/>
                <w:color w:val="000000" w:themeColor="text1"/>
                <w:sz w:val="24"/>
                <w:szCs w:val="24"/>
                <w:u w:val="none"/>
                <w:lang w:val="en-US" w:eastAsia="zh-CN"/>
                <w14:textFill>
                  <w14:solidFill>
                    <w14:schemeClr w14:val="tx1"/>
                  </w14:solidFill>
                </w14:textFill>
              </w:rPr>
              <w:t>处于</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停产</w:t>
            </w:r>
            <w:r>
              <w:rPr>
                <w:rFonts w:hint="eastAsia" w:cs="宋体"/>
                <w:b w:val="0"/>
                <w:bCs w:val="0"/>
                <w:color w:val="000000" w:themeColor="text1"/>
                <w:sz w:val="24"/>
                <w:szCs w:val="24"/>
                <w:u w:val="none"/>
                <w:lang w:val="en-US" w:eastAsia="zh-CN"/>
                <w14:textFill>
                  <w14:solidFill>
                    <w14:schemeClr w14:val="tx1"/>
                  </w14:solidFill>
                </w14:textFill>
              </w:rPr>
              <w:t>状态</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w:t>
            </w:r>
          </w:p>
          <w:p>
            <w:pPr>
              <w:pStyle w:val="99"/>
              <w:keepNext w:val="0"/>
              <w:keepLines w:val="0"/>
              <w:pageBreakBefore w:val="0"/>
              <w:widowControl w:val="0"/>
              <w:tabs>
                <w:tab w:val="left" w:pos="434"/>
              </w:tabs>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pPr>
            <w:r>
              <w:rPr>
                <w:rFonts w:hint="eastAsia" w:cs="宋体"/>
                <w:b w:val="0"/>
                <w:bCs w:val="0"/>
                <w:color w:val="000000" w:themeColor="text1"/>
                <w:sz w:val="24"/>
                <w:szCs w:val="24"/>
                <w:u w:val="none"/>
                <w:lang w:val="en-US" w:eastAsia="zh-CN"/>
                <w14:textFill>
                  <w14:solidFill>
                    <w14:schemeClr w14:val="tx1"/>
                  </w14:solidFill>
                </w14:textFill>
              </w:rPr>
              <w:t>（2）</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烘干窑废气</w:t>
            </w:r>
          </w:p>
          <w:p>
            <w:pPr>
              <w:pStyle w:val="99"/>
              <w:keepNext w:val="0"/>
              <w:keepLines w:val="0"/>
              <w:pageBreakBefore w:val="0"/>
              <w:widowControl w:val="0"/>
              <w:tabs>
                <w:tab w:val="left" w:pos="434"/>
              </w:tabs>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鲁山宏业营运时，</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烘干窑内热量从烧成窑烧成段通过引风机引入，废气通过</w:t>
            </w:r>
            <w:r>
              <w:rPr>
                <w:rFonts w:hint="eastAsia" w:cs="宋体"/>
                <w:b w:val="0"/>
                <w:bCs w:val="0"/>
                <w:color w:val="000000" w:themeColor="text1"/>
                <w:sz w:val="24"/>
                <w:szCs w:val="24"/>
                <w:u w:val="none"/>
                <w:lang w:val="en-US" w:eastAsia="zh-CN"/>
                <w14:textFill>
                  <w14:solidFill>
                    <w14:schemeClr w14:val="tx1"/>
                  </w14:solidFill>
                </w14:textFill>
              </w:rPr>
              <w:t>排气筒</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引出至车间顶部排放。</w:t>
            </w:r>
            <w:r>
              <w:rPr>
                <w:rFonts w:hint="eastAsia" w:cs="Times New Roman"/>
                <w:color w:val="000000" w:themeColor="text1"/>
                <w:kern w:val="0"/>
                <w:sz w:val="24"/>
                <w:szCs w:val="24"/>
                <w:lang w:val="en-US" w:eastAsia="zh-CN"/>
                <w14:textFill>
                  <w14:solidFill>
                    <w14:schemeClr w14:val="tx1"/>
                  </w14:solidFill>
                </w14:textFill>
              </w:rPr>
              <w:t>2017年8月至今，</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鲁山宏业</w:t>
            </w:r>
            <w:r>
              <w:rPr>
                <w:rFonts w:hint="eastAsia" w:cs="宋体"/>
                <w:b w:val="0"/>
                <w:bCs w:val="0"/>
                <w:color w:val="000000" w:themeColor="text1"/>
                <w:sz w:val="24"/>
                <w:szCs w:val="24"/>
                <w:u w:val="none"/>
                <w:lang w:val="en-US" w:eastAsia="zh-CN"/>
                <w14:textFill>
                  <w14:solidFill>
                    <w14:schemeClr w14:val="tx1"/>
                  </w14:solidFill>
                </w14:textFill>
              </w:rPr>
              <w:t>烘干窑处于</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停产</w:t>
            </w:r>
            <w:r>
              <w:rPr>
                <w:rFonts w:hint="eastAsia" w:cs="宋体"/>
                <w:b w:val="0"/>
                <w:bCs w:val="0"/>
                <w:color w:val="000000" w:themeColor="text1"/>
                <w:sz w:val="24"/>
                <w:szCs w:val="24"/>
                <w:u w:val="none"/>
                <w:lang w:val="en-US" w:eastAsia="zh-CN"/>
                <w14:textFill>
                  <w14:solidFill>
                    <w14:schemeClr w14:val="tx1"/>
                  </w14:solidFill>
                </w14:textFill>
              </w:rPr>
              <w:t>状态</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w:t>
            </w:r>
          </w:p>
          <w:p>
            <w:pPr>
              <w:pStyle w:val="99"/>
              <w:keepNext w:val="0"/>
              <w:keepLines w:val="0"/>
              <w:pageBreakBefore w:val="0"/>
              <w:widowControl w:val="0"/>
              <w:tabs>
                <w:tab w:val="left" w:pos="434"/>
              </w:tabs>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宋体"/>
                <w:b w:val="0"/>
                <w:bCs w:val="0"/>
                <w:color w:val="000000" w:themeColor="text1"/>
                <w:sz w:val="24"/>
                <w:szCs w:val="24"/>
                <w:u w:val="none"/>
                <w:lang w:val="en-US" w:eastAsia="zh-CN"/>
                <w14:textFill>
                  <w14:solidFill>
                    <w14:schemeClr w14:val="tx1"/>
                  </w14:solidFill>
                </w14:textFill>
              </w:rPr>
            </w:pPr>
            <w:r>
              <w:rPr>
                <w:rFonts w:hint="eastAsia" w:cs="宋体"/>
                <w:b w:val="0"/>
                <w:bCs w:val="0"/>
                <w:color w:val="000000" w:themeColor="text1"/>
                <w:sz w:val="24"/>
                <w:szCs w:val="24"/>
                <w:u w:val="none"/>
                <w:lang w:val="en-US" w:eastAsia="zh-CN"/>
                <w14:textFill>
                  <w14:solidFill>
                    <w14:schemeClr w14:val="tx1"/>
                  </w14:solidFill>
                </w14:textFill>
              </w:rPr>
              <w:t>（3）粉碎粉尘、</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混合搅拌粉尘</w:t>
            </w:r>
            <w:r>
              <w:rPr>
                <w:rFonts w:hint="eastAsia" w:ascii="Times New Roman" w:hAnsi="Times New Roman" w:cs="宋体"/>
                <w:b w:val="0"/>
                <w:bCs w:val="0"/>
                <w:color w:val="000000" w:themeColor="text1"/>
                <w:sz w:val="24"/>
                <w:szCs w:val="24"/>
                <w:u w:val="none"/>
                <w:lang w:val="en-US" w:eastAsia="zh-CN"/>
                <w14:textFill>
                  <w14:solidFill>
                    <w14:schemeClr w14:val="tx1"/>
                  </w14:solidFill>
                </w14:textFill>
              </w:rPr>
              <w:t>等</w:t>
            </w:r>
          </w:p>
          <w:p>
            <w:pPr>
              <w:pStyle w:val="99"/>
              <w:keepNext w:val="0"/>
              <w:keepLines w:val="0"/>
              <w:pageBreakBefore w:val="0"/>
              <w:widowControl w:val="0"/>
              <w:tabs>
                <w:tab w:val="left" w:pos="434"/>
              </w:tabs>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鲁山宏业营运时，</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外购原材料（铝石、焦宝石、废砖）通过提升机提升至颚式破碎机粗破，粉碎后送入料仓，密闭输送至</w:t>
            </w:r>
            <w:r>
              <w:rPr>
                <w:rFonts w:hint="eastAsia" w:cs="宋体"/>
                <w:b w:val="0"/>
                <w:bCs w:val="0"/>
                <w:color w:val="000000" w:themeColor="text1"/>
                <w:sz w:val="24"/>
                <w:szCs w:val="24"/>
                <w:u w:val="none"/>
                <w:lang w:val="en-US" w:eastAsia="zh-CN"/>
                <w14:textFill>
                  <w14:solidFill>
                    <w14:schemeClr w14:val="tx1"/>
                  </w14:solidFill>
                </w14:textFill>
              </w:rPr>
              <w:t>对辊</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破碎机细破，</w:t>
            </w:r>
            <w:r>
              <w:rPr>
                <w:rFonts w:hint="eastAsia" w:cs="宋体"/>
                <w:b w:val="0"/>
                <w:bCs w:val="0"/>
                <w:color w:val="000000" w:themeColor="text1"/>
                <w:sz w:val="24"/>
                <w:szCs w:val="24"/>
                <w:u w:val="none"/>
                <w:lang w:val="en-US" w:eastAsia="zh-CN"/>
                <w14:textFill>
                  <w14:solidFill>
                    <w14:schemeClr w14:val="tx1"/>
                  </w14:solidFill>
                </w14:textFill>
              </w:rPr>
              <w:t>细破后</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通过提升机提升至筛分机筛分，筛分后所得物料通过编织袋收集，筛上料通过输送带输送回细碎工序</w:t>
            </w:r>
            <w:r>
              <w:rPr>
                <w:rFonts w:hint="eastAsia" w:ascii="Times New Roman" w:hAnsi="Times New Roman" w:cs="宋体"/>
                <w:b w:val="0"/>
                <w:bCs w:val="0"/>
                <w:color w:val="000000" w:themeColor="text1"/>
                <w:sz w:val="24"/>
                <w:szCs w:val="24"/>
                <w:u w:val="none"/>
                <w:lang w:val="en-US"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该部分粉尘无组织排放。企业颚式破碎机进料、料斗、</w:t>
            </w:r>
            <w:r>
              <w:rPr>
                <w:rFonts w:hint="eastAsia" w:ascii="Times New Roman" w:hAnsi="Times New Roman" w:cs="宋体"/>
                <w:b w:val="0"/>
                <w:bCs w:val="0"/>
                <w:color w:val="000000" w:themeColor="text1"/>
                <w:sz w:val="24"/>
                <w:szCs w:val="24"/>
                <w:u w:val="none"/>
                <w:lang w:val="en-US" w:eastAsia="zh-CN"/>
                <w14:textFill>
                  <w14:solidFill>
                    <w14:schemeClr w14:val="tx1"/>
                  </w14:solidFill>
                </w14:textFill>
              </w:rPr>
              <w:t>对辊</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破碎机进料产尘点均设置有喷淋喷头。</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鲁山宏业营运时，</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经筛分后的物料进入雷蒙磨进一步粉碎，通过正压风机送风，物料随气流经过3个气流分级机分级，收集下来的尾料作为散装料外售，废气经袋式收尘器除尘后车间内无组织</w:t>
            </w:r>
            <w:r>
              <w:rPr>
                <w:rFonts w:hint="eastAsia" w:ascii="Times New Roman" w:hAnsi="Times New Roman" w:cs="宋体"/>
                <w:b w:val="0"/>
                <w:bCs w:val="0"/>
                <w:color w:val="000000" w:themeColor="text1"/>
                <w:sz w:val="24"/>
                <w:szCs w:val="24"/>
                <w:u w:val="none"/>
                <w:lang w:val="en-US" w:eastAsia="zh-CN"/>
                <w14:textFill>
                  <w14:solidFill>
                    <w14:schemeClr w14:val="tx1"/>
                  </w14:solidFill>
                </w14:textFill>
              </w:rPr>
              <w:t>排放</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鲁山宏业营运时，</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混合搅拌车间采用三面围挡，混合搅拌落料口全封闭，本项目在生产粘土质耐火砖、高铝质耐火砖和铝碳质耐火砖时，在混合搅拌机中按照一定的配比加水（加水量3%）混合成泥状，混合搅拌过程不会产生粉尘，粉尘主要在进料过程产生，生产过程中进料为间歇进料，频次为1次h，粉尘产生量较小，无组织排放。</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宋体"/>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宋体"/>
                <w:b w:val="0"/>
                <w:bCs w:val="0"/>
                <w:color w:val="000000" w:themeColor="text1"/>
                <w:sz w:val="24"/>
                <w:szCs w:val="24"/>
                <w:u w:val="none"/>
                <w:lang w:val="en-US" w:eastAsia="zh-CN"/>
                <w14:textFill>
                  <w14:solidFill>
                    <w14:schemeClr w14:val="tx1"/>
                  </w14:solidFill>
                </w14:textFill>
              </w:rPr>
              <w:t>参考《逸散性工业粉尘控制技术》《工业污染核算》</w:t>
            </w:r>
            <w:r>
              <w:rPr>
                <w:rFonts w:hint="eastAsia" w:ascii="Times New Roman" w:hAnsi="Times New Roman" w:cs="宋体"/>
                <w:b w:val="0"/>
                <w:bCs w:val="0"/>
                <w:color w:val="000000" w:themeColor="text1"/>
                <w:sz w:val="24"/>
                <w:szCs w:val="24"/>
                <w:u w:val="none"/>
                <w:lang w:val="en-US" w:eastAsia="zh-CN"/>
                <w14:textFill>
                  <w14:solidFill>
                    <w14:schemeClr w14:val="tx1"/>
                  </w14:solidFill>
                </w14:textFill>
              </w:rPr>
              <w:t>以及</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《第二次全国污染源普查工业污染源产排污系数手册》“C3089 耐火陶瓷制品及其他耐火材料制造行业”中的</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产污系数核算</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w:t>
            </w:r>
            <w:r>
              <w:rPr>
                <w:rFonts w:hint="default" w:ascii="Times New Roman" w:hAnsi="Times New Roman" w:eastAsia="宋体" w:cs="宋体"/>
                <w:b w:val="0"/>
                <w:bCs w:val="0"/>
                <w:color w:val="000000" w:themeColor="text1"/>
                <w:sz w:val="24"/>
                <w:szCs w:val="24"/>
                <w:u w:val="none"/>
                <w:lang w:val="en-US" w:eastAsia="zh-CN"/>
                <w14:textFill>
                  <w14:solidFill>
                    <w14:schemeClr w14:val="tx1"/>
                  </w14:solidFill>
                </w14:textFill>
              </w:rPr>
              <w:t>中相关技术参数</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鲁山宏业营运时</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生产规模为年产11000吨耐材砖和6000吨耐火材料</w:t>
            </w:r>
            <w:r>
              <w:rPr>
                <w:rFonts w:hint="eastAsia" w:cs="Times New Roman"/>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原料堆场扬尘</w:t>
            </w:r>
            <w:r>
              <w:rPr>
                <w:rFonts w:hint="eastAsia" w:ascii="Times New Roman" w:hAnsi="Times New Roman" w:cs="宋体"/>
                <w:b w:val="0"/>
                <w:bCs w:val="0"/>
                <w:color w:val="000000" w:themeColor="text1"/>
                <w:sz w:val="24"/>
                <w:szCs w:val="24"/>
                <w:u w:val="none"/>
                <w:lang w:val="en-US" w:eastAsia="zh-CN"/>
                <w14:textFill>
                  <w14:solidFill>
                    <w14:schemeClr w14:val="tx1"/>
                  </w14:solidFill>
                </w14:textFill>
              </w:rPr>
              <w:t>、</w:t>
            </w:r>
            <w:r>
              <w:rPr>
                <w:rFonts w:hint="eastAsia" w:cs="宋体"/>
                <w:b w:val="0"/>
                <w:bCs w:val="0"/>
                <w:color w:val="000000" w:themeColor="text1"/>
                <w:sz w:val="24"/>
                <w:szCs w:val="24"/>
                <w:u w:val="none"/>
                <w:lang w:val="en-US" w:eastAsia="zh-CN"/>
                <w14:textFill>
                  <w14:solidFill>
                    <w14:schemeClr w14:val="tx1"/>
                  </w14:solidFill>
                </w14:textFill>
              </w:rPr>
              <w:t>粉碎粉尘、</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混合搅拌粉尘</w:t>
            </w:r>
            <w:r>
              <w:rPr>
                <w:rFonts w:hint="eastAsia" w:ascii="Times New Roman" w:hAnsi="Times New Roman" w:cs="宋体"/>
                <w:b w:val="0"/>
                <w:bCs w:val="0"/>
                <w:color w:val="000000" w:themeColor="text1"/>
                <w:sz w:val="24"/>
                <w:szCs w:val="24"/>
                <w:u w:val="none"/>
                <w:lang w:val="en-US" w:eastAsia="zh-CN"/>
                <w14:textFill>
                  <w14:solidFill>
                    <w14:schemeClr w14:val="tx1"/>
                  </w14:solidFill>
                </w14:textFill>
              </w:rPr>
              <w:t>产尘量为112.5966t/a。</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鲁山宏业营运时</w:t>
            </w:r>
            <w:r>
              <w:rPr>
                <w:rFonts w:hint="eastAsia" w:cs="Times New Roman"/>
                <w:color w:val="000000" w:themeColor="text1"/>
                <w:kern w:val="2"/>
                <w:sz w:val="24"/>
                <w:szCs w:val="24"/>
                <w:lang w:val="en-US" w:eastAsia="zh-CN" w:bidi="ar-SA"/>
                <w14:textFill>
                  <w14:solidFill>
                    <w14:schemeClr w14:val="tx1"/>
                  </w14:solidFill>
                </w14:textFill>
              </w:rPr>
              <w:t>其中5000吨</w:t>
            </w:r>
            <w:r>
              <w:rPr>
                <w:rFonts w:hint="eastAsia"/>
                <w:color w:val="000000" w:themeColor="text1"/>
                <w:kern w:val="0"/>
                <w:sz w:val="24"/>
                <w:szCs w:val="24"/>
                <w:highlight w:val="none"/>
                <w:lang w:val="en-US" w:eastAsia="zh-CN"/>
                <w14:textFill>
                  <w14:solidFill>
                    <w14:schemeClr w14:val="tx1"/>
                  </w14:solidFill>
                </w14:textFill>
              </w:rPr>
              <w:t>耐火材料生产规模被本项目5000吨耐火材料生产规模替代。</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鲁山宏业</w:t>
            </w:r>
            <w:r>
              <w:rPr>
                <w:rFonts w:hint="eastAsia"/>
                <w:color w:val="000000" w:themeColor="text1"/>
                <w:kern w:val="0"/>
                <w:sz w:val="24"/>
                <w:szCs w:val="24"/>
                <w:highlight w:val="none"/>
                <w:lang w:val="en-US" w:eastAsia="zh-CN"/>
                <w14:textFill>
                  <w14:solidFill>
                    <w14:schemeClr w14:val="tx1"/>
                  </w14:solidFill>
                </w14:textFill>
              </w:rPr>
              <w:t>生产5000吨耐火材料时，</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原料堆场扬尘</w:t>
            </w:r>
            <w:r>
              <w:rPr>
                <w:rFonts w:hint="eastAsia" w:ascii="Times New Roman" w:hAnsi="Times New Roman" w:cs="宋体"/>
                <w:b w:val="0"/>
                <w:bCs w:val="0"/>
                <w:color w:val="000000" w:themeColor="text1"/>
                <w:sz w:val="24"/>
                <w:szCs w:val="24"/>
                <w:u w:val="none"/>
                <w:lang w:val="en-US" w:eastAsia="zh-CN"/>
                <w14:textFill>
                  <w14:solidFill>
                    <w14:schemeClr w14:val="tx1"/>
                  </w14:solidFill>
                </w14:textFill>
              </w:rPr>
              <w:t>、</w:t>
            </w:r>
            <w:r>
              <w:rPr>
                <w:rFonts w:hint="eastAsia" w:cs="宋体"/>
                <w:b w:val="0"/>
                <w:bCs w:val="0"/>
                <w:color w:val="000000" w:themeColor="text1"/>
                <w:sz w:val="24"/>
                <w:szCs w:val="24"/>
                <w:u w:val="none"/>
                <w:lang w:val="en-US" w:eastAsia="zh-CN"/>
                <w14:textFill>
                  <w14:solidFill>
                    <w14:schemeClr w14:val="tx1"/>
                  </w14:solidFill>
                </w14:textFill>
              </w:rPr>
              <w:t>粉碎粉尘、</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混合搅拌粉尘</w:t>
            </w:r>
            <w:r>
              <w:rPr>
                <w:rFonts w:hint="eastAsia" w:ascii="Times New Roman" w:hAnsi="Times New Roman" w:cs="宋体"/>
                <w:b w:val="0"/>
                <w:bCs w:val="0"/>
                <w:color w:val="000000" w:themeColor="text1"/>
                <w:sz w:val="24"/>
                <w:szCs w:val="24"/>
                <w:u w:val="none"/>
                <w:lang w:val="en-US" w:eastAsia="zh-CN"/>
                <w14:textFill>
                  <w14:solidFill>
                    <w14:schemeClr w14:val="tx1"/>
                  </w14:solidFill>
                </w14:textFill>
              </w:rPr>
              <w:t>产尘量为</w:t>
            </w:r>
            <w:r>
              <w:rPr>
                <w:rFonts w:hint="eastAsia" w:cs="宋体"/>
                <w:b w:val="0"/>
                <w:bCs w:val="0"/>
                <w:color w:val="000000" w:themeColor="text1"/>
                <w:sz w:val="24"/>
                <w:szCs w:val="24"/>
                <w:u w:val="none"/>
                <w:lang w:val="en-US" w:eastAsia="zh-CN"/>
                <w14:textFill>
                  <w14:solidFill>
                    <w14:schemeClr w14:val="tx1"/>
                  </w14:solidFill>
                </w14:textFill>
              </w:rPr>
              <w:t>33.1166</w:t>
            </w:r>
            <w:r>
              <w:rPr>
                <w:rFonts w:hint="eastAsia" w:ascii="Times New Roman" w:hAnsi="Times New Roman" w:cs="宋体"/>
                <w:b w:val="0"/>
                <w:bCs w:val="0"/>
                <w:color w:val="000000" w:themeColor="text1"/>
                <w:sz w:val="24"/>
                <w:szCs w:val="24"/>
                <w:u w:val="none"/>
                <w:lang w:val="en-US" w:eastAsia="zh-CN"/>
                <w14:textFill>
                  <w14:solidFill>
                    <w14:schemeClr w14:val="tx1"/>
                  </w14:solidFill>
                </w14:textFill>
              </w:rPr>
              <w:t>t/a。</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imes New Roman" w:hAnsi="Times New Roman" w:eastAsia="宋体" w:cs="宋体"/>
                <w:b/>
                <w:bCs/>
                <w:color w:val="000000" w:themeColor="text1"/>
                <w:sz w:val="24"/>
                <w:szCs w:val="24"/>
                <w:u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u w:val="none"/>
                <w:lang w:val="en-US" w:eastAsia="zh-CN"/>
                <w14:textFill>
                  <w14:solidFill>
                    <w14:schemeClr w14:val="tx1"/>
                  </w14:solidFill>
                </w14:textFill>
              </w:rPr>
              <w:t>3、噪声</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鲁山宏业营运时，</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噪声主要来自颚式破碎机、对轮破碎机、雷蒙磨机、混碾机、摩擦压力机、风机等机械设备运行时产生的机械噪声。通过基础减振，厂房隔音，根据现状环境影响评估报告文件，厂界噪声可以满足《工业企业环境噪声排放标准》（GB12348-2008）3类标准限值。</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imes New Roman" w:hAnsi="Times New Roman" w:eastAsia="宋体" w:cs="宋体"/>
                <w:b/>
                <w:bCs/>
                <w:color w:val="000000" w:themeColor="text1"/>
                <w:sz w:val="24"/>
                <w:szCs w:val="24"/>
                <w:u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u w:val="none"/>
                <w:lang w:val="en-US" w:eastAsia="zh-CN"/>
                <w14:textFill>
                  <w14:solidFill>
                    <w14:schemeClr w14:val="tx1"/>
                  </w14:solidFill>
                </w14:textFill>
              </w:rPr>
              <w:t>4、固废</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鲁山宏业营运时</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产生一般固体废物主要包括生产过程产生的废砖坯、不合格品、除尘器收尘灰、生活垃圾，危险废物包括废机油、废棉纱、手套。</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4.1一般固废</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(1）废砖坯、不合格品</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宋体"/>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鲁山宏业营运时</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废砖坯产生量为402t/a，收集后会用于生产</w:t>
            </w:r>
            <w:r>
              <w:rPr>
                <w:rFonts w:hint="eastAsia" w:cs="宋体"/>
                <w:b w:val="0"/>
                <w:bCs w:val="0"/>
                <w:color w:val="000000" w:themeColor="text1"/>
                <w:sz w:val="24"/>
                <w:szCs w:val="24"/>
                <w:u w:val="none"/>
                <w:lang w:val="en-US"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不合格品产生量为1005t/a，收集后会用于生产</w:t>
            </w:r>
            <w:r>
              <w:rPr>
                <w:rFonts w:hint="eastAsia" w:cs="宋体"/>
                <w:b w:val="0"/>
                <w:bCs w:val="0"/>
                <w:color w:val="000000" w:themeColor="text1"/>
                <w:sz w:val="24"/>
                <w:szCs w:val="24"/>
                <w:u w:val="none"/>
                <w:lang w:val="en-US"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除尘器收尘灰产生量为38t/a，收集后作为散装料外售。废包装材料</w:t>
            </w:r>
            <w:r>
              <w:rPr>
                <w:rFonts w:hint="eastAsia" w:cs="宋体"/>
                <w:b w:val="0"/>
                <w:bCs w:val="0"/>
                <w:color w:val="000000" w:themeColor="text1"/>
                <w:sz w:val="24"/>
                <w:szCs w:val="24"/>
                <w:u w:val="none"/>
                <w:lang w:val="en-US" w:eastAsia="zh-CN"/>
                <w14:textFill>
                  <w14:solidFill>
                    <w14:schemeClr w14:val="tx1"/>
                  </w14:solidFill>
                </w14:textFill>
              </w:rPr>
              <w:t>产生量为2</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t/a，</w:t>
            </w:r>
            <w:r>
              <w:rPr>
                <w:rFonts w:hint="default" w:ascii="Times New Roman" w:hAnsi="Times New Roman" w:eastAsia="宋体" w:cs="Times New Roman"/>
                <w:color w:val="000000" w:themeColor="text1"/>
                <w:sz w:val="24"/>
                <w:szCs w:val="24"/>
                <w:u w:val="none"/>
                <w14:textFill>
                  <w14:solidFill>
                    <w14:schemeClr w14:val="tx1"/>
                  </w14:solidFill>
                </w14:textFill>
              </w:rPr>
              <w:t>经收集后定期外售综合利用</w:t>
            </w:r>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（2）生活垃圾</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鲁山宏业营运时</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生活垃圾产生量为12t</w:t>
            </w:r>
            <w:r>
              <w:rPr>
                <w:rFonts w:hint="eastAsia" w:cs="宋体"/>
                <w:b w:val="0"/>
                <w:bCs w:val="0"/>
                <w:color w:val="000000" w:themeColor="text1"/>
                <w:sz w:val="24"/>
                <w:szCs w:val="24"/>
                <w:u w:val="none"/>
                <w:lang w:val="en-US"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a，在厂区内统一收集后，定期由环卫部门统一清运处理。</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4.2危险固废</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鲁山宏业营运时</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设备维修过程产生废机油、含油废棉纱、废手套，根据厂家提供资料，废机油产生量为10kg/a，废棉纱、废手套产生量为15kg/a，均属于危废。企业废机油、含油废棉纱、废手套等危废在车间内存放，设置有危废暂存间，暂存后定期交由有危废处理资质单位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六</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、鲁山宏业现有工程污染物排放总量</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鲁山宏业营运时</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正常工况下全厂污染物产排情况汇总结果见下表：</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jc w:val="center"/>
              <w:textAlignment w:val="auto"/>
              <w:rPr>
                <w:rFonts w:hint="eastAsia"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u w:val="single"/>
                <w:lang w:eastAsia="zh-CN"/>
                <w14:textFill>
                  <w14:solidFill>
                    <w14:schemeClr w14:val="tx1"/>
                  </w14:solidFill>
                </w14:textFill>
              </w:rPr>
              <w:t>表</w:t>
            </w:r>
            <w:r>
              <w:rPr>
                <w:rFonts w:hint="eastAsia"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2-1</w:t>
            </w:r>
            <w:r>
              <w:rPr>
                <w:rFonts w:hint="eastAsia" w:cs="Times New Roman"/>
                <w:b/>
                <w:bCs/>
                <w:color w:val="000000" w:themeColor="text1"/>
                <w:sz w:val="21"/>
                <w:szCs w:val="21"/>
                <w:highlight w:val="none"/>
                <w:u w:val="single"/>
                <w:lang w:val="en-US" w:eastAsia="zh-CN"/>
                <w14:textFill>
                  <w14:solidFill>
                    <w14:schemeClr w14:val="tx1"/>
                  </w14:solidFill>
                </w14:textFill>
              </w:rPr>
              <w:t>2</w:t>
            </w:r>
            <w:r>
              <w:rPr>
                <w:rFonts w:hint="eastAsia"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 xml:space="preserve">  鲁山宏业污染物排放量及总量控制一览表</w:t>
            </w:r>
          </w:p>
          <w:tbl>
            <w:tblPr>
              <w:tblStyle w:val="33"/>
              <w:tblW w:w="49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882"/>
              <w:gridCol w:w="2069"/>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490" w:type="pct"/>
                  <w:gridSpan w:val="3"/>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项目</w:t>
                  </w:r>
                </w:p>
              </w:tc>
              <w:tc>
                <w:tcPr>
                  <w:tcW w:w="1509" w:type="pct"/>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排放总量（t/a）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25" w:type="pct"/>
                  <w:vMerge w:val="restart"/>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废气</w:t>
                  </w:r>
                </w:p>
              </w:tc>
              <w:tc>
                <w:tcPr>
                  <w:tcW w:w="1726" w:type="pct"/>
                  <w:vMerge w:val="restart"/>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隧道窑烧成废气</w:t>
                  </w:r>
                </w:p>
              </w:tc>
              <w:tc>
                <w:tcPr>
                  <w:tcW w:w="1237" w:type="pct"/>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颗粒物</w:t>
                  </w:r>
                </w:p>
              </w:tc>
              <w:tc>
                <w:tcPr>
                  <w:tcW w:w="1509" w:type="pct"/>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1.1184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25" w:type="pct"/>
                  <w:vMerge w:val="continue"/>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p>
              </w:tc>
              <w:tc>
                <w:tcPr>
                  <w:tcW w:w="1726" w:type="pct"/>
                  <w:vMerge w:val="continue"/>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p>
              </w:tc>
              <w:tc>
                <w:tcPr>
                  <w:tcW w:w="1237" w:type="pct"/>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二氧化硫</w:t>
                  </w:r>
                </w:p>
              </w:tc>
              <w:tc>
                <w:tcPr>
                  <w:tcW w:w="1509" w:type="pct"/>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2.3748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25" w:type="pct"/>
                  <w:vMerge w:val="continue"/>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p>
              </w:tc>
              <w:tc>
                <w:tcPr>
                  <w:tcW w:w="1726" w:type="pct"/>
                  <w:vMerge w:val="continue"/>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p>
              </w:tc>
              <w:tc>
                <w:tcPr>
                  <w:tcW w:w="1237" w:type="pct"/>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氮氧化物</w:t>
                  </w:r>
                </w:p>
              </w:tc>
              <w:tc>
                <w:tcPr>
                  <w:tcW w:w="1509" w:type="pct"/>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7.6104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25" w:type="pct"/>
                  <w:vMerge w:val="continue"/>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p>
              </w:tc>
              <w:tc>
                <w:tcPr>
                  <w:tcW w:w="1726" w:type="pct"/>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原料堆场扬尘、粉碎粉尘、混合搅拌粉尘</w:t>
                  </w:r>
                  <w:r>
                    <w:rPr>
                      <w:rFonts w:hint="eastAsia" w:cs="Times New Roman"/>
                      <w:b/>
                      <w:bCs/>
                      <w:color w:val="000000" w:themeColor="text1"/>
                      <w:sz w:val="21"/>
                      <w:szCs w:val="21"/>
                      <w:highlight w:val="none"/>
                      <w:u w:val="single"/>
                      <w:vertAlign w:val="baseline"/>
                      <w:lang w:val="en-US" w:eastAsia="zh-CN"/>
                      <w14:textFill>
                        <w14:solidFill>
                          <w14:schemeClr w14:val="tx1"/>
                        </w14:solidFill>
                      </w14:textFill>
                    </w:rPr>
                    <w:t>无组织排放量</w:t>
                  </w:r>
                </w:p>
              </w:tc>
              <w:tc>
                <w:tcPr>
                  <w:tcW w:w="1237" w:type="pct"/>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颗粒物</w:t>
                  </w:r>
                </w:p>
              </w:tc>
              <w:tc>
                <w:tcPr>
                  <w:tcW w:w="1509" w:type="pct"/>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112.5966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25" w:type="pct"/>
                  <w:vMerge w:val="restart"/>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废水</w:t>
                  </w:r>
                </w:p>
              </w:tc>
              <w:tc>
                <w:tcPr>
                  <w:tcW w:w="2964" w:type="pct"/>
                  <w:gridSpan w:val="2"/>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COD</w:t>
                  </w:r>
                </w:p>
              </w:tc>
              <w:tc>
                <w:tcPr>
                  <w:tcW w:w="1509" w:type="pct"/>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25" w:type="pct"/>
                  <w:vMerge w:val="continue"/>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p>
              </w:tc>
              <w:tc>
                <w:tcPr>
                  <w:tcW w:w="2964" w:type="pct"/>
                  <w:gridSpan w:val="2"/>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NH</w:t>
                  </w:r>
                  <w:r>
                    <w:rPr>
                      <w:rFonts w:hint="default" w:ascii="Times New Roman" w:hAnsi="Times New Roman" w:eastAsia="宋体" w:cs="Times New Roman"/>
                      <w:b/>
                      <w:bCs/>
                      <w:color w:val="000000" w:themeColor="text1"/>
                      <w:sz w:val="21"/>
                      <w:szCs w:val="21"/>
                      <w:highlight w:val="none"/>
                      <w:u w:val="single"/>
                      <w:vertAlign w:val="subscript"/>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-N</w:t>
                  </w:r>
                </w:p>
              </w:tc>
              <w:tc>
                <w:tcPr>
                  <w:tcW w:w="1509" w:type="pct"/>
                  <w:vAlign w:val="center"/>
                </w:tcPr>
                <w:p>
                  <w:pPr>
                    <w:pStyle w:val="9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vertAlign w:val="baseline"/>
                      <w:lang w:val="en-US" w:eastAsia="zh-CN"/>
                      <w14:textFill>
                        <w14:solidFill>
                          <w14:schemeClr w14:val="tx1"/>
                        </w14:solidFill>
                      </w14:textFill>
                    </w:rPr>
                    <w:t>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000" w:type="pct"/>
                  <w:gridSpan w:val="4"/>
                  <w:vAlign w:val="center"/>
                </w:tcPr>
                <w:p>
                  <w:pPr>
                    <w:pStyle w:val="108"/>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bCs/>
                      <w:color w:val="000000" w:themeColor="text1"/>
                      <w:sz w:val="21"/>
                      <w:szCs w:val="20"/>
                      <w:u w:val="single"/>
                      <w:lang w:val="en-US" w:eastAsia="zh-CN"/>
                      <w14:textFill>
                        <w14:solidFill>
                          <w14:schemeClr w14:val="tx1"/>
                        </w14:solidFill>
                      </w14:textFill>
                    </w:rPr>
                  </w:pPr>
                  <w:r>
                    <w:rPr>
                      <w:rFonts w:hint="eastAsia"/>
                      <w:b/>
                      <w:bCs/>
                      <w:color w:val="000000" w:themeColor="text1"/>
                      <w:sz w:val="21"/>
                      <w:szCs w:val="20"/>
                      <w:u w:val="single"/>
                      <w:lang w:val="en-US" w:eastAsia="zh-CN"/>
                      <w14:textFill>
                        <w14:solidFill>
                          <w14:schemeClr w14:val="tx1"/>
                        </w14:solidFill>
                      </w14:textFill>
                    </w:rPr>
                    <w:t>备注：1、鲁山县宏业耐材有限公司耐材砖生产线项目2017年8月工程停产至今，无实际污染源排放量监测数据报告，根据项目现有工程现状评估监测数据可知现有工程排放量。</w:t>
                  </w:r>
                </w:p>
                <w:p>
                  <w:pPr>
                    <w:pStyle w:val="108"/>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b/>
                      <w:bCs/>
                      <w:color w:val="000000" w:themeColor="text1"/>
                      <w:sz w:val="21"/>
                      <w:szCs w:val="20"/>
                      <w:u w:val="single"/>
                      <w:lang w:val="en-US" w:eastAsia="zh-CN"/>
                      <w14:textFill>
                        <w14:solidFill>
                          <w14:schemeClr w14:val="tx1"/>
                        </w14:solidFill>
                      </w14:textFill>
                    </w:rPr>
                  </w:pPr>
                  <w:r>
                    <w:rPr>
                      <w:rFonts w:hint="eastAsia"/>
                      <w:b/>
                      <w:bCs/>
                      <w:color w:val="000000" w:themeColor="text1"/>
                      <w:sz w:val="21"/>
                      <w:szCs w:val="20"/>
                      <w:u w:val="single"/>
                      <w:lang w:val="en-US" w:eastAsia="zh-CN"/>
                      <w14:textFill>
                        <w14:solidFill>
                          <w14:schemeClr w14:val="tx1"/>
                        </w14:solidFill>
                      </w14:textFill>
                    </w:rPr>
                    <w:t>2、鲁山宏业营运时其中5000吨耐火材料生产规模被本项目5000吨耐火材料生产规模替代。鲁山宏业生产5000吨耐火材料时，原料堆场扬尘、粉碎粉尘、混合搅拌粉尘产尘量为33.1166t/a。</w:t>
                  </w:r>
                </w:p>
              </w:tc>
            </w:tr>
          </w:tbl>
          <w:p>
            <w:pPr>
              <w:pStyle w:val="99"/>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482" w:firstLineChars="200"/>
              <w:jc w:val="both"/>
              <w:textAlignment w:val="auto"/>
              <w:rPr>
                <w:rFonts w:hint="default" w:cs="宋体"/>
                <w:color w:val="000000" w:themeColor="text1"/>
                <w:kern w:val="0"/>
                <w:sz w:val="21"/>
                <w:szCs w:val="21"/>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u w:val="single"/>
                <w:lang w:val="en-US" w:eastAsia="zh-CN"/>
                <w14:textFill>
                  <w14:solidFill>
                    <w14:schemeClr w14:val="tx1"/>
                  </w14:solidFill>
                </w14:textFill>
              </w:rPr>
              <w:t>经调查，鲁山县宏业耐材有限公司耐材砖生产线项目</w:t>
            </w:r>
            <w:r>
              <w:rPr>
                <w:rFonts w:hint="eastAsia" w:cs="宋体"/>
                <w:b/>
                <w:bCs/>
                <w:color w:val="000000" w:themeColor="text1"/>
                <w:sz w:val="24"/>
                <w:szCs w:val="24"/>
                <w:u w:val="single"/>
                <w:lang w:val="en-US" w:eastAsia="zh-CN"/>
                <w14:textFill>
                  <w14:solidFill>
                    <w14:schemeClr w14:val="tx1"/>
                  </w14:solidFill>
                </w14:textFill>
              </w:rPr>
              <w:t>2017年8月</w:t>
            </w:r>
            <w:r>
              <w:rPr>
                <w:rFonts w:hint="eastAsia" w:ascii="Times New Roman" w:hAnsi="Times New Roman" w:eastAsia="宋体" w:cs="宋体"/>
                <w:b/>
                <w:bCs/>
                <w:color w:val="000000" w:themeColor="text1"/>
                <w:sz w:val="24"/>
                <w:szCs w:val="24"/>
                <w:u w:val="single"/>
                <w:lang w:val="en-US" w:eastAsia="zh-CN"/>
                <w14:textFill>
                  <w14:solidFill>
                    <w14:schemeClr w14:val="tx1"/>
                  </w14:solidFill>
                </w14:textFill>
              </w:rPr>
              <w:t>已停运</w:t>
            </w:r>
            <w:r>
              <w:rPr>
                <w:rFonts w:hint="eastAsia" w:ascii="Times New Roman" w:hAnsi="Times New Roman" w:eastAsia="宋体" w:cs="宋体"/>
                <w:b w:val="0"/>
                <w:bCs w:val="0"/>
                <w:color w:val="000000" w:themeColor="text1"/>
                <w:sz w:val="24"/>
                <w:szCs w:val="24"/>
                <w:u w:val="none"/>
                <w:lang w:val="en-US" w:eastAsia="zh-CN"/>
                <w14:textFill>
                  <w14:solidFill>
                    <w14:schemeClr w14:val="tx1"/>
                  </w14:solidFill>
                </w14:textFill>
              </w:rPr>
              <w:t>。</w:t>
            </w:r>
          </w:p>
        </w:tc>
      </w:tr>
    </w:tbl>
    <w:p>
      <w:pPr>
        <w:pStyle w:val="29"/>
        <w:adjustRightInd w:val="0"/>
        <w:snapToGrid w:val="0"/>
        <w:spacing w:before="0" w:beforeAutospacing="0" w:after="0" w:afterAutospacing="0" w:line="14" w:lineRule="auto"/>
        <w:jc w:val="center"/>
        <w:outlineLvl w:val="0"/>
        <w:rPr>
          <w:rFonts w:ascii="Times New Roman" w:hAnsi="Times New Roman"/>
          <w:snapToGrid w:val="0"/>
          <w:color w:val="000000" w:themeColor="text1"/>
          <w:sz w:val="30"/>
          <w:szCs w:val="30"/>
          <w14:textFill>
            <w14:solidFill>
              <w14:schemeClr w14:val="tx1"/>
            </w14:solidFill>
          </w14:textFill>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9"/>
        <w:adjustRightInd w:val="0"/>
        <w:snapToGrid w:val="0"/>
        <w:spacing w:before="0" w:beforeAutospacing="0" w:after="0" w:afterAutospacing="0" w:line="14" w:lineRule="auto"/>
        <w:jc w:val="center"/>
        <w:outlineLvl w:val="0"/>
        <w:rPr>
          <w:rFonts w:ascii="Times New Roman" w:hAnsi="Times New Roman"/>
          <w:snapToGrid w:val="0"/>
          <w:color w:val="000000" w:themeColor="text1"/>
          <w:sz w:val="30"/>
          <w:szCs w:val="30"/>
          <w14:textFill>
            <w14:solidFill>
              <w14:schemeClr w14:val="tx1"/>
            </w14:solidFill>
          </w14:textFill>
        </w:rPr>
      </w:pPr>
    </w:p>
    <w:p>
      <w:pPr>
        <w:pStyle w:val="29"/>
        <w:jc w:val="center"/>
        <w:outlineLvl w:val="0"/>
        <w:rPr>
          <w:rFonts w:ascii="Times New Roman" w:hAnsi="Times New Roman"/>
          <w:b/>
          <w:bCs/>
          <w:snapToGrid w:val="0"/>
          <w:color w:val="000000" w:themeColor="text1"/>
          <w:sz w:val="30"/>
          <w:szCs w:val="30"/>
          <w14:textFill>
            <w14:solidFill>
              <w14:schemeClr w14:val="tx1"/>
            </w14:solidFill>
          </w14:textFill>
        </w:rPr>
      </w:pPr>
      <w:r>
        <w:rPr>
          <w:rFonts w:hint="eastAsia" w:ascii="Times New Roman" w:hAnsi="Times New Roman"/>
          <w:b/>
          <w:bCs/>
          <w:snapToGrid w:val="0"/>
          <w:color w:val="000000" w:themeColor="text1"/>
          <w:sz w:val="30"/>
          <w:szCs w:val="30"/>
          <w14:textFill>
            <w14:solidFill>
              <w14:schemeClr w14:val="tx1"/>
            </w14:solidFill>
          </w14:textFill>
        </w:rPr>
        <w:t>三、区域环境质量现状、环境保护目标及评价标准</w:t>
      </w:r>
    </w:p>
    <w:tbl>
      <w:tblPr>
        <w:tblStyle w:val="32"/>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区域</w:t>
            </w: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环境</w:t>
            </w: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质量</w:t>
            </w: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现状</w:t>
            </w: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pStyle w:val="5"/>
              <w:keepLines w:val="0"/>
              <w:pageBreakBefore w:val="0"/>
              <w:widowControl w:val="0"/>
              <w:kinsoku/>
              <w:wordWrap/>
              <w:topLinePunct w:val="0"/>
              <w:autoSpaceDE/>
              <w:autoSpaceDN/>
              <w:bidi w:val="0"/>
              <w:ind w:left="0" w:right="0" w:firstLine="0" w:firstLineChars="0"/>
              <w:jc w:val="center"/>
              <w:textAlignment w:val="auto"/>
              <w:rPr>
                <w:rFonts w:cs="宋体"/>
                <w:color w:val="000000" w:themeColor="text1"/>
                <w:kern w:val="0"/>
                <w:sz w:val="24"/>
                <w14:textFill>
                  <w14:solidFill>
                    <w14:schemeClr w14:val="tx1"/>
                  </w14:solidFill>
                </w14:textFill>
              </w:rPr>
            </w:pPr>
          </w:p>
          <w:p>
            <w:pPr>
              <w:pStyle w:val="5"/>
              <w:keepLines w:val="0"/>
              <w:pageBreakBefore w:val="0"/>
              <w:widowControl w:val="0"/>
              <w:kinsoku/>
              <w:wordWrap/>
              <w:topLinePunct w:val="0"/>
              <w:autoSpaceDE/>
              <w:autoSpaceDN/>
              <w:bidi w:val="0"/>
              <w:ind w:left="0" w:right="0" w:firstLine="0" w:firstLineChars="0"/>
              <w:jc w:val="center"/>
              <w:textAlignment w:val="auto"/>
              <w:rPr>
                <w:rFonts w:cs="宋体"/>
                <w:color w:val="000000" w:themeColor="text1"/>
                <w:kern w:val="0"/>
                <w:sz w:val="24"/>
                <w14:textFill>
                  <w14:solidFill>
                    <w14:schemeClr w14:val="tx1"/>
                  </w14:solidFill>
                </w14:textFill>
              </w:rPr>
            </w:pPr>
          </w:p>
          <w:p>
            <w:pPr>
              <w:pStyle w:val="5"/>
              <w:keepLines w:val="0"/>
              <w:pageBreakBefore w:val="0"/>
              <w:widowControl w:val="0"/>
              <w:kinsoku/>
              <w:wordWrap/>
              <w:topLinePunct w:val="0"/>
              <w:autoSpaceDE/>
              <w:autoSpaceDN/>
              <w:bidi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区域</w:t>
            </w: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环境</w:t>
            </w: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质量</w:t>
            </w: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现状</w:t>
            </w: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ascii="Times New Roman" w:hAnsi="Times New Roman"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ascii="Times New Roman" w:hAnsi="Times New Roman"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ascii="Times New Roman" w:hAnsi="Times New Roman"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ascii="Times New Roman" w:hAnsi="Times New Roman"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ascii="Times New Roman" w:hAnsi="Times New Roman"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ascii="Times New Roman" w:hAnsi="Times New Roman"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ascii="Times New Roman" w:hAnsi="Times New Roman"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ascii="Times New Roman" w:hAnsi="Times New Roman"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ind w:left="0" w:right="0" w:firstLine="0" w:firstLineChars="0"/>
              <w:jc w:val="center"/>
              <w:textAlignment w:val="auto"/>
              <w:rPr>
                <w:rFonts w:ascii="Times New Roman" w:hAnsi="Times New Roman"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ind w:left="0" w:right="0" w:firstLine="0" w:firstLineChars="0"/>
              <w:jc w:val="center"/>
              <w:textAlignment w:val="auto"/>
              <w:rPr>
                <w:rFonts w:ascii="Times New Roman" w:hAnsi="Times New Roman"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ind w:left="0" w:right="0" w:firstLine="0" w:firstLineChars="0"/>
              <w:jc w:val="center"/>
              <w:textAlignment w:val="auto"/>
              <w:rPr>
                <w:rFonts w:ascii="Times New Roman" w:hAnsi="Times New Roman"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ind w:left="0" w:right="0" w:firstLine="0" w:firstLineChars="0"/>
              <w:jc w:val="center"/>
              <w:textAlignment w:val="auto"/>
              <w:rPr>
                <w:rFonts w:ascii="Times New Roman" w:hAnsi="Times New Roman"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ind w:left="0" w:right="0" w:firstLine="0" w:firstLineChars="0"/>
              <w:jc w:val="center"/>
              <w:textAlignment w:val="auto"/>
              <w:rPr>
                <w:rFonts w:ascii="Times New Roman" w:hAnsi="Times New Roman"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ind w:left="0" w:right="0" w:firstLine="0" w:firstLineChars="0"/>
              <w:jc w:val="both"/>
              <w:textAlignment w:val="auto"/>
              <w:rPr>
                <w:rFonts w:ascii="Times New Roman" w:hAnsi="Times New Roman"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ind w:left="0" w:right="0" w:firstLine="0" w:firstLineChars="0"/>
              <w:jc w:val="center"/>
              <w:textAlignment w:val="auto"/>
              <w:rPr>
                <w:rFonts w:ascii="Times New Roman" w:hAnsi="Times New Roman"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ind w:left="0" w:right="0" w:firstLine="0" w:firstLineChars="0"/>
              <w:jc w:val="center"/>
              <w:textAlignment w:val="auto"/>
              <w:rPr>
                <w:rFonts w:ascii="Times New Roman" w:hAnsi="Times New Roman"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ind w:left="0" w:right="0" w:firstLine="0" w:firstLineChars="0"/>
              <w:jc w:val="center"/>
              <w:textAlignment w:val="auto"/>
              <w:rPr>
                <w:rFonts w:ascii="Times New Roman" w:hAnsi="Times New Roman"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ind w:left="0" w:right="0" w:firstLine="0" w:firstLineChars="0"/>
              <w:jc w:val="center"/>
              <w:textAlignment w:val="auto"/>
              <w:rPr>
                <w:rFonts w:ascii="Times New Roman" w:hAnsi="Times New Roman"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ind w:left="0" w:right="0" w:firstLine="0" w:firstLineChars="0"/>
              <w:jc w:val="center"/>
              <w:textAlignment w:val="auto"/>
              <w:rPr>
                <w:rFonts w:ascii="Times New Roman" w:hAnsi="Times New Roman"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ind w:left="0" w:right="0" w:firstLine="0" w:firstLineChars="0"/>
              <w:jc w:val="center"/>
              <w:textAlignment w:val="auto"/>
              <w:rPr>
                <w:rFonts w:cs="宋体"/>
                <w:color w:val="000000" w:themeColor="text1"/>
                <w:kern w:val="0"/>
                <w:sz w:val="24"/>
                <w14:textFill>
                  <w14:solidFill>
                    <w14:schemeClr w14:val="tx1"/>
                  </w14:solidFill>
                </w14:textFill>
              </w:rPr>
            </w:pPr>
          </w:p>
          <w:p>
            <w:pPr>
              <w:pStyle w:val="3"/>
              <w:keepLines w:val="0"/>
              <w:pageBreakBefore w:val="0"/>
              <w:widowControl w:val="0"/>
              <w:kinsoku/>
              <w:wordWrap/>
              <w:topLinePunct w:val="0"/>
              <w:autoSpaceDE/>
              <w:autoSpaceDN/>
              <w:bidi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tc>
        <w:tc>
          <w:tcPr>
            <w:tcW w:w="819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1 环境空气质量现状</w:t>
            </w:r>
          </w:p>
          <w:p>
            <w:pPr>
              <w:pStyle w:val="89"/>
              <w:keepNext w:val="0"/>
              <w:keepLines w:val="0"/>
              <w:pageBreakBefore w:val="0"/>
              <w:widowControl w:val="0"/>
              <w:kinsoku/>
              <w:wordWrap/>
              <w:overflowPunct/>
              <w:topLinePunct w:val="0"/>
              <w:bidi w:val="0"/>
              <w:snapToGrid w:val="0"/>
              <w:spacing w:line="360" w:lineRule="auto"/>
              <w:ind w:firstLine="48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本项目选址位于平顶山市鲁山县先进制造业开发区北区，根据当地环境功能区划，本项目所在区域环境空气执行《环境空气质量标准》（GB3095-2012）二级标准。</w:t>
            </w:r>
            <w:r>
              <w:rPr>
                <w:rFonts w:ascii="Times New Roman" w:hAnsi="Times New Roman" w:eastAsia="宋体"/>
                <w:color w:val="000000" w:themeColor="text1"/>
                <w:sz w:val="24"/>
                <w:szCs w:val="24"/>
                <w14:textFill>
                  <w14:solidFill>
                    <w14:schemeClr w14:val="tx1"/>
                  </w14:solidFill>
                </w14:textFill>
              </w:rPr>
              <w:t>本次环境空气质量现状引用</w:t>
            </w:r>
            <w:r>
              <w:rPr>
                <w:rFonts w:hint="eastAsia" w:ascii="Times New Roman" w:hAnsi="Times New Roman"/>
                <w:color w:val="000000" w:themeColor="text1"/>
                <w:sz w:val="24"/>
                <w:szCs w:val="24"/>
                <w:lang w:eastAsia="zh-CN"/>
                <w14:textFill>
                  <w14:solidFill>
                    <w14:schemeClr w14:val="tx1"/>
                  </w14:solidFill>
                </w14:textFill>
              </w:rPr>
              <w:t>《鲁山县2022年环境质量公报》</w:t>
            </w:r>
            <w:r>
              <w:rPr>
                <w:rFonts w:ascii="Times New Roman" w:hAnsi="Times New Roman" w:eastAsia="宋体"/>
                <w:color w:val="000000" w:themeColor="text1"/>
                <w:sz w:val="24"/>
                <w:szCs w:val="24"/>
                <w14:textFill>
                  <w14:solidFill>
                    <w14:schemeClr w14:val="tx1"/>
                  </w14:solidFill>
                </w14:textFill>
              </w:rPr>
              <w:t>，监测时间为202</w:t>
            </w:r>
            <w:r>
              <w:rPr>
                <w:rFonts w:hint="eastAsia" w:ascii="Times New Roman" w:hAnsi="Times New Roman"/>
                <w:color w:val="000000" w:themeColor="text1"/>
                <w:sz w:val="24"/>
                <w:szCs w:val="24"/>
                <w:lang w:val="en-US" w:eastAsia="zh-CN"/>
                <w14:textFill>
                  <w14:solidFill>
                    <w14:schemeClr w14:val="tx1"/>
                  </w14:solidFill>
                </w14:textFill>
              </w:rPr>
              <w:t>2</w:t>
            </w:r>
            <w:r>
              <w:rPr>
                <w:rFonts w:ascii="Times New Roman" w:hAnsi="Times New Roman" w:eastAsia="宋体"/>
                <w:color w:val="000000" w:themeColor="text1"/>
                <w:sz w:val="24"/>
                <w:szCs w:val="24"/>
                <w14:textFill>
                  <w14:solidFill>
                    <w14:schemeClr w14:val="tx1"/>
                  </w14:solidFill>
                </w14:textFill>
              </w:rPr>
              <w:t>年全年，</w:t>
            </w:r>
            <w:r>
              <w:rPr>
                <w:rFonts w:hint="eastAsia" w:ascii="Times New Roman" w:hAnsi="Times New Roman" w:cs="Times New Roman"/>
                <w:color w:val="000000" w:themeColor="text1"/>
                <w:lang w:eastAsia="zh-CN"/>
                <w14:textFill>
                  <w14:solidFill>
                    <w14:schemeClr w14:val="tx1"/>
                  </w14:solidFill>
                </w14:textFill>
              </w:rPr>
              <w:t>监</w:t>
            </w:r>
            <w:r>
              <w:rPr>
                <w:rFonts w:hint="default" w:ascii="Times New Roman" w:hAnsi="Times New Roman" w:cs="Times New Roman"/>
                <w:color w:val="000000" w:themeColor="text1"/>
                <w14:textFill>
                  <w14:solidFill>
                    <w14:schemeClr w14:val="tx1"/>
                  </w14:solidFill>
                </w14:textFill>
              </w:rPr>
              <w:t>测因子为SO</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、NO</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、PM</w:t>
            </w:r>
            <w:r>
              <w:rPr>
                <w:rFonts w:hint="default" w:ascii="Times New Roman" w:hAnsi="Times New Roman" w:cs="Times New Roman"/>
                <w:color w:val="000000" w:themeColor="text1"/>
                <w:vertAlign w:val="subscript"/>
                <w14:textFill>
                  <w14:solidFill>
                    <w14:schemeClr w14:val="tx1"/>
                  </w14:solidFill>
                </w14:textFill>
              </w:rPr>
              <w:t>10</w:t>
            </w:r>
            <w:r>
              <w:rPr>
                <w:rFonts w:hint="default" w:ascii="Times New Roman" w:hAnsi="Times New Roman" w:cs="Times New Roman"/>
                <w:color w:val="000000" w:themeColor="text1"/>
                <w14:textFill>
                  <w14:solidFill>
                    <w14:schemeClr w14:val="tx1"/>
                  </w14:solidFill>
                </w14:textFill>
              </w:rPr>
              <w:t>、PM</w:t>
            </w:r>
            <w:r>
              <w:rPr>
                <w:rFonts w:hint="eastAsia" w:ascii="Times New Roman" w:hAnsi="Times New Roman" w:cs="Times New Roman"/>
                <w:color w:val="000000" w:themeColor="text1"/>
                <w:vertAlign w:val="subscript"/>
                <w:lang w:val="en-US" w:eastAsia="zh-CN"/>
                <w14:textFill>
                  <w14:solidFill>
                    <w14:schemeClr w14:val="tx1"/>
                  </w14:solidFill>
                </w14:textFill>
              </w:rPr>
              <w:t>2.5</w:t>
            </w:r>
            <w:r>
              <w:rPr>
                <w:rFonts w:hint="default" w:ascii="Times New Roman" w:hAnsi="Times New Roman" w:cs="Times New Roman"/>
                <w:color w:val="000000" w:themeColor="text1"/>
                <w14:textFill>
                  <w14:solidFill>
                    <w14:schemeClr w14:val="tx1"/>
                  </w14:solidFill>
                </w14:textFill>
              </w:rPr>
              <w:t>、CO、O</w:t>
            </w:r>
            <w:r>
              <w:rPr>
                <w:rFonts w:hint="default" w:ascii="Times New Roman" w:hAnsi="Times New Roman" w:cs="Times New Roman"/>
                <w:color w:val="000000" w:themeColor="text1"/>
                <w:vertAlign w:val="sub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共6项基本因子，</w:t>
            </w:r>
            <w:r>
              <w:rPr>
                <w:rFonts w:hint="eastAsia" w:ascii="Times New Roman" w:hAnsi="Times New Roman" w:cs="Times New Roman"/>
                <w:color w:val="000000" w:themeColor="text1"/>
                <w:lang w:eastAsia="zh-CN"/>
                <w14:textFill>
                  <w14:solidFill>
                    <w14:schemeClr w14:val="tx1"/>
                  </w14:solidFill>
                </w14:textFill>
              </w:rPr>
              <w:t>鲁山</w:t>
            </w:r>
            <w:r>
              <w:rPr>
                <w:rFonts w:hint="default" w:ascii="Times New Roman" w:hAnsi="Times New Roman" w:cs="Times New Roman"/>
                <w:color w:val="000000" w:themeColor="text1"/>
                <w14:textFill>
                  <w14:solidFill>
                    <w14:schemeClr w14:val="tx1"/>
                  </w14:solidFill>
                </w14:textFill>
              </w:rPr>
              <w:t>县环境空气质量达标情况见</w:t>
            </w:r>
            <w:r>
              <w:rPr>
                <w:rFonts w:hint="eastAsia" w:ascii="Times New Roman" w:hAnsi="Times New Roman" w:cs="Times New Roman"/>
                <w:color w:val="000000" w:themeColor="text1"/>
                <w:lang w:eastAsia="zh-CN"/>
                <w14:textFill>
                  <w14:solidFill>
                    <w14:schemeClr w14:val="tx1"/>
                  </w14:solidFill>
                </w14:textFill>
              </w:rPr>
              <w:t>下</w:t>
            </w:r>
            <w:r>
              <w:rPr>
                <w:rFonts w:hint="default" w:ascii="Times New Roman" w:hAnsi="Times New Roman" w:cs="Times New Roman"/>
                <w:color w:val="000000" w:themeColor="text1"/>
                <w14:textFill>
                  <w14:solidFill>
                    <w14:schemeClr w14:val="tx1"/>
                  </w14:solidFill>
                </w14:textFill>
              </w:rPr>
              <w:t>表</w:t>
            </w:r>
            <w:r>
              <w:rPr>
                <w:rFonts w:hint="eastAsia" w:ascii="Times New Roman" w:hAnsi="Times New Roman" w:cs="Times New Roman"/>
                <w:color w:val="000000" w:themeColor="text1"/>
                <w:lang w:val="en-US" w:eastAsia="zh-CN"/>
                <w14:textFill>
                  <w14:solidFill>
                    <w14:schemeClr w14:val="tx1"/>
                  </w14:solidFill>
                </w14:textFill>
              </w:rPr>
              <w:t>3-1</w:t>
            </w:r>
            <w:r>
              <w:rPr>
                <w:rFonts w:hint="default" w:ascii="Times New Roman" w:hAnsi="Times New Roman" w:cs="Times New Roman"/>
                <w:color w:val="000000" w:themeColor="text1"/>
                <w14:textFill>
                  <w14:solidFill>
                    <w14:schemeClr w14:val="tx1"/>
                  </w14:solidFill>
                </w14:textFill>
              </w:rPr>
              <w:t>。</w:t>
            </w:r>
          </w:p>
          <w:p>
            <w:pPr>
              <w:autoSpaceDE w:val="0"/>
              <w:autoSpaceDN w:val="0"/>
              <w:adjustRightInd w:val="0"/>
              <w:spacing w:line="240" w:lineRule="auto"/>
              <w:jc w:val="center"/>
              <w:rPr>
                <w:rFonts w:hint="default" w:ascii="Times New Roman" w:hAnsi="Times New Roman" w:eastAsia="宋体" w:cs="Times New Roman"/>
                <w:b/>
                <w:bCs/>
                <w:color w:val="000000" w:themeColor="text1"/>
                <w:sz w:val="22"/>
                <w:szCs w:val="22"/>
                <w14:textFill>
                  <w14:solidFill>
                    <w14:schemeClr w14:val="tx1"/>
                  </w14:solidFill>
                </w14:textFill>
              </w:rPr>
            </w:pPr>
            <w:r>
              <w:rPr>
                <w:rFonts w:hint="default" w:ascii="Times New Roman" w:hAnsi="Times New Roman" w:eastAsia="宋体" w:cs="Times New Roman"/>
                <w:b/>
                <w:bCs/>
                <w:color w:val="000000" w:themeColor="text1"/>
                <w:sz w:val="22"/>
                <w:szCs w:val="22"/>
                <w14:textFill>
                  <w14:solidFill>
                    <w14:schemeClr w14:val="tx1"/>
                  </w14:solidFill>
                </w14:textFill>
              </w:rPr>
              <w:t>表3-</w:t>
            </w:r>
            <w:r>
              <w:rPr>
                <w:rFonts w:hint="eastAsia" w:cs="Times New Roman"/>
                <w:b/>
                <w:bCs/>
                <w:color w:val="000000" w:themeColor="text1"/>
                <w:sz w:val="22"/>
                <w:szCs w:val="22"/>
                <w:lang w:val="en-US" w:eastAsia="zh-CN"/>
                <w14:textFill>
                  <w14:solidFill>
                    <w14:schemeClr w14:val="tx1"/>
                  </w14:solidFill>
                </w14:textFill>
              </w:rPr>
              <w:t>1</w:t>
            </w:r>
            <w:r>
              <w:rPr>
                <w:rFonts w:hint="default" w:ascii="Times New Roman" w:hAnsi="Times New Roman" w:eastAsia="宋体" w:cs="Times New Roman"/>
                <w:b/>
                <w:bCs/>
                <w:color w:val="000000" w:themeColor="text1"/>
                <w:sz w:val="22"/>
                <w:szCs w:val="22"/>
                <w14:textFill>
                  <w14:solidFill>
                    <w14:schemeClr w14:val="tx1"/>
                  </w14:solidFill>
                </w14:textFill>
              </w:rPr>
              <w:t xml:space="preserve">  </w:t>
            </w:r>
            <w:r>
              <w:rPr>
                <w:rFonts w:hint="eastAsia" w:ascii="Times New Roman" w:hAnsi="Times New Roman" w:eastAsia="宋体" w:cs="Times New Roman"/>
                <w:b/>
                <w:bCs/>
                <w:color w:val="000000" w:themeColor="text1"/>
                <w:sz w:val="22"/>
                <w:szCs w:val="22"/>
                <w:lang w:eastAsia="zh-CN"/>
                <w14:textFill>
                  <w14:solidFill>
                    <w14:schemeClr w14:val="tx1"/>
                  </w14:solidFill>
                </w14:textFill>
              </w:rPr>
              <w:t>鲁山</w:t>
            </w:r>
            <w:r>
              <w:rPr>
                <w:rFonts w:hint="default" w:ascii="Times New Roman" w:hAnsi="Times New Roman" w:eastAsia="宋体" w:cs="Times New Roman"/>
                <w:b/>
                <w:bCs/>
                <w:color w:val="000000" w:themeColor="text1"/>
                <w:sz w:val="22"/>
                <w:szCs w:val="22"/>
                <w14:textFill>
                  <w14:solidFill>
                    <w14:schemeClr w14:val="tx1"/>
                  </w14:solidFill>
                </w14:textFill>
              </w:rPr>
              <w:t>县环境空气质量达标情况一览表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720"/>
              <w:gridCol w:w="2505"/>
              <w:gridCol w:w="1222"/>
              <w:gridCol w:w="1349"/>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tcBorders>
                    <w:tl2br w:val="nil"/>
                    <w:tr2bl w:val="nil"/>
                  </w:tcBorders>
                  <w:noWrap w:val="0"/>
                  <w:vAlign w:val="center"/>
                </w:tcPr>
                <w:p>
                  <w:pPr>
                    <w:spacing w:before="156" w:beforeLines="50"/>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监测点位</w:t>
                  </w:r>
                </w:p>
              </w:tc>
              <w:tc>
                <w:tcPr>
                  <w:tcW w:w="2025" w:type="pct"/>
                  <w:gridSpan w:val="2"/>
                  <w:tcBorders>
                    <w:tl2br w:val="nil"/>
                    <w:tr2bl w:val="nil"/>
                  </w:tcBorders>
                  <w:noWrap w:val="0"/>
                  <w:vAlign w:val="center"/>
                </w:tcPr>
                <w:p>
                  <w:pPr>
                    <w:spacing w:before="156" w:beforeLines="50"/>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监测项目</w:t>
                  </w:r>
                </w:p>
              </w:tc>
              <w:tc>
                <w:tcPr>
                  <w:tcW w:w="767" w:type="pct"/>
                  <w:tcBorders>
                    <w:tl2br w:val="nil"/>
                    <w:tr2bl w:val="nil"/>
                  </w:tcBorders>
                  <w:noWrap w:val="0"/>
                  <w:vAlign w:val="center"/>
                </w:tcPr>
                <w:p>
                  <w:pPr>
                    <w:spacing w:before="156" w:beforeLines="50"/>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监测结果</w:t>
                  </w:r>
                </w:p>
              </w:tc>
              <w:tc>
                <w:tcPr>
                  <w:tcW w:w="847" w:type="pct"/>
                  <w:tcBorders>
                    <w:tl2br w:val="nil"/>
                    <w:tr2bl w:val="nil"/>
                  </w:tcBorders>
                  <w:noWrap w:val="0"/>
                  <w:vAlign w:val="center"/>
                </w:tcPr>
                <w:p>
                  <w:pPr>
                    <w:spacing w:before="156" w:beforeLines="50"/>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标准</w:t>
                  </w:r>
                </w:p>
              </w:tc>
              <w:tc>
                <w:tcPr>
                  <w:tcW w:w="692" w:type="pct"/>
                  <w:tcBorders>
                    <w:tl2br w:val="nil"/>
                    <w:tr2bl w:val="nil"/>
                  </w:tcBorders>
                  <w:noWrap w:val="0"/>
                  <w:vAlign w:val="center"/>
                </w:tcPr>
                <w:p>
                  <w:pPr>
                    <w:spacing w:before="156" w:beforeLines="50"/>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vMerge w:val="restart"/>
                  <w:tcBorders>
                    <w:tl2br w:val="nil"/>
                    <w:tr2bl w:val="nil"/>
                  </w:tcBorders>
                  <w:noWrap w:val="0"/>
                  <w:vAlign w:val="center"/>
                </w:tcPr>
                <w:p>
                  <w:pPr>
                    <w:spacing w:before="156" w:beforeLines="5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鲁山县</w:t>
                  </w:r>
                </w:p>
              </w:tc>
              <w:tc>
                <w:tcPr>
                  <w:tcW w:w="452" w:type="pct"/>
                  <w:tcBorders>
                    <w:tl2br w:val="nil"/>
                    <w:tr2bl w:val="nil"/>
                  </w:tcBorders>
                  <w:noWrap w:val="0"/>
                  <w:vAlign w:val="center"/>
                </w:tcPr>
                <w:p>
                  <w:pPr>
                    <w:spacing w:before="156" w:beforeLines="5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SO</w:t>
                  </w:r>
                  <w:r>
                    <w:rPr>
                      <w:rFonts w:hint="default" w:ascii="Times New Roman" w:hAnsi="Times New Roman" w:cs="Times New Roman"/>
                      <w:color w:val="000000" w:themeColor="text1"/>
                      <w:szCs w:val="21"/>
                      <w:vertAlign w:val="subscript"/>
                      <w14:textFill>
                        <w14:solidFill>
                          <w14:schemeClr w14:val="tx1"/>
                        </w14:solidFill>
                      </w14:textFill>
                    </w:rPr>
                    <w:t>2</w:t>
                  </w:r>
                </w:p>
              </w:tc>
              <w:tc>
                <w:tcPr>
                  <w:tcW w:w="1573" w:type="pct"/>
                  <w:tcBorders>
                    <w:tl2br w:val="nil"/>
                    <w:tr2bl w:val="nil"/>
                  </w:tcBorders>
                  <w:noWrap w:val="0"/>
                  <w:vAlign w:val="center"/>
                </w:tcPr>
                <w:p>
                  <w:pPr>
                    <w:spacing w:before="156" w:beforeLines="50"/>
                    <w:jc w:val="center"/>
                    <w:rPr>
                      <w:rFonts w:hint="default" w:ascii="Times New Roman" w:hAnsi="Times New Roman" w:cs="Times New Roman"/>
                      <w:color w:val="000000" w:themeColor="text1"/>
                      <w:szCs w:val="21"/>
                      <w14:textFill>
                        <w14:solidFill>
                          <w14:schemeClr w14:val="tx1"/>
                        </w14:solidFill>
                      </w14:textFill>
                    </w:rPr>
                  </w:pPr>
                  <w:r>
                    <w:rPr>
                      <w:color w:val="000000" w:themeColor="text1"/>
                      <w:szCs w:val="21"/>
                      <w14:textFill>
                        <w14:solidFill>
                          <w14:schemeClr w14:val="tx1"/>
                        </w14:solidFill>
                      </w14:textFill>
                    </w:rPr>
                    <w:t>年平均质量浓度</w:t>
                  </w:r>
                </w:p>
              </w:tc>
              <w:tc>
                <w:tcPr>
                  <w:tcW w:w="767" w:type="pct"/>
                  <w:tcBorders>
                    <w:tl2br w:val="nil"/>
                    <w:tr2bl w:val="nil"/>
                  </w:tcBorders>
                  <w:noWrap w:val="0"/>
                  <w:vAlign w:val="center"/>
                </w:tcPr>
                <w:p>
                  <w:pPr>
                    <w:adjustRightInd w:val="0"/>
                    <w:snapToGrid w:val="0"/>
                    <w:spacing w:line="360" w:lineRule="exact"/>
                    <w:jc w:val="center"/>
                    <w:rPr>
                      <w:rFonts w:hint="default" w:ascii="Times New Roman" w:hAnsi="Times New Roman" w:cs="Times New Roman"/>
                      <w:color w:val="000000" w:themeColor="text1"/>
                      <w:szCs w:val="21"/>
                      <w14:textFill>
                        <w14:solidFill>
                          <w14:schemeClr w14:val="tx1"/>
                        </w14:solidFill>
                      </w14:textFill>
                    </w:rPr>
                  </w:pPr>
                  <w:r>
                    <w:rPr>
                      <w:rFonts w:hint="eastAsia"/>
                      <w:color w:val="000000" w:themeColor="text1"/>
                      <w:szCs w:val="21"/>
                      <w:lang w:val="en-US" w:eastAsia="zh-CN" w:bidi="ar"/>
                      <w14:textFill>
                        <w14:solidFill>
                          <w14:schemeClr w14:val="tx1"/>
                        </w14:solidFill>
                      </w14:textFill>
                    </w:rPr>
                    <w:t>12</w:t>
                  </w:r>
                  <w:r>
                    <w:rPr>
                      <w:rFonts w:ascii="Times New Roman" w:hAnsi="Times New Roman" w:eastAsia="宋体"/>
                      <w:color w:val="000000" w:themeColor="text1"/>
                      <w:szCs w:val="21"/>
                      <w:lang w:bidi="ar"/>
                      <w14:textFill>
                        <w14:solidFill>
                          <w14:schemeClr w14:val="tx1"/>
                        </w14:solidFill>
                      </w14:textFill>
                    </w:rPr>
                    <w:t>μg/m</w:t>
                  </w:r>
                  <w:r>
                    <w:rPr>
                      <w:rFonts w:ascii="Times New Roman" w:hAnsi="Times New Roman" w:eastAsia="宋体"/>
                      <w:color w:val="000000" w:themeColor="text1"/>
                      <w:szCs w:val="21"/>
                      <w:vertAlign w:val="superscript"/>
                      <w:lang w:bidi="ar"/>
                      <w14:textFill>
                        <w14:solidFill>
                          <w14:schemeClr w14:val="tx1"/>
                        </w14:solidFill>
                      </w14:textFill>
                    </w:rPr>
                    <w:t>3</w:t>
                  </w:r>
                </w:p>
              </w:tc>
              <w:tc>
                <w:tcPr>
                  <w:tcW w:w="847" w:type="pct"/>
                  <w:tcBorders>
                    <w:tl2br w:val="nil"/>
                    <w:tr2bl w:val="nil"/>
                  </w:tcBorders>
                  <w:noWrap w:val="0"/>
                  <w:vAlign w:val="center"/>
                </w:tcPr>
                <w:p>
                  <w:pPr>
                    <w:adjustRightInd w:val="0"/>
                    <w:snapToGrid w:val="0"/>
                    <w:spacing w:line="360" w:lineRule="exact"/>
                    <w:jc w:val="center"/>
                    <w:rPr>
                      <w:rFonts w:hint="default" w:ascii="Times New Roman" w:hAnsi="Times New Roman" w:cs="Times New Roman"/>
                      <w:color w:val="000000" w:themeColor="text1"/>
                      <w:szCs w:val="21"/>
                      <w14:textFill>
                        <w14:solidFill>
                          <w14:schemeClr w14:val="tx1"/>
                        </w14:solidFill>
                      </w14:textFill>
                    </w:rPr>
                  </w:pPr>
                  <w:r>
                    <w:rPr>
                      <w:rFonts w:hint="eastAsia"/>
                      <w:color w:val="000000" w:themeColor="text1"/>
                      <w:szCs w:val="21"/>
                      <w:lang w:val="en-US" w:eastAsia="zh-CN" w:bidi="ar"/>
                      <w14:textFill>
                        <w14:solidFill>
                          <w14:schemeClr w14:val="tx1"/>
                        </w14:solidFill>
                      </w14:textFill>
                    </w:rPr>
                    <w:t>60</w:t>
                  </w:r>
                  <w:r>
                    <w:rPr>
                      <w:rFonts w:ascii="Times New Roman" w:hAnsi="Times New Roman" w:eastAsia="宋体"/>
                      <w:color w:val="000000" w:themeColor="text1"/>
                      <w:szCs w:val="21"/>
                      <w:lang w:bidi="ar"/>
                      <w14:textFill>
                        <w14:solidFill>
                          <w14:schemeClr w14:val="tx1"/>
                        </w14:solidFill>
                      </w14:textFill>
                    </w:rPr>
                    <w:t>μg/m</w:t>
                  </w:r>
                  <w:r>
                    <w:rPr>
                      <w:rFonts w:ascii="Times New Roman" w:hAnsi="Times New Roman" w:eastAsia="宋体"/>
                      <w:color w:val="000000" w:themeColor="text1"/>
                      <w:szCs w:val="21"/>
                      <w:vertAlign w:val="superscript"/>
                      <w:lang w:bidi="ar"/>
                      <w14:textFill>
                        <w14:solidFill>
                          <w14:schemeClr w14:val="tx1"/>
                        </w14:solidFill>
                      </w14:textFill>
                    </w:rPr>
                    <w:t>3</w:t>
                  </w:r>
                </w:p>
              </w:tc>
              <w:tc>
                <w:tcPr>
                  <w:tcW w:w="692" w:type="pct"/>
                  <w:tcBorders>
                    <w:tl2br w:val="nil"/>
                    <w:tr2bl w:val="nil"/>
                  </w:tcBorders>
                  <w:noWrap w:val="0"/>
                  <w:vAlign w:val="center"/>
                </w:tcPr>
                <w:p>
                  <w:pPr>
                    <w:spacing w:before="156" w:beforeLines="5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vMerge w:val="continue"/>
                  <w:tcBorders>
                    <w:tl2br w:val="nil"/>
                    <w:tr2bl w:val="nil"/>
                  </w:tcBorders>
                  <w:noWrap w:val="0"/>
                  <w:vAlign w:val="center"/>
                </w:tcPr>
                <w:p>
                  <w:pPr>
                    <w:spacing w:before="156" w:beforeLines="50"/>
                    <w:jc w:val="center"/>
                    <w:rPr>
                      <w:rFonts w:hint="default" w:ascii="Times New Roman" w:hAnsi="Times New Roman" w:cs="Times New Roman"/>
                      <w:color w:val="000000" w:themeColor="text1"/>
                      <w:szCs w:val="21"/>
                      <w14:textFill>
                        <w14:solidFill>
                          <w14:schemeClr w14:val="tx1"/>
                        </w14:solidFill>
                      </w14:textFill>
                    </w:rPr>
                  </w:pPr>
                </w:p>
              </w:tc>
              <w:tc>
                <w:tcPr>
                  <w:tcW w:w="452" w:type="pct"/>
                  <w:tcBorders>
                    <w:tl2br w:val="nil"/>
                    <w:tr2bl w:val="nil"/>
                  </w:tcBorders>
                  <w:noWrap w:val="0"/>
                  <w:vAlign w:val="center"/>
                </w:tcPr>
                <w:p>
                  <w:pPr>
                    <w:spacing w:before="156" w:beforeLines="5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N</w:t>
                  </w:r>
                  <w:r>
                    <w:rPr>
                      <w:rFonts w:hint="eastAsia" w:ascii="Times New Roman" w:hAnsi="Times New Roman" w:cs="Times New Roman"/>
                      <w:color w:val="000000" w:themeColor="text1"/>
                      <w:szCs w:val="21"/>
                      <w:lang w:val="en-US" w:eastAsia="zh-CN"/>
                      <w14:textFill>
                        <w14:solidFill>
                          <w14:schemeClr w14:val="tx1"/>
                        </w14:solidFill>
                      </w14:textFill>
                    </w:rPr>
                    <w:t>O</w:t>
                  </w:r>
                  <w:r>
                    <w:rPr>
                      <w:rFonts w:hint="default" w:ascii="Times New Roman" w:hAnsi="Times New Roman" w:cs="Times New Roman"/>
                      <w:color w:val="000000" w:themeColor="text1"/>
                      <w:szCs w:val="21"/>
                      <w:vertAlign w:val="subscript"/>
                      <w14:textFill>
                        <w14:solidFill>
                          <w14:schemeClr w14:val="tx1"/>
                        </w14:solidFill>
                      </w14:textFill>
                    </w:rPr>
                    <w:t>2</w:t>
                  </w:r>
                </w:p>
              </w:tc>
              <w:tc>
                <w:tcPr>
                  <w:tcW w:w="1573" w:type="pct"/>
                  <w:tcBorders>
                    <w:tl2br w:val="nil"/>
                    <w:tr2bl w:val="nil"/>
                  </w:tcBorders>
                  <w:noWrap w:val="0"/>
                  <w:vAlign w:val="center"/>
                </w:tcPr>
                <w:p>
                  <w:pPr>
                    <w:spacing w:before="156" w:beforeLines="50"/>
                    <w:jc w:val="center"/>
                    <w:rPr>
                      <w:rFonts w:hint="default" w:ascii="Times New Roman" w:hAnsi="Times New Roman" w:cs="Times New Roman"/>
                      <w:color w:val="000000" w:themeColor="text1"/>
                      <w:szCs w:val="21"/>
                      <w14:textFill>
                        <w14:solidFill>
                          <w14:schemeClr w14:val="tx1"/>
                        </w14:solidFill>
                      </w14:textFill>
                    </w:rPr>
                  </w:pPr>
                  <w:r>
                    <w:rPr>
                      <w:color w:val="000000" w:themeColor="text1"/>
                      <w:szCs w:val="21"/>
                      <w14:textFill>
                        <w14:solidFill>
                          <w14:schemeClr w14:val="tx1"/>
                        </w14:solidFill>
                      </w14:textFill>
                    </w:rPr>
                    <w:t>年平均质量浓度</w:t>
                  </w:r>
                </w:p>
              </w:tc>
              <w:tc>
                <w:tcPr>
                  <w:tcW w:w="767" w:type="pct"/>
                  <w:tcBorders>
                    <w:tl2br w:val="nil"/>
                    <w:tr2bl w:val="nil"/>
                  </w:tcBorders>
                  <w:noWrap w:val="0"/>
                  <w:vAlign w:val="center"/>
                </w:tcPr>
                <w:p>
                  <w:pPr>
                    <w:adjustRightInd w:val="0"/>
                    <w:snapToGrid w:val="0"/>
                    <w:spacing w:line="360" w:lineRule="exact"/>
                    <w:jc w:val="center"/>
                    <w:rPr>
                      <w:rFonts w:hint="default" w:ascii="Times New Roman" w:hAnsi="Times New Roman" w:cs="Times New Roman"/>
                      <w:color w:val="000000" w:themeColor="text1"/>
                      <w:szCs w:val="21"/>
                      <w14:textFill>
                        <w14:solidFill>
                          <w14:schemeClr w14:val="tx1"/>
                        </w14:solidFill>
                      </w14:textFill>
                    </w:rPr>
                  </w:pPr>
                  <w:r>
                    <w:rPr>
                      <w:rFonts w:hint="eastAsia"/>
                      <w:color w:val="000000" w:themeColor="text1"/>
                      <w:szCs w:val="21"/>
                      <w:lang w:val="en-US" w:eastAsia="zh-CN" w:bidi="ar"/>
                      <w14:textFill>
                        <w14:solidFill>
                          <w14:schemeClr w14:val="tx1"/>
                        </w14:solidFill>
                      </w14:textFill>
                    </w:rPr>
                    <w:t>21</w:t>
                  </w:r>
                  <w:r>
                    <w:rPr>
                      <w:rFonts w:ascii="Times New Roman" w:hAnsi="Times New Roman" w:eastAsia="宋体"/>
                      <w:color w:val="000000" w:themeColor="text1"/>
                      <w:szCs w:val="21"/>
                      <w:lang w:bidi="ar"/>
                      <w14:textFill>
                        <w14:solidFill>
                          <w14:schemeClr w14:val="tx1"/>
                        </w14:solidFill>
                      </w14:textFill>
                    </w:rPr>
                    <w:t>μg/m</w:t>
                  </w:r>
                  <w:r>
                    <w:rPr>
                      <w:rFonts w:ascii="Times New Roman" w:hAnsi="Times New Roman" w:eastAsia="宋体"/>
                      <w:color w:val="000000" w:themeColor="text1"/>
                      <w:szCs w:val="21"/>
                      <w:vertAlign w:val="superscript"/>
                      <w:lang w:bidi="ar"/>
                      <w14:textFill>
                        <w14:solidFill>
                          <w14:schemeClr w14:val="tx1"/>
                        </w14:solidFill>
                      </w14:textFill>
                    </w:rPr>
                    <w:t>3</w:t>
                  </w:r>
                </w:p>
              </w:tc>
              <w:tc>
                <w:tcPr>
                  <w:tcW w:w="847" w:type="pct"/>
                  <w:tcBorders>
                    <w:tl2br w:val="nil"/>
                    <w:tr2bl w:val="nil"/>
                  </w:tcBorders>
                  <w:noWrap w:val="0"/>
                  <w:vAlign w:val="center"/>
                </w:tcPr>
                <w:p>
                  <w:pPr>
                    <w:adjustRightInd w:val="0"/>
                    <w:snapToGrid w:val="0"/>
                    <w:spacing w:line="360" w:lineRule="exact"/>
                    <w:jc w:val="center"/>
                    <w:rPr>
                      <w:rFonts w:hint="default" w:ascii="Times New Roman" w:hAnsi="Times New Roman" w:cs="Times New Roman"/>
                      <w:color w:val="000000" w:themeColor="text1"/>
                      <w:szCs w:val="21"/>
                      <w14:textFill>
                        <w14:solidFill>
                          <w14:schemeClr w14:val="tx1"/>
                        </w14:solidFill>
                      </w14:textFill>
                    </w:rPr>
                  </w:pPr>
                  <w:r>
                    <w:rPr>
                      <w:rFonts w:hint="eastAsia"/>
                      <w:color w:val="000000" w:themeColor="text1"/>
                      <w:szCs w:val="21"/>
                      <w:lang w:val="en-US" w:eastAsia="zh-CN" w:bidi="ar"/>
                      <w14:textFill>
                        <w14:solidFill>
                          <w14:schemeClr w14:val="tx1"/>
                        </w14:solidFill>
                      </w14:textFill>
                    </w:rPr>
                    <w:t>40</w:t>
                  </w:r>
                  <w:r>
                    <w:rPr>
                      <w:rFonts w:ascii="Times New Roman" w:hAnsi="Times New Roman" w:eastAsia="宋体"/>
                      <w:color w:val="000000" w:themeColor="text1"/>
                      <w:szCs w:val="21"/>
                      <w:lang w:bidi="ar"/>
                      <w14:textFill>
                        <w14:solidFill>
                          <w14:schemeClr w14:val="tx1"/>
                        </w14:solidFill>
                      </w14:textFill>
                    </w:rPr>
                    <w:t>μg/m</w:t>
                  </w:r>
                  <w:r>
                    <w:rPr>
                      <w:rFonts w:ascii="Times New Roman" w:hAnsi="Times New Roman" w:eastAsia="宋体"/>
                      <w:color w:val="000000" w:themeColor="text1"/>
                      <w:szCs w:val="21"/>
                      <w:vertAlign w:val="superscript"/>
                      <w:lang w:bidi="ar"/>
                      <w14:textFill>
                        <w14:solidFill>
                          <w14:schemeClr w14:val="tx1"/>
                        </w14:solidFill>
                      </w14:textFill>
                    </w:rPr>
                    <w:t>3</w:t>
                  </w:r>
                </w:p>
              </w:tc>
              <w:tc>
                <w:tcPr>
                  <w:tcW w:w="692" w:type="pct"/>
                  <w:tcBorders>
                    <w:tl2br w:val="nil"/>
                    <w:tr2bl w:val="nil"/>
                  </w:tcBorders>
                  <w:noWrap w:val="0"/>
                  <w:vAlign w:val="center"/>
                </w:tcPr>
                <w:p>
                  <w:pPr>
                    <w:spacing w:before="156" w:beforeLines="5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67" w:type="pct"/>
                  <w:vMerge w:val="continue"/>
                  <w:tcBorders>
                    <w:tl2br w:val="nil"/>
                    <w:tr2bl w:val="nil"/>
                  </w:tcBorders>
                  <w:noWrap w:val="0"/>
                  <w:vAlign w:val="center"/>
                </w:tcPr>
                <w:p>
                  <w:pPr>
                    <w:spacing w:before="156" w:beforeLines="50"/>
                    <w:jc w:val="center"/>
                    <w:rPr>
                      <w:rFonts w:hint="default" w:ascii="Times New Roman" w:hAnsi="Times New Roman" w:cs="Times New Roman"/>
                      <w:color w:val="000000" w:themeColor="text1"/>
                      <w:szCs w:val="21"/>
                      <w14:textFill>
                        <w14:solidFill>
                          <w14:schemeClr w14:val="tx1"/>
                        </w14:solidFill>
                      </w14:textFill>
                    </w:rPr>
                  </w:pPr>
                </w:p>
              </w:tc>
              <w:tc>
                <w:tcPr>
                  <w:tcW w:w="452" w:type="pct"/>
                  <w:tcBorders>
                    <w:tl2br w:val="nil"/>
                    <w:tr2bl w:val="nil"/>
                  </w:tcBorders>
                  <w:noWrap w:val="0"/>
                  <w:vAlign w:val="center"/>
                </w:tcPr>
                <w:p>
                  <w:pPr>
                    <w:spacing w:before="156" w:beforeLines="50"/>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CO</w:t>
                  </w:r>
                </w:p>
              </w:tc>
              <w:tc>
                <w:tcPr>
                  <w:tcW w:w="1573" w:type="pct"/>
                  <w:tcBorders>
                    <w:tl2br w:val="nil"/>
                    <w:tr2bl w:val="nil"/>
                  </w:tcBorders>
                  <w:noWrap w:val="0"/>
                  <w:vAlign w:val="center"/>
                </w:tcPr>
                <w:p>
                  <w:pPr>
                    <w:spacing w:before="156" w:beforeLines="50"/>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24小时平均浓度第95百分位数</w:t>
                  </w:r>
                </w:p>
              </w:tc>
              <w:tc>
                <w:tcPr>
                  <w:tcW w:w="767" w:type="pct"/>
                  <w:tcBorders>
                    <w:tl2br w:val="nil"/>
                    <w:tr2bl w:val="nil"/>
                  </w:tcBorders>
                  <w:noWrap w:val="0"/>
                  <w:vAlign w:val="center"/>
                </w:tcPr>
                <w:p>
                  <w:pPr>
                    <w:adjustRightInd w:val="0"/>
                    <w:snapToGrid w:val="0"/>
                    <w:spacing w:line="360" w:lineRule="exact"/>
                    <w:jc w:val="center"/>
                    <w:rPr>
                      <w:rFonts w:hint="default" w:ascii="Times New Roman" w:hAnsi="Times New Roman" w:cs="Times New Roman"/>
                      <w:color w:val="000000" w:themeColor="text1"/>
                      <w:szCs w:val="21"/>
                      <w14:textFill>
                        <w14:solidFill>
                          <w14:schemeClr w14:val="tx1"/>
                        </w14:solidFill>
                      </w14:textFill>
                    </w:rPr>
                  </w:pPr>
                  <w:r>
                    <w:rPr>
                      <w:rFonts w:hint="eastAsia"/>
                      <w:color w:val="000000" w:themeColor="text1"/>
                      <w:szCs w:val="21"/>
                      <w:lang w:val="en-US" w:eastAsia="zh-CN" w:bidi="ar"/>
                      <w14:textFill>
                        <w14:solidFill>
                          <w14:schemeClr w14:val="tx1"/>
                        </w14:solidFill>
                      </w14:textFill>
                    </w:rPr>
                    <w:t>0.6m</w:t>
                  </w:r>
                  <w:r>
                    <w:rPr>
                      <w:rFonts w:ascii="Times New Roman" w:hAnsi="Times New Roman" w:eastAsia="宋体"/>
                      <w:color w:val="000000" w:themeColor="text1"/>
                      <w:szCs w:val="21"/>
                      <w:lang w:bidi="ar"/>
                      <w14:textFill>
                        <w14:solidFill>
                          <w14:schemeClr w14:val="tx1"/>
                        </w14:solidFill>
                      </w14:textFill>
                    </w:rPr>
                    <w:t>g/m</w:t>
                  </w:r>
                  <w:r>
                    <w:rPr>
                      <w:rFonts w:ascii="Times New Roman" w:hAnsi="Times New Roman" w:eastAsia="宋体"/>
                      <w:color w:val="000000" w:themeColor="text1"/>
                      <w:szCs w:val="21"/>
                      <w:vertAlign w:val="superscript"/>
                      <w:lang w:bidi="ar"/>
                      <w14:textFill>
                        <w14:solidFill>
                          <w14:schemeClr w14:val="tx1"/>
                        </w14:solidFill>
                      </w14:textFill>
                    </w:rPr>
                    <w:t>3</w:t>
                  </w:r>
                </w:p>
              </w:tc>
              <w:tc>
                <w:tcPr>
                  <w:tcW w:w="847" w:type="pct"/>
                  <w:tcBorders>
                    <w:tl2br w:val="nil"/>
                    <w:tr2bl w:val="nil"/>
                  </w:tcBorders>
                  <w:noWrap w:val="0"/>
                  <w:vAlign w:val="center"/>
                </w:tcPr>
                <w:p>
                  <w:pPr>
                    <w:adjustRightInd w:val="0"/>
                    <w:snapToGrid w:val="0"/>
                    <w:spacing w:line="360" w:lineRule="exact"/>
                    <w:jc w:val="center"/>
                    <w:rPr>
                      <w:rFonts w:hint="default" w:ascii="Times New Roman" w:hAnsi="Times New Roman" w:cs="Times New Roman"/>
                      <w:color w:val="000000" w:themeColor="text1"/>
                      <w:szCs w:val="21"/>
                      <w14:textFill>
                        <w14:solidFill>
                          <w14:schemeClr w14:val="tx1"/>
                        </w14:solidFill>
                      </w14:textFill>
                    </w:rPr>
                  </w:pPr>
                  <w:r>
                    <w:rPr>
                      <w:rFonts w:hint="eastAsia"/>
                      <w:color w:val="000000" w:themeColor="text1"/>
                      <w:szCs w:val="21"/>
                      <w:lang w:val="en-US" w:eastAsia="zh-CN" w:bidi="ar"/>
                      <w14:textFill>
                        <w14:solidFill>
                          <w14:schemeClr w14:val="tx1"/>
                        </w14:solidFill>
                      </w14:textFill>
                    </w:rPr>
                    <w:t>4m</w:t>
                  </w:r>
                  <w:r>
                    <w:rPr>
                      <w:rFonts w:ascii="Times New Roman" w:hAnsi="Times New Roman" w:eastAsia="宋体"/>
                      <w:color w:val="000000" w:themeColor="text1"/>
                      <w:szCs w:val="21"/>
                      <w:lang w:bidi="ar"/>
                      <w14:textFill>
                        <w14:solidFill>
                          <w14:schemeClr w14:val="tx1"/>
                        </w14:solidFill>
                      </w14:textFill>
                    </w:rPr>
                    <w:t>g/m</w:t>
                  </w:r>
                  <w:r>
                    <w:rPr>
                      <w:rFonts w:ascii="Times New Roman" w:hAnsi="Times New Roman" w:eastAsia="宋体"/>
                      <w:color w:val="000000" w:themeColor="text1"/>
                      <w:szCs w:val="21"/>
                      <w:vertAlign w:val="superscript"/>
                      <w:lang w:bidi="ar"/>
                      <w14:textFill>
                        <w14:solidFill>
                          <w14:schemeClr w14:val="tx1"/>
                        </w14:solidFill>
                      </w14:textFill>
                    </w:rPr>
                    <w:t>3</w:t>
                  </w:r>
                </w:p>
              </w:tc>
              <w:tc>
                <w:tcPr>
                  <w:tcW w:w="692" w:type="pct"/>
                  <w:tcBorders>
                    <w:tl2br w:val="nil"/>
                    <w:tr2bl w:val="nil"/>
                  </w:tcBorders>
                  <w:noWrap w:val="0"/>
                  <w:vAlign w:val="center"/>
                </w:tcPr>
                <w:p>
                  <w:pPr>
                    <w:spacing w:before="156" w:beforeLines="5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vMerge w:val="continue"/>
                  <w:tcBorders>
                    <w:tl2br w:val="nil"/>
                    <w:tr2bl w:val="nil"/>
                  </w:tcBorders>
                  <w:noWrap w:val="0"/>
                  <w:vAlign w:val="center"/>
                </w:tcPr>
                <w:p>
                  <w:pPr>
                    <w:spacing w:before="156" w:beforeLines="50"/>
                    <w:jc w:val="center"/>
                    <w:rPr>
                      <w:rFonts w:hint="default" w:ascii="Times New Roman" w:hAnsi="Times New Roman" w:cs="Times New Roman"/>
                      <w:color w:val="000000" w:themeColor="text1"/>
                      <w:szCs w:val="21"/>
                      <w14:textFill>
                        <w14:solidFill>
                          <w14:schemeClr w14:val="tx1"/>
                        </w14:solidFill>
                      </w14:textFill>
                    </w:rPr>
                  </w:pPr>
                </w:p>
              </w:tc>
              <w:tc>
                <w:tcPr>
                  <w:tcW w:w="452" w:type="pct"/>
                  <w:tcBorders>
                    <w:tl2br w:val="nil"/>
                    <w:tr2bl w:val="nil"/>
                  </w:tcBorders>
                  <w:noWrap w:val="0"/>
                  <w:vAlign w:val="center"/>
                </w:tcPr>
                <w:p>
                  <w:pPr>
                    <w:spacing w:before="156" w:beforeLines="5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O</w:t>
                  </w:r>
                  <w:r>
                    <w:rPr>
                      <w:rFonts w:hint="default" w:ascii="Times New Roman" w:hAnsi="Times New Roman" w:cs="Times New Roman"/>
                      <w:color w:val="000000" w:themeColor="text1"/>
                      <w:szCs w:val="21"/>
                      <w:vertAlign w:val="subscript"/>
                      <w14:textFill>
                        <w14:solidFill>
                          <w14:schemeClr w14:val="tx1"/>
                        </w14:solidFill>
                      </w14:textFill>
                    </w:rPr>
                    <w:t>3</w:t>
                  </w:r>
                </w:p>
              </w:tc>
              <w:tc>
                <w:tcPr>
                  <w:tcW w:w="1573" w:type="pct"/>
                  <w:tcBorders>
                    <w:tl2br w:val="nil"/>
                    <w:tr2bl w:val="nil"/>
                  </w:tcBorders>
                  <w:noWrap w:val="0"/>
                  <w:vAlign w:val="center"/>
                </w:tcPr>
                <w:p>
                  <w:pPr>
                    <w:spacing w:before="156" w:beforeLines="5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日最大8小时滑动平均浓度值的第90百分位数</w:t>
                  </w:r>
                </w:p>
              </w:tc>
              <w:tc>
                <w:tcPr>
                  <w:tcW w:w="767" w:type="pct"/>
                  <w:tcBorders>
                    <w:tl2br w:val="nil"/>
                    <w:tr2bl w:val="nil"/>
                  </w:tcBorders>
                  <w:noWrap w:val="0"/>
                  <w:vAlign w:val="center"/>
                </w:tcPr>
                <w:p>
                  <w:pPr>
                    <w:adjustRightInd w:val="0"/>
                    <w:snapToGrid w:val="0"/>
                    <w:spacing w:line="360" w:lineRule="exact"/>
                    <w:jc w:val="center"/>
                    <w:rPr>
                      <w:rFonts w:hint="default" w:ascii="Times New Roman" w:hAnsi="Times New Roman" w:cs="Times New Roman"/>
                      <w:color w:val="000000" w:themeColor="text1"/>
                      <w:szCs w:val="21"/>
                      <w14:textFill>
                        <w14:solidFill>
                          <w14:schemeClr w14:val="tx1"/>
                        </w14:solidFill>
                      </w14:textFill>
                    </w:rPr>
                  </w:pPr>
                  <w:r>
                    <w:rPr>
                      <w:rFonts w:hint="eastAsia"/>
                      <w:color w:val="000000" w:themeColor="text1"/>
                      <w:szCs w:val="21"/>
                      <w:lang w:val="en-US" w:eastAsia="zh-CN" w:bidi="ar"/>
                      <w14:textFill>
                        <w14:solidFill>
                          <w14:schemeClr w14:val="tx1"/>
                        </w14:solidFill>
                      </w14:textFill>
                    </w:rPr>
                    <w:t>108</w:t>
                  </w:r>
                  <w:r>
                    <w:rPr>
                      <w:rFonts w:ascii="Times New Roman" w:hAnsi="Times New Roman" w:eastAsia="宋体"/>
                      <w:color w:val="000000" w:themeColor="text1"/>
                      <w:szCs w:val="21"/>
                      <w:lang w:bidi="ar"/>
                      <w14:textFill>
                        <w14:solidFill>
                          <w14:schemeClr w14:val="tx1"/>
                        </w14:solidFill>
                      </w14:textFill>
                    </w:rPr>
                    <w:t>μg/m</w:t>
                  </w:r>
                  <w:r>
                    <w:rPr>
                      <w:rFonts w:ascii="Times New Roman" w:hAnsi="Times New Roman" w:eastAsia="宋体"/>
                      <w:color w:val="000000" w:themeColor="text1"/>
                      <w:szCs w:val="21"/>
                      <w:vertAlign w:val="superscript"/>
                      <w:lang w:bidi="ar"/>
                      <w14:textFill>
                        <w14:solidFill>
                          <w14:schemeClr w14:val="tx1"/>
                        </w14:solidFill>
                      </w14:textFill>
                    </w:rPr>
                    <w:t>3</w:t>
                  </w:r>
                </w:p>
              </w:tc>
              <w:tc>
                <w:tcPr>
                  <w:tcW w:w="847" w:type="pct"/>
                  <w:tcBorders>
                    <w:tl2br w:val="nil"/>
                    <w:tr2bl w:val="nil"/>
                  </w:tcBorders>
                  <w:noWrap w:val="0"/>
                  <w:vAlign w:val="center"/>
                </w:tcPr>
                <w:p>
                  <w:pPr>
                    <w:adjustRightInd w:val="0"/>
                    <w:snapToGrid w:val="0"/>
                    <w:spacing w:line="360" w:lineRule="exact"/>
                    <w:jc w:val="center"/>
                    <w:rPr>
                      <w:rFonts w:hint="default" w:ascii="Times New Roman" w:hAnsi="Times New Roman" w:cs="Times New Roman"/>
                      <w:color w:val="000000" w:themeColor="text1"/>
                      <w:szCs w:val="21"/>
                      <w14:textFill>
                        <w14:solidFill>
                          <w14:schemeClr w14:val="tx1"/>
                        </w14:solidFill>
                      </w14:textFill>
                    </w:rPr>
                  </w:pPr>
                  <w:r>
                    <w:rPr>
                      <w:rFonts w:hint="eastAsia"/>
                      <w:color w:val="000000" w:themeColor="text1"/>
                      <w:szCs w:val="21"/>
                      <w:lang w:val="en-US" w:eastAsia="zh-CN" w:bidi="ar"/>
                      <w14:textFill>
                        <w14:solidFill>
                          <w14:schemeClr w14:val="tx1"/>
                        </w14:solidFill>
                      </w14:textFill>
                    </w:rPr>
                    <w:t>160</w:t>
                  </w:r>
                  <w:r>
                    <w:rPr>
                      <w:rFonts w:ascii="Times New Roman" w:hAnsi="Times New Roman" w:eastAsia="宋体"/>
                      <w:color w:val="000000" w:themeColor="text1"/>
                      <w:szCs w:val="21"/>
                      <w:lang w:bidi="ar"/>
                      <w14:textFill>
                        <w14:solidFill>
                          <w14:schemeClr w14:val="tx1"/>
                        </w14:solidFill>
                      </w14:textFill>
                    </w:rPr>
                    <w:t>μg/m</w:t>
                  </w:r>
                  <w:r>
                    <w:rPr>
                      <w:rFonts w:ascii="Times New Roman" w:hAnsi="Times New Roman" w:eastAsia="宋体"/>
                      <w:color w:val="000000" w:themeColor="text1"/>
                      <w:szCs w:val="21"/>
                      <w:vertAlign w:val="superscript"/>
                      <w:lang w:bidi="ar"/>
                      <w14:textFill>
                        <w14:solidFill>
                          <w14:schemeClr w14:val="tx1"/>
                        </w14:solidFill>
                      </w14:textFill>
                    </w:rPr>
                    <w:t>3</w:t>
                  </w:r>
                </w:p>
              </w:tc>
              <w:tc>
                <w:tcPr>
                  <w:tcW w:w="692" w:type="pct"/>
                  <w:tcBorders>
                    <w:tl2br w:val="nil"/>
                    <w:tr2bl w:val="nil"/>
                  </w:tcBorders>
                  <w:noWrap w:val="0"/>
                  <w:vAlign w:val="center"/>
                </w:tcPr>
                <w:p>
                  <w:pPr>
                    <w:spacing w:before="156" w:beforeLines="50"/>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vMerge w:val="continue"/>
                  <w:tcBorders>
                    <w:tl2br w:val="nil"/>
                    <w:tr2bl w:val="nil"/>
                  </w:tcBorders>
                  <w:noWrap w:val="0"/>
                  <w:vAlign w:val="center"/>
                </w:tcPr>
                <w:p>
                  <w:pPr>
                    <w:spacing w:before="156" w:beforeLines="50"/>
                    <w:jc w:val="center"/>
                    <w:rPr>
                      <w:rFonts w:hint="default" w:ascii="Times New Roman" w:hAnsi="Times New Roman" w:cs="Times New Roman"/>
                      <w:color w:val="000000" w:themeColor="text1"/>
                      <w:szCs w:val="21"/>
                      <w14:textFill>
                        <w14:solidFill>
                          <w14:schemeClr w14:val="tx1"/>
                        </w14:solidFill>
                      </w14:textFill>
                    </w:rPr>
                  </w:pPr>
                </w:p>
              </w:tc>
              <w:tc>
                <w:tcPr>
                  <w:tcW w:w="452" w:type="pct"/>
                  <w:tcBorders>
                    <w:tl2br w:val="nil"/>
                    <w:tr2bl w:val="nil"/>
                  </w:tcBorders>
                  <w:noWrap w:val="0"/>
                  <w:vAlign w:val="center"/>
                </w:tcPr>
                <w:p>
                  <w:pPr>
                    <w:spacing w:before="156" w:beforeLines="5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PM</w:t>
                  </w:r>
                  <w:r>
                    <w:rPr>
                      <w:rFonts w:hint="default" w:ascii="Times New Roman" w:hAnsi="Times New Roman" w:cs="Times New Roman"/>
                      <w:color w:val="000000" w:themeColor="text1"/>
                      <w:szCs w:val="21"/>
                      <w:vertAlign w:val="subscript"/>
                      <w14:textFill>
                        <w14:solidFill>
                          <w14:schemeClr w14:val="tx1"/>
                        </w14:solidFill>
                      </w14:textFill>
                    </w:rPr>
                    <w:t>10</w:t>
                  </w:r>
                </w:p>
              </w:tc>
              <w:tc>
                <w:tcPr>
                  <w:tcW w:w="1573" w:type="pct"/>
                  <w:tcBorders>
                    <w:tl2br w:val="nil"/>
                    <w:tr2bl w:val="nil"/>
                  </w:tcBorders>
                  <w:noWrap w:val="0"/>
                  <w:vAlign w:val="center"/>
                </w:tcPr>
                <w:p>
                  <w:pPr>
                    <w:spacing w:before="156" w:beforeLines="50"/>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年平均质量浓度</w:t>
                  </w:r>
                </w:p>
              </w:tc>
              <w:tc>
                <w:tcPr>
                  <w:tcW w:w="767" w:type="pct"/>
                  <w:tcBorders>
                    <w:tl2br w:val="nil"/>
                    <w:tr2bl w:val="nil"/>
                  </w:tcBorders>
                  <w:noWrap w:val="0"/>
                  <w:vAlign w:val="center"/>
                </w:tcPr>
                <w:p>
                  <w:pPr>
                    <w:adjustRightInd w:val="0"/>
                    <w:snapToGrid w:val="0"/>
                    <w:spacing w:line="360" w:lineRule="exact"/>
                    <w:jc w:val="center"/>
                    <w:rPr>
                      <w:rFonts w:hint="default" w:ascii="Times New Roman" w:hAnsi="Times New Roman" w:cs="Times New Roman"/>
                      <w:color w:val="000000" w:themeColor="text1"/>
                      <w:szCs w:val="21"/>
                      <w14:textFill>
                        <w14:solidFill>
                          <w14:schemeClr w14:val="tx1"/>
                        </w14:solidFill>
                      </w14:textFill>
                    </w:rPr>
                  </w:pPr>
                  <w:r>
                    <w:rPr>
                      <w:rFonts w:hint="eastAsia"/>
                      <w:color w:val="000000" w:themeColor="text1"/>
                      <w:szCs w:val="21"/>
                      <w:lang w:val="en-US" w:eastAsia="zh-CN" w:bidi="ar"/>
                      <w14:textFill>
                        <w14:solidFill>
                          <w14:schemeClr w14:val="tx1"/>
                        </w14:solidFill>
                      </w14:textFill>
                    </w:rPr>
                    <w:t>83</w:t>
                  </w:r>
                  <w:r>
                    <w:rPr>
                      <w:rFonts w:ascii="Times New Roman" w:hAnsi="Times New Roman" w:eastAsia="宋体"/>
                      <w:color w:val="000000" w:themeColor="text1"/>
                      <w:szCs w:val="21"/>
                      <w:lang w:bidi="ar"/>
                      <w14:textFill>
                        <w14:solidFill>
                          <w14:schemeClr w14:val="tx1"/>
                        </w14:solidFill>
                      </w14:textFill>
                    </w:rPr>
                    <w:t>μg/m</w:t>
                  </w:r>
                  <w:r>
                    <w:rPr>
                      <w:rFonts w:ascii="Times New Roman" w:hAnsi="Times New Roman" w:eastAsia="宋体"/>
                      <w:color w:val="000000" w:themeColor="text1"/>
                      <w:szCs w:val="21"/>
                      <w:vertAlign w:val="superscript"/>
                      <w:lang w:bidi="ar"/>
                      <w14:textFill>
                        <w14:solidFill>
                          <w14:schemeClr w14:val="tx1"/>
                        </w14:solidFill>
                      </w14:textFill>
                    </w:rPr>
                    <w:t>3</w:t>
                  </w:r>
                </w:p>
              </w:tc>
              <w:tc>
                <w:tcPr>
                  <w:tcW w:w="847" w:type="pct"/>
                  <w:tcBorders>
                    <w:tl2br w:val="nil"/>
                    <w:tr2bl w:val="nil"/>
                  </w:tcBorders>
                  <w:noWrap w:val="0"/>
                  <w:vAlign w:val="center"/>
                </w:tcPr>
                <w:p>
                  <w:pPr>
                    <w:adjustRightInd w:val="0"/>
                    <w:snapToGrid w:val="0"/>
                    <w:spacing w:line="360" w:lineRule="exact"/>
                    <w:jc w:val="center"/>
                    <w:rPr>
                      <w:rFonts w:hint="default" w:ascii="Times New Roman" w:hAnsi="Times New Roman" w:cs="Times New Roman"/>
                      <w:color w:val="000000" w:themeColor="text1"/>
                      <w:szCs w:val="21"/>
                      <w14:textFill>
                        <w14:solidFill>
                          <w14:schemeClr w14:val="tx1"/>
                        </w14:solidFill>
                      </w14:textFill>
                    </w:rPr>
                  </w:pPr>
                  <w:r>
                    <w:rPr>
                      <w:rFonts w:hint="eastAsia"/>
                      <w:color w:val="000000" w:themeColor="text1"/>
                      <w:szCs w:val="21"/>
                      <w:lang w:val="en-US" w:eastAsia="zh-CN" w:bidi="ar"/>
                      <w14:textFill>
                        <w14:solidFill>
                          <w14:schemeClr w14:val="tx1"/>
                        </w14:solidFill>
                      </w14:textFill>
                    </w:rPr>
                    <w:t>70</w:t>
                  </w:r>
                  <w:r>
                    <w:rPr>
                      <w:rFonts w:ascii="Times New Roman" w:hAnsi="Times New Roman" w:eastAsia="宋体"/>
                      <w:color w:val="000000" w:themeColor="text1"/>
                      <w:szCs w:val="21"/>
                      <w:lang w:bidi="ar"/>
                      <w14:textFill>
                        <w14:solidFill>
                          <w14:schemeClr w14:val="tx1"/>
                        </w14:solidFill>
                      </w14:textFill>
                    </w:rPr>
                    <w:t>μg/m</w:t>
                  </w:r>
                  <w:r>
                    <w:rPr>
                      <w:rFonts w:ascii="Times New Roman" w:hAnsi="Times New Roman" w:eastAsia="宋体"/>
                      <w:color w:val="000000" w:themeColor="text1"/>
                      <w:szCs w:val="21"/>
                      <w:vertAlign w:val="superscript"/>
                      <w:lang w:bidi="ar"/>
                      <w14:textFill>
                        <w14:solidFill>
                          <w14:schemeClr w14:val="tx1"/>
                        </w14:solidFill>
                      </w14:textFill>
                    </w:rPr>
                    <w:t>3</w:t>
                  </w:r>
                </w:p>
              </w:tc>
              <w:tc>
                <w:tcPr>
                  <w:tcW w:w="692" w:type="pct"/>
                  <w:tcBorders>
                    <w:tl2br w:val="nil"/>
                    <w:tr2bl w:val="nil"/>
                  </w:tcBorders>
                  <w:noWrap w:val="0"/>
                  <w:vAlign w:val="center"/>
                </w:tcPr>
                <w:p>
                  <w:pPr>
                    <w:spacing w:before="156" w:beforeLines="5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vMerge w:val="continue"/>
                  <w:tcBorders>
                    <w:tl2br w:val="nil"/>
                    <w:tr2bl w:val="nil"/>
                  </w:tcBorders>
                  <w:noWrap w:val="0"/>
                  <w:vAlign w:val="center"/>
                </w:tcPr>
                <w:p>
                  <w:pPr>
                    <w:spacing w:before="156" w:beforeLines="50"/>
                    <w:jc w:val="center"/>
                    <w:rPr>
                      <w:rFonts w:hint="default" w:ascii="Times New Roman" w:hAnsi="Times New Roman" w:cs="Times New Roman"/>
                      <w:color w:val="000000" w:themeColor="text1"/>
                      <w:szCs w:val="21"/>
                      <w14:textFill>
                        <w14:solidFill>
                          <w14:schemeClr w14:val="tx1"/>
                        </w14:solidFill>
                      </w14:textFill>
                    </w:rPr>
                  </w:pPr>
                </w:p>
              </w:tc>
              <w:tc>
                <w:tcPr>
                  <w:tcW w:w="452" w:type="pct"/>
                  <w:tcBorders>
                    <w:tl2br w:val="nil"/>
                    <w:tr2bl w:val="nil"/>
                  </w:tcBorders>
                  <w:noWrap w:val="0"/>
                  <w:vAlign w:val="center"/>
                </w:tcPr>
                <w:p>
                  <w:pPr>
                    <w:spacing w:before="156" w:beforeLines="5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PM</w:t>
                  </w:r>
                  <w:r>
                    <w:rPr>
                      <w:rFonts w:hint="default" w:ascii="Times New Roman" w:hAnsi="Times New Roman" w:cs="Times New Roman"/>
                      <w:color w:val="000000" w:themeColor="text1"/>
                      <w:szCs w:val="21"/>
                      <w:vertAlign w:val="subscript"/>
                      <w14:textFill>
                        <w14:solidFill>
                          <w14:schemeClr w14:val="tx1"/>
                        </w14:solidFill>
                      </w14:textFill>
                    </w:rPr>
                    <w:t>2.5</w:t>
                  </w:r>
                </w:p>
              </w:tc>
              <w:tc>
                <w:tcPr>
                  <w:tcW w:w="1573" w:type="pct"/>
                  <w:tcBorders>
                    <w:tl2br w:val="nil"/>
                    <w:tr2bl w:val="nil"/>
                  </w:tcBorders>
                  <w:noWrap w:val="0"/>
                  <w:vAlign w:val="center"/>
                </w:tcPr>
                <w:p>
                  <w:pPr>
                    <w:spacing w:before="156" w:beforeLines="50"/>
                    <w:jc w:val="center"/>
                    <w:rPr>
                      <w:rFonts w:hint="default" w:ascii="Times New Roman" w:hAnsi="Times New Roman" w:cs="Times New Roman"/>
                      <w:color w:val="000000" w:themeColor="text1"/>
                      <w:szCs w:val="21"/>
                      <w14:textFill>
                        <w14:solidFill>
                          <w14:schemeClr w14:val="tx1"/>
                        </w14:solidFill>
                      </w14:textFill>
                    </w:rPr>
                  </w:pPr>
                  <w:r>
                    <w:rPr>
                      <w:color w:val="000000" w:themeColor="text1"/>
                      <w:szCs w:val="21"/>
                      <w14:textFill>
                        <w14:solidFill>
                          <w14:schemeClr w14:val="tx1"/>
                        </w14:solidFill>
                      </w14:textFill>
                    </w:rPr>
                    <w:t>年平均质量浓度</w:t>
                  </w:r>
                </w:p>
              </w:tc>
              <w:tc>
                <w:tcPr>
                  <w:tcW w:w="767" w:type="pct"/>
                  <w:tcBorders>
                    <w:tl2br w:val="nil"/>
                    <w:tr2bl w:val="nil"/>
                  </w:tcBorders>
                  <w:noWrap w:val="0"/>
                  <w:vAlign w:val="center"/>
                </w:tcPr>
                <w:p>
                  <w:pPr>
                    <w:adjustRightInd w:val="0"/>
                    <w:snapToGrid w:val="0"/>
                    <w:spacing w:line="360" w:lineRule="exact"/>
                    <w:jc w:val="center"/>
                    <w:rPr>
                      <w:rFonts w:hint="default" w:ascii="Times New Roman" w:hAnsi="Times New Roman" w:cs="Times New Roman"/>
                      <w:color w:val="000000" w:themeColor="text1"/>
                      <w:szCs w:val="21"/>
                      <w14:textFill>
                        <w14:solidFill>
                          <w14:schemeClr w14:val="tx1"/>
                        </w14:solidFill>
                      </w14:textFill>
                    </w:rPr>
                  </w:pPr>
                  <w:r>
                    <w:rPr>
                      <w:rFonts w:hint="eastAsia" w:ascii="Times New Roman" w:hAnsi="Times New Roman" w:eastAsia="宋体"/>
                      <w:color w:val="000000" w:themeColor="text1"/>
                      <w:szCs w:val="21"/>
                      <w:lang w:val="en-US" w:eastAsia="zh-CN" w:bidi="ar"/>
                      <w14:textFill>
                        <w14:solidFill>
                          <w14:schemeClr w14:val="tx1"/>
                        </w14:solidFill>
                      </w14:textFill>
                    </w:rPr>
                    <w:t>40</w:t>
                  </w:r>
                  <w:r>
                    <w:rPr>
                      <w:rFonts w:ascii="Times New Roman" w:hAnsi="Times New Roman" w:eastAsia="宋体"/>
                      <w:color w:val="000000" w:themeColor="text1"/>
                      <w:szCs w:val="21"/>
                      <w:lang w:bidi="ar"/>
                      <w14:textFill>
                        <w14:solidFill>
                          <w14:schemeClr w14:val="tx1"/>
                        </w14:solidFill>
                      </w14:textFill>
                    </w:rPr>
                    <w:t>μg/m</w:t>
                  </w:r>
                  <w:r>
                    <w:rPr>
                      <w:rFonts w:ascii="Times New Roman" w:hAnsi="Times New Roman" w:eastAsia="宋体"/>
                      <w:color w:val="000000" w:themeColor="text1"/>
                      <w:szCs w:val="21"/>
                      <w:vertAlign w:val="superscript"/>
                      <w:lang w:bidi="ar"/>
                      <w14:textFill>
                        <w14:solidFill>
                          <w14:schemeClr w14:val="tx1"/>
                        </w14:solidFill>
                      </w14:textFill>
                    </w:rPr>
                    <w:t>3</w:t>
                  </w:r>
                </w:p>
              </w:tc>
              <w:tc>
                <w:tcPr>
                  <w:tcW w:w="847" w:type="pct"/>
                  <w:tcBorders>
                    <w:tl2br w:val="nil"/>
                    <w:tr2bl w:val="nil"/>
                  </w:tcBorders>
                  <w:noWrap w:val="0"/>
                  <w:vAlign w:val="center"/>
                </w:tcPr>
                <w:p>
                  <w:pPr>
                    <w:adjustRightInd w:val="0"/>
                    <w:snapToGrid w:val="0"/>
                    <w:spacing w:line="360" w:lineRule="exact"/>
                    <w:jc w:val="center"/>
                    <w:rPr>
                      <w:rFonts w:hint="default" w:ascii="Times New Roman" w:hAnsi="Times New Roman" w:cs="Times New Roman"/>
                      <w:color w:val="000000" w:themeColor="text1"/>
                      <w:szCs w:val="21"/>
                      <w14:textFill>
                        <w14:solidFill>
                          <w14:schemeClr w14:val="tx1"/>
                        </w14:solidFill>
                      </w14:textFill>
                    </w:rPr>
                  </w:pPr>
                  <w:r>
                    <w:rPr>
                      <w:rFonts w:hint="eastAsia" w:ascii="Times New Roman" w:hAnsi="Times New Roman" w:eastAsia="宋体"/>
                      <w:color w:val="000000" w:themeColor="text1"/>
                      <w:szCs w:val="21"/>
                      <w:lang w:val="en-US" w:eastAsia="zh-CN" w:bidi="ar"/>
                      <w14:textFill>
                        <w14:solidFill>
                          <w14:schemeClr w14:val="tx1"/>
                        </w14:solidFill>
                      </w14:textFill>
                    </w:rPr>
                    <w:t>35</w:t>
                  </w:r>
                  <w:r>
                    <w:rPr>
                      <w:rFonts w:ascii="Times New Roman" w:hAnsi="Times New Roman" w:eastAsia="宋体"/>
                      <w:color w:val="000000" w:themeColor="text1"/>
                      <w:szCs w:val="21"/>
                      <w:lang w:bidi="ar"/>
                      <w14:textFill>
                        <w14:solidFill>
                          <w14:schemeClr w14:val="tx1"/>
                        </w14:solidFill>
                      </w14:textFill>
                    </w:rPr>
                    <w:t>μg/m</w:t>
                  </w:r>
                  <w:r>
                    <w:rPr>
                      <w:rFonts w:ascii="Times New Roman" w:hAnsi="Times New Roman" w:eastAsia="宋体"/>
                      <w:color w:val="000000" w:themeColor="text1"/>
                      <w:szCs w:val="21"/>
                      <w:vertAlign w:val="superscript"/>
                      <w:lang w:bidi="ar"/>
                      <w14:textFill>
                        <w14:solidFill>
                          <w14:schemeClr w14:val="tx1"/>
                        </w14:solidFill>
                      </w14:textFill>
                    </w:rPr>
                    <w:t>3</w:t>
                  </w:r>
                </w:p>
              </w:tc>
              <w:tc>
                <w:tcPr>
                  <w:tcW w:w="692" w:type="pct"/>
                  <w:tcBorders>
                    <w:tl2br w:val="nil"/>
                    <w:tr2bl w:val="nil"/>
                  </w:tcBorders>
                  <w:noWrap w:val="0"/>
                  <w:vAlign w:val="center"/>
                </w:tcPr>
                <w:p>
                  <w:pPr>
                    <w:spacing w:before="156" w:beforeLines="50"/>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超标</w:t>
                  </w:r>
                </w:p>
              </w:tc>
            </w:tr>
          </w:tbl>
          <w:p>
            <w:pPr>
              <w:pStyle w:val="64"/>
              <w:keepNext w:val="0"/>
              <w:keepLines w:val="0"/>
              <w:pageBreakBefore w:val="0"/>
              <w:widowControl w:val="0"/>
              <w:kinsoku/>
              <w:wordWrap/>
              <w:overflowPunct/>
              <w:topLinePunct w:val="0"/>
              <w:bidi w:val="0"/>
              <w:spacing w:line="360" w:lineRule="auto"/>
              <w:ind w:firstLine="48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由上表可知，区域环境空气质量除PM</w:t>
            </w:r>
            <w:r>
              <w:rPr>
                <w:rFonts w:hint="default" w:ascii="Times New Roman" w:hAnsi="Times New Roman" w:cs="Times New Roman"/>
                <w:color w:val="000000" w:themeColor="text1"/>
                <w:vertAlign w:val="subscript"/>
                <w14:textFill>
                  <w14:solidFill>
                    <w14:schemeClr w14:val="tx1"/>
                  </w14:solidFill>
                </w14:textFill>
              </w:rPr>
              <w:t>10</w:t>
            </w:r>
            <w:r>
              <w:rPr>
                <w:rFonts w:hint="eastAsia" w:ascii="Times New Roman" w:hAnsi="Times New Roman" w:cs="Times New Roman"/>
                <w:color w:val="000000" w:themeColor="text1"/>
                <w:vertAlign w:val="baseline"/>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PM</w:t>
            </w:r>
            <w:r>
              <w:rPr>
                <w:rFonts w:hint="eastAsia" w:ascii="Times New Roman" w:hAnsi="Times New Roman" w:cs="Times New Roman"/>
                <w:color w:val="000000" w:themeColor="text1"/>
                <w:vertAlign w:val="subscript"/>
                <w:lang w:val="en-US" w:eastAsia="zh-CN"/>
                <w14:textFill>
                  <w14:solidFill>
                    <w14:schemeClr w14:val="tx1"/>
                  </w14:solidFill>
                </w14:textFill>
              </w:rPr>
              <w:t>2.5</w:t>
            </w:r>
            <w:r>
              <w:rPr>
                <w:rFonts w:hint="default" w:ascii="Times New Roman" w:hAnsi="Times New Roman" w:cs="Times New Roman"/>
                <w:color w:val="000000" w:themeColor="text1"/>
                <w14:textFill>
                  <w14:solidFill>
                    <w14:schemeClr w14:val="tx1"/>
                  </w14:solidFill>
                </w14:textFill>
              </w:rPr>
              <w:t>外其余各监测因子均满足《环境空气质量标准》（GB3095-2012）</w:t>
            </w:r>
            <w:r>
              <w:rPr>
                <w:rFonts w:hint="eastAsia" w:ascii="Times New Roman" w:hAnsi="Times New Roman" w:cs="Times New Roman"/>
                <w:color w:val="000000" w:themeColor="text1"/>
                <w:spacing w:val="-4"/>
                <w:highlight w:val="none"/>
                <w:lang w:eastAsia="zh-CN"/>
                <w14:textFill>
                  <w14:solidFill>
                    <w14:schemeClr w14:val="tx1"/>
                  </w14:solidFill>
                </w14:textFill>
              </w:rPr>
              <w:t>及其修改单中</w:t>
            </w:r>
            <w:r>
              <w:rPr>
                <w:rFonts w:hint="default" w:ascii="Times New Roman" w:hAnsi="Times New Roman" w:cs="Times New Roman"/>
                <w:color w:val="000000" w:themeColor="text1"/>
                <w14:textFill>
                  <w14:solidFill>
                    <w14:schemeClr w14:val="tx1"/>
                  </w14:solidFill>
                </w14:textFill>
              </w:rPr>
              <w:t>二级标准。</w:t>
            </w:r>
          </w:p>
          <w:p>
            <w:pPr>
              <w:pStyle w:val="64"/>
              <w:keepNext w:val="0"/>
              <w:keepLines w:val="0"/>
              <w:pageBreakBefore w:val="0"/>
              <w:widowControl w:val="0"/>
              <w:kinsoku/>
              <w:wordWrap/>
              <w:overflowPunct/>
              <w:topLinePunct w:val="0"/>
              <w:bidi w:val="0"/>
              <w:spacing w:line="360" w:lineRule="auto"/>
              <w:ind w:firstLine="480"/>
              <w:textAlignment w:val="auto"/>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t>为持续改善全市环境空气质量，打赢打好污染防治攻坚战，平顶山市生态环境保护委员会办公室关于印发《平顶山市2023年蓝天保卫战实施方案》（平环委办[2023]13号）</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主要任务为：</w:t>
            </w:r>
            <w:r>
              <w:rPr>
                <w:rFonts w:hint="eastAsia" w:ascii="Times New Roman" w:hAnsi="Times New Roman" w:cs="Times New Roman"/>
                <w:b w:val="0"/>
                <w:bCs w:val="0"/>
                <w:color w:val="000000" w:themeColor="text1"/>
                <w:lang w:val="en-US" w:eastAsia="zh-CN"/>
                <w14:textFill>
                  <w14:solidFill>
                    <w14:schemeClr w14:val="tx1"/>
                  </w14:solidFill>
                </w14:textFill>
              </w:rPr>
              <w:t>推进工业企业四项工程，深化大气污染综合治理，具体措施为：深化重点行业超低排放改造工程，强化重点行业培育工程，实施工业企业重点行业夯基工程，开展治理设施全面提质工程</w:t>
            </w:r>
            <w:r>
              <w:rPr>
                <w:rFonts w:hint="default" w:ascii="Times New Roman" w:hAnsi="Times New Roman" w:cs="Times New Roman"/>
                <w:b w:val="0"/>
                <w:bCs w:val="0"/>
                <w:color w:val="000000" w:themeColor="text1"/>
                <w14:textFill>
                  <w14:solidFill>
                    <w14:schemeClr w14:val="tx1"/>
                  </w14:solidFill>
                </w14:textFill>
              </w:rPr>
              <w:t>。通过</w:t>
            </w:r>
            <w:r>
              <w:rPr>
                <w:rFonts w:hint="eastAsia" w:ascii="Times New Roman" w:hAnsi="Times New Roman" w:cs="Times New Roman"/>
                <w:b w:val="0"/>
                <w:bCs w:val="0"/>
                <w:color w:val="000000" w:themeColor="text1"/>
                <w:lang w:eastAsia="zh-CN"/>
                <w14:textFill>
                  <w14:solidFill>
                    <w14:schemeClr w14:val="tx1"/>
                  </w14:solidFill>
                </w14:textFill>
              </w:rPr>
              <w:t>一系列有效措施</w:t>
            </w:r>
            <w:r>
              <w:rPr>
                <w:rFonts w:hint="default" w:ascii="Times New Roman" w:hAnsi="Times New Roman" w:cs="Times New Roman"/>
                <w:b w:val="0"/>
                <w:bCs w:val="0"/>
                <w:color w:val="000000" w:themeColor="text1"/>
                <w14:textFill>
                  <w14:solidFill>
                    <w14:schemeClr w14:val="tx1"/>
                  </w14:solidFill>
                </w14:textFill>
              </w:rPr>
              <w:t>的实施，区域环境空气质量将得到有效改善。</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2 地表水环境质量现状</w:t>
            </w:r>
          </w:p>
          <w:p>
            <w:pPr>
              <w:pStyle w:val="64"/>
              <w:keepNext w:val="0"/>
              <w:keepLines w:val="0"/>
              <w:pageBreakBefore w:val="0"/>
              <w:widowControl w:val="0"/>
              <w:kinsoku/>
              <w:wordWrap/>
              <w:overflowPunct/>
              <w:topLinePunct w:val="0"/>
              <w:bidi w:val="0"/>
              <w:spacing w:line="360" w:lineRule="auto"/>
              <w:ind w:firstLine="480"/>
              <w:textAlignment w:val="auto"/>
              <w:rPr>
                <w:rFonts w:hint="eastAsia"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本项目无</w:t>
            </w:r>
            <w:r>
              <w:rPr>
                <w:rFonts w:hint="eastAsia" w:ascii="Times New Roman" w:hAnsi="Times New Roman" w:cs="Times New Roman"/>
                <w:color w:val="000000" w:themeColor="text1"/>
                <w:sz w:val="24"/>
                <w:lang w:val="en-US" w:eastAsia="zh-CN"/>
                <w14:textFill>
                  <w14:solidFill>
                    <w14:schemeClr w14:val="tx1"/>
                  </w14:solidFill>
                </w14:textFill>
              </w:rPr>
              <w:t>工业废水外排，生活污水依托鲁山县远宏碳素材料有限公司化粪池处理后，经污水管网进入鲁山县先进制造业开发区（原鲁山县产业集聚区）污水处理厂处理。</w:t>
            </w:r>
          </w:p>
          <w:p>
            <w:pPr>
              <w:pStyle w:val="64"/>
              <w:keepNext w:val="0"/>
              <w:keepLines w:val="0"/>
              <w:pageBreakBefore w:val="0"/>
              <w:widowControl w:val="0"/>
              <w:kinsoku/>
              <w:wordWrap/>
              <w:overflowPunct/>
              <w:topLinePunct w:val="0"/>
              <w:bidi w:val="0"/>
              <w:spacing w:line="360" w:lineRule="auto"/>
              <w:ind w:firstLine="480"/>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本项目距离最近的地表水体为项目</w:t>
            </w:r>
            <w:r>
              <w:rPr>
                <w:rFonts w:hint="eastAsia" w:ascii="Times New Roman" w:hAnsi="Times New Roman" w:cs="Times New Roman"/>
                <w:color w:val="000000" w:themeColor="text1"/>
                <w:lang w:val="en-US" w:eastAsia="zh-CN"/>
                <w14:textFill>
                  <w14:solidFill>
                    <w14:schemeClr w14:val="tx1"/>
                  </w14:solidFill>
                </w14:textFill>
              </w:rPr>
              <w:t>东侧326m</w:t>
            </w:r>
            <w:r>
              <w:rPr>
                <w:rFonts w:hint="default" w:ascii="Times New Roman" w:hAnsi="Times New Roman" w:cs="Times New Roman"/>
                <w:color w:val="000000" w:themeColor="text1"/>
                <w:lang w:val="en-US" w:eastAsia="zh-CN"/>
                <w14:textFill>
                  <w14:solidFill>
                    <w14:schemeClr w14:val="tx1"/>
                  </w14:solidFill>
                </w14:textFill>
              </w:rPr>
              <w:t>瞿店河</w:t>
            </w:r>
            <w:r>
              <w:rPr>
                <w:rFonts w:hint="eastAsia" w:ascii="Times New Roman" w:hAnsi="Times New Roman" w:cs="Times New Roman"/>
                <w:color w:val="000000" w:themeColor="text1"/>
                <w:lang w:val="en-US" w:eastAsia="zh-CN"/>
                <w14:textFill>
                  <w14:solidFill>
                    <w14:schemeClr w14:val="tx1"/>
                  </w14:solidFill>
                </w14:textFill>
              </w:rPr>
              <w:t>，瞿店河进入大浪河，最终汇入沙河。</w:t>
            </w:r>
          </w:p>
          <w:p>
            <w:pPr>
              <w:adjustRightInd w:val="0"/>
              <w:snapToGrid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根据《鲁山县2022年环境质量公报》，</w:t>
            </w:r>
            <w:r>
              <w:rPr>
                <w:rFonts w:hint="eastAsia" w:ascii="Times New Roman" w:hAnsi="Times New Roman" w:eastAsia="宋体" w:cs="Times New Roman"/>
                <w:color w:val="000000" w:themeColor="text1"/>
                <w:sz w:val="24"/>
                <w14:textFill>
                  <w14:solidFill>
                    <w14:schemeClr w14:val="tx1"/>
                  </w14:solidFill>
                </w14:textFill>
              </w:rPr>
              <w:t>20</w:t>
            </w:r>
            <w:r>
              <w:rPr>
                <w:rFonts w:hint="default" w:ascii="Times New Roman" w:hAnsi="Times New Roman" w:eastAsia="宋体" w:cs="Times New Roman"/>
                <w:color w:val="000000" w:themeColor="text1"/>
                <w:sz w:val="24"/>
                <w14:textFill>
                  <w14:solidFill>
                    <w14:schemeClr w14:val="tx1"/>
                  </w14:solidFill>
                </w14:textFill>
              </w:rPr>
              <w:t>22</w:t>
            </w:r>
            <w:r>
              <w:rPr>
                <w:rFonts w:hint="eastAsia" w:ascii="Times New Roman" w:hAnsi="Times New Roman" w:eastAsia="宋体" w:cs="Times New Roman"/>
                <w:color w:val="000000" w:themeColor="text1"/>
                <w:sz w:val="24"/>
                <w14:textFill>
                  <w14:solidFill>
                    <w14:schemeClr w14:val="tx1"/>
                  </w14:solidFill>
                </w14:textFill>
              </w:rPr>
              <w:t>年，市控出境水断面沙河水质达标率100%。</w:t>
            </w:r>
            <w:r>
              <w:rPr>
                <w:rFonts w:hint="default" w:ascii="Times New Roman" w:hAnsi="Times New Roman" w:cs="Times New Roman"/>
                <w:color w:val="000000" w:themeColor="text1"/>
                <w:sz w:val="24"/>
                <w14:textFill>
                  <w14:solidFill>
                    <w14:schemeClr w14:val="tx1"/>
                  </w14:solidFill>
                </w14:textFill>
              </w:rPr>
              <w:t>说明区域地表水环境质量状况较好。</w:t>
            </w:r>
          </w:p>
          <w:p>
            <w:pPr>
              <w:autoSpaceDE w:val="0"/>
              <w:autoSpaceDN w:val="0"/>
              <w:adjustRightInd w:val="0"/>
              <w:snapToGrid w:val="0"/>
              <w:spacing w:line="360" w:lineRule="auto"/>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lang w:val="en-US" w:eastAsia="zh-CN"/>
                <w14:textFill>
                  <w14:solidFill>
                    <w14:schemeClr w14:val="tx1"/>
                  </w14:solidFill>
                </w14:textFill>
              </w:rPr>
              <w:t>3、</w:t>
            </w:r>
            <w:r>
              <w:rPr>
                <w:rFonts w:hint="eastAsia" w:cs="宋体"/>
                <w:b/>
                <w:bCs/>
                <w:color w:val="000000" w:themeColor="text1"/>
                <w:kern w:val="0"/>
                <w:sz w:val="24"/>
                <w14:textFill>
                  <w14:solidFill>
                    <w14:schemeClr w14:val="tx1"/>
                  </w14:solidFill>
                </w14:textFill>
              </w:rPr>
              <w:t>声环境质量现状</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根据现场勘查，距离项目较近的敏感点为项目东南368</w:t>
            </w:r>
            <w:r>
              <w:rPr>
                <w:rFonts w:hint="default" w:ascii="Times New Roman" w:hAnsi="Times New Roman" w:cs="Times New Roman"/>
                <w:color w:val="000000" w:themeColor="text1"/>
                <w:sz w:val="24"/>
                <w:lang w:val="en-US" w:eastAsia="zh-CN"/>
                <w14:textFill>
                  <w14:solidFill>
                    <w14:schemeClr w14:val="tx1"/>
                  </w14:solidFill>
                </w14:textFill>
              </w:rPr>
              <w:t>m</w:t>
            </w:r>
            <w:r>
              <w:rPr>
                <w:rFonts w:hint="eastAsia" w:ascii="Times New Roman" w:hAnsi="Times New Roman" w:cs="Times New Roman"/>
                <w:color w:val="000000" w:themeColor="text1"/>
                <w:sz w:val="24"/>
                <w:lang w:val="en-US" w:eastAsia="zh-CN"/>
                <w14:textFill>
                  <w14:solidFill>
                    <w14:schemeClr w14:val="tx1"/>
                  </w14:solidFill>
                </w14:textFill>
              </w:rPr>
              <w:t>处的连沟村居民，项目厂界周围</w:t>
            </w:r>
            <w:r>
              <w:rPr>
                <w:rFonts w:hint="default" w:ascii="Times New Roman" w:hAnsi="Times New Roman" w:cs="Times New Roman"/>
                <w:color w:val="000000" w:themeColor="text1"/>
                <w:sz w:val="24"/>
                <w:lang w:val="en-US" w:eastAsia="zh-CN"/>
                <w14:textFill>
                  <w14:solidFill>
                    <w14:schemeClr w14:val="tx1"/>
                  </w14:solidFill>
                </w14:textFill>
              </w:rPr>
              <w:t>50m</w:t>
            </w:r>
            <w:r>
              <w:rPr>
                <w:rFonts w:hint="eastAsia" w:ascii="Times New Roman" w:hAnsi="Times New Roman" w:cs="Times New Roman"/>
                <w:color w:val="000000" w:themeColor="text1"/>
                <w:sz w:val="24"/>
                <w:lang w:val="en-US" w:eastAsia="zh-CN"/>
                <w14:textFill>
                  <w14:solidFill>
                    <w14:schemeClr w14:val="tx1"/>
                  </w14:solidFill>
                </w14:textFill>
              </w:rPr>
              <w:t>范围内无敏感目标。根据《建设项目环境影响报告表编制技术指南（污染影响类）》，项目厂界周围</w:t>
            </w:r>
            <w:r>
              <w:rPr>
                <w:rFonts w:hint="default" w:ascii="Times New Roman" w:hAnsi="Times New Roman" w:cs="Times New Roman"/>
                <w:color w:val="000000" w:themeColor="text1"/>
                <w:sz w:val="24"/>
                <w:lang w:val="en-US" w:eastAsia="zh-CN"/>
                <w14:textFill>
                  <w14:solidFill>
                    <w14:schemeClr w14:val="tx1"/>
                  </w14:solidFill>
                </w14:textFill>
              </w:rPr>
              <w:t>50m</w:t>
            </w:r>
            <w:r>
              <w:rPr>
                <w:rFonts w:hint="eastAsia" w:ascii="Times New Roman" w:hAnsi="Times New Roman" w:cs="Times New Roman"/>
                <w:color w:val="000000" w:themeColor="text1"/>
                <w:sz w:val="24"/>
                <w:lang w:val="en-US" w:eastAsia="zh-CN"/>
                <w14:textFill>
                  <w14:solidFill>
                    <w14:schemeClr w14:val="tx1"/>
                  </w14:solidFill>
                </w14:textFill>
              </w:rPr>
              <w:t>范围内无声环境保护目标，可不进行现状监测。</w:t>
            </w:r>
          </w:p>
          <w:p>
            <w:pPr>
              <w:autoSpaceDE w:val="0"/>
              <w:autoSpaceDN w:val="0"/>
              <w:adjustRightInd w:val="0"/>
              <w:snapToGrid w:val="0"/>
              <w:spacing w:line="360" w:lineRule="auto"/>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lang w:val="en-US" w:eastAsia="zh-CN"/>
                <w14:textFill>
                  <w14:solidFill>
                    <w14:schemeClr w14:val="tx1"/>
                  </w14:solidFill>
                </w14:textFill>
              </w:rPr>
              <w:t>4、</w:t>
            </w:r>
            <w:r>
              <w:rPr>
                <w:rFonts w:hint="eastAsia" w:cs="宋体"/>
                <w:b/>
                <w:bCs/>
                <w:color w:val="000000" w:themeColor="text1"/>
                <w:kern w:val="0"/>
                <w:sz w:val="24"/>
                <w14:textFill>
                  <w14:solidFill>
                    <w14:schemeClr w14:val="tx1"/>
                  </w14:solidFill>
                </w14:textFill>
              </w:rPr>
              <w:t>生态环境质量现状</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根据调查，本项目位于鲁山县先进制造业开发区（原鲁山县产业集聚区）北区。评价区域内生态环境主要以人工生态环境为主。</w:t>
            </w:r>
          </w:p>
          <w:p>
            <w:pPr>
              <w:autoSpaceDE w:val="0"/>
              <w:autoSpaceDN w:val="0"/>
              <w:adjustRightInd w:val="0"/>
              <w:snapToGrid w:val="0"/>
              <w:spacing w:line="360" w:lineRule="auto"/>
              <w:rPr>
                <w:rFonts w:hint="eastAsia" w:cs="宋体"/>
                <w:color w:val="000000" w:themeColor="text1"/>
                <w:kern w:val="0"/>
                <w:sz w:val="24"/>
                <w14:textFill>
                  <w14:solidFill>
                    <w14:schemeClr w14:val="tx1"/>
                  </w14:solidFill>
                </w14:textFill>
              </w:rPr>
            </w:pPr>
          </w:p>
          <w:p>
            <w:pPr>
              <w:autoSpaceDE w:val="0"/>
              <w:autoSpaceDN w:val="0"/>
              <w:adjustRightInd w:val="0"/>
              <w:snapToGrid w:val="0"/>
              <w:spacing w:line="360" w:lineRule="auto"/>
              <w:ind w:firstLine="480" w:firstLineChars="200"/>
              <w:rPr>
                <w:rFonts w:hint="eastAsia" w:cs="宋体"/>
                <w:color w:val="000000" w:themeColor="text1"/>
                <w:kern w:val="0"/>
                <w:sz w:val="24"/>
                <w14:textFill>
                  <w14:solidFill>
                    <w14:schemeClr w14:val="tx1"/>
                  </w14:solidFill>
                </w14:textFill>
              </w:rPr>
            </w:pPr>
          </w:p>
          <w:p>
            <w:pPr>
              <w:autoSpaceDE w:val="0"/>
              <w:autoSpaceDN w:val="0"/>
              <w:adjustRightInd w:val="0"/>
              <w:snapToGrid w:val="0"/>
              <w:spacing w:line="360" w:lineRule="auto"/>
              <w:rPr>
                <w:rFonts w:cs="宋体"/>
                <w:color w:val="000000" w:themeColor="text1"/>
                <w:kern w:val="0"/>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环境</w:t>
            </w: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保护</w:t>
            </w: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目标</w:t>
            </w:r>
          </w:p>
        </w:tc>
        <w:tc>
          <w:tcPr>
            <w:tcW w:w="819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建设项目环境影响报告表编制技术指南（污染影响类）》中环境保护目标调查要求，大气环境：明确厂界外500米范围内的自然保护区、风景名胜区、居住区、文化区和农村地区中人群较集中的区域等保护目标的名称及与建设项目厂界位置关系。声环境：明确厂界外50米范围内声环境保护目标。地下水环境：明确厂界外500米范围内的地下水集中式饮用水水源和热水、矿泉水、温泉等特殊地下水资源。生态环境：产业园区外建设项目新增用地的，应明确新增用地范围内生态环境保护目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本项目位于鲁山县先进制造业开发区北区，评价范围内无自然保护区、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风景名胜区</w:t>
            </w:r>
            <w:r>
              <w:rPr>
                <w:rFonts w:hint="default" w:ascii="Times New Roman" w:hAnsi="Times New Roman" w:eastAsia="宋体" w:cs="Times New Roman"/>
                <w:color w:val="000000" w:themeColor="text1"/>
                <w:sz w:val="24"/>
                <w:szCs w:val="24"/>
                <w14:textFill>
                  <w14:solidFill>
                    <w14:schemeClr w14:val="tx1"/>
                  </w14:solidFill>
                </w14:textFill>
              </w:rPr>
              <w:t>等环境敏感</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目标</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评价范围内</w:t>
            </w:r>
            <w:r>
              <w:rPr>
                <w:rFonts w:hint="default" w:ascii="Times New Roman" w:hAnsi="Times New Roman" w:eastAsia="宋体" w:cs="Times New Roman"/>
                <w:color w:val="000000" w:themeColor="text1"/>
                <w:sz w:val="24"/>
                <w:szCs w:val="24"/>
                <w14:textFill>
                  <w14:solidFill>
                    <w14:schemeClr w14:val="tx1"/>
                  </w14:solidFill>
                </w14:textFill>
              </w:rPr>
              <w:t>主要环境保护目标</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为居民区，</w:t>
            </w:r>
            <w:r>
              <w:rPr>
                <w:rFonts w:hint="eastAsia" w:cs="Times New Roman"/>
                <w:color w:val="000000" w:themeColor="text1"/>
                <w:sz w:val="24"/>
                <w:szCs w:val="24"/>
                <w:lang w:val="en-US" w:eastAsia="zh-CN"/>
                <w14:textFill>
                  <w14:solidFill>
                    <w14:schemeClr w14:val="tx1"/>
                  </w14:solidFill>
                </w14:textFill>
              </w:rPr>
              <w:t>具体</w:t>
            </w:r>
            <w:r>
              <w:rPr>
                <w:rFonts w:hint="default" w:ascii="Times New Roman" w:hAnsi="Times New Roman" w:eastAsia="宋体" w:cs="Times New Roman"/>
                <w:color w:val="000000" w:themeColor="text1"/>
                <w:sz w:val="24"/>
                <w:szCs w:val="24"/>
                <w14:textFill>
                  <w14:solidFill>
                    <w14:schemeClr w14:val="tx1"/>
                  </w14:solidFill>
                </w14:textFill>
              </w:rPr>
              <w:t>下表3-</w:t>
            </w:r>
            <w:r>
              <w:rPr>
                <w:rFonts w:hint="eastAsia"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w:t>
            </w:r>
          </w:p>
          <w:p>
            <w:pPr>
              <w:adjustRightInd w:val="0"/>
              <w:snapToGrid w:val="0"/>
              <w:spacing w:line="240" w:lineRule="auto"/>
              <w:jc w:val="center"/>
              <w:rPr>
                <w:rFonts w:hint="default" w:ascii="Times New Roman" w:hAnsi="Times New Roman" w:eastAsia="宋体" w:cs="Times New Roman"/>
                <w:b/>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none"/>
                <w:lang w:val="en-US" w:eastAsia="zh-CN"/>
                <w14:textFill>
                  <w14:solidFill>
                    <w14:schemeClr w14:val="tx1"/>
                  </w14:solidFill>
                </w14:textFill>
              </w:rPr>
              <w:t>表3-</w:t>
            </w:r>
            <w:r>
              <w:rPr>
                <w:rFonts w:hint="eastAsia" w:cs="Times New Roman"/>
                <w:b/>
                <w:bCs w:val="0"/>
                <w:color w:val="000000" w:themeColor="text1"/>
                <w:sz w:val="21"/>
                <w:szCs w:val="21"/>
                <w:u w:val="none"/>
                <w:lang w:val="en-US" w:eastAsia="zh-CN"/>
                <w14:textFill>
                  <w14:solidFill>
                    <w14:schemeClr w14:val="tx1"/>
                  </w14:solidFill>
                </w14:textFill>
              </w:rPr>
              <w:t>2</w:t>
            </w:r>
            <w:r>
              <w:rPr>
                <w:rFonts w:hint="default" w:ascii="Times New Roman" w:hAnsi="Times New Roman" w:eastAsia="宋体" w:cs="Times New Roman"/>
                <w:b/>
                <w:bCs w:val="0"/>
                <w:color w:val="000000" w:themeColor="text1"/>
                <w:sz w:val="21"/>
                <w:szCs w:val="21"/>
                <w:u w:val="none"/>
                <w:lang w:val="en-US" w:eastAsia="zh-CN"/>
                <w14:textFill>
                  <w14:solidFill>
                    <w14:schemeClr w14:val="tx1"/>
                  </w14:solidFill>
                </w14:textFill>
              </w:rPr>
              <w:t xml:space="preserve">  本项目主要环境保护目标</w:t>
            </w:r>
          </w:p>
          <w:tbl>
            <w:tblPr>
              <w:tblStyle w:val="32"/>
              <w:tblW w:w="7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712"/>
              <w:gridCol w:w="1224"/>
              <w:gridCol w:w="1320"/>
              <w:gridCol w:w="824"/>
              <w:gridCol w:w="784"/>
              <w:gridCol w:w="1102"/>
              <w:gridCol w:w="681"/>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5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环境要素</w:t>
                  </w:r>
                </w:p>
              </w:tc>
              <w:tc>
                <w:tcPr>
                  <w:tcW w:w="71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名称</w:t>
                  </w: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坐标</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保护</w:t>
                  </w:r>
                </w:p>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对象</w:t>
                  </w:r>
                </w:p>
              </w:tc>
              <w:tc>
                <w:tcPr>
                  <w:tcW w:w="78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保护</w:t>
                  </w:r>
                </w:p>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内容</w:t>
                  </w:r>
                </w:p>
              </w:tc>
              <w:tc>
                <w:tcPr>
                  <w:tcW w:w="110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环境</w:t>
                  </w:r>
                </w:p>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功能区</w:t>
                  </w:r>
                </w:p>
              </w:tc>
              <w:tc>
                <w:tcPr>
                  <w:tcW w:w="6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相对</w:t>
                  </w:r>
                </w:p>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厂区</w:t>
                  </w:r>
                </w:p>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方位</w:t>
                  </w:r>
                </w:p>
              </w:tc>
              <w:tc>
                <w:tcPr>
                  <w:tcW w:w="65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相对厂界距离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北纬</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东经</w:t>
                  </w: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环境空气</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连沟村</w:t>
                  </w: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33°</w:t>
                  </w:r>
                  <w:r>
                    <w:rPr>
                      <w:rFonts w:hint="eastAsia" w:cs="Times New Roman"/>
                      <w:color w:val="000000" w:themeColor="text1"/>
                      <w:sz w:val="18"/>
                      <w:szCs w:val="18"/>
                      <w:lang w:val="en-US" w:eastAsia="zh-CN"/>
                      <w14:textFill>
                        <w14:solidFill>
                          <w14:schemeClr w14:val="tx1"/>
                        </w14:solidFill>
                      </w14:textFill>
                    </w:rPr>
                    <w:t>47</w:t>
                  </w:r>
                  <w:r>
                    <w:rPr>
                      <w:rFonts w:hint="default" w:ascii="Times New Roman" w:hAnsi="Times New Roman" w:cs="Times New Roman"/>
                      <w:color w:val="000000" w:themeColor="text1"/>
                      <w:sz w:val="18"/>
                      <w:szCs w:val="18"/>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37.80</w:t>
                  </w:r>
                  <w:r>
                    <w:rPr>
                      <w:rFonts w:hint="default" w:ascii="Times New Roman" w:hAnsi="Times New Roman" w:cs="Times New Roman"/>
                      <w:color w:val="000000" w:themeColor="text1"/>
                      <w:sz w:val="18"/>
                      <w:szCs w:val="18"/>
                      <w14:textFill>
                        <w14:solidFill>
                          <w14:schemeClr w14:val="tx1"/>
                        </w14:solidFill>
                      </w14:textFill>
                    </w:rPr>
                    <w:t>″</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112°</w:t>
                  </w:r>
                  <w:r>
                    <w:rPr>
                      <w:rFonts w:hint="eastAsia" w:cs="Times New Roman"/>
                      <w:color w:val="000000" w:themeColor="text1"/>
                      <w:sz w:val="18"/>
                      <w:szCs w:val="18"/>
                      <w:lang w:val="en-US" w:eastAsia="zh-CN"/>
                      <w14:textFill>
                        <w14:solidFill>
                          <w14:schemeClr w14:val="tx1"/>
                        </w14:solidFill>
                      </w14:textFill>
                    </w:rPr>
                    <w:t>56</w:t>
                  </w:r>
                  <w:r>
                    <w:rPr>
                      <w:rFonts w:hint="default" w:ascii="Times New Roman" w:hAnsi="Times New Roman" w:cs="Times New Roman"/>
                      <w:color w:val="000000" w:themeColor="text1"/>
                      <w:sz w:val="18"/>
                      <w:szCs w:val="18"/>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34.85</w:t>
                  </w:r>
                  <w:r>
                    <w:rPr>
                      <w:rFonts w:hint="default" w:ascii="Times New Roman" w:hAnsi="Times New Roman" w:cs="Times New Roman"/>
                      <w:color w:val="000000" w:themeColor="text1"/>
                      <w:sz w:val="18"/>
                      <w:szCs w:val="18"/>
                      <w14:textFill>
                        <w14:solidFill>
                          <w14:schemeClr w14:val="tx1"/>
                        </w14:solidFill>
                      </w14:textFill>
                    </w:rPr>
                    <w:t>″</w:t>
                  </w:r>
                </w:p>
              </w:tc>
              <w:tc>
                <w:tcPr>
                  <w:tcW w:w="8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居民区</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000000" w:themeColor="text1"/>
                      <w:sz w:val="18"/>
                      <w:szCs w:val="18"/>
                      <w:lang w:val="en-US"/>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环境空气</w:t>
                  </w:r>
                </w:p>
              </w:tc>
              <w:tc>
                <w:tcPr>
                  <w:tcW w:w="110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rFonts w:hint="eastAsia" w:cs="宋体"/>
                      <w:color w:val="000000" w:themeColor="text1"/>
                      <w:kern w:val="0"/>
                      <w:sz w:val="18"/>
                      <w:szCs w:val="18"/>
                      <w14:textFill>
                        <w14:solidFill>
                          <w14:schemeClr w14:val="tx1"/>
                        </w14:solidFill>
                      </w14:textFill>
                    </w:rPr>
                    <w:t>二类区</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东南</w:t>
                  </w:r>
                </w:p>
              </w:tc>
              <w:tc>
                <w:tcPr>
                  <w:tcW w:w="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368</w:t>
                  </w:r>
                  <w:r>
                    <w:rPr>
                      <w:rFonts w:hint="eastAsia"/>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后连沟村</w:t>
                  </w: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33°</w:t>
                  </w:r>
                  <w:r>
                    <w:rPr>
                      <w:rFonts w:hint="eastAsia" w:cs="Times New Roman"/>
                      <w:color w:val="000000" w:themeColor="text1"/>
                      <w:sz w:val="18"/>
                      <w:szCs w:val="18"/>
                      <w:lang w:val="en-US" w:eastAsia="zh-CN"/>
                      <w14:textFill>
                        <w14:solidFill>
                          <w14:schemeClr w14:val="tx1"/>
                        </w14:solidFill>
                      </w14:textFill>
                    </w:rPr>
                    <w:t>48</w:t>
                  </w:r>
                  <w:r>
                    <w:rPr>
                      <w:rFonts w:hint="default" w:ascii="Times New Roman" w:hAnsi="Times New Roman" w:cs="Times New Roman"/>
                      <w:color w:val="000000" w:themeColor="text1"/>
                      <w:sz w:val="18"/>
                      <w:szCs w:val="18"/>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6.84</w:t>
                  </w:r>
                  <w:r>
                    <w:rPr>
                      <w:rFonts w:hint="default" w:ascii="Times New Roman" w:hAnsi="Times New Roman" w:cs="Times New Roman"/>
                      <w:color w:val="000000" w:themeColor="text1"/>
                      <w:sz w:val="18"/>
                      <w:szCs w:val="18"/>
                      <w14:textFill>
                        <w14:solidFill>
                          <w14:schemeClr w14:val="tx1"/>
                        </w14:solidFill>
                      </w14:textFill>
                    </w:rPr>
                    <w:t>″</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112°</w:t>
                  </w:r>
                  <w:r>
                    <w:rPr>
                      <w:rFonts w:hint="eastAsia" w:cs="Times New Roman"/>
                      <w:color w:val="000000" w:themeColor="text1"/>
                      <w:sz w:val="18"/>
                      <w:szCs w:val="18"/>
                      <w:lang w:val="en-US" w:eastAsia="zh-CN"/>
                      <w14:textFill>
                        <w14:solidFill>
                          <w14:schemeClr w14:val="tx1"/>
                        </w14:solidFill>
                      </w14:textFill>
                    </w:rPr>
                    <w:t>56</w:t>
                  </w:r>
                  <w:r>
                    <w:rPr>
                      <w:rFonts w:hint="default" w:ascii="Times New Roman" w:hAnsi="Times New Roman" w:cs="Times New Roman"/>
                      <w:color w:val="000000" w:themeColor="text1"/>
                      <w:sz w:val="18"/>
                      <w:szCs w:val="18"/>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23.19</w:t>
                  </w:r>
                  <w:r>
                    <w:rPr>
                      <w:rFonts w:hint="default" w:ascii="Times New Roman" w:hAnsi="Times New Roman" w:cs="Times New Roman"/>
                      <w:color w:val="000000" w:themeColor="text1"/>
                      <w:sz w:val="18"/>
                      <w:szCs w:val="18"/>
                      <w14:textFill>
                        <w14:solidFill>
                          <w14:schemeClr w14:val="tx1"/>
                        </w14:solidFill>
                      </w14:textFill>
                    </w:rPr>
                    <w:t>″</w:t>
                  </w:r>
                </w:p>
              </w:tc>
              <w:tc>
                <w:tcPr>
                  <w:tcW w:w="8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居民区</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环境空气</w:t>
                  </w:r>
                </w:p>
              </w:tc>
              <w:tc>
                <w:tcPr>
                  <w:tcW w:w="110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宋体"/>
                      <w:color w:val="000000" w:themeColor="text1"/>
                      <w:kern w:val="0"/>
                      <w:sz w:val="18"/>
                      <w:szCs w:val="18"/>
                      <w14:textFill>
                        <w14:solidFill>
                          <w14:schemeClr w14:val="tx1"/>
                        </w14:solidFill>
                      </w14:textFill>
                    </w:rPr>
                    <w:t>二类区</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西北</w:t>
                  </w:r>
                </w:p>
              </w:tc>
              <w:tc>
                <w:tcPr>
                  <w:tcW w:w="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443</w:t>
                  </w:r>
                  <w:r>
                    <w:rPr>
                      <w:rFonts w:hint="eastAsia"/>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类别</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保护目标</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方位</w:t>
                  </w:r>
                </w:p>
              </w:tc>
              <w:tc>
                <w:tcPr>
                  <w:tcW w:w="16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距离（m）</w:t>
                  </w:r>
                </w:p>
              </w:tc>
              <w:tc>
                <w:tcPr>
                  <w:tcW w:w="24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b/>
                      <w:color w:val="000000" w:themeColor="text1"/>
                      <w:sz w:val="18"/>
                      <w:szCs w:val="18"/>
                      <w:lang w:val="en-US" w:eastAsia="zh-CN"/>
                      <w14:textFill>
                        <w14:solidFill>
                          <w14:schemeClr w14:val="tx1"/>
                        </w14:solidFill>
                      </w14:textFill>
                    </w:rPr>
                  </w:pPr>
                  <w:r>
                    <w:rPr>
                      <w:rFonts w:hint="eastAsia"/>
                      <w:b w:val="0"/>
                      <w:bCs/>
                      <w:color w:val="000000" w:themeColor="text1"/>
                      <w:sz w:val="18"/>
                      <w:szCs w:val="18"/>
                      <w:lang w:val="en-US" w:eastAsia="zh-CN"/>
                      <w14:textFill>
                        <w14:solidFill>
                          <w14:schemeClr w14:val="tx1"/>
                        </w14:solidFill>
                      </w14:textFill>
                    </w:rPr>
                    <w:t>地表水</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b/>
                      <w:color w:val="000000" w:themeColor="text1"/>
                      <w:sz w:val="18"/>
                      <w:szCs w:val="18"/>
                      <w14:textFill>
                        <w14:solidFill>
                          <w14:schemeClr w14:val="tx1"/>
                        </w14:solidFill>
                      </w14:textFill>
                    </w:rPr>
                  </w:pPr>
                  <w:r>
                    <w:rPr>
                      <w:rFonts w:hint="eastAsia"/>
                      <w:b w:val="0"/>
                      <w:bCs/>
                      <w:color w:val="000000" w:themeColor="text1"/>
                      <w:sz w:val="18"/>
                      <w:szCs w:val="18"/>
                      <w14:textFill>
                        <w14:solidFill>
                          <w14:schemeClr w14:val="tx1"/>
                        </w14:solidFill>
                      </w14:textFill>
                    </w:rPr>
                    <w:t>瞿店河</w:t>
                  </w:r>
                </w:p>
              </w:tc>
              <w:tc>
                <w:tcPr>
                  <w:tcW w:w="13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b/>
                      <w:color w:val="000000" w:themeColor="text1"/>
                      <w:sz w:val="18"/>
                      <w:szCs w:val="18"/>
                      <w14:textFill>
                        <w14:solidFill>
                          <w14:schemeClr w14:val="tx1"/>
                        </w14:solidFill>
                      </w14:textFill>
                    </w:rPr>
                  </w:pPr>
                  <w:r>
                    <w:rPr>
                      <w:rFonts w:hint="eastAsia"/>
                      <w:color w:val="000000" w:themeColor="text1"/>
                      <w:szCs w:val="21"/>
                      <w:lang w:val="en-US" w:eastAsia="zh-CN"/>
                      <w14:textFill>
                        <w14:solidFill>
                          <w14:schemeClr w14:val="tx1"/>
                        </w14:solidFill>
                      </w14:textFill>
                    </w:rPr>
                    <w:t>东</w:t>
                  </w:r>
                </w:p>
              </w:tc>
              <w:tc>
                <w:tcPr>
                  <w:tcW w:w="1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b/>
                      <w:color w:val="000000" w:themeColor="text1"/>
                      <w:sz w:val="18"/>
                      <w:szCs w:val="18"/>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326</w:t>
                  </w:r>
                </w:p>
              </w:tc>
              <w:tc>
                <w:tcPr>
                  <w:tcW w:w="2442"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b/>
                      <w:color w:val="000000" w:themeColor="text1"/>
                      <w:sz w:val="18"/>
                      <w:szCs w:val="18"/>
                      <w14:textFill>
                        <w14:solidFill>
                          <w14:schemeClr w14:val="tx1"/>
                        </w14:solidFill>
                      </w14:textFill>
                    </w:rPr>
                  </w:pPr>
                  <w:r>
                    <w:rPr>
                      <w:rFonts w:hint="eastAsia"/>
                      <w:color w:val="000000" w:themeColor="text1"/>
                      <w:szCs w:val="21"/>
                      <w14:textFill>
                        <w14:solidFill>
                          <w14:schemeClr w14:val="tx1"/>
                        </w14:solidFill>
                      </w14:textFill>
                    </w:rPr>
                    <w:t>《地表水环境质量标准》（GB3838-2002）Ⅲ类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b w:val="0"/>
                      <w:bCs/>
                      <w:color w:val="000000" w:themeColor="text1"/>
                      <w:sz w:val="18"/>
                      <w:szCs w:val="18"/>
                      <w:lang w:val="en-US" w:eastAsia="zh-CN"/>
                      <w14:textFill>
                        <w14:solidFill>
                          <w14:schemeClr w14:val="tx1"/>
                        </w14:solidFill>
                      </w14:textFill>
                    </w:rPr>
                  </w:pPr>
                </w:p>
              </w:tc>
              <w:tc>
                <w:tcPr>
                  <w:tcW w:w="19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eastAsia="宋体"/>
                      <w:b w:val="0"/>
                      <w:bCs/>
                      <w:color w:val="000000" w:themeColor="text1"/>
                      <w:sz w:val="18"/>
                      <w:szCs w:val="18"/>
                      <w:lang w:val="en-US" w:eastAsia="zh-CN"/>
                      <w14:textFill>
                        <w14:solidFill>
                          <w14:schemeClr w14:val="tx1"/>
                        </w14:solidFill>
                      </w14:textFill>
                    </w:rPr>
                  </w:pPr>
                  <w:r>
                    <w:rPr>
                      <w:rFonts w:hint="eastAsia"/>
                      <w:b w:val="0"/>
                      <w:bCs/>
                      <w:color w:val="000000" w:themeColor="text1"/>
                      <w:sz w:val="18"/>
                      <w:szCs w:val="18"/>
                      <w:lang w:val="en-US" w:eastAsia="zh-CN"/>
                      <w14:textFill>
                        <w14:solidFill>
                          <w14:schemeClr w14:val="tx1"/>
                        </w14:solidFill>
                      </w14:textFill>
                    </w:rPr>
                    <w:t>大浪河</w:t>
                  </w:r>
                </w:p>
              </w:tc>
              <w:tc>
                <w:tcPr>
                  <w:tcW w:w="13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西南</w:t>
                  </w:r>
                </w:p>
              </w:tc>
              <w:tc>
                <w:tcPr>
                  <w:tcW w:w="1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1395</w:t>
                  </w:r>
                </w:p>
              </w:tc>
              <w:tc>
                <w:tcPr>
                  <w:tcW w:w="2442"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5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声环境</w:t>
                  </w:r>
                </w:p>
              </w:tc>
              <w:tc>
                <w:tcPr>
                  <w:tcW w:w="7306" w:type="dxa"/>
                  <w:gridSpan w:val="8"/>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本项目所在位置周围50m范围内并无环境敏感目标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5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地下水</w:t>
                  </w:r>
                </w:p>
              </w:tc>
              <w:tc>
                <w:tcPr>
                  <w:tcW w:w="7306" w:type="dxa"/>
                  <w:gridSpan w:val="8"/>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厂界外500米范围内</w:t>
                  </w:r>
                  <w:r>
                    <w:rPr>
                      <w:rFonts w:hint="eastAsia" w:cs="Times New Roman"/>
                      <w:color w:val="000000" w:themeColor="text1"/>
                      <w:kern w:val="2"/>
                      <w:sz w:val="18"/>
                      <w:szCs w:val="18"/>
                      <w:lang w:val="en-US" w:eastAsia="zh-CN" w:bidi="ar-SA"/>
                      <w14:textFill>
                        <w14:solidFill>
                          <w14:schemeClr w14:val="tx1"/>
                        </w14:solidFill>
                      </w14:textFill>
                    </w:rPr>
                    <w:t>无</w:t>
                  </w: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地下水集中式饮用水水源和热水、矿泉水、温泉等特殊地下水资源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生态环境</w:t>
                  </w:r>
                </w:p>
              </w:tc>
              <w:tc>
                <w:tcPr>
                  <w:tcW w:w="730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本项目位于平顶山市鲁山县先进制造业开发区北区，不涉及产业园区外建设项目新增用地</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p>
            <w:pPr>
              <w:pStyle w:val="19"/>
              <w:rPr>
                <w:rFonts w:hint="default" w:cs="Times New Roman"/>
                <w:color w:val="000000" w:themeColor="text1"/>
                <w:lang w:val="en-US" w:eastAsia="zh-CN"/>
                <w14:textFill>
                  <w14:solidFill>
                    <w14:schemeClr w14:val="tx1"/>
                  </w14:solidFill>
                </w14:textFill>
              </w:rPr>
            </w:pPr>
          </w:p>
          <w:p>
            <w:pPr>
              <w:pStyle w:val="19"/>
              <w:rPr>
                <w:rFonts w:hint="default" w:cs="Times New Roman"/>
                <w:color w:val="000000" w:themeColor="text1"/>
                <w:lang w:val="en-US" w:eastAsia="zh-CN"/>
                <w14:textFill>
                  <w14:solidFill>
                    <w14:schemeClr w14:val="tx1"/>
                  </w14:solidFill>
                </w14:textFill>
              </w:rPr>
            </w:pPr>
          </w:p>
          <w:p>
            <w:pPr>
              <w:pStyle w:val="19"/>
              <w:rPr>
                <w:rFonts w:hint="default" w:cs="Times New Roman"/>
                <w:color w:val="000000" w:themeColor="text1"/>
                <w:lang w:val="en-US" w:eastAsia="zh-CN"/>
                <w14:textFill>
                  <w14:solidFill>
                    <w14:schemeClr w14:val="tx1"/>
                  </w14:solidFill>
                </w14:textFill>
              </w:rPr>
            </w:pPr>
          </w:p>
          <w:p>
            <w:pPr>
              <w:pStyle w:val="19"/>
              <w:rPr>
                <w:rFonts w:hint="default" w:cs="Times New Roman"/>
                <w:color w:val="000000" w:themeColor="text1"/>
                <w:lang w:val="en-US" w:eastAsia="zh-CN"/>
                <w14:textFill>
                  <w14:solidFill>
                    <w14:schemeClr w14:val="tx1"/>
                  </w14:solidFill>
                </w14:textFill>
              </w:rPr>
            </w:pPr>
          </w:p>
          <w:p>
            <w:pPr>
              <w:pStyle w:val="19"/>
              <w:rPr>
                <w:rFonts w:hint="default" w:cs="Times New Roman"/>
                <w:color w:val="000000" w:themeColor="text1"/>
                <w:lang w:val="en-US" w:eastAsia="zh-CN"/>
                <w14:textFill>
                  <w14:solidFill>
                    <w14:schemeClr w14:val="tx1"/>
                  </w14:solidFill>
                </w14:textFill>
              </w:rPr>
            </w:pPr>
          </w:p>
          <w:p>
            <w:pPr>
              <w:pStyle w:val="19"/>
              <w:rPr>
                <w:rFonts w:hint="default" w:cs="Times New Roman"/>
                <w:color w:val="000000" w:themeColor="text1"/>
                <w:lang w:val="en-US" w:eastAsia="zh-CN"/>
                <w14:textFill>
                  <w14:solidFill>
                    <w14:schemeClr w14:val="tx1"/>
                  </w14:solidFill>
                </w14:textFill>
              </w:rPr>
            </w:pPr>
          </w:p>
          <w:p>
            <w:pPr>
              <w:pStyle w:val="19"/>
              <w:rPr>
                <w:rFonts w:hint="default" w:cs="Times New Roman"/>
                <w:color w:val="000000" w:themeColor="text1"/>
                <w:lang w:val="en-US" w:eastAsia="zh-CN"/>
                <w14:textFill>
                  <w14:solidFill>
                    <w14:schemeClr w14:val="tx1"/>
                  </w14:solidFill>
                </w14:textFill>
              </w:rPr>
            </w:pPr>
          </w:p>
          <w:p>
            <w:pPr>
              <w:pStyle w:val="31"/>
              <w:ind w:left="0" w:leftChars="0" w:firstLine="0" w:firstLineChars="0"/>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0" w:hRule="atLeast"/>
          <w:jc w:val="center"/>
        </w:trPr>
        <w:tc>
          <w:tcPr>
            <w:tcW w:w="800" w:type="dxa"/>
            <w:tcMar>
              <w:left w:w="28" w:type="dxa"/>
              <w:right w:w="28" w:type="dxa"/>
            </w:tcMar>
            <w:vAlign w:val="center"/>
          </w:tcPr>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pStyle w:val="39"/>
              <w:keepLines w:val="0"/>
              <w:pageBreakBefore w:val="0"/>
              <w:widowControl w:val="0"/>
              <w:kinsoku/>
              <w:wordWrap/>
              <w:topLinePunct w:val="0"/>
              <w:autoSpaceDE/>
              <w:autoSpaceDN/>
              <w:bidi w:val="0"/>
              <w:ind w:left="0" w:right="0" w:firstLine="0" w:firstLineChars="0"/>
              <w:jc w:val="center"/>
              <w:textAlignment w:val="auto"/>
              <w:rPr>
                <w:rFonts w:cs="宋体"/>
                <w:color w:val="000000" w:themeColor="text1"/>
                <w:kern w:val="0"/>
                <w:sz w:val="24"/>
                <w14:textFill>
                  <w14:solidFill>
                    <w14:schemeClr w14:val="tx1"/>
                  </w14:solidFill>
                </w14:textFill>
              </w:rPr>
            </w:pPr>
          </w:p>
          <w:p>
            <w:pPr>
              <w:pStyle w:val="39"/>
              <w:keepLines w:val="0"/>
              <w:pageBreakBefore w:val="0"/>
              <w:widowControl w:val="0"/>
              <w:kinsoku/>
              <w:wordWrap/>
              <w:topLinePunct w:val="0"/>
              <w:autoSpaceDE/>
              <w:autoSpaceDN/>
              <w:bidi w:val="0"/>
              <w:ind w:left="0" w:right="0" w:firstLine="0" w:firstLineChars="0"/>
              <w:jc w:val="center"/>
              <w:textAlignment w:val="auto"/>
              <w:rPr>
                <w:rFonts w:cs="宋体"/>
                <w:color w:val="000000" w:themeColor="text1"/>
                <w:kern w:val="0"/>
                <w:sz w:val="24"/>
                <w14:textFill>
                  <w14:solidFill>
                    <w14:schemeClr w14:val="tx1"/>
                  </w14:solidFill>
                </w14:textFill>
              </w:rPr>
            </w:pPr>
          </w:p>
          <w:p>
            <w:pPr>
              <w:pStyle w:val="39"/>
              <w:keepLines w:val="0"/>
              <w:pageBreakBefore w:val="0"/>
              <w:widowControl w:val="0"/>
              <w:kinsoku/>
              <w:wordWrap/>
              <w:topLinePunct w:val="0"/>
              <w:autoSpaceDE/>
              <w:autoSpaceDN/>
              <w:bidi w:val="0"/>
              <w:ind w:left="0" w:right="0" w:firstLine="0" w:firstLineChars="0"/>
              <w:jc w:val="center"/>
              <w:textAlignment w:val="auto"/>
              <w:rPr>
                <w:rFonts w:cs="宋体"/>
                <w:color w:val="000000" w:themeColor="text1"/>
                <w:kern w:val="0"/>
                <w:sz w:val="24"/>
                <w14:textFill>
                  <w14:solidFill>
                    <w14:schemeClr w14:val="tx1"/>
                  </w14:solidFill>
                </w14:textFill>
              </w:rPr>
            </w:pPr>
          </w:p>
          <w:p>
            <w:pPr>
              <w:pStyle w:val="39"/>
              <w:keepLines w:val="0"/>
              <w:pageBreakBefore w:val="0"/>
              <w:widowControl w:val="0"/>
              <w:kinsoku/>
              <w:wordWrap/>
              <w:topLinePunct w:val="0"/>
              <w:autoSpaceDE/>
              <w:autoSpaceDN/>
              <w:bidi w:val="0"/>
              <w:ind w:left="0" w:right="0" w:firstLine="0" w:firstLineChars="0"/>
              <w:jc w:val="center"/>
              <w:textAlignment w:val="auto"/>
              <w:rPr>
                <w:rFonts w:cs="宋体"/>
                <w:color w:val="000000" w:themeColor="text1"/>
                <w:kern w:val="0"/>
                <w:sz w:val="24"/>
                <w14:textFill>
                  <w14:solidFill>
                    <w14:schemeClr w14:val="tx1"/>
                  </w14:solidFill>
                </w14:textFill>
              </w:rPr>
            </w:pPr>
          </w:p>
          <w:p>
            <w:pPr>
              <w:pStyle w:val="39"/>
              <w:keepLines w:val="0"/>
              <w:pageBreakBefore w:val="0"/>
              <w:widowControl w:val="0"/>
              <w:kinsoku/>
              <w:wordWrap/>
              <w:topLinePunct w:val="0"/>
              <w:autoSpaceDE/>
              <w:autoSpaceDN/>
              <w:bidi w:val="0"/>
              <w:ind w:left="0" w:right="0" w:firstLine="0" w:firstLineChars="0"/>
              <w:jc w:val="center"/>
              <w:textAlignment w:val="auto"/>
              <w:rPr>
                <w:rFonts w:cs="宋体"/>
                <w:color w:val="000000" w:themeColor="text1"/>
                <w:kern w:val="0"/>
                <w:sz w:val="24"/>
                <w14:textFill>
                  <w14:solidFill>
                    <w14:schemeClr w14:val="tx1"/>
                  </w14:solidFill>
                </w14:textFill>
              </w:rPr>
            </w:pPr>
          </w:p>
          <w:p>
            <w:pPr>
              <w:pStyle w:val="39"/>
              <w:keepLines w:val="0"/>
              <w:pageBreakBefore w:val="0"/>
              <w:widowControl w:val="0"/>
              <w:kinsoku/>
              <w:wordWrap/>
              <w:topLinePunct w:val="0"/>
              <w:autoSpaceDE/>
              <w:autoSpaceDN/>
              <w:bidi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污染</w:t>
            </w: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物排</w:t>
            </w: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放控</w:t>
            </w: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制标</w:t>
            </w: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准</w:t>
            </w: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pStyle w:val="39"/>
              <w:keepLines w:val="0"/>
              <w:pageBreakBefore w:val="0"/>
              <w:widowControl w:val="0"/>
              <w:kinsoku/>
              <w:wordWrap/>
              <w:topLinePunct w:val="0"/>
              <w:autoSpaceDE/>
              <w:autoSpaceDN/>
              <w:bidi w:val="0"/>
              <w:ind w:left="0" w:right="0" w:firstLine="0" w:firstLineChars="0"/>
              <w:jc w:val="center"/>
              <w:textAlignment w:val="auto"/>
              <w:rPr>
                <w:rFonts w:cs="宋体"/>
                <w:color w:val="000000" w:themeColor="text1"/>
                <w:kern w:val="0"/>
                <w:sz w:val="24"/>
                <w14:textFill>
                  <w14:solidFill>
                    <w14:schemeClr w14:val="tx1"/>
                  </w14:solidFill>
                </w14:textFill>
              </w:rPr>
            </w:pPr>
          </w:p>
          <w:p>
            <w:pPr>
              <w:pStyle w:val="39"/>
              <w:keepLines w:val="0"/>
              <w:pageBreakBefore w:val="0"/>
              <w:widowControl w:val="0"/>
              <w:kinsoku/>
              <w:wordWrap/>
              <w:topLinePunct w:val="0"/>
              <w:autoSpaceDE/>
              <w:autoSpaceDN/>
              <w:bidi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p>
            <w:pPr>
              <w:pStyle w:val="39"/>
              <w:keepLines w:val="0"/>
              <w:pageBreakBefore w:val="0"/>
              <w:widowControl w:val="0"/>
              <w:kinsoku/>
              <w:wordWrap/>
              <w:topLinePunct w:val="0"/>
              <w:autoSpaceDE/>
              <w:autoSpaceDN/>
              <w:bidi w:val="0"/>
              <w:ind w:left="0" w:right="0" w:firstLine="0" w:firstLineChars="0"/>
              <w:jc w:val="center"/>
              <w:textAlignment w:val="auto"/>
              <w:rPr>
                <w:rFonts w:cs="宋体"/>
                <w:color w:val="000000" w:themeColor="text1"/>
                <w:kern w:val="0"/>
                <w:sz w:val="24"/>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cs="宋体"/>
                <w:color w:val="000000" w:themeColor="text1"/>
                <w:kern w:val="0"/>
                <w:sz w:val="24"/>
                <w14:textFill>
                  <w14:solidFill>
                    <w14:schemeClr w14:val="tx1"/>
                  </w14:solidFill>
                </w14:textFill>
              </w:rPr>
            </w:pPr>
          </w:p>
        </w:tc>
        <w:tc>
          <w:tcPr>
            <w:tcW w:w="8190" w:type="dxa"/>
            <w:vAlign w:val="center"/>
          </w:tcPr>
          <w:tbl>
            <w:tblPr>
              <w:tblStyle w:val="32"/>
              <w:tblpPr w:leftFromText="180" w:rightFromText="180" w:vertAnchor="text" w:horzAnchor="margin"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45"/>
              <w:gridCol w:w="2335"/>
              <w:gridCol w:w="2175"/>
              <w:gridCol w:w="106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59" w:hRule="atLeas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b/>
                      <w:bCs/>
                      <w:color w:val="000000" w:themeColor="text1"/>
                      <w:sz w:val="21"/>
                      <w:szCs w:val="21"/>
                      <w14:textFill>
                        <w14:solidFill>
                          <w14:schemeClr w14:val="tx1"/>
                        </w14:solidFill>
                      </w14:textFill>
                    </w:rPr>
                  </w:pPr>
                  <w:r>
                    <w:rPr>
                      <w:rFonts w:hint="default"/>
                      <w:b/>
                      <w:bCs/>
                      <w:color w:val="000000" w:themeColor="text1"/>
                      <w:sz w:val="21"/>
                      <w:szCs w:val="21"/>
                      <w14:textFill>
                        <w14:solidFill>
                          <w14:schemeClr w14:val="tx1"/>
                        </w14:solidFill>
                      </w14:textFill>
                    </w:rPr>
                    <w:t>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b/>
                      <w:bCs/>
                      <w:color w:val="000000" w:themeColor="text1"/>
                      <w:sz w:val="21"/>
                      <w:szCs w:val="21"/>
                      <w14:textFill>
                        <w14:solidFill>
                          <w14:schemeClr w14:val="tx1"/>
                        </w14:solidFill>
                      </w14:textFill>
                    </w:rPr>
                  </w:pPr>
                  <w:r>
                    <w:rPr>
                      <w:rFonts w:hint="default"/>
                      <w:b/>
                      <w:bCs/>
                      <w:color w:val="000000" w:themeColor="text1"/>
                      <w:sz w:val="21"/>
                      <w:szCs w:val="21"/>
                      <w14:textFill>
                        <w14:solidFill>
                          <w14:schemeClr w14:val="tx1"/>
                        </w14:solidFill>
                      </w14:textFill>
                    </w:rPr>
                    <w:t>要素</w:t>
                  </w:r>
                </w:p>
              </w:tc>
              <w:tc>
                <w:tcPr>
                  <w:tcW w:w="23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b/>
                      <w:bCs/>
                      <w:color w:val="000000" w:themeColor="text1"/>
                      <w:sz w:val="21"/>
                      <w:szCs w:val="21"/>
                      <w14:textFill>
                        <w14:solidFill>
                          <w14:schemeClr w14:val="tx1"/>
                        </w14:solidFill>
                      </w14:textFill>
                    </w:rPr>
                  </w:pPr>
                  <w:r>
                    <w:rPr>
                      <w:rFonts w:hint="default"/>
                      <w:b/>
                      <w:bCs/>
                      <w:color w:val="000000" w:themeColor="text1"/>
                      <w:sz w:val="21"/>
                      <w:szCs w:val="21"/>
                      <w14:textFill>
                        <w14:solidFill>
                          <w14:schemeClr w14:val="tx1"/>
                        </w14:solidFill>
                      </w14:textFill>
                    </w:rPr>
                    <w:t>标准名称</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b/>
                      <w:bCs/>
                      <w:color w:val="000000" w:themeColor="text1"/>
                      <w:sz w:val="21"/>
                      <w:szCs w:val="21"/>
                      <w14:textFill>
                        <w14:solidFill>
                          <w14:schemeClr w14:val="tx1"/>
                        </w14:solidFill>
                      </w14:textFill>
                    </w:rPr>
                  </w:pPr>
                  <w:r>
                    <w:rPr>
                      <w:rFonts w:hint="default"/>
                      <w:b/>
                      <w:bCs/>
                      <w:color w:val="000000" w:themeColor="text1"/>
                      <w:sz w:val="21"/>
                      <w:szCs w:val="21"/>
                      <w14:textFill>
                        <w14:solidFill>
                          <w14:schemeClr w14:val="tx1"/>
                        </w14:solidFill>
                      </w14:textFill>
                    </w:rPr>
                    <w:t>执行级别</w:t>
                  </w:r>
                  <w:r>
                    <w:rPr>
                      <w:rFonts w:hint="eastAsia"/>
                      <w:b/>
                      <w:bCs/>
                      <w:color w:val="000000" w:themeColor="text1"/>
                      <w:sz w:val="21"/>
                      <w:szCs w:val="21"/>
                      <w:lang w:val="en-US" w:eastAsia="zh-CN"/>
                      <w14:textFill>
                        <w14:solidFill>
                          <w14:schemeClr w14:val="tx1"/>
                        </w14:solidFill>
                      </w14:textFill>
                    </w:rPr>
                    <w:t>/</w:t>
                  </w:r>
                  <w:r>
                    <w:rPr>
                      <w:rFonts w:hint="default"/>
                      <w:b/>
                      <w:bCs/>
                      <w:color w:val="000000" w:themeColor="text1"/>
                      <w:sz w:val="21"/>
                      <w:szCs w:val="21"/>
                      <w14:textFill>
                        <w14:solidFill>
                          <w14:schemeClr w14:val="tx1"/>
                        </w14:solidFill>
                      </w14:textFill>
                    </w:rPr>
                    <w:t>（类别）</w:t>
                  </w:r>
                </w:p>
              </w:tc>
              <w:tc>
                <w:tcPr>
                  <w:tcW w:w="26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b/>
                      <w:bCs/>
                      <w:color w:val="000000" w:themeColor="text1"/>
                      <w:sz w:val="21"/>
                      <w:szCs w:val="21"/>
                      <w14:textFill>
                        <w14:solidFill>
                          <w14:schemeClr w14:val="tx1"/>
                        </w14:solidFill>
                      </w14:textFill>
                    </w:rPr>
                  </w:pPr>
                  <w:r>
                    <w:rPr>
                      <w:rFonts w:hint="default"/>
                      <w:b/>
                      <w:bCs/>
                      <w:color w:val="000000" w:themeColor="text1"/>
                      <w:sz w:val="21"/>
                      <w:szCs w:val="21"/>
                      <w14:textFill>
                        <w14:solidFill>
                          <w14:schemeClr w14:val="tx1"/>
                        </w14:solidFill>
                      </w14:textFill>
                    </w:rPr>
                    <w:t>污染物</w:t>
                  </w:r>
                  <w:r>
                    <w:rPr>
                      <w:rFonts w:hint="eastAsia"/>
                      <w:b/>
                      <w:bCs/>
                      <w:color w:val="000000" w:themeColor="text1"/>
                      <w:sz w:val="21"/>
                      <w:szCs w:val="21"/>
                      <w:lang w:eastAsia="zh-CN"/>
                      <w14:textFill>
                        <w14:solidFill>
                          <w14:schemeClr w14:val="tx1"/>
                        </w14:solidFill>
                      </w14:textFill>
                    </w:rPr>
                    <w:t>排放</w:t>
                  </w:r>
                  <w:r>
                    <w:rPr>
                      <w:rFonts w:hint="default"/>
                      <w:b/>
                      <w:bCs/>
                      <w:color w:val="000000" w:themeColor="text1"/>
                      <w:sz w:val="21"/>
                      <w:szCs w:val="21"/>
                      <w14:textFill>
                        <w14:solidFill>
                          <w14:schemeClr w14:val="tx1"/>
                        </w14:solidFill>
                      </w14:textFill>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52" w:hRule="atLeast"/>
              </w:trPr>
              <w:tc>
                <w:tcPr>
                  <w:tcW w:w="7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废气</w:t>
                  </w:r>
                </w:p>
              </w:tc>
              <w:tc>
                <w:tcPr>
                  <w:tcW w:w="2335" w:type="dxa"/>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《大气污染物综合排放标准》（GB16297-1996）</w:t>
                  </w:r>
                </w:p>
              </w:tc>
              <w:tc>
                <w:tcPr>
                  <w:tcW w:w="21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有组织（二级）</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颗粒物</w:t>
                  </w:r>
                </w:p>
              </w:tc>
              <w:tc>
                <w:tcPr>
                  <w:tcW w:w="1585" w:type="dxa"/>
                  <w:noWrap w:val="0"/>
                  <w:vAlign w:val="center"/>
                </w:tcPr>
                <w:p>
                  <w:pPr>
                    <w:pStyle w:val="31"/>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3.5kg/h</w:t>
                  </w:r>
                </w:p>
                <w:p>
                  <w:pPr>
                    <w:pStyle w:val="31"/>
                    <w:ind w:left="0" w:leftChars="0" w:firstLine="0" w:firstLineChars="0"/>
                    <w:jc w:val="center"/>
                    <w:rPr>
                      <w:rFonts w:hint="default"/>
                      <w:color w:val="000000" w:themeColor="text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（15m排气筒）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0" w:hRule="atLeast"/>
              </w:trPr>
              <w:tc>
                <w:tcPr>
                  <w:tcW w:w="7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color w:val="000000" w:themeColor="text1"/>
                      <w14:textFill>
                        <w14:solidFill>
                          <w14:schemeClr w14:val="tx1"/>
                        </w14:solidFill>
                      </w14:textFill>
                    </w:rPr>
                  </w:pPr>
                </w:p>
              </w:tc>
              <w:tc>
                <w:tcPr>
                  <w:tcW w:w="2335"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color w:val="000000" w:themeColor="text1"/>
                      <w14:textFill>
                        <w14:solidFill>
                          <w14:schemeClr w14:val="tx1"/>
                        </w14:solidFill>
                      </w14:textFill>
                    </w:rPr>
                  </w:pPr>
                </w:p>
              </w:tc>
              <w:tc>
                <w:tcPr>
                  <w:tcW w:w="21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厂界无组织</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颗粒物</w:t>
                  </w:r>
                </w:p>
              </w:tc>
              <w:tc>
                <w:tcPr>
                  <w:tcW w:w="15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1.0mg/m</w:t>
                  </w:r>
                  <w:r>
                    <w:rPr>
                      <w:rFonts w:hint="eastAsia"/>
                      <w:color w:val="000000" w:themeColor="text1"/>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0" w:hRule="atLeast"/>
              </w:trPr>
              <w:tc>
                <w:tcPr>
                  <w:tcW w:w="7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14:textFill>
                        <w14:solidFill>
                          <w14:schemeClr w14:val="tx1"/>
                        </w14:solidFill>
                      </w14:textFill>
                    </w:rPr>
                  </w:pPr>
                </w:p>
              </w:tc>
              <w:tc>
                <w:tcPr>
                  <w:tcW w:w="2335" w:type="dxa"/>
                  <w:vMerge w:val="restart"/>
                  <w:noWrap w:val="0"/>
                  <w:vAlign w:val="center"/>
                </w:tcPr>
                <w:p>
                  <w:pPr>
                    <w:keepNext w:val="0"/>
                    <w:keepLines w:val="0"/>
                    <w:pageBreakBefore w:val="0"/>
                    <w:kinsoku/>
                    <w:wordWrap/>
                    <w:overflowPunct/>
                    <w:topLinePunct w:val="0"/>
                    <w:autoSpaceDE/>
                    <w:autoSpaceDN/>
                    <w:bidi w:val="0"/>
                    <w:adjustRightInd/>
                    <w:snapToGrid/>
                    <w:spacing w:beforeLines="0" w:afterLines="0"/>
                    <w:jc w:val="center"/>
                    <w:textAlignment w:val="auto"/>
                    <w:rPr>
                      <w:rFonts w:hint="eastAsia" w:ascii="黑体" w:hAnsi="黑体" w:eastAsia="黑体"/>
                      <w:color w:val="000000" w:themeColor="text1"/>
                      <w:sz w:val="24"/>
                      <w:lang w:eastAsia="zh-CN"/>
                      <w14:textFill>
                        <w14:solidFill>
                          <w14:schemeClr w14:val="tx1"/>
                        </w14:solidFill>
                      </w14:textFill>
                    </w:rPr>
                  </w:pPr>
                  <w:r>
                    <w:rPr>
                      <w:rFonts w:hint="eastAsia"/>
                      <w:color w:val="000000" w:themeColor="text1"/>
                      <w:spacing w:val="2"/>
                      <w:sz w:val="21"/>
                      <w:szCs w:val="21"/>
                      <w14:textFill>
                        <w14:solidFill>
                          <w14:schemeClr w14:val="tx1"/>
                        </w14:solidFill>
                      </w14:textFill>
                    </w:rPr>
                    <w:t>《耐火材料工业大气污染物排放标准》（DB41/2166-2021）标准</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有组织</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颗粒物</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r>
                    <w:rPr>
                      <w:rFonts w:hint="eastAsia"/>
                      <w:color w:val="000000" w:themeColor="text1"/>
                      <w:lang w:val="en-US" w:eastAsia="zh-CN"/>
                      <w14:textFill>
                        <w14:solidFill>
                          <w14:schemeClr w14:val="tx1"/>
                        </w14:solidFill>
                      </w14:textFill>
                    </w:rPr>
                    <w:t>mg/m</w:t>
                  </w:r>
                  <w:r>
                    <w:rPr>
                      <w:rFonts w:hint="eastAsia"/>
                      <w:color w:val="000000" w:themeColor="text1"/>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0" w:hRule="atLeast"/>
              </w:trPr>
              <w:tc>
                <w:tcPr>
                  <w:tcW w:w="7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14:textFill>
                        <w14:solidFill>
                          <w14:schemeClr w14:val="tx1"/>
                        </w14:solidFill>
                      </w14:textFill>
                    </w:rPr>
                  </w:pPr>
                </w:p>
              </w:tc>
              <w:tc>
                <w:tcPr>
                  <w:tcW w:w="2335" w:type="dxa"/>
                  <w:vMerge w:val="continue"/>
                  <w:noWrap w:val="0"/>
                  <w:vAlign w:val="center"/>
                </w:tcPr>
                <w:p>
                  <w:pPr>
                    <w:keepNext w:val="0"/>
                    <w:keepLines w:val="0"/>
                    <w:pageBreakBefore w:val="0"/>
                    <w:kinsoku/>
                    <w:wordWrap/>
                    <w:overflowPunct/>
                    <w:topLinePunct w:val="0"/>
                    <w:autoSpaceDE/>
                    <w:autoSpaceDN/>
                    <w:bidi w:val="0"/>
                    <w:adjustRightInd/>
                    <w:snapToGrid/>
                    <w:spacing w:beforeLines="0" w:afterLines="0"/>
                    <w:jc w:val="center"/>
                    <w:textAlignment w:val="auto"/>
                    <w:rPr>
                      <w:rFonts w:hint="eastAsia"/>
                      <w:color w:val="000000" w:themeColor="text1"/>
                      <w:spacing w:val="2"/>
                      <w:sz w:val="21"/>
                      <w:szCs w:val="21"/>
                      <w14:textFill>
                        <w14:solidFill>
                          <w14:schemeClr w14:val="tx1"/>
                        </w14:solidFill>
                      </w14:textFill>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无组织（在厂房门窗或通风口、其他开口（孔）等排放口外1m设置监控点）</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颗粒物</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r>
                    <w:rPr>
                      <w:rFonts w:hint="eastAsia"/>
                      <w:color w:val="000000" w:themeColor="text1"/>
                      <w:lang w:val="en-US" w:eastAsia="zh-CN"/>
                      <w14:textFill>
                        <w14:solidFill>
                          <w14:schemeClr w14:val="tx1"/>
                        </w14:solidFill>
                      </w14:textFill>
                    </w:rPr>
                    <w:t>mg/m</w:t>
                  </w:r>
                  <w:r>
                    <w:rPr>
                      <w:rFonts w:hint="eastAsia"/>
                      <w:color w:val="000000" w:themeColor="text1"/>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63" w:hRule="atLeast"/>
              </w:trPr>
              <w:tc>
                <w:tcPr>
                  <w:tcW w:w="7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废水</w:t>
                  </w:r>
                </w:p>
              </w:tc>
              <w:tc>
                <w:tcPr>
                  <w:tcW w:w="2335" w:type="dxa"/>
                  <w:vMerge w:val="restart"/>
                  <w:noWrap w:val="0"/>
                  <w:vAlign w:val="center"/>
                </w:tcPr>
                <w:p>
                  <w:pPr>
                    <w:keepNext w:val="0"/>
                    <w:keepLines w:val="0"/>
                    <w:pageBreakBefore w:val="0"/>
                    <w:kinsoku/>
                    <w:wordWrap/>
                    <w:overflowPunct/>
                    <w:topLinePunct w:val="0"/>
                    <w:autoSpaceDE/>
                    <w:autoSpaceDN/>
                    <w:bidi w:val="0"/>
                    <w:adjustRightInd/>
                    <w:snapToGrid/>
                    <w:spacing w:beforeLines="0" w:afterLine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污水综合排放标准</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GB8978-1996</w:t>
                  </w:r>
                  <w:r>
                    <w:rPr>
                      <w:rFonts w:hint="eastAsia"/>
                      <w:color w:val="000000" w:themeColor="text1"/>
                      <w:sz w:val="21"/>
                      <w:szCs w:val="21"/>
                      <w:lang w:eastAsia="zh-CN"/>
                      <w14:textFill>
                        <w14:solidFill>
                          <w14:schemeClr w14:val="tx1"/>
                        </w14:solidFill>
                      </w14:textFill>
                    </w:rPr>
                    <w:t>）</w:t>
                  </w:r>
                </w:p>
              </w:tc>
              <w:tc>
                <w:tcPr>
                  <w:tcW w:w="21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三级</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COD</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63" w:hRule="atLeast"/>
              </w:trPr>
              <w:tc>
                <w:tcPr>
                  <w:tcW w:w="7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p>
              </w:tc>
              <w:tc>
                <w:tcPr>
                  <w:tcW w:w="2335" w:type="dxa"/>
                  <w:vMerge w:val="continue"/>
                  <w:noWrap w:val="0"/>
                  <w:vAlign w:val="center"/>
                </w:tcPr>
                <w:p>
                  <w:pPr>
                    <w:keepNext w:val="0"/>
                    <w:keepLines w:val="0"/>
                    <w:pageBreakBefore w:val="0"/>
                    <w:kinsoku/>
                    <w:wordWrap/>
                    <w:overflowPunct/>
                    <w:topLinePunct w:val="0"/>
                    <w:autoSpaceDE/>
                    <w:autoSpaceDN/>
                    <w:bidi w:val="0"/>
                    <w:adjustRightInd/>
                    <w:snapToGrid/>
                    <w:spacing w:beforeLines="0" w:afterLines="0"/>
                    <w:jc w:val="center"/>
                    <w:textAlignment w:val="auto"/>
                    <w:rPr>
                      <w:rFonts w:hint="eastAsia"/>
                      <w:color w:val="000000" w:themeColor="text1"/>
                      <w:sz w:val="21"/>
                      <w:szCs w:val="21"/>
                      <w:lang w:eastAsia="zh-CN"/>
                      <w14:textFill>
                        <w14:solidFill>
                          <w14:schemeClr w14:val="tx1"/>
                        </w14:solidFill>
                      </w14:textFill>
                    </w:rPr>
                  </w:pPr>
                </w:p>
              </w:tc>
              <w:tc>
                <w:tcPr>
                  <w:tcW w:w="21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BOD</w:t>
                  </w:r>
                  <w:r>
                    <w:rPr>
                      <w:rFonts w:hint="eastAsia"/>
                      <w:color w:val="000000" w:themeColor="text1"/>
                      <w:sz w:val="21"/>
                      <w:szCs w:val="21"/>
                      <w:vertAlign w:val="subscript"/>
                      <w:lang w:val="en-US" w:eastAsia="zh-CN"/>
                      <w14:textFill>
                        <w14:solidFill>
                          <w14:schemeClr w14:val="tx1"/>
                        </w14:solidFill>
                      </w14:textFill>
                    </w:rPr>
                    <w:t>5</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63" w:hRule="atLeast"/>
              </w:trPr>
              <w:tc>
                <w:tcPr>
                  <w:tcW w:w="7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p>
              </w:tc>
              <w:tc>
                <w:tcPr>
                  <w:tcW w:w="2335" w:type="dxa"/>
                  <w:vMerge w:val="continue"/>
                  <w:noWrap w:val="0"/>
                  <w:vAlign w:val="center"/>
                </w:tcPr>
                <w:p>
                  <w:pPr>
                    <w:keepNext w:val="0"/>
                    <w:keepLines w:val="0"/>
                    <w:pageBreakBefore w:val="0"/>
                    <w:kinsoku/>
                    <w:wordWrap/>
                    <w:overflowPunct/>
                    <w:topLinePunct w:val="0"/>
                    <w:autoSpaceDE/>
                    <w:autoSpaceDN/>
                    <w:bidi w:val="0"/>
                    <w:adjustRightInd/>
                    <w:snapToGrid/>
                    <w:spacing w:beforeLines="0" w:afterLines="0"/>
                    <w:jc w:val="center"/>
                    <w:textAlignment w:val="auto"/>
                    <w:rPr>
                      <w:rFonts w:hint="eastAsia"/>
                      <w:color w:val="000000" w:themeColor="text1"/>
                      <w:sz w:val="21"/>
                      <w:szCs w:val="21"/>
                      <w:lang w:eastAsia="zh-CN"/>
                      <w14:textFill>
                        <w14:solidFill>
                          <w14:schemeClr w14:val="tx1"/>
                        </w14:solidFill>
                      </w14:textFill>
                    </w:rPr>
                  </w:pPr>
                </w:p>
              </w:tc>
              <w:tc>
                <w:tcPr>
                  <w:tcW w:w="21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NH</w:t>
                  </w:r>
                  <w:r>
                    <w:rPr>
                      <w:rFonts w:hint="eastAsia"/>
                      <w:color w:val="000000" w:themeColor="text1"/>
                      <w:sz w:val="21"/>
                      <w:szCs w:val="21"/>
                      <w:vertAlign w:val="subscript"/>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-N</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63" w:hRule="atLeast"/>
              </w:trPr>
              <w:tc>
                <w:tcPr>
                  <w:tcW w:w="7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p>
              </w:tc>
              <w:tc>
                <w:tcPr>
                  <w:tcW w:w="2335" w:type="dxa"/>
                  <w:vMerge w:val="continue"/>
                  <w:noWrap w:val="0"/>
                  <w:vAlign w:val="center"/>
                </w:tcPr>
                <w:p>
                  <w:pPr>
                    <w:keepNext w:val="0"/>
                    <w:keepLines w:val="0"/>
                    <w:pageBreakBefore w:val="0"/>
                    <w:kinsoku/>
                    <w:wordWrap/>
                    <w:overflowPunct/>
                    <w:topLinePunct w:val="0"/>
                    <w:autoSpaceDE/>
                    <w:autoSpaceDN/>
                    <w:bidi w:val="0"/>
                    <w:adjustRightInd/>
                    <w:snapToGrid/>
                    <w:spacing w:beforeLines="0" w:afterLines="0"/>
                    <w:jc w:val="center"/>
                    <w:textAlignment w:val="auto"/>
                    <w:rPr>
                      <w:rFonts w:hint="eastAsia"/>
                      <w:color w:val="000000" w:themeColor="text1"/>
                      <w:sz w:val="21"/>
                      <w:szCs w:val="21"/>
                      <w:lang w:eastAsia="zh-CN"/>
                      <w14:textFill>
                        <w14:solidFill>
                          <w14:schemeClr w14:val="tx1"/>
                        </w14:solidFill>
                      </w14:textFill>
                    </w:rPr>
                  </w:pPr>
                </w:p>
              </w:tc>
              <w:tc>
                <w:tcPr>
                  <w:tcW w:w="21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SS</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63" w:hRule="atLeast"/>
              </w:trPr>
              <w:tc>
                <w:tcPr>
                  <w:tcW w:w="7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p>
              </w:tc>
              <w:tc>
                <w:tcPr>
                  <w:tcW w:w="2335" w:type="dxa"/>
                  <w:vMerge w:val="continue"/>
                  <w:noWrap w:val="0"/>
                  <w:vAlign w:val="center"/>
                </w:tcPr>
                <w:p>
                  <w:pPr>
                    <w:keepNext w:val="0"/>
                    <w:keepLines w:val="0"/>
                    <w:pageBreakBefore w:val="0"/>
                    <w:kinsoku/>
                    <w:wordWrap/>
                    <w:overflowPunct/>
                    <w:topLinePunct w:val="0"/>
                    <w:autoSpaceDE/>
                    <w:autoSpaceDN/>
                    <w:bidi w:val="0"/>
                    <w:adjustRightInd/>
                    <w:snapToGrid/>
                    <w:spacing w:beforeLines="0" w:afterLines="0"/>
                    <w:jc w:val="center"/>
                    <w:textAlignment w:val="auto"/>
                    <w:rPr>
                      <w:rFonts w:hint="eastAsia"/>
                      <w:color w:val="000000" w:themeColor="text1"/>
                      <w:sz w:val="21"/>
                      <w:szCs w:val="21"/>
                      <w:lang w:eastAsia="zh-CN"/>
                      <w14:textFill>
                        <w14:solidFill>
                          <w14:schemeClr w14:val="tx1"/>
                        </w14:solidFill>
                      </w14:textFill>
                    </w:rPr>
                  </w:pPr>
                </w:p>
              </w:tc>
              <w:tc>
                <w:tcPr>
                  <w:tcW w:w="21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动植物油</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63" w:hRule="atLeast"/>
              </w:trPr>
              <w:tc>
                <w:tcPr>
                  <w:tcW w:w="7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p>
              </w:tc>
              <w:tc>
                <w:tcPr>
                  <w:tcW w:w="451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鲁山县先进制造业开发区（原鲁山县产业集聚区）北区污水处理厂收水标准</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COD</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360mg/L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63" w:hRule="atLeast"/>
              </w:trPr>
              <w:tc>
                <w:tcPr>
                  <w:tcW w:w="7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p>
              </w:tc>
              <w:tc>
                <w:tcPr>
                  <w:tcW w:w="451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BOD</w:t>
                  </w:r>
                  <w:r>
                    <w:rPr>
                      <w:rFonts w:hint="eastAsia"/>
                      <w:color w:val="000000" w:themeColor="text1"/>
                      <w:sz w:val="21"/>
                      <w:szCs w:val="21"/>
                      <w:vertAlign w:val="subscript"/>
                      <w:lang w:val="en-US" w:eastAsia="zh-CN"/>
                      <w14:textFill>
                        <w14:solidFill>
                          <w14:schemeClr w14:val="tx1"/>
                        </w14:solidFill>
                      </w14:textFill>
                    </w:rPr>
                    <w:t>5</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63" w:hRule="atLeast"/>
              </w:trPr>
              <w:tc>
                <w:tcPr>
                  <w:tcW w:w="7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p>
              </w:tc>
              <w:tc>
                <w:tcPr>
                  <w:tcW w:w="451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NH</w:t>
                  </w:r>
                  <w:r>
                    <w:rPr>
                      <w:rFonts w:hint="eastAsia"/>
                      <w:color w:val="000000" w:themeColor="text1"/>
                      <w:sz w:val="21"/>
                      <w:szCs w:val="21"/>
                      <w:vertAlign w:val="subscript"/>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-N</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28mg/L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63" w:hRule="atLeast"/>
              </w:trPr>
              <w:tc>
                <w:tcPr>
                  <w:tcW w:w="7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p>
              </w:tc>
              <w:tc>
                <w:tcPr>
                  <w:tcW w:w="451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SS</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280mg/L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63" w:hRule="atLeast"/>
              </w:trPr>
              <w:tc>
                <w:tcPr>
                  <w:tcW w:w="7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噪声</w:t>
                  </w:r>
                </w:p>
              </w:tc>
              <w:tc>
                <w:tcPr>
                  <w:tcW w:w="2335" w:type="dxa"/>
                  <w:vMerge w:val="restart"/>
                  <w:noWrap w:val="0"/>
                  <w:vAlign w:val="center"/>
                </w:tcPr>
                <w:p>
                  <w:pPr>
                    <w:keepNext w:val="0"/>
                    <w:keepLines w:val="0"/>
                    <w:pageBreakBefore w:val="0"/>
                    <w:kinsoku/>
                    <w:wordWrap/>
                    <w:overflowPunct/>
                    <w:topLinePunct w:val="0"/>
                    <w:autoSpaceDE/>
                    <w:autoSpaceDN/>
                    <w:bidi w:val="0"/>
                    <w:adjustRightInd/>
                    <w:snapToGrid/>
                    <w:spacing w:beforeLines="0" w:afterLines="0"/>
                    <w:jc w:val="center"/>
                    <w:textAlignment w:val="auto"/>
                    <w:rPr>
                      <w:rFonts w:hint="eastAsia" w:ascii="黑体" w:hAnsi="黑体" w:eastAsia="黑体"/>
                      <w:color w:val="000000" w:themeColor="text1"/>
                      <w:sz w:val="24"/>
                      <w:lang w:eastAsia="zh-CN"/>
                      <w14:textFill>
                        <w14:solidFill>
                          <w14:schemeClr w14:val="tx1"/>
                        </w14:solidFill>
                      </w14:textFill>
                    </w:rPr>
                  </w:pPr>
                  <w:r>
                    <w:rPr>
                      <w:rFonts w:hint="default"/>
                      <w:color w:val="000000" w:themeColor="text1"/>
                      <w:sz w:val="21"/>
                      <w:szCs w:val="21"/>
                      <w14:textFill>
                        <w14:solidFill>
                          <w14:schemeClr w14:val="tx1"/>
                        </w14:solidFill>
                      </w14:textFill>
                    </w:rPr>
                    <w:t>《建筑施工场界环境噪声排放标准》</w:t>
                  </w:r>
                  <w:r>
                    <w:rPr>
                      <w:rFonts w:hint="eastAsia"/>
                      <w:color w:val="000000" w:themeColor="text1"/>
                      <w:sz w:val="21"/>
                      <w:szCs w:val="21"/>
                      <w:lang w:eastAsia="zh-CN"/>
                      <w14:textFill>
                        <w14:solidFill>
                          <w14:schemeClr w14:val="tx1"/>
                        </w14:solidFill>
                      </w14:textFill>
                    </w:rPr>
                    <w:t>（</w:t>
                  </w:r>
                  <w:r>
                    <w:rPr>
                      <w:rFonts w:hint="default"/>
                      <w:color w:val="000000" w:themeColor="text1"/>
                      <w:sz w:val="21"/>
                      <w:szCs w:val="21"/>
                      <w14:textFill>
                        <w14:solidFill>
                          <w14:schemeClr w14:val="tx1"/>
                        </w14:solidFill>
                      </w14:textFill>
                    </w:rPr>
                    <w:t>GB12523-2011</w:t>
                  </w:r>
                  <w:r>
                    <w:rPr>
                      <w:rFonts w:hint="eastAsia"/>
                      <w:color w:val="000000" w:themeColor="text1"/>
                      <w:sz w:val="21"/>
                      <w:szCs w:val="21"/>
                      <w:lang w:eastAsia="zh-CN"/>
                      <w14:textFill>
                        <w14:solidFill>
                          <w14:schemeClr w14:val="tx1"/>
                        </w14:solidFill>
                      </w14:textFill>
                    </w:rPr>
                    <w:t>）</w:t>
                  </w:r>
                </w:p>
              </w:tc>
              <w:tc>
                <w:tcPr>
                  <w:tcW w:w="21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color w:val="000000" w:themeColor="text1"/>
                      <w:sz w:val="21"/>
                      <w:szCs w:val="21"/>
                      <w14:textFill>
                        <w14:solidFill>
                          <w14:schemeClr w14:val="tx1"/>
                        </w14:solidFill>
                      </w14:textFill>
                    </w:rPr>
                    <w:t>昼间</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color w:val="000000" w:themeColor="text1"/>
                      <w:sz w:val="21"/>
                      <w:szCs w:val="21"/>
                      <w14:textFill>
                        <w14:solidFill>
                          <w14:schemeClr w14:val="tx1"/>
                        </w14:solidFill>
                      </w14:textFill>
                    </w:rPr>
                    <w:t>70dB(A)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47" w:hRule="atLeast"/>
              </w:trPr>
              <w:tc>
                <w:tcPr>
                  <w:tcW w:w="7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p>
              </w:tc>
              <w:tc>
                <w:tcPr>
                  <w:tcW w:w="2335" w:type="dxa"/>
                  <w:vMerge w:val="continue"/>
                  <w:noWrap w:val="0"/>
                  <w:vAlign w:val="center"/>
                </w:tcPr>
                <w:p>
                  <w:pPr>
                    <w:keepNext w:val="0"/>
                    <w:keepLines w:val="0"/>
                    <w:pageBreakBefore w:val="0"/>
                    <w:kinsoku/>
                    <w:wordWrap/>
                    <w:overflowPunct/>
                    <w:topLinePunct w:val="0"/>
                    <w:autoSpaceDE/>
                    <w:autoSpaceDN/>
                    <w:bidi w:val="0"/>
                    <w:adjustRightInd/>
                    <w:snapToGrid/>
                    <w:spacing w:beforeLines="0" w:afterLines="0"/>
                    <w:jc w:val="center"/>
                    <w:textAlignment w:val="auto"/>
                    <w:rPr>
                      <w:rFonts w:hint="default"/>
                      <w:color w:val="000000" w:themeColor="text1"/>
                      <w:sz w:val="21"/>
                      <w:szCs w:val="21"/>
                      <w14:textFill>
                        <w14:solidFill>
                          <w14:schemeClr w14:val="tx1"/>
                        </w14:solidFill>
                      </w14:textFill>
                    </w:rPr>
                  </w:pPr>
                </w:p>
              </w:tc>
              <w:tc>
                <w:tcPr>
                  <w:tcW w:w="21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color w:val="000000" w:themeColor="text1"/>
                      <w:sz w:val="21"/>
                      <w:szCs w:val="21"/>
                      <w:lang w:val="en-US" w:eastAsia="zh-CN"/>
                      <w14:textFill>
                        <w14:solidFill>
                          <w14:schemeClr w14:val="tx1"/>
                        </w14:solidFill>
                      </w14:textFill>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color w:val="000000" w:themeColor="text1"/>
                      <w:sz w:val="21"/>
                      <w:szCs w:val="21"/>
                      <w14:textFill>
                        <w14:solidFill>
                          <w14:schemeClr w14:val="tx1"/>
                        </w14:solidFill>
                      </w14:textFill>
                    </w:rPr>
                    <w:t>夜间</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color w:val="000000" w:themeColor="text1"/>
                      <w:sz w:val="21"/>
                      <w:szCs w:val="21"/>
                      <w14:textFill>
                        <w14:solidFill>
                          <w14:schemeClr w14:val="tx1"/>
                        </w14:solidFill>
                      </w14:textFill>
                    </w:rPr>
                    <w:t>55dB(A)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23" w:hRule="atLeast"/>
              </w:trPr>
              <w:tc>
                <w:tcPr>
                  <w:tcW w:w="7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14:textFill>
                        <w14:solidFill>
                          <w14:schemeClr w14:val="tx1"/>
                        </w14:solidFill>
                      </w14:textFill>
                    </w:rPr>
                  </w:pPr>
                </w:p>
              </w:tc>
              <w:tc>
                <w:tcPr>
                  <w:tcW w:w="2335" w:type="dxa"/>
                  <w:vMerge w:val="restart"/>
                  <w:noWrap w:val="0"/>
                  <w:vAlign w:val="center"/>
                </w:tcPr>
                <w:p>
                  <w:pPr>
                    <w:keepNext w:val="0"/>
                    <w:keepLines w:val="0"/>
                    <w:pageBreakBefore w:val="0"/>
                    <w:kinsoku/>
                    <w:wordWrap/>
                    <w:overflowPunct/>
                    <w:topLinePunct w:val="0"/>
                    <w:autoSpaceDE/>
                    <w:autoSpaceDN/>
                    <w:bidi w:val="0"/>
                    <w:adjustRightInd/>
                    <w:snapToGrid/>
                    <w:spacing w:beforeLines="0" w:afterLines="0"/>
                    <w:jc w:val="center"/>
                    <w:textAlignment w:val="auto"/>
                    <w:rPr>
                      <w:rFonts w:hint="eastAsia" w:ascii="黑体" w:hAnsi="黑体" w:eastAsia="黑体"/>
                      <w:color w:val="000000" w:themeColor="text1"/>
                      <w:sz w:val="24"/>
                      <w:lang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《工业企业厂界环境噪声排放标准》</w:t>
                  </w:r>
                  <w:r>
                    <w:rPr>
                      <w:rFonts w:hint="eastAsia"/>
                      <w:color w:val="000000" w:themeColor="text1"/>
                      <w:sz w:val="21"/>
                      <w:szCs w:val="21"/>
                      <w:lang w:val="en-US" w:eastAsia="zh-CN"/>
                      <w14:textFill>
                        <w14:solidFill>
                          <w14:schemeClr w14:val="tx1"/>
                        </w14:solidFill>
                      </w14:textFill>
                    </w:rPr>
                    <w:t>（</w:t>
                  </w:r>
                  <w:r>
                    <w:rPr>
                      <w:rFonts w:hint="default"/>
                      <w:color w:val="000000" w:themeColor="text1"/>
                      <w:sz w:val="21"/>
                      <w:szCs w:val="21"/>
                      <w14:textFill>
                        <w14:solidFill>
                          <w14:schemeClr w14:val="tx1"/>
                        </w14:solidFill>
                      </w14:textFill>
                    </w:rPr>
                    <w:t>GB12348-2008</w:t>
                  </w:r>
                  <w:r>
                    <w:rPr>
                      <w:rFonts w:hint="eastAsia"/>
                      <w:color w:val="000000" w:themeColor="text1"/>
                      <w:sz w:val="21"/>
                      <w:szCs w:val="21"/>
                      <w:lang w:val="en-US" w:eastAsia="zh-CN"/>
                      <w14:textFill>
                        <w14:solidFill>
                          <w14:schemeClr w14:val="tx1"/>
                        </w14:solidFill>
                      </w14:textFill>
                    </w:rPr>
                    <w:t>）</w:t>
                  </w:r>
                </w:p>
              </w:tc>
              <w:tc>
                <w:tcPr>
                  <w:tcW w:w="21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r>
                    <w:rPr>
                      <w:rFonts w:hint="default"/>
                      <w:color w:val="000000" w:themeColor="text1"/>
                      <w:sz w:val="21"/>
                      <w:szCs w:val="21"/>
                      <w14:textFill>
                        <w14:solidFill>
                          <w14:schemeClr w14:val="tx1"/>
                        </w14:solidFill>
                      </w14:textFill>
                    </w:rPr>
                    <w:t>类</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color w:val="000000" w:themeColor="text1"/>
                      <w:sz w:val="21"/>
                      <w:szCs w:val="21"/>
                      <w14:textFill>
                        <w14:solidFill>
                          <w14:schemeClr w14:val="tx1"/>
                        </w14:solidFill>
                      </w14:textFill>
                    </w:rPr>
                    <w:t>昼间</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6</w:t>
                  </w:r>
                  <w:r>
                    <w:rPr>
                      <w:rFonts w:hint="eastAsia"/>
                      <w:color w:val="000000" w:themeColor="text1"/>
                      <w:sz w:val="21"/>
                      <w:szCs w:val="21"/>
                      <w:lang w:val="en-US" w:eastAsia="zh-CN"/>
                      <w14:textFill>
                        <w14:solidFill>
                          <w14:schemeClr w14:val="tx1"/>
                        </w14:solidFill>
                      </w14:textFill>
                    </w:rPr>
                    <w:t>5</w:t>
                  </w:r>
                  <w:r>
                    <w:rPr>
                      <w:rFonts w:hint="default"/>
                      <w:color w:val="000000" w:themeColor="text1"/>
                      <w:sz w:val="21"/>
                      <w:szCs w:val="21"/>
                      <w14:textFill>
                        <w14:solidFill>
                          <w14:schemeClr w14:val="tx1"/>
                        </w14:solidFill>
                      </w14:textFill>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87" w:hRule="atLeast"/>
              </w:trPr>
              <w:tc>
                <w:tcPr>
                  <w:tcW w:w="7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14:textFill>
                        <w14:solidFill>
                          <w14:schemeClr w14:val="tx1"/>
                        </w14:solidFill>
                      </w14:textFill>
                    </w:rPr>
                  </w:pPr>
                </w:p>
              </w:tc>
              <w:tc>
                <w:tcPr>
                  <w:tcW w:w="2335" w:type="dxa"/>
                  <w:vMerge w:val="continue"/>
                  <w:noWrap w:val="0"/>
                  <w:vAlign w:val="center"/>
                </w:tcPr>
                <w:p>
                  <w:pPr>
                    <w:keepNext w:val="0"/>
                    <w:keepLines w:val="0"/>
                    <w:pageBreakBefore w:val="0"/>
                    <w:kinsoku/>
                    <w:wordWrap/>
                    <w:overflowPunct/>
                    <w:topLinePunct w:val="0"/>
                    <w:autoSpaceDE/>
                    <w:autoSpaceDN/>
                    <w:bidi w:val="0"/>
                    <w:adjustRightInd/>
                    <w:snapToGrid/>
                    <w:spacing w:beforeLines="0" w:afterLines="0"/>
                    <w:jc w:val="center"/>
                    <w:textAlignment w:val="auto"/>
                    <w:rPr>
                      <w:rFonts w:hint="default"/>
                      <w:color w:val="000000" w:themeColor="text1"/>
                      <w:sz w:val="21"/>
                      <w:szCs w:val="21"/>
                      <w:lang w:val="en-US" w:eastAsia="zh-CN"/>
                      <w14:textFill>
                        <w14:solidFill>
                          <w14:schemeClr w14:val="tx1"/>
                        </w14:solidFill>
                      </w14:textFill>
                    </w:rPr>
                  </w:pPr>
                </w:p>
              </w:tc>
              <w:tc>
                <w:tcPr>
                  <w:tcW w:w="21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color w:val="000000" w:themeColor="text1"/>
                      <w:sz w:val="21"/>
                      <w:szCs w:val="21"/>
                      <w:lang w:val="en-US" w:eastAsia="zh-CN"/>
                      <w14:textFill>
                        <w14:solidFill>
                          <w14:schemeClr w14:val="tx1"/>
                        </w14:solidFill>
                      </w14:textFill>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color w:val="000000" w:themeColor="text1"/>
                      <w:sz w:val="21"/>
                      <w:szCs w:val="21"/>
                      <w14:textFill>
                        <w14:solidFill>
                          <w14:schemeClr w14:val="tx1"/>
                        </w14:solidFill>
                      </w14:textFill>
                    </w:rPr>
                    <w:t>夜间</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5</w:t>
                  </w:r>
                  <w:r>
                    <w:rPr>
                      <w:rFonts w:hint="eastAsia"/>
                      <w:color w:val="000000" w:themeColor="text1"/>
                      <w:sz w:val="21"/>
                      <w:szCs w:val="21"/>
                      <w:lang w:val="en-US" w:eastAsia="zh-CN"/>
                      <w14:textFill>
                        <w14:solidFill>
                          <w14:schemeClr w14:val="tx1"/>
                        </w14:solidFill>
                      </w14:textFill>
                    </w:rPr>
                    <w:t>5</w:t>
                  </w:r>
                  <w:r>
                    <w:rPr>
                      <w:rFonts w:hint="default"/>
                      <w:color w:val="000000" w:themeColor="text1"/>
                      <w:sz w:val="21"/>
                      <w:szCs w:val="21"/>
                      <w14:textFill>
                        <w14:solidFill>
                          <w14:schemeClr w14:val="tx1"/>
                        </w14:solidFill>
                      </w14:textFill>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63" w:hRule="atLeast"/>
              </w:trPr>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t>固废</w:t>
                  </w:r>
                </w:p>
              </w:tc>
              <w:tc>
                <w:tcPr>
                  <w:tcW w:w="7160" w:type="dxa"/>
                  <w:gridSpan w:val="4"/>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t>一般工业固体废物：参照《一般工业固体废物贮存和填埋污染控制标准》（GB18599-2020），满足相应防渗漏、防雨淋、防扬尘等环境保护要求。</w:t>
                  </w:r>
                </w:p>
                <w:p>
                  <w:pPr>
                    <w:jc w:val="center"/>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危险废物：执行《危险废物贮存污染控制标准》（GB18597-2023）</w:t>
                  </w:r>
                </w:p>
              </w:tc>
            </w:tr>
          </w:tbl>
          <w:p>
            <w:pPr>
              <w:adjustRightInd w:val="0"/>
              <w:snapToGrid w:val="0"/>
              <w:jc w:val="center"/>
              <w:rPr>
                <w:rFonts w:cs="宋体"/>
                <w:color w:val="000000" w:themeColor="text1"/>
                <w:kern w:val="0"/>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00" w:type="dxa"/>
            <w:vAlign w:val="center"/>
          </w:tcPr>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hint="eastAsia"/>
                <w:color w:val="000000" w:themeColor="text1"/>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总量</w:t>
            </w: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控制</w:t>
            </w: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指标</w:t>
            </w: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hint="eastAsia" w:ascii="Times New Roman" w:hAnsi="Times New Roman" w:eastAsia="宋体" w:cs="Times New Roman"/>
                <w:color w:val="000000" w:themeColor="text1"/>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hint="eastAsia" w:ascii="Times New Roman" w:hAnsi="Times New Roman" w:eastAsia="宋体" w:cs="Times New Roman"/>
                <w:color w:val="000000" w:themeColor="text1"/>
                <w14:textFill>
                  <w14:solidFill>
                    <w14:schemeClr w14:val="tx1"/>
                  </w14:solidFill>
                </w14:textFill>
              </w:rPr>
            </w:pPr>
          </w:p>
          <w:p>
            <w:pPr>
              <w:keepLines w:val="0"/>
              <w:pageBreakBefore w:val="0"/>
              <w:widowControl w:val="0"/>
              <w:kinsoku/>
              <w:wordWrap/>
              <w:topLinePunct w:val="0"/>
              <w:autoSpaceDE/>
              <w:autoSpaceDN/>
              <w:bidi w:val="0"/>
              <w:adjustRightInd w:val="0"/>
              <w:snapToGrid w:val="0"/>
              <w:ind w:left="0" w:right="0" w:firstLine="0" w:firstLineChars="0"/>
              <w:jc w:val="center"/>
              <w:textAlignment w:val="auto"/>
              <w:rPr>
                <w:rFonts w:hint="eastAsia" w:ascii="Times New Roman" w:hAnsi="Times New Roman" w:eastAsia="宋体" w:cs="Times New Roman"/>
                <w:color w:val="000000" w:themeColor="text1"/>
                <w14:textFill>
                  <w14:solidFill>
                    <w14:schemeClr w14:val="tx1"/>
                  </w14:solidFill>
                </w14:textFill>
              </w:rPr>
            </w:pPr>
          </w:p>
          <w:p>
            <w:pPr>
              <w:pStyle w:val="3"/>
              <w:ind w:left="0" w:leftChars="0" w:firstLine="0" w:firstLineChars="0"/>
              <w:rPr>
                <w:color w:val="000000" w:themeColor="text1"/>
                <w14:textFill>
                  <w14:solidFill>
                    <w14:schemeClr w14:val="tx1"/>
                  </w14:solidFill>
                </w14:textFill>
              </w:rPr>
            </w:pPr>
          </w:p>
        </w:tc>
        <w:tc>
          <w:tcPr>
            <w:tcW w:w="8190" w:type="dxa"/>
            <w:vAlign w:val="center"/>
          </w:tcPr>
          <w:p>
            <w:pPr>
              <w:pStyle w:val="28"/>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000000" w:themeColor="text1"/>
                <w:sz w:val="24"/>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无</w:t>
            </w:r>
          </w:p>
        </w:tc>
      </w:tr>
    </w:tbl>
    <w:p>
      <w:pPr>
        <w:pStyle w:val="29"/>
        <w:jc w:val="center"/>
        <w:outlineLvl w:val="0"/>
        <w:rPr>
          <w:rFonts w:ascii="Times New Roman" w:hAnsi="Times New Roman"/>
          <w:b/>
          <w:bCs/>
          <w:snapToGrid w:val="0"/>
          <w:color w:val="000000" w:themeColor="text1"/>
          <w:sz w:val="30"/>
          <w:szCs w:val="30"/>
          <w14:textFill>
            <w14:solidFill>
              <w14:schemeClr w14:val="tx1"/>
            </w14:solidFill>
          </w14:textFill>
        </w:rPr>
      </w:pPr>
      <w:r>
        <w:rPr>
          <w:rFonts w:ascii="Times New Roman" w:hAnsi="Times New Roman"/>
          <w:snapToGrid w:val="0"/>
          <w:color w:val="000000" w:themeColor="text1"/>
          <w:sz w:val="36"/>
          <w:szCs w:val="36"/>
          <w14:textFill>
            <w14:solidFill>
              <w14:schemeClr w14:val="tx1"/>
            </w14:solidFill>
          </w14:textFill>
        </w:rPr>
        <w:br w:type="page"/>
      </w:r>
      <w:r>
        <w:rPr>
          <w:rFonts w:hint="eastAsia" w:ascii="Times New Roman" w:hAnsi="Times New Roman"/>
          <w:b/>
          <w:bCs/>
          <w:snapToGrid w:val="0"/>
          <w:color w:val="000000" w:themeColor="text1"/>
          <w:sz w:val="30"/>
          <w:szCs w:val="30"/>
          <w14:textFill>
            <w14:solidFill>
              <w14:schemeClr w14:val="tx1"/>
            </w14:solidFill>
          </w14:textFill>
        </w:rPr>
        <w:t>四、主要环境影响和保护措施</w:t>
      </w:r>
    </w:p>
    <w:tbl>
      <w:tblPr>
        <w:tblStyle w:val="32"/>
        <w:tblW w:w="504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86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241" w:type="pct"/>
            <w:tcMar>
              <w:left w:w="28" w:type="dxa"/>
              <w:right w:w="28" w:type="dxa"/>
            </w:tcMar>
            <w:vAlign w:val="center"/>
          </w:tcPr>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施</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工</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期</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环</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境</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保</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护</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措</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施</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施</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工</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期</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环</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境</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保</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护</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措</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施</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施</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工</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期</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环</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境</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保</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护</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措</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s="宋体"/>
                <w:color w:val="000000" w:themeColor="text1"/>
                <w:kern w:val="2"/>
                <w:szCs w:val="24"/>
                <w14:textFill>
                  <w14:solidFill>
                    <w14:schemeClr w14:val="tx1"/>
                  </w14:solidFill>
                </w14:textFill>
              </w:rPr>
            </w:pPr>
            <w:r>
              <w:rPr>
                <w:rFonts w:hint="eastAsia" w:ascii="Times New Roman" w:hAnsi="Times New Roman" w:eastAsia="宋体" w:cs="宋体"/>
                <w:color w:val="000000" w:themeColor="text1"/>
                <w:kern w:val="2"/>
                <w:szCs w:val="24"/>
                <w14:textFill>
                  <w14:solidFill>
                    <w14:schemeClr w14:val="tx1"/>
                  </w14:solidFill>
                </w14:textFill>
              </w:rPr>
              <w:t>施</w:t>
            </w:r>
          </w:p>
        </w:tc>
        <w:tc>
          <w:tcPr>
            <w:tcW w:w="4758" w:type="pct"/>
            <w:vAlign w:val="center"/>
          </w:tcPr>
          <w:p>
            <w:pPr>
              <w:autoSpaceDE w:val="0"/>
              <w:autoSpaceDN w:val="0"/>
              <w:spacing w:line="360" w:lineRule="auto"/>
              <w:ind w:firstLine="480" w:firstLineChars="200"/>
              <w:rPr>
                <w:color w:val="000000" w:themeColor="text1"/>
                <w:sz w:val="24"/>
                <w:highlight w:val="none"/>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u w:val="none"/>
                <w:vertAlign w:val="baseline"/>
                <w:lang w:val="en-US" w:eastAsia="zh-CN"/>
                <w14:textFill>
                  <w14:solidFill>
                    <w14:schemeClr w14:val="tx1"/>
                  </w14:solidFill>
                </w14:textFill>
              </w:rPr>
              <w:t>本项目租赁现有闲置厂房内进行建设，</w:t>
            </w:r>
            <w:r>
              <w:rPr>
                <w:color w:val="000000" w:themeColor="text1"/>
                <w:sz w:val="24"/>
                <w:highlight w:val="none"/>
                <w14:textFill>
                  <w14:solidFill>
                    <w14:schemeClr w14:val="tx1"/>
                  </w14:solidFill>
                </w14:textFill>
              </w:rPr>
              <w:t>位于</w:t>
            </w:r>
            <w:r>
              <w:rPr>
                <w:rFonts w:hint="eastAsia"/>
                <w:color w:val="000000" w:themeColor="text1"/>
                <w:sz w:val="24"/>
                <w:highlight w:val="none"/>
                <w14:textFill>
                  <w14:solidFill>
                    <w14:schemeClr w14:val="tx1"/>
                  </w14:solidFill>
                </w14:textFill>
              </w:rPr>
              <w:t>平顶山市鲁山县先进制造业开发区北区（鲁山县远宏碳素材料有限公司厂区内）</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施工活动主要在厂房内进行</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施工期主要建设内容包括：</w:t>
            </w:r>
            <w:r>
              <w:rPr>
                <w:rFonts w:hint="eastAsia"/>
                <w:b/>
                <w:bCs/>
                <w:color w:val="000000" w:themeColor="text1"/>
                <w:sz w:val="24"/>
                <w:highlight w:val="none"/>
                <w:u w:val="single"/>
                <w:lang w:val="en-US" w:eastAsia="zh-CN"/>
                <w14:textFill>
                  <w14:solidFill>
                    <w14:schemeClr w14:val="tx1"/>
                  </w14:solidFill>
                </w14:textFill>
              </w:rPr>
              <w:t>鲁山宏业设备拆迁</w:t>
            </w:r>
            <w:r>
              <w:rPr>
                <w:rFonts w:hint="eastAsia"/>
                <w:color w:val="000000" w:themeColor="text1"/>
                <w:sz w:val="24"/>
                <w:highlight w:val="none"/>
                <w:lang w:val="en-US" w:eastAsia="zh-CN"/>
                <w14:textFill>
                  <w14:solidFill>
                    <w14:schemeClr w14:val="tx1"/>
                  </w14:solidFill>
                </w14:textFill>
              </w:rPr>
              <w:t>、本项目设备基坑</w:t>
            </w:r>
            <w:r>
              <w:rPr>
                <w:color w:val="000000" w:themeColor="text1"/>
                <w:sz w:val="24"/>
                <w:highlight w:val="none"/>
                <w14:textFill>
                  <w14:solidFill>
                    <w14:schemeClr w14:val="tx1"/>
                  </w14:solidFill>
                </w14:textFill>
              </w:rPr>
              <w:t>的开挖</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设备安装</w:t>
            </w:r>
            <w:r>
              <w:rPr>
                <w:rFonts w:hint="eastAsia"/>
                <w:color w:val="000000" w:themeColor="text1"/>
                <w:sz w:val="24"/>
                <w:highlight w:val="none"/>
                <w:lang w:val="en-US" w:eastAsia="zh-CN"/>
                <w14:textFill>
                  <w14:solidFill>
                    <w14:schemeClr w14:val="tx1"/>
                  </w14:solidFill>
                </w14:textFill>
              </w:rPr>
              <w:t>以及</w:t>
            </w:r>
            <w:r>
              <w:rPr>
                <w:color w:val="000000" w:themeColor="text1"/>
                <w:sz w:val="24"/>
                <w:highlight w:val="none"/>
                <w14:textFill>
                  <w14:solidFill>
                    <w14:schemeClr w14:val="tx1"/>
                  </w14:solidFill>
                </w14:textFill>
              </w:rPr>
              <w:t>环保设施建设等内容。</w:t>
            </w:r>
          </w:p>
          <w:p>
            <w:pPr>
              <w:autoSpaceDE w:val="0"/>
              <w:autoSpaceDN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施工期污染因素主要为施工机械噪声、施工场地扬尘，其次为施工车辆、施工人员的生活污水以及施工过程产生的建筑垃圾、生活垃圾等。</w:t>
            </w:r>
          </w:p>
          <w:p>
            <w:pPr>
              <w:autoSpaceDE w:val="0"/>
              <w:autoSpaceDN w:val="0"/>
              <w:spacing w:line="360" w:lineRule="auto"/>
              <w:rPr>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1、</w:t>
            </w:r>
            <w:r>
              <w:rPr>
                <w:b/>
                <w:bCs/>
                <w:color w:val="000000" w:themeColor="text1"/>
                <w:sz w:val="24"/>
                <w14:textFill>
                  <w14:solidFill>
                    <w14:schemeClr w14:val="tx1"/>
                  </w14:solidFill>
                </w14:textFill>
              </w:rPr>
              <w:t>施工期废气污染源分析及防治措施</w:t>
            </w:r>
          </w:p>
          <w:p>
            <w:pPr>
              <w:autoSpaceDE w:val="0"/>
              <w:autoSpaceDN w:val="0"/>
              <w:spacing w:line="360" w:lineRule="auto"/>
              <w:ind w:firstLine="482" w:firstLineChars="200"/>
              <w:rPr>
                <w:color w:val="000000" w:themeColor="text1"/>
                <w:sz w:val="24"/>
                <w14:textFill>
                  <w14:solidFill>
                    <w14:schemeClr w14:val="tx1"/>
                  </w14:solidFill>
                </w14:textFill>
              </w:rPr>
            </w:pPr>
            <w:r>
              <w:rPr>
                <w:b/>
                <w:bCs/>
                <w:color w:val="000000" w:themeColor="text1"/>
                <w:sz w:val="24"/>
                <w:u w:val="single"/>
                <w14:textFill>
                  <w14:solidFill>
                    <w14:schemeClr w14:val="tx1"/>
                  </w14:solidFill>
                </w14:textFill>
              </w:rPr>
              <w:t>施工期</w:t>
            </w:r>
            <w:r>
              <w:rPr>
                <w:rFonts w:hint="eastAsia"/>
                <w:b/>
                <w:bCs/>
                <w:color w:val="000000" w:themeColor="text1"/>
                <w:sz w:val="24"/>
                <w:highlight w:val="none"/>
                <w:u w:val="single"/>
                <w:lang w:val="en-US" w:eastAsia="zh-CN"/>
                <w14:textFill>
                  <w14:solidFill>
                    <w14:schemeClr w14:val="tx1"/>
                  </w14:solidFill>
                </w14:textFill>
              </w:rPr>
              <w:t>鲁山宏业设备拆迁</w:t>
            </w:r>
            <w:r>
              <w:rPr>
                <w:rFonts w:hint="eastAsia"/>
                <w:b/>
                <w:bCs/>
                <w:color w:val="000000" w:themeColor="text1"/>
                <w:sz w:val="24"/>
                <w:u w:val="single"/>
                <w:lang w:val="en-US" w:eastAsia="zh-CN"/>
                <w14:textFill>
                  <w14:solidFill>
                    <w14:schemeClr w14:val="tx1"/>
                  </w14:solidFill>
                </w14:textFill>
              </w:rPr>
              <w:t>安装过程产生切割烟尘</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本项目设备安装过程产生焊接烟尘以及本项目</w:t>
            </w:r>
            <w:r>
              <w:rPr>
                <w:rFonts w:hint="eastAsia"/>
                <w:color w:val="000000" w:themeColor="text1"/>
                <w:sz w:val="24"/>
                <w:highlight w:val="none"/>
                <w:lang w:val="en-US" w:eastAsia="zh-CN"/>
                <w14:textFill>
                  <w14:solidFill>
                    <w14:schemeClr w14:val="tx1"/>
                  </w14:solidFill>
                </w14:textFill>
              </w:rPr>
              <w:t>设备基坑</w:t>
            </w:r>
            <w:r>
              <w:rPr>
                <w:color w:val="000000" w:themeColor="text1"/>
                <w:sz w:val="24"/>
                <w:highlight w:val="none"/>
                <w14:textFill>
                  <w14:solidFill>
                    <w14:schemeClr w14:val="tx1"/>
                  </w14:solidFill>
                </w14:textFill>
              </w:rPr>
              <w:t>的开挖</w:t>
            </w:r>
            <w:r>
              <w:rPr>
                <w:color w:val="000000" w:themeColor="text1"/>
                <w:sz w:val="24"/>
                <w14:textFill>
                  <w14:solidFill>
                    <w14:schemeClr w14:val="tx1"/>
                  </w14:solidFill>
                </w14:textFill>
              </w:rPr>
              <w:t>、建筑材料在装卸、堆放和使用过程以及施工期运输车辆都会产生粉尘。根据</w:t>
            </w:r>
            <w:r>
              <w:rPr>
                <w:rFonts w:hint="eastAsia" w:ascii="Times New Roman" w:hAnsi="Times New Roman" w:cs="宋体"/>
                <w:color w:val="000000" w:themeColor="text1"/>
                <w:kern w:val="0"/>
                <w:sz w:val="24"/>
                <w:szCs w:val="24"/>
                <w:lang w:val="en-US" w:eastAsia="zh-CN"/>
                <w14:textFill>
                  <w14:solidFill>
                    <w14:schemeClr w14:val="tx1"/>
                  </w14:solidFill>
                </w14:textFill>
              </w:rPr>
              <w:t>《河南省建筑施工现场扬尘防治管理暂行规定》</w:t>
            </w:r>
            <w:r>
              <w:rPr>
                <w:rFonts w:hint="eastAsia" w:cs="宋体"/>
                <w:color w:val="000000" w:themeColor="text1"/>
                <w:kern w:val="0"/>
                <w:sz w:val="24"/>
                <w:szCs w:val="24"/>
                <w:lang w:val="en-US" w:eastAsia="zh-CN"/>
                <w14:textFill>
                  <w14:solidFill>
                    <w14:schemeClr w14:val="tx1"/>
                  </w14:solidFill>
                </w14:textFill>
              </w:rPr>
              <w:t>、《关于印发平顶山市2023年蓝天保卫战实施方案的通知》（平环委办[2023]13号）</w:t>
            </w:r>
            <w:r>
              <w:rPr>
                <w:color w:val="000000" w:themeColor="text1"/>
                <w:sz w:val="24"/>
                <w14:textFill>
                  <w14:solidFill>
                    <w14:schemeClr w14:val="tx1"/>
                  </w14:solidFill>
                </w14:textFill>
              </w:rPr>
              <w:t>，建议</w:t>
            </w:r>
            <w:r>
              <w:rPr>
                <w:rFonts w:hint="eastAsia"/>
                <w:color w:val="000000" w:themeColor="text1"/>
                <w:sz w:val="24"/>
                <w14:textFill>
                  <w14:solidFill>
                    <w14:schemeClr w14:val="tx1"/>
                  </w14:solidFill>
                </w14:textFill>
              </w:rPr>
              <w:t>建设</w:t>
            </w:r>
            <w:r>
              <w:rPr>
                <w:color w:val="000000" w:themeColor="text1"/>
                <w:sz w:val="24"/>
                <w14:textFill>
                  <w14:solidFill>
                    <w14:schemeClr w14:val="tx1"/>
                  </w14:solidFill>
                </w14:textFill>
              </w:rPr>
              <w:t>单位采取</w:t>
            </w:r>
            <w:r>
              <w:rPr>
                <w:rFonts w:hint="eastAsia"/>
                <w:color w:val="000000" w:themeColor="text1"/>
                <w:sz w:val="24"/>
                <w14:textFill>
                  <w14:solidFill>
                    <w14:schemeClr w14:val="tx1"/>
                  </w14:solidFill>
                </w14:textFill>
              </w:rPr>
              <w:t>以下大气污染防治措施</w:t>
            </w:r>
            <w:r>
              <w:rPr>
                <w:color w:val="000000" w:themeColor="text1"/>
                <w:sz w:val="24"/>
                <w14:textFill>
                  <w14:solidFill>
                    <w14:schemeClr w14:val="tx1"/>
                  </w14:solidFill>
                </w14:textFill>
              </w:rPr>
              <w:t>：</w:t>
            </w:r>
          </w:p>
          <w:p>
            <w:pPr>
              <w:numPr>
                <w:ilvl w:val="0"/>
                <w:numId w:val="14"/>
              </w:numPr>
              <w:autoSpaceDE w:val="0"/>
              <w:autoSpaceDN w:val="0"/>
              <w:spacing w:line="360" w:lineRule="auto"/>
              <w:ind w:firstLine="482" w:firstLineChars="200"/>
              <w:rPr>
                <w:rFonts w:hint="eastAsia" w:cs="宋体"/>
                <w:b/>
                <w:bCs/>
                <w:color w:val="000000" w:themeColor="text1"/>
                <w:kern w:val="0"/>
                <w:sz w:val="24"/>
                <w:u w:val="single"/>
                <w14:textFill>
                  <w14:solidFill>
                    <w14:schemeClr w14:val="tx1"/>
                  </w14:solidFill>
                </w14:textFill>
              </w:rPr>
            </w:pPr>
            <w:r>
              <w:rPr>
                <w:rFonts w:hint="eastAsia"/>
                <w:b/>
                <w:bCs/>
                <w:color w:val="000000" w:themeColor="text1"/>
                <w:sz w:val="24"/>
                <w:highlight w:val="none"/>
                <w:u w:val="single"/>
                <w:lang w:val="en-US" w:eastAsia="zh-CN"/>
                <w14:textFill>
                  <w14:solidFill>
                    <w14:schemeClr w14:val="tx1"/>
                  </w14:solidFill>
                </w14:textFill>
              </w:rPr>
              <w:t>鲁山宏业设备拆迁</w:t>
            </w:r>
            <w:r>
              <w:rPr>
                <w:rFonts w:hint="eastAsia"/>
                <w:b/>
                <w:bCs/>
                <w:color w:val="000000" w:themeColor="text1"/>
                <w:sz w:val="24"/>
                <w:u w:val="single"/>
                <w:lang w:val="en-US" w:eastAsia="zh-CN"/>
                <w14:textFill>
                  <w14:solidFill>
                    <w14:schemeClr w14:val="tx1"/>
                  </w14:solidFill>
                </w14:textFill>
              </w:rPr>
              <w:t>过程</w:t>
            </w:r>
            <w:r>
              <w:rPr>
                <w:rFonts w:hint="eastAsia" w:cs="宋体"/>
                <w:b/>
                <w:bCs/>
                <w:color w:val="000000" w:themeColor="text1"/>
                <w:kern w:val="0"/>
                <w:sz w:val="24"/>
                <w:u w:val="single"/>
                <w14:textFill>
                  <w14:solidFill>
                    <w14:schemeClr w14:val="tx1"/>
                  </w14:solidFill>
                </w14:textFill>
              </w:rPr>
              <w:t>在厂房内进行，</w:t>
            </w:r>
            <w:r>
              <w:rPr>
                <w:rFonts w:hint="eastAsia" w:cs="宋体"/>
                <w:b/>
                <w:bCs/>
                <w:color w:val="000000" w:themeColor="text1"/>
                <w:kern w:val="0"/>
                <w:sz w:val="24"/>
                <w:u w:val="single"/>
                <w:lang w:val="en-US" w:eastAsia="zh-CN"/>
                <w14:textFill>
                  <w14:solidFill>
                    <w14:schemeClr w14:val="tx1"/>
                  </w14:solidFill>
                </w14:textFill>
              </w:rPr>
              <w:t>拆迁过程使用切割机，切割工序产生切割烟尘，切割落地粉尘及时清扫，保持地面干净。</w:t>
            </w:r>
          </w:p>
          <w:p>
            <w:pPr>
              <w:numPr>
                <w:ilvl w:val="0"/>
                <w:numId w:val="14"/>
              </w:numPr>
              <w:autoSpaceDE w:val="0"/>
              <w:autoSpaceDN w:val="0"/>
              <w:spacing w:line="360" w:lineRule="auto"/>
              <w:ind w:firstLine="480" w:firstLineChars="200"/>
              <w:rPr>
                <w:rFonts w:hint="eastAsia"/>
                <w:b w:val="0"/>
                <w:bCs w:val="0"/>
                <w:color w:val="000000" w:themeColor="text1"/>
                <w:sz w:val="24"/>
                <w:u w:val="none"/>
                <w:lang w:eastAsia="zh-CN"/>
                <w14:textFill>
                  <w14:solidFill>
                    <w14:schemeClr w14:val="tx1"/>
                  </w14:solidFill>
                </w14:textFill>
              </w:rPr>
            </w:pPr>
            <w:r>
              <w:rPr>
                <w:rFonts w:hint="eastAsia" w:cs="宋体"/>
                <w:b w:val="0"/>
                <w:bCs w:val="0"/>
                <w:color w:val="000000" w:themeColor="text1"/>
                <w:kern w:val="0"/>
                <w:sz w:val="24"/>
                <w:u w:val="none"/>
                <w:lang w:val="en-US" w:eastAsia="zh-CN"/>
                <w14:textFill>
                  <w14:solidFill>
                    <w14:schemeClr w14:val="tx1"/>
                  </w14:solidFill>
                </w14:textFill>
              </w:rPr>
              <w:t>本项目在租赁厂房内进行安装，设备安装时需地面钻孔与之固定，钻机打孔时会产生一定的粉尘，评价要求钻孔时采用湿式钻孔，施工区域及时洒水，减少粉尘的影响。</w:t>
            </w:r>
            <w:r>
              <w:rPr>
                <w:rFonts w:hint="eastAsia" w:cs="宋体"/>
                <w:b w:val="0"/>
                <w:bCs w:val="0"/>
                <w:color w:val="000000" w:themeColor="text1"/>
                <w:kern w:val="0"/>
                <w:sz w:val="24"/>
                <w:u w:val="none"/>
                <w:lang w:eastAsia="zh-CN"/>
                <w14:textFill>
                  <w14:solidFill>
                    <w14:schemeClr w14:val="tx1"/>
                  </w14:solidFill>
                </w14:textFill>
              </w:rPr>
              <w:t>设备及管道焊接过程会产生焊接烟尘，</w:t>
            </w:r>
            <w:r>
              <w:rPr>
                <w:rFonts w:hint="eastAsia" w:cs="宋体"/>
                <w:b w:val="0"/>
                <w:bCs w:val="0"/>
                <w:color w:val="000000" w:themeColor="text1"/>
                <w:kern w:val="0"/>
                <w:sz w:val="24"/>
                <w:u w:val="none"/>
                <w:lang w:val="en-US" w:eastAsia="zh-CN"/>
                <w14:textFill>
                  <w14:solidFill>
                    <w14:schemeClr w14:val="tx1"/>
                  </w14:solidFill>
                </w14:textFill>
              </w:rPr>
              <w:t>焊接烟尘</w:t>
            </w:r>
            <w:r>
              <w:rPr>
                <w:rFonts w:cs="宋体"/>
                <w:b w:val="0"/>
                <w:bCs w:val="0"/>
                <w:color w:val="000000" w:themeColor="text1"/>
                <w:kern w:val="0"/>
                <w:sz w:val="24"/>
                <w:u w:val="none"/>
                <w14:textFill>
                  <w14:solidFill>
                    <w14:schemeClr w14:val="tx1"/>
                  </w14:solidFill>
                </w14:textFill>
              </w:rPr>
              <w:t>是在焊接过程中金属及非金属物质在过热条件下产生</w:t>
            </w:r>
            <w:r>
              <w:rPr>
                <w:rFonts w:hint="eastAsia" w:cs="宋体"/>
                <w:b w:val="0"/>
                <w:bCs w:val="0"/>
                <w:color w:val="000000" w:themeColor="text1"/>
                <w:kern w:val="0"/>
                <w:sz w:val="24"/>
                <w:u w:val="none"/>
                <w:lang w:val="en-US" w:eastAsia="zh-CN"/>
                <w14:textFill>
                  <w14:solidFill>
                    <w14:schemeClr w14:val="tx1"/>
                  </w14:solidFill>
                </w14:textFill>
              </w:rPr>
              <w:t>焊接烟尘，拆迁</w:t>
            </w:r>
            <w:r>
              <w:rPr>
                <w:rFonts w:hint="eastAsia" w:cs="宋体"/>
                <w:b w:val="0"/>
                <w:bCs w:val="0"/>
                <w:color w:val="000000" w:themeColor="text1"/>
                <w:kern w:val="0"/>
                <w:sz w:val="24"/>
                <w:u w:val="none"/>
                <w14:textFill>
                  <w14:solidFill>
                    <w14:schemeClr w14:val="tx1"/>
                  </w14:solidFill>
                </w14:textFill>
              </w:rPr>
              <w:t>焊接量较小，</w:t>
            </w:r>
            <w:r>
              <w:rPr>
                <w:rFonts w:hint="eastAsia" w:cs="宋体"/>
                <w:b w:val="0"/>
                <w:bCs w:val="0"/>
                <w:color w:val="000000" w:themeColor="text1"/>
                <w:kern w:val="0"/>
                <w:sz w:val="24"/>
                <w:u w:val="none"/>
                <w:lang w:val="en-US" w:eastAsia="zh-CN"/>
                <w14:textFill>
                  <w14:solidFill>
                    <w14:schemeClr w14:val="tx1"/>
                  </w14:solidFill>
                </w14:textFill>
              </w:rPr>
              <w:t>通过增加移动式焊烟净化器处理措施。</w:t>
            </w:r>
          </w:p>
          <w:p>
            <w:pPr>
              <w:numPr>
                <w:ilvl w:val="0"/>
                <w:numId w:val="0"/>
              </w:numPr>
              <w:autoSpaceDE w:val="0"/>
              <w:autoSpaceDN w:val="0"/>
              <w:spacing w:line="360" w:lineRule="auto"/>
              <w:ind w:firstLine="480" w:firstLineChars="200"/>
              <w:rPr>
                <w:b w:val="0"/>
                <w:bCs w:val="0"/>
                <w:color w:val="000000" w:themeColor="text1"/>
                <w:sz w:val="24"/>
                <w:u w:val="none"/>
                <w14:textFill>
                  <w14:solidFill>
                    <w14:schemeClr w14:val="tx1"/>
                  </w14:solidFill>
                </w14:textFill>
              </w:rPr>
            </w:pPr>
            <w:r>
              <w:rPr>
                <w:rFonts w:hint="eastAsia"/>
                <w:b w:val="0"/>
                <w:bCs w:val="0"/>
                <w:color w:val="000000" w:themeColor="text1"/>
                <w:sz w:val="24"/>
                <w:u w:val="none"/>
                <w:lang w:eastAsia="zh-CN"/>
                <w14:textFill>
                  <w14:solidFill>
                    <w14:schemeClr w14:val="tx1"/>
                  </w14:solidFill>
                </w14:textFill>
              </w:rPr>
              <w:t>（</w:t>
            </w:r>
            <w:r>
              <w:rPr>
                <w:rFonts w:hint="eastAsia"/>
                <w:b w:val="0"/>
                <w:bCs w:val="0"/>
                <w:color w:val="000000" w:themeColor="text1"/>
                <w:sz w:val="24"/>
                <w:u w:val="none"/>
                <w:lang w:val="en-US" w:eastAsia="zh-CN"/>
                <w14:textFill>
                  <w14:solidFill>
                    <w14:schemeClr w14:val="tx1"/>
                  </w14:solidFill>
                </w14:textFill>
              </w:rPr>
              <w:t>3</w:t>
            </w:r>
            <w:r>
              <w:rPr>
                <w:rFonts w:hint="eastAsia"/>
                <w:b w:val="0"/>
                <w:bCs w:val="0"/>
                <w:color w:val="000000" w:themeColor="text1"/>
                <w:sz w:val="24"/>
                <w:u w:val="none"/>
                <w:lang w:eastAsia="zh-CN"/>
                <w14:textFill>
                  <w14:solidFill>
                    <w14:schemeClr w14:val="tx1"/>
                  </w14:solidFill>
                </w14:textFill>
              </w:rPr>
              <w:t>）利用</w:t>
            </w:r>
            <w:r>
              <w:rPr>
                <w:rFonts w:hint="eastAsia"/>
                <w:color w:val="000000" w:themeColor="text1"/>
                <w:sz w:val="24"/>
                <w:highlight w:val="none"/>
                <w:lang w:eastAsia="zh-CN"/>
                <w14:textFill>
                  <w14:solidFill>
                    <w14:schemeClr w14:val="tx1"/>
                  </w14:solidFill>
                </w14:textFill>
              </w:rPr>
              <w:t>鲁山县远宏碳素材料有限公司</w:t>
            </w:r>
            <w:r>
              <w:rPr>
                <w:b w:val="0"/>
                <w:bCs w:val="0"/>
                <w:color w:val="000000" w:themeColor="text1"/>
                <w:sz w:val="24"/>
                <w:u w:val="none"/>
                <w14:textFill>
                  <w14:solidFill>
                    <w14:schemeClr w14:val="tx1"/>
                  </w14:solidFill>
                </w14:textFill>
              </w:rPr>
              <w:t>厂区出口处</w:t>
            </w:r>
            <w:r>
              <w:rPr>
                <w:rFonts w:hint="eastAsia"/>
                <w:b w:val="0"/>
                <w:bCs w:val="0"/>
                <w:color w:val="000000" w:themeColor="text1"/>
                <w:sz w:val="24"/>
                <w:u w:val="none"/>
                <w:lang w:eastAsia="zh-CN"/>
                <w14:textFill>
                  <w14:solidFill>
                    <w14:schemeClr w14:val="tx1"/>
                  </w14:solidFill>
                </w14:textFill>
              </w:rPr>
              <w:t>的</w:t>
            </w:r>
            <w:r>
              <w:rPr>
                <w:b w:val="0"/>
                <w:bCs w:val="0"/>
                <w:color w:val="000000" w:themeColor="text1"/>
                <w:sz w:val="24"/>
                <w:u w:val="none"/>
                <w14:textFill>
                  <w14:solidFill>
                    <w14:schemeClr w14:val="tx1"/>
                  </w14:solidFill>
                </w14:textFill>
              </w:rPr>
              <w:t>车辆冲洗设施，车辆驶离前应对轮胎及车身实施有效清洗，不得带泥上路；</w:t>
            </w:r>
          </w:p>
          <w:p>
            <w:pPr>
              <w:autoSpaceDE w:val="0"/>
              <w:autoSpaceDN w:val="0"/>
              <w:spacing w:line="360" w:lineRule="auto"/>
              <w:ind w:firstLine="480" w:firstLineChars="200"/>
              <w:rPr>
                <w:b w:val="0"/>
                <w:bCs w:val="0"/>
                <w:color w:val="000000" w:themeColor="text1"/>
                <w:sz w:val="24"/>
                <w:u w:val="none"/>
                <w14:textFill>
                  <w14:solidFill>
                    <w14:schemeClr w14:val="tx1"/>
                  </w14:solidFill>
                </w14:textFill>
              </w:rPr>
            </w:pPr>
            <w:r>
              <w:rPr>
                <w:b w:val="0"/>
                <w:bCs w:val="0"/>
                <w:color w:val="000000" w:themeColor="text1"/>
                <w:sz w:val="24"/>
                <w:u w:val="none"/>
                <w14:textFill>
                  <w14:solidFill>
                    <w14:schemeClr w14:val="tx1"/>
                  </w14:solidFill>
                </w14:textFill>
              </w:rPr>
              <w:t>（</w:t>
            </w:r>
            <w:r>
              <w:rPr>
                <w:rFonts w:hint="eastAsia"/>
                <w:b w:val="0"/>
                <w:bCs w:val="0"/>
                <w:color w:val="000000" w:themeColor="text1"/>
                <w:sz w:val="24"/>
                <w:u w:val="none"/>
                <w:lang w:val="en-US" w:eastAsia="zh-CN"/>
                <w14:textFill>
                  <w14:solidFill>
                    <w14:schemeClr w14:val="tx1"/>
                  </w14:solidFill>
                </w14:textFill>
              </w:rPr>
              <w:t>4</w:t>
            </w:r>
            <w:r>
              <w:rPr>
                <w:b w:val="0"/>
                <w:bCs w:val="0"/>
                <w:color w:val="000000" w:themeColor="text1"/>
                <w:sz w:val="24"/>
                <w:u w:val="none"/>
                <w14:textFill>
                  <w14:solidFill>
                    <w14:schemeClr w14:val="tx1"/>
                  </w14:solidFill>
                </w14:textFill>
              </w:rPr>
              <w:t>）施工中产生的物料堆、建筑垃圾</w:t>
            </w:r>
            <w:r>
              <w:rPr>
                <w:rFonts w:hint="eastAsia"/>
                <w:b w:val="0"/>
                <w:bCs w:val="0"/>
                <w:color w:val="000000" w:themeColor="text1"/>
                <w:sz w:val="24"/>
                <w:u w:val="none"/>
                <w:lang w:eastAsia="zh-CN"/>
                <w14:textFill>
                  <w14:solidFill>
                    <w14:schemeClr w14:val="tx1"/>
                  </w14:solidFill>
                </w14:textFill>
              </w:rPr>
              <w:t>置于室内</w:t>
            </w:r>
            <w:r>
              <w:rPr>
                <w:b w:val="0"/>
                <w:bCs w:val="0"/>
                <w:color w:val="000000" w:themeColor="text1"/>
                <w:sz w:val="24"/>
                <w:u w:val="none"/>
                <w14:textFill>
                  <w14:solidFill>
                    <w14:schemeClr w14:val="tx1"/>
                  </w14:solidFill>
                </w14:textFill>
              </w:rPr>
              <w:t>；</w:t>
            </w:r>
          </w:p>
          <w:p>
            <w:pPr>
              <w:autoSpaceDE w:val="0"/>
              <w:autoSpaceDN w:val="0"/>
              <w:spacing w:line="360" w:lineRule="auto"/>
              <w:ind w:firstLine="480" w:firstLineChars="200"/>
              <w:rPr>
                <w:b w:val="0"/>
                <w:bCs w:val="0"/>
                <w:color w:val="000000" w:themeColor="text1"/>
                <w:sz w:val="24"/>
                <w:u w:val="none"/>
                <w14:textFill>
                  <w14:solidFill>
                    <w14:schemeClr w14:val="tx1"/>
                  </w14:solidFill>
                </w14:textFill>
              </w:rPr>
            </w:pPr>
            <w:r>
              <w:rPr>
                <w:b w:val="0"/>
                <w:bCs w:val="0"/>
                <w:color w:val="000000" w:themeColor="text1"/>
                <w:sz w:val="24"/>
                <w:u w:val="none"/>
                <w14:textFill>
                  <w14:solidFill>
                    <w14:schemeClr w14:val="tx1"/>
                  </w14:solidFill>
                </w14:textFill>
              </w:rPr>
              <w:t>（</w:t>
            </w:r>
            <w:r>
              <w:rPr>
                <w:rFonts w:hint="eastAsia"/>
                <w:b w:val="0"/>
                <w:bCs w:val="0"/>
                <w:color w:val="000000" w:themeColor="text1"/>
                <w:sz w:val="24"/>
                <w:u w:val="none"/>
                <w:lang w:val="en-US" w:eastAsia="zh-CN"/>
                <w14:textFill>
                  <w14:solidFill>
                    <w14:schemeClr w14:val="tx1"/>
                  </w14:solidFill>
                </w14:textFill>
              </w:rPr>
              <w:t>5</w:t>
            </w:r>
            <w:r>
              <w:rPr>
                <w:b w:val="0"/>
                <w:bCs w:val="0"/>
                <w:color w:val="000000" w:themeColor="text1"/>
                <w:sz w:val="24"/>
                <w:u w:val="none"/>
                <w14:textFill>
                  <w14:solidFill>
                    <w14:schemeClr w14:val="tx1"/>
                  </w14:solidFill>
                </w14:textFill>
              </w:rPr>
              <w:t>）渣土运输车</w:t>
            </w:r>
            <w:r>
              <w:rPr>
                <w:rFonts w:hint="eastAsia"/>
                <w:b w:val="0"/>
                <w:bCs w:val="0"/>
                <w:color w:val="000000" w:themeColor="text1"/>
                <w:sz w:val="24"/>
                <w:u w:val="none"/>
                <w:lang w:eastAsia="zh-CN"/>
                <w14:textFill>
                  <w14:solidFill>
                    <w14:schemeClr w14:val="tx1"/>
                  </w14:solidFill>
                </w14:textFill>
              </w:rPr>
              <w:t>全密闭运输</w:t>
            </w:r>
            <w:r>
              <w:rPr>
                <w:b w:val="0"/>
                <w:bCs w:val="0"/>
                <w:color w:val="000000" w:themeColor="text1"/>
                <w:sz w:val="24"/>
                <w:u w:val="none"/>
                <w14:textFill>
                  <w14:solidFill>
                    <w14:schemeClr w14:val="tx1"/>
                  </w14:solidFill>
                </w14:textFill>
              </w:rPr>
              <w:t>；</w:t>
            </w:r>
          </w:p>
          <w:p>
            <w:pPr>
              <w:autoSpaceDE w:val="0"/>
              <w:autoSpaceDN w:val="0"/>
              <w:spacing w:line="360" w:lineRule="auto"/>
              <w:ind w:firstLine="480" w:firstLineChars="200"/>
              <w:rPr>
                <w:b w:val="0"/>
                <w:bCs w:val="0"/>
                <w:color w:val="000000" w:themeColor="text1"/>
                <w:sz w:val="24"/>
                <w:u w:val="none"/>
                <w14:textFill>
                  <w14:solidFill>
                    <w14:schemeClr w14:val="tx1"/>
                  </w14:solidFill>
                </w14:textFill>
              </w:rPr>
            </w:pPr>
            <w:r>
              <w:rPr>
                <w:b w:val="0"/>
                <w:bCs w:val="0"/>
                <w:color w:val="000000" w:themeColor="text1"/>
                <w:sz w:val="24"/>
                <w:u w:val="none"/>
                <w14:textFill>
                  <w14:solidFill>
                    <w14:schemeClr w14:val="tx1"/>
                  </w14:solidFill>
                </w14:textFill>
              </w:rPr>
              <w:t>（</w:t>
            </w:r>
            <w:r>
              <w:rPr>
                <w:rFonts w:hint="eastAsia"/>
                <w:b w:val="0"/>
                <w:bCs w:val="0"/>
                <w:color w:val="000000" w:themeColor="text1"/>
                <w:sz w:val="24"/>
                <w:u w:val="none"/>
                <w:lang w:val="en-US" w:eastAsia="zh-CN"/>
                <w14:textFill>
                  <w14:solidFill>
                    <w14:schemeClr w14:val="tx1"/>
                  </w14:solidFill>
                </w14:textFill>
              </w:rPr>
              <w:t>6</w:t>
            </w:r>
            <w:r>
              <w:rPr>
                <w:b w:val="0"/>
                <w:bCs w:val="0"/>
                <w:color w:val="000000" w:themeColor="text1"/>
                <w:sz w:val="24"/>
                <w:u w:val="none"/>
                <w14:textFill>
                  <w14:solidFill>
                    <w14:schemeClr w14:val="tx1"/>
                  </w14:solidFill>
                </w14:textFill>
              </w:rPr>
              <w:t>）对</w:t>
            </w:r>
            <w:r>
              <w:rPr>
                <w:rFonts w:hint="eastAsia"/>
                <w:b w:val="0"/>
                <w:bCs w:val="0"/>
                <w:color w:val="000000" w:themeColor="text1"/>
                <w:sz w:val="24"/>
                <w:u w:val="none"/>
                <w14:textFill>
                  <w14:solidFill>
                    <w14:schemeClr w14:val="tx1"/>
                  </w14:solidFill>
                </w14:textFill>
              </w:rPr>
              <w:t>厂区</w:t>
            </w:r>
            <w:r>
              <w:rPr>
                <w:b w:val="0"/>
                <w:bCs w:val="0"/>
                <w:color w:val="000000" w:themeColor="text1"/>
                <w:sz w:val="24"/>
                <w:u w:val="none"/>
                <w14:textFill>
                  <w14:solidFill>
                    <w14:schemeClr w14:val="tx1"/>
                  </w14:solidFill>
                </w14:textFill>
              </w:rPr>
              <w:t>道路进行洒水降尘；</w:t>
            </w:r>
          </w:p>
          <w:p>
            <w:pPr>
              <w:autoSpaceDE w:val="0"/>
              <w:autoSpaceDN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7</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建设单位</w:t>
            </w:r>
            <w:r>
              <w:rPr>
                <w:color w:val="000000" w:themeColor="text1"/>
                <w:sz w:val="24"/>
                <w14:textFill>
                  <w14:solidFill>
                    <w14:schemeClr w14:val="tx1"/>
                  </w14:solidFill>
                </w14:textFill>
              </w:rPr>
              <w:t>设置专职保洁人员，负责</w:t>
            </w:r>
            <w:r>
              <w:rPr>
                <w:rFonts w:hint="eastAsia"/>
                <w:color w:val="000000" w:themeColor="text1"/>
                <w:sz w:val="24"/>
                <w:lang w:eastAsia="zh-CN"/>
                <w14:textFill>
                  <w14:solidFill>
                    <w14:schemeClr w14:val="tx1"/>
                  </w14:solidFill>
                </w14:textFill>
              </w:rPr>
              <w:t>施工区</w:t>
            </w:r>
            <w:r>
              <w:rPr>
                <w:color w:val="000000" w:themeColor="text1"/>
                <w:sz w:val="24"/>
                <w14:textFill>
                  <w14:solidFill>
                    <w14:schemeClr w14:val="tx1"/>
                  </w14:solidFill>
                </w14:textFill>
              </w:rPr>
              <w:t>内及</w:t>
            </w:r>
            <w:r>
              <w:rPr>
                <w:rFonts w:hint="eastAsia"/>
                <w:color w:val="000000" w:themeColor="text1"/>
                <w:sz w:val="24"/>
                <w14:textFill>
                  <w14:solidFill>
                    <w14:schemeClr w14:val="tx1"/>
                  </w14:solidFill>
                </w14:textFill>
              </w:rPr>
              <w:t>厂区</w:t>
            </w:r>
            <w:r>
              <w:rPr>
                <w:color w:val="000000" w:themeColor="text1"/>
                <w:sz w:val="24"/>
                <w14:textFill>
                  <w14:solidFill>
                    <w14:schemeClr w14:val="tx1"/>
                  </w14:solidFill>
                </w14:textFill>
              </w:rPr>
              <w:t>围墙外周边10米范围内的环境卫生。</w:t>
            </w:r>
          </w:p>
          <w:p>
            <w:pPr>
              <w:autoSpaceDE w:val="0"/>
              <w:autoSpaceDN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经</w:t>
            </w:r>
            <w:r>
              <w:rPr>
                <w:rFonts w:hint="eastAsia"/>
                <w:color w:val="000000" w:themeColor="text1"/>
                <w:sz w:val="24"/>
                <w:lang w:eastAsia="zh-CN"/>
                <w14:textFill>
                  <w14:solidFill>
                    <w14:schemeClr w14:val="tx1"/>
                  </w14:solidFill>
                </w14:textFill>
              </w:rPr>
              <w:t>采取</w:t>
            </w:r>
            <w:r>
              <w:rPr>
                <w:color w:val="000000" w:themeColor="text1"/>
                <w:sz w:val="24"/>
                <w14:textFill>
                  <w14:solidFill>
                    <w14:schemeClr w14:val="tx1"/>
                  </w14:solidFill>
                </w14:textFill>
              </w:rPr>
              <w:t>评价提出的上述措施处理后，</w:t>
            </w:r>
            <w:r>
              <w:rPr>
                <w:rFonts w:hint="eastAsia"/>
                <w:color w:val="000000" w:themeColor="text1"/>
                <w:sz w:val="24"/>
                <w:lang w:eastAsia="zh-CN"/>
                <w14:textFill>
                  <w14:solidFill>
                    <w14:schemeClr w14:val="tx1"/>
                  </w14:solidFill>
                </w14:textFill>
              </w:rPr>
              <w:t>施工</w:t>
            </w:r>
            <w:r>
              <w:rPr>
                <w:color w:val="000000" w:themeColor="text1"/>
                <w:sz w:val="24"/>
                <w14:textFill>
                  <w14:solidFill>
                    <w14:schemeClr w14:val="tx1"/>
                  </w14:solidFill>
                </w14:textFill>
              </w:rPr>
              <w:t>扬尘浓度</w:t>
            </w:r>
            <w:r>
              <w:rPr>
                <w:rFonts w:hint="eastAsia"/>
                <w:color w:val="000000" w:themeColor="text1"/>
                <w:sz w:val="24"/>
                <w:lang w:eastAsia="zh-CN"/>
                <w14:textFill>
                  <w14:solidFill>
                    <w14:schemeClr w14:val="tx1"/>
                  </w14:solidFill>
                </w14:textFill>
              </w:rPr>
              <w:t>可得到有效控制</w:t>
            </w:r>
            <w:r>
              <w:rPr>
                <w:color w:val="000000" w:themeColor="text1"/>
                <w:sz w:val="24"/>
                <w14:textFill>
                  <w14:solidFill>
                    <w14:schemeClr w14:val="tx1"/>
                  </w14:solidFill>
                </w14:textFill>
              </w:rPr>
              <w:t>。</w:t>
            </w:r>
          </w:p>
          <w:p>
            <w:pPr>
              <w:autoSpaceDE w:val="0"/>
              <w:autoSpaceDN w:val="0"/>
              <w:spacing w:line="360" w:lineRule="auto"/>
              <w:rPr>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2、</w:t>
            </w:r>
            <w:r>
              <w:rPr>
                <w:b/>
                <w:bCs/>
                <w:color w:val="000000" w:themeColor="text1"/>
                <w:sz w:val="24"/>
                <w14:textFill>
                  <w14:solidFill>
                    <w14:schemeClr w14:val="tx1"/>
                  </w14:solidFill>
                </w14:textFill>
              </w:rPr>
              <w:t>施工期废水污染源分析及防治措施</w:t>
            </w:r>
          </w:p>
          <w:p>
            <w:pPr>
              <w:autoSpaceDE w:val="0"/>
              <w:autoSpaceDN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2.1施工期生产废水</w:t>
            </w:r>
          </w:p>
          <w:p>
            <w:pPr>
              <w:autoSpaceDE w:val="0"/>
              <w:autoSpaceDN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本项目施工期生产废水主要包括施工机械、运输车辆的冲洗废水，施工期</w:t>
            </w:r>
            <w:r>
              <w:rPr>
                <w:rFonts w:hint="eastAsia"/>
                <w:color w:val="000000" w:themeColor="text1"/>
                <w:sz w:val="24"/>
                <w:highlight w:val="none"/>
                <w:lang w:eastAsia="zh-CN"/>
                <w14:textFill>
                  <w14:solidFill>
                    <w14:schemeClr w14:val="tx1"/>
                  </w14:solidFill>
                </w14:textFill>
              </w:rPr>
              <w:t>利用鲁山县远宏碳素材料有限公司</w:t>
            </w:r>
            <w:r>
              <w:rPr>
                <w:color w:val="000000" w:themeColor="text1"/>
                <w:sz w:val="24"/>
                <w:highlight w:val="none"/>
                <w14:textFill>
                  <w14:solidFill>
                    <w14:schemeClr w14:val="tx1"/>
                  </w14:solidFill>
                </w14:textFill>
              </w:rPr>
              <w:t>厂区大门处</w:t>
            </w:r>
            <w:r>
              <w:rPr>
                <w:rFonts w:hint="eastAsia"/>
                <w:color w:val="000000" w:themeColor="text1"/>
                <w:sz w:val="24"/>
                <w:highlight w:val="none"/>
                <w:lang w:eastAsia="zh-CN"/>
                <w14:textFill>
                  <w14:solidFill>
                    <w14:schemeClr w14:val="tx1"/>
                  </w14:solidFill>
                </w14:textFill>
              </w:rPr>
              <w:t>已</w:t>
            </w:r>
            <w:r>
              <w:rPr>
                <w:color w:val="000000" w:themeColor="text1"/>
                <w:sz w:val="24"/>
                <w:highlight w:val="none"/>
                <w14:textFill>
                  <w14:solidFill>
                    <w14:schemeClr w14:val="tx1"/>
                  </w14:solidFill>
                </w14:textFill>
              </w:rPr>
              <w:t>设置</w:t>
            </w:r>
            <w:r>
              <w:rPr>
                <w:rFonts w:hint="eastAsia"/>
                <w:color w:val="000000" w:themeColor="text1"/>
                <w:sz w:val="24"/>
                <w:highlight w:val="none"/>
                <w14:textFill>
                  <w14:solidFill>
                    <w14:schemeClr w14:val="tx1"/>
                  </w14:solidFill>
                </w14:textFill>
              </w:rPr>
              <w:t>1套</w:t>
            </w:r>
            <w:r>
              <w:rPr>
                <w:color w:val="000000" w:themeColor="text1"/>
                <w:sz w:val="24"/>
                <w:highlight w:val="none"/>
                <w14:textFill>
                  <w14:solidFill>
                    <w14:schemeClr w14:val="tx1"/>
                  </w14:solidFill>
                </w14:textFill>
              </w:rPr>
              <w:t>车辆冲洗设施</w:t>
            </w:r>
            <w:r>
              <w:rPr>
                <w:rFonts w:hint="eastAsia"/>
                <w:color w:val="000000" w:themeColor="text1"/>
                <w:sz w:val="24"/>
                <w:highlight w:val="none"/>
                <w:lang w:eastAsia="zh-CN"/>
                <w14:textFill>
                  <w14:solidFill>
                    <w14:schemeClr w14:val="tx1"/>
                  </w14:solidFill>
                </w14:textFill>
              </w:rPr>
              <w:t>进对</w:t>
            </w:r>
            <w:r>
              <w:rPr>
                <w:color w:val="000000" w:themeColor="text1"/>
                <w:sz w:val="24"/>
                <w:highlight w:val="none"/>
                <w14:textFill>
                  <w14:solidFill>
                    <w14:schemeClr w14:val="tx1"/>
                  </w14:solidFill>
                </w14:textFill>
              </w:rPr>
              <w:t>进出车辆进行冲洗，保证进出</w:t>
            </w:r>
            <w:r>
              <w:rPr>
                <w:rFonts w:hint="eastAsia"/>
                <w:color w:val="000000" w:themeColor="text1"/>
                <w:sz w:val="24"/>
                <w:highlight w:val="none"/>
                <w14:textFill>
                  <w14:solidFill>
                    <w14:schemeClr w14:val="tx1"/>
                  </w14:solidFill>
                </w14:textFill>
              </w:rPr>
              <w:t>厂</w:t>
            </w:r>
            <w:r>
              <w:rPr>
                <w:color w:val="000000" w:themeColor="text1"/>
                <w:sz w:val="24"/>
                <w:highlight w:val="none"/>
                <w14:textFill>
                  <w14:solidFill>
                    <w14:schemeClr w14:val="tx1"/>
                  </w14:solidFill>
                </w14:textFill>
              </w:rPr>
              <w:t>车辆洁净。</w:t>
            </w:r>
            <w:r>
              <w:rPr>
                <w:b w:val="0"/>
                <w:bCs w:val="0"/>
                <w:color w:val="000000" w:themeColor="text1"/>
                <w:sz w:val="24"/>
                <w:highlight w:val="none"/>
                <w:u w:val="none"/>
                <w14:textFill>
                  <w14:solidFill>
                    <w14:schemeClr w14:val="tx1"/>
                  </w14:solidFill>
                </w14:textFill>
              </w:rPr>
              <w:t>车辆冲洗水</w:t>
            </w:r>
            <w:r>
              <w:rPr>
                <w:rFonts w:hint="eastAsia"/>
                <w:b w:val="0"/>
                <w:bCs w:val="0"/>
                <w:color w:val="000000" w:themeColor="text1"/>
                <w:sz w:val="24"/>
                <w:highlight w:val="none"/>
                <w:u w:val="none"/>
                <w14:textFill>
                  <w14:solidFill>
                    <w14:schemeClr w14:val="tx1"/>
                  </w14:solidFill>
                </w14:textFill>
              </w:rPr>
              <w:t>经沉淀池沉淀后</w:t>
            </w:r>
            <w:r>
              <w:rPr>
                <w:color w:val="000000" w:themeColor="text1"/>
                <w:sz w:val="24"/>
                <w:highlight w:val="none"/>
                <w14:textFill>
                  <w14:solidFill>
                    <w14:schemeClr w14:val="tx1"/>
                  </w14:solidFill>
                </w14:textFill>
              </w:rPr>
              <w:t>循环使用不外排，新水补充量为</w:t>
            </w:r>
            <w:r>
              <w:rPr>
                <w:rFonts w:hint="eastAsia"/>
                <w:color w:val="000000" w:themeColor="text1"/>
                <w:sz w:val="24"/>
                <w:highlight w:val="none"/>
                <w:lang w:val="en-US" w:eastAsia="zh-CN"/>
                <w14:textFill>
                  <w14:solidFill>
                    <w14:schemeClr w14:val="tx1"/>
                  </w14:solidFill>
                </w14:textFill>
              </w:rPr>
              <w:t>0.5</w:t>
            </w:r>
            <w:r>
              <w:rPr>
                <w:color w:val="000000" w:themeColor="text1"/>
                <w:sz w:val="24"/>
                <w:highlight w:val="none"/>
                <w14:textFill>
                  <w14:solidFill>
                    <w14:schemeClr w14:val="tx1"/>
                  </w14:solidFill>
                </w14:textFill>
              </w:rPr>
              <w:t>m³/d。</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iCs/>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iCs/>
                <w:color w:val="000000" w:themeColor="text1"/>
                <w:sz w:val="24"/>
                <w:szCs w:val="24"/>
                <w:u w:val="none"/>
                <w:lang w:val="en-US" w:eastAsia="zh-CN"/>
                <w14:textFill>
                  <w14:solidFill>
                    <w14:schemeClr w14:val="tx1"/>
                  </w14:solidFill>
                </w14:textFill>
              </w:rPr>
              <w:t>2.2施工期生活污水</w:t>
            </w:r>
          </w:p>
          <w:p>
            <w:pPr>
              <w:autoSpaceDE w:val="0"/>
              <w:autoSpaceDN w:val="0"/>
              <w:spacing w:line="360" w:lineRule="auto"/>
              <w:ind w:firstLine="480" w:firstLineChars="200"/>
              <w:rPr>
                <w:rFonts w:hint="default" w:ascii="Times New Roman" w:hAnsi="Times New Roman" w:eastAsia="宋体" w:cs="Times New Roman"/>
                <w:color w:val="000000" w:themeColor="text1"/>
                <w:sz w:val="24"/>
                <w:u w:val="single"/>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施工期施工人员不在</w:t>
            </w:r>
            <w:r>
              <w:rPr>
                <w:rFonts w:hint="default" w:ascii="Times New Roman" w:hAnsi="Times New Roman" w:eastAsia="宋体" w:cs="Times New Roman"/>
                <w:color w:val="000000" w:themeColor="text1"/>
                <w:sz w:val="24"/>
                <w:lang w:eastAsia="zh-CN"/>
                <w14:textFill>
                  <w14:solidFill>
                    <w14:schemeClr w14:val="tx1"/>
                  </w14:solidFill>
                </w14:textFill>
              </w:rPr>
              <w:t>厂区内</w:t>
            </w:r>
            <w:r>
              <w:rPr>
                <w:rFonts w:hint="default" w:ascii="Times New Roman" w:hAnsi="Times New Roman" w:eastAsia="宋体" w:cs="Times New Roman"/>
                <w:color w:val="000000" w:themeColor="text1"/>
                <w:sz w:val="24"/>
                <w14:textFill>
                  <w14:solidFill>
                    <w14:schemeClr w14:val="tx1"/>
                  </w14:solidFill>
                </w14:textFill>
              </w:rPr>
              <w:t>食宿。施工人员生活用水主要为洗漱用水，人均日用水量为</w:t>
            </w:r>
            <w:r>
              <w:rPr>
                <w:rFonts w:hint="default" w:ascii="Times New Roman" w:hAnsi="Times New Roman" w:eastAsia="宋体" w:cs="Times New Roman"/>
                <w:color w:val="000000" w:themeColor="text1"/>
                <w:sz w:val="24"/>
                <w:lang w:val="en-US" w:eastAsia="zh-CN"/>
                <w14:textFill>
                  <w14:solidFill>
                    <w14:schemeClr w14:val="tx1"/>
                  </w14:solidFill>
                </w14:textFill>
              </w:rPr>
              <w:t>60</w:t>
            </w:r>
            <w:r>
              <w:rPr>
                <w:rFonts w:hint="default" w:ascii="Times New Roman" w:hAnsi="Times New Roman" w:eastAsia="宋体" w:cs="Times New Roman"/>
                <w:color w:val="000000" w:themeColor="text1"/>
                <w:sz w:val="24"/>
                <w14:textFill>
                  <w14:solidFill>
                    <w14:schemeClr w14:val="tx1"/>
                  </w14:solidFill>
                </w14:textFill>
              </w:rPr>
              <w:t>L，高峰期施工人数按</w:t>
            </w:r>
            <w:r>
              <w:rPr>
                <w:rFonts w:hint="default" w:ascii="Times New Roman" w:hAnsi="Times New Roman" w:eastAsia="宋体" w:cs="Times New Roman"/>
                <w:color w:val="000000" w:themeColor="text1"/>
                <w:sz w:val="24"/>
                <w:lang w:val="en-US" w:eastAsia="zh-CN"/>
                <w14:textFill>
                  <w14:solidFill>
                    <w14:schemeClr w14:val="tx1"/>
                  </w14:solidFill>
                </w14:textFill>
              </w:rPr>
              <w:t>10</w:t>
            </w:r>
            <w:r>
              <w:rPr>
                <w:rFonts w:hint="default" w:ascii="Times New Roman" w:hAnsi="Times New Roman" w:eastAsia="宋体" w:cs="Times New Roman"/>
                <w:color w:val="000000" w:themeColor="text1"/>
                <w:sz w:val="24"/>
                <w14:textFill>
                  <w14:solidFill>
                    <w14:schemeClr w14:val="tx1"/>
                  </w14:solidFill>
                </w14:textFill>
              </w:rPr>
              <w:t>人计，生活污水排放系数取0.8，高峰期日生活污水排放量约为</w:t>
            </w:r>
            <w:r>
              <w:rPr>
                <w:rFonts w:hint="default" w:ascii="Times New Roman" w:hAnsi="Times New Roman" w:eastAsia="宋体" w:cs="Times New Roman"/>
                <w:color w:val="000000" w:themeColor="text1"/>
                <w:sz w:val="24"/>
                <w:lang w:val="en-US" w:eastAsia="zh-CN"/>
                <w14:textFill>
                  <w14:solidFill>
                    <w14:schemeClr w14:val="tx1"/>
                  </w14:solidFill>
                </w14:textFill>
              </w:rPr>
              <w:t>0.48</w:t>
            </w:r>
            <w:r>
              <w:rPr>
                <w:rFonts w:hint="default" w:ascii="Times New Roman" w:hAnsi="Times New Roman" w:eastAsia="宋体" w:cs="Times New Roman"/>
                <w:color w:val="000000" w:themeColor="text1"/>
                <w:sz w:val="24"/>
                <w14:textFill>
                  <w14:solidFill>
                    <w14:schemeClr w14:val="tx1"/>
                  </w14:solidFill>
                </w14:textFill>
              </w:rPr>
              <w:t>m³，施工期（</w:t>
            </w:r>
            <w:r>
              <w:rPr>
                <w:rFonts w:hint="default" w:ascii="Times New Roman" w:hAnsi="Times New Roman" w:eastAsia="宋体" w:cs="Times New Roman"/>
                <w:color w:val="000000" w:themeColor="text1"/>
                <w:sz w:val="24"/>
                <w:lang w:val="en-US" w:eastAsia="zh-CN"/>
                <w14:textFill>
                  <w14:solidFill>
                    <w14:schemeClr w14:val="tx1"/>
                  </w14:solidFill>
                </w14:textFill>
              </w:rPr>
              <w:t>30</w:t>
            </w:r>
            <w:r>
              <w:rPr>
                <w:rFonts w:hint="default" w:ascii="Times New Roman" w:hAnsi="Times New Roman" w:eastAsia="宋体" w:cs="Times New Roman"/>
                <w:color w:val="000000" w:themeColor="text1"/>
                <w:sz w:val="24"/>
                <w14:textFill>
                  <w14:solidFill>
                    <w14:schemeClr w14:val="tx1"/>
                  </w14:solidFill>
                </w14:textFill>
              </w:rPr>
              <w:t>天）共产生</w:t>
            </w:r>
            <w:r>
              <w:rPr>
                <w:rFonts w:hint="default" w:ascii="Times New Roman" w:hAnsi="Times New Roman" w:eastAsia="宋体" w:cs="Times New Roman"/>
                <w:color w:val="000000" w:themeColor="text1"/>
                <w:sz w:val="24"/>
                <w:lang w:val="en-US" w:eastAsia="zh-CN"/>
                <w14:textFill>
                  <w14:solidFill>
                    <w14:schemeClr w14:val="tx1"/>
                  </w14:solidFill>
                </w14:textFill>
              </w:rPr>
              <w:t>14.4</w:t>
            </w:r>
            <w:r>
              <w:rPr>
                <w:rFonts w:hint="default" w:ascii="Times New Roman" w:hAnsi="Times New Roman" w:eastAsia="宋体" w:cs="Times New Roman"/>
                <w:color w:val="000000" w:themeColor="text1"/>
                <w:sz w:val="24"/>
                <w14:textFill>
                  <w14:solidFill>
                    <w14:schemeClr w14:val="tx1"/>
                  </w14:solidFill>
                </w14:textFill>
              </w:rPr>
              <w:t>m³的生活污水，生活污水主要污染物为COD、SS、NH</w:t>
            </w:r>
            <w:r>
              <w:rPr>
                <w:rFonts w:hint="default" w:ascii="Times New Roman" w:hAnsi="Times New Roman" w:eastAsia="宋体" w:cs="Times New Roman"/>
                <w:color w:val="000000" w:themeColor="text1"/>
                <w:sz w:val="24"/>
                <w:vertAlign w:val="subscript"/>
                <w14:textFill>
                  <w14:solidFill>
                    <w14:schemeClr w14:val="tx1"/>
                  </w14:solidFill>
                </w14:textFill>
              </w:rPr>
              <w:t>3</w:t>
            </w:r>
            <w:r>
              <w:rPr>
                <w:rFonts w:hint="default" w:ascii="Times New Roman" w:hAnsi="Times New Roman" w:eastAsia="宋体" w:cs="Times New Roman"/>
                <w:color w:val="000000" w:themeColor="text1"/>
                <w:sz w:val="24"/>
                <w14:textFill>
                  <w14:solidFill>
                    <w14:schemeClr w14:val="tx1"/>
                  </w14:solidFill>
                </w14:textFill>
              </w:rPr>
              <w:t>-N等。</w:t>
            </w:r>
            <w:r>
              <w:rPr>
                <w:rFonts w:hint="default" w:ascii="Times New Roman" w:hAnsi="Times New Roman" w:eastAsia="宋体" w:cs="Times New Roman"/>
                <w:color w:val="000000" w:themeColor="text1"/>
                <w:sz w:val="24"/>
                <w:u w:val="none"/>
                <w:lang w:eastAsia="zh-CN"/>
                <w14:textFill>
                  <w14:solidFill>
                    <w14:schemeClr w14:val="tx1"/>
                  </w14:solidFill>
                </w14:textFill>
              </w:rPr>
              <w:t>进入鲁山县远宏碳素材料有限公司</w:t>
            </w:r>
            <w:r>
              <w:rPr>
                <w:rFonts w:hint="default" w:ascii="Times New Roman" w:hAnsi="Times New Roman" w:eastAsia="宋体" w:cs="Times New Roman"/>
                <w:color w:val="000000" w:themeColor="text1"/>
                <w:sz w:val="24"/>
                <w:u w:val="none"/>
                <w14:textFill>
                  <w14:solidFill>
                    <w14:schemeClr w14:val="tx1"/>
                  </w14:solidFill>
                </w14:textFill>
              </w:rPr>
              <w:t>厂区现有化粪池，经化粪池处理后排入鲁山县先进制造业开发区（原鲁山县产业集聚区）北区污水管网，再入鲁山县先进制造业开发区（原鲁山县产业集聚区）北区污水处理厂处理后排放。</w:t>
            </w:r>
          </w:p>
          <w:p>
            <w:pPr>
              <w:autoSpaceDE w:val="0"/>
              <w:autoSpaceDN w:val="0"/>
              <w:spacing w:line="360" w:lineRule="auto"/>
              <w:rPr>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3、</w:t>
            </w:r>
            <w:r>
              <w:rPr>
                <w:b/>
                <w:bCs/>
                <w:color w:val="000000" w:themeColor="text1"/>
                <w:sz w:val="24"/>
                <w14:textFill>
                  <w14:solidFill>
                    <w14:schemeClr w14:val="tx1"/>
                  </w14:solidFill>
                </w14:textFill>
              </w:rPr>
              <w:t>施工期噪声污染源分析及防治措施</w:t>
            </w:r>
          </w:p>
          <w:p>
            <w:pPr>
              <w:pStyle w:val="9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本项目施工期噪声主要为施工机械运行和设备安装产生的噪声，噪声源强在70~100dB（A）之间。为了减小项目建设对周围环境的影响，本项目提出以下有效噪声防治措施：</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iCs/>
                <w:color w:val="000000" w:themeColor="text1"/>
                <w:sz w:val="24"/>
                <w:szCs w:val="24"/>
                <w:u w:val="none"/>
                <w:lang w:eastAsia="zh-CN"/>
                <w14:textFill>
                  <w14:solidFill>
                    <w14:schemeClr w14:val="tx1"/>
                  </w14:solidFill>
                </w14:textFill>
              </w:rPr>
            </w:pPr>
            <w:r>
              <w:rPr>
                <w:rFonts w:hint="default" w:ascii="Times New Roman" w:hAnsi="Times New Roman" w:eastAsia="宋体" w:cs="Times New Roman"/>
                <w:b w:val="0"/>
                <w:bCs w:val="0"/>
                <w:iCs/>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val="0"/>
                <w:bCs w:val="0"/>
                <w:iCs/>
                <w:color w:val="000000" w:themeColor="text1"/>
                <w:sz w:val="24"/>
                <w:szCs w:val="24"/>
                <w:u w:val="none"/>
                <w:lang w:val="en-US" w:eastAsia="zh-CN"/>
                <w14:textFill>
                  <w14:solidFill>
                    <w14:schemeClr w14:val="tx1"/>
                  </w14:solidFill>
                </w14:textFill>
              </w:rPr>
              <w:t>1</w:t>
            </w:r>
            <w:r>
              <w:rPr>
                <w:rFonts w:hint="default" w:ascii="Times New Roman" w:hAnsi="Times New Roman" w:eastAsia="宋体" w:cs="Times New Roman"/>
                <w:b w:val="0"/>
                <w:bCs w:val="0"/>
                <w:iCs/>
                <w:color w:val="000000" w:themeColor="text1"/>
                <w:sz w:val="24"/>
                <w:szCs w:val="24"/>
                <w:u w:val="none"/>
                <w:lang w:eastAsia="zh-CN"/>
                <w14:textFill>
                  <w14:solidFill>
                    <w14:schemeClr w14:val="tx1"/>
                  </w14:solidFill>
                </w14:textFill>
              </w:rPr>
              <w:t>）设备运输车辆尽量</w:t>
            </w:r>
            <w:r>
              <w:rPr>
                <w:rFonts w:hint="eastAsia" w:cs="Times New Roman"/>
                <w:b w:val="0"/>
                <w:bCs w:val="0"/>
                <w:iCs/>
                <w:color w:val="000000" w:themeColor="text1"/>
                <w:sz w:val="24"/>
                <w:szCs w:val="24"/>
                <w:u w:val="none"/>
                <w:lang w:val="en-US" w:eastAsia="zh-CN"/>
                <w14:textFill>
                  <w14:solidFill>
                    <w14:schemeClr w14:val="tx1"/>
                  </w14:solidFill>
                </w14:textFill>
              </w:rPr>
              <w:t>减速慢行</w:t>
            </w:r>
            <w:r>
              <w:rPr>
                <w:rFonts w:hint="default" w:ascii="Times New Roman" w:hAnsi="Times New Roman" w:eastAsia="宋体" w:cs="Times New Roman"/>
                <w:b w:val="0"/>
                <w:bCs w:val="0"/>
                <w:iCs/>
                <w:color w:val="000000" w:themeColor="text1"/>
                <w:sz w:val="24"/>
                <w:szCs w:val="24"/>
                <w:u w:val="none"/>
                <w:lang w:eastAsia="zh-CN"/>
                <w14:textFill>
                  <w14:solidFill>
                    <w14:schemeClr w14:val="tx1"/>
                  </w14:solidFill>
                </w14:textFill>
              </w:rPr>
              <w:t>，并在所经过的道路禁止鸣笛，以免影响沿途居民的正常生活。</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iCs/>
                <w:color w:val="000000" w:themeColor="text1"/>
                <w:sz w:val="24"/>
                <w:szCs w:val="24"/>
                <w:u w:val="none"/>
                <w:lang w:eastAsia="zh-CN"/>
                <w14:textFill>
                  <w14:solidFill>
                    <w14:schemeClr w14:val="tx1"/>
                  </w14:solidFill>
                </w14:textFill>
              </w:rPr>
            </w:pPr>
            <w:r>
              <w:rPr>
                <w:rFonts w:hint="default" w:ascii="Times New Roman" w:hAnsi="Times New Roman" w:eastAsia="宋体" w:cs="Times New Roman"/>
                <w:b w:val="0"/>
                <w:bCs w:val="0"/>
                <w:iCs/>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val="0"/>
                <w:bCs w:val="0"/>
                <w:iCs/>
                <w:color w:val="000000" w:themeColor="text1"/>
                <w:sz w:val="24"/>
                <w:szCs w:val="24"/>
                <w:u w:val="none"/>
                <w:lang w:val="en-US" w:eastAsia="zh-CN"/>
                <w14:textFill>
                  <w14:solidFill>
                    <w14:schemeClr w14:val="tx1"/>
                  </w14:solidFill>
                </w14:textFill>
              </w:rPr>
              <w:t>2</w:t>
            </w:r>
            <w:r>
              <w:rPr>
                <w:rFonts w:hint="default" w:ascii="Times New Roman" w:hAnsi="Times New Roman" w:eastAsia="宋体" w:cs="Times New Roman"/>
                <w:b w:val="0"/>
                <w:bCs w:val="0"/>
                <w:iCs/>
                <w:color w:val="000000" w:themeColor="text1"/>
                <w:sz w:val="24"/>
                <w:szCs w:val="24"/>
                <w:u w:val="none"/>
                <w:lang w:eastAsia="zh-CN"/>
                <w14:textFill>
                  <w14:solidFill>
                    <w14:schemeClr w14:val="tx1"/>
                  </w14:solidFill>
                </w14:textFill>
              </w:rPr>
              <w:t>）减少运输过程的交通噪声，选用符合国家当前标准的车辆，禁止不符合国家噪声排放标准的运输车辆进入厂区，尽量减少夜间运输量，限制车速，减少或杜绝鸣笛。</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iCs/>
                <w:color w:val="000000" w:themeColor="text1"/>
                <w:sz w:val="24"/>
                <w:szCs w:val="24"/>
                <w:u w:val="none"/>
                <w:lang w:eastAsia="zh-CN"/>
                <w14:textFill>
                  <w14:solidFill>
                    <w14:schemeClr w14:val="tx1"/>
                  </w14:solidFill>
                </w14:textFill>
              </w:rPr>
            </w:pPr>
            <w:r>
              <w:rPr>
                <w:rFonts w:hint="default" w:ascii="Times New Roman" w:hAnsi="Times New Roman" w:eastAsia="宋体" w:cs="Times New Roman"/>
                <w:b w:val="0"/>
                <w:bCs w:val="0"/>
                <w:iCs/>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val="0"/>
                <w:bCs w:val="0"/>
                <w:iCs/>
                <w:color w:val="000000" w:themeColor="text1"/>
                <w:sz w:val="24"/>
                <w:szCs w:val="24"/>
                <w:u w:val="none"/>
                <w:lang w:val="en-US" w:eastAsia="zh-CN"/>
                <w14:textFill>
                  <w14:solidFill>
                    <w14:schemeClr w14:val="tx1"/>
                  </w14:solidFill>
                </w14:textFill>
              </w:rPr>
              <w:t>3</w:t>
            </w:r>
            <w:r>
              <w:rPr>
                <w:rFonts w:hint="default" w:ascii="Times New Roman" w:hAnsi="Times New Roman" w:eastAsia="宋体" w:cs="Times New Roman"/>
                <w:b w:val="0"/>
                <w:bCs w:val="0"/>
                <w:iCs/>
                <w:color w:val="000000" w:themeColor="text1"/>
                <w:sz w:val="24"/>
                <w:szCs w:val="24"/>
                <w:u w:val="none"/>
                <w:lang w:eastAsia="zh-CN"/>
                <w14:textFill>
                  <w14:solidFill>
                    <w14:schemeClr w14:val="tx1"/>
                  </w14:solidFill>
                </w14:textFill>
              </w:rPr>
              <w:t>）设备安装过程中合理安排施工计划和机械设备组合以及施工时间，禁止高噪声机械在夜间进行作业。</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b/>
                <w:bCs/>
                <w:color w:val="000000" w:themeColor="text1"/>
                <w:sz w:val="24"/>
                <w:highlight w:val="none"/>
                <w:u w:val="single"/>
                <w:lang w:val="en-US" w:eastAsia="zh-CN"/>
                <w14:textFill>
                  <w14:solidFill>
                    <w14:schemeClr w14:val="tx1"/>
                  </w14:solidFill>
                </w14:textFill>
              </w:rPr>
            </w:pPr>
            <w:r>
              <w:rPr>
                <w:rFonts w:hint="eastAsia" w:ascii="Times New Roman" w:hAnsi="Times New Roman" w:eastAsia="宋体" w:cs="Times New Roman"/>
                <w:b/>
                <w:bCs/>
                <w:iCs/>
                <w:color w:val="000000" w:themeColor="text1"/>
                <w:sz w:val="24"/>
                <w:szCs w:val="24"/>
                <w:u w:val="single"/>
                <w:lang w:eastAsia="zh-CN"/>
                <w14:textFill>
                  <w14:solidFill>
                    <w14:schemeClr w14:val="tx1"/>
                  </w14:solidFill>
                </w14:textFill>
              </w:rPr>
              <w:t>（</w:t>
            </w:r>
            <w:r>
              <w:rPr>
                <w:rFonts w:hint="eastAsia" w:ascii="Times New Roman" w:hAnsi="Times New Roman" w:eastAsia="宋体" w:cs="Times New Roman"/>
                <w:b/>
                <w:bCs/>
                <w:iCs/>
                <w:color w:val="000000" w:themeColor="text1"/>
                <w:sz w:val="24"/>
                <w:szCs w:val="24"/>
                <w:u w:val="single"/>
                <w:lang w:val="en-US" w:eastAsia="zh-CN"/>
                <w14:textFill>
                  <w14:solidFill>
                    <w14:schemeClr w14:val="tx1"/>
                  </w14:solidFill>
                </w14:textFill>
              </w:rPr>
              <w:t>4</w:t>
            </w:r>
            <w:r>
              <w:rPr>
                <w:rFonts w:hint="eastAsia" w:ascii="Times New Roman" w:hAnsi="Times New Roman" w:eastAsia="宋体" w:cs="Times New Roman"/>
                <w:b/>
                <w:bCs/>
                <w:iCs/>
                <w:color w:val="000000" w:themeColor="text1"/>
                <w:sz w:val="24"/>
                <w:szCs w:val="24"/>
                <w:u w:val="single"/>
                <w:lang w:eastAsia="zh-CN"/>
                <w14:textFill>
                  <w14:solidFill>
                    <w14:schemeClr w14:val="tx1"/>
                  </w14:solidFill>
                </w14:textFill>
              </w:rPr>
              <w:t>）</w:t>
            </w:r>
            <w:r>
              <w:rPr>
                <w:rFonts w:hint="eastAsia"/>
                <w:b/>
                <w:bCs/>
                <w:color w:val="000000" w:themeColor="text1"/>
                <w:sz w:val="24"/>
                <w:highlight w:val="none"/>
                <w:u w:val="single"/>
                <w:lang w:val="en-US" w:eastAsia="zh-CN"/>
                <w14:textFill>
                  <w14:solidFill>
                    <w14:schemeClr w14:val="tx1"/>
                  </w14:solidFill>
                </w14:textFill>
              </w:rPr>
              <w:t>鲁山宏业拆迁设备在白天搬迁至本项目，运输道路为创业大道，不经过村庄等敏感点。</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iCs/>
                <w:color w:val="000000" w:themeColor="text1"/>
                <w:sz w:val="24"/>
                <w:szCs w:val="24"/>
                <w:u w:val="none"/>
                <w:lang w:eastAsia="zh-CN"/>
                <w14:textFill>
                  <w14:solidFill>
                    <w14:schemeClr w14:val="tx1"/>
                  </w14:solidFill>
                </w14:textFill>
              </w:rPr>
              <w:t>（</w:t>
            </w:r>
            <w:r>
              <w:rPr>
                <w:rFonts w:hint="eastAsia" w:cs="Times New Roman"/>
                <w:b w:val="0"/>
                <w:bCs w:val="0"/>
                <w:iCs/>
                <w:color w:val="000000" w:themeColor="text1"/>
                <w:sz w:val="24"/>
                <w:szCs w:val="24"/>
                <w:u w:val="none"/>
                <w:lang w:val="en-US" w:eastAsia="zh-CN"/>
                <w14:textFill>
                  <w14:solidFill>
                    <w14:schemeClr w14:val="tx1"/>
                  </w14:solidFill>
                </w14:textFill>
              </w:rPr>
              <w:t>5</w:t>
            </w:r>
            <w:r>
              <w:rPr>
                <w:rFonts w:hint="default" w:ascii="Times New Roman" w:hAnsi="Times New Roman" w:eastAsia="宋体" w:cs="Times New Roman"/>
                <w:b w:val="0"/>
                <w:bCs w:val="0"/>
                <w:iCs/>
                <w:color w:val="000000" w:themeColor="text1"/>
                <w:sz w:val="24"/>
                <w:szCs w:val="24"/>
                <w:u w:val="none"/>
                <w:lang w:eastAsia="zh-CN"/>
                <w14:textFill>
                  <w14:solidFill>
                    <w14:schemeClr w14:val="tx1"/>
                  </w14:solidFill>
                </w14:textFill>
              </w:rPr>
              <w:t>）尽量避免多台高噪声施工机械联合作业，采取适当的封闭和隔声措施</w:t>
            </w:r>
            <w:r>
              <w:rPr>
                <w:rFonts w:hint="default" w:ascii="Times New Roman" w:hAnsi="Times New Roman" w:eastAsia="宋体" w:cs="Times New Roman"/>
                <w:color w:val="000000" w:themeColor="text1"/>
                <w:sz w:val="24"/>
                <w:szCs w:val="24"/>
                <w:u w:val="none"/>
                <w14:textFill>
                  <w14:solidFill>
                    <w14:schemeClr w14:val="tx1"/>
                  </w14:solidFill>
                </w14:textFill>
              </w:rPr>
              <w:t>。</w:t>
            </w:r>
          </w:p>
          <w:p>
            <w:pPr>
              <w:pStyle w:val="3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eastAsia"/>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经采取评价提出的措施后，本项目施工活动在现有密闭厂房内进行，项目施工期边界噪声可以满足《建筑施工场界环境噪声排放标准》（GB12523-2011）的要求（昼间≤70dB(A)，夜间≤55dB(A)）要求，施工期噪声防治措施可行。</w:t>
            </w:r>
          </w:p>
          <w:p>
            <w:pPr>
              <w:autoSpaceDE w:val="0"/>
              <w:autoSpaceDN w:val="0"/>
              <w:spacing w:line="360" w:lineRule="auto"/>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4</w:t>
            </w:r>
            <w:r>
              <w:rPr>
                <w:rFonts w:hint="eastAsia" w:ascii="Times New Roman" w:hAnsi="Times New Roman" w:eastAsia="宋体" w:cs="Times New Roman"/>
                <w:b/>
                <w:bCs/>
                <w:color w:val="000000" w:themeColor="text1"/>
                <w:sz w:val="24"/>
                <w:lang w:eastAsia="zh-CN"/>
                <w14:textFill>
                  <w14:solidFill>
                    <w14:schemeClr w14:val="tx1"/>
                  </w14:solidFill>
                </w14:textFill>
              </w:rPr>
              <w:t>、</w:t>
            </w:r>
            <w:r>
              <w:rPr>
                <w:rFonts w:ascii="Times New Roman" w:hAnsi="Times New Roman" w:eastAsia="宋体" w:cs="Times New Roman"/>
                <w:b/>
                <w:bCs/>
                <w:color w:val="000000" w:themeColor="text1"/>
                <w:sz w:val="24"/>
                <w14:textFill>
                  <w14:solidFill>
                    <w14:schemeClr w14:val="tx1"/>
                  </w14:solidFill>
                </w14:textFill>
              </w:rPr>
              <w:t>施工期固体废物污染源分析及防治措施</w:t>
            </w:r>
          </w:p>
          <w:p>
            <w:pPr>
              <w:pStyle w:val="3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本项目施工期固体废物主要来自于施工人员的生活垃圾、建筑垃圾。</w:t>
            </w:r>
          </w:p>
          <w:p>
            <w:pPr>
              <w:pStyle w:val="3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施工人员共计为</w:t>
            </w: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人，每人产生垃圾按0.5kg/d计，施工期按</w:t>
            </w: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天计，则施工期间产生的生活垃圾约为</w:t>
            </w: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0.15</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t，生活垃圾集中收集后，</w:t>
            </w: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送鲁山县先进制造业开发区垃圾中转站</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w:t>
            </w:r>
          </w:p>
          <w:p>
            <w:pPr>
              <w:pStyle w:val="3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本项目开挖产生的少量土方用于鲁山县远宏碳素材料有限公司厂区内土地平整，无弃土产生。产生的可回收利用的建筑垃圾进行回收利用，不可回收利用的建筑垃圾运至指定的建筑垃圾收集场所。</w:t>
            </w:r>
          </w:p>
          <w:p>
            <w:pPr>
              <w:pStyle w:val="3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eastAsia" w:ascii="Times New Roman" w:hAnsi="Times New Roman" w:eastAsia="宋体" w:cs="Times New Roman"/>
                <w:b w:val="0"/>
                <w:bCs w:val="0"/>
                <w:iCs/>
                <w:color w:val="000000" w:themeColor="text1"/>
                <w:sz w:val="24"/>
                <w:szCs w:val="24"/>
                <w:u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综上所述，项目施工期，建设单位对施工过程中产生的污染物进行了有效治理，使各种污染物达标排放，对项目区的环境影响很小，随着施工期结束，其环境影响也随之消除。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 w:type="pct"/>
            <w:tcMar>
              <w:left w:w="28" w:type="dxa"/>
              <w:right w:w="28" w:type="dxa"/>
            </w:tcMar>
            <w:vAlign w:val="center"/>
          </w:tcPr>
          <w:p>
            <w:pPr>
              <w:adjustRightInd w:val="0"/>
              <w:snapToGrid w:val="0"/>
              <w:jc w:val="center"/>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bookmarkStart w:id="2" w:name="OLE_LINK4"/>
            <w:r>
              <w:rPr>
                <w:rFonts w:hint="eastAsia"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措施</w:t>
            </w:r>
          </w:p>
          <w:bookmarkEnd w:id="2"/>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措施</w:t>
            </w: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措施</w:t>
            </w: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措施</w:t>
            </w: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adjustRightInd w:val="0"/>
              <w:snapToGrid w:val="0"/>
              <w:jc w:val="both"/>
              <w:rPr>
                <w:rFonts w:cs="宋体"/>
                <w:bCs/>
                <w:color w:val="000000" w:themeColor="text1"/>
                <w:sz w:val="24"/>
                <w14:textFill>
                  <w14:solidFill>
                    <w14:schemeClr w14:val="tx1"/>
                  </w14:solidFill>
                </w14:textFill>
              </w:rPr>
            </w:pPr>
          </w:p>
          <w:p>
            <w:pPr>
              <w:adjustRightInd w:val="0"/>
              <w:snapToGrid w:val="0"/>
              <w:jc w:val="both"/>
              <w:rPr>
                <w:rFonts w:cs="宋体"/>
                <w:bCs/>
                <w:color w:val="000000" w:themeColor="text1"/>
                <w:sz w:val="24"/>
                <w14:textFill>
                  <w14:solidFill>
                    <w14:schemeClr w14:val="tx1"/>
                  </w14:solidFill>
                </w14:textFill>
              </w:rPr>
            </w:pPr>
          </w:p>
        </w:tc>
        <w:tc>
          <w:tcPr>
            <w:tcW w:w="4758"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eastAsia" w:ascii="Times New Roman" w:hAnsi="Times New Roman" w:cs="宋体"/>
                <w:b/>
                <w:bCs/>
                <w:color w:val="000000" w:themeColor="text1"/>
                <w:kern w:val="0"/>
                <w:sz w:val="24"/>
                <w:szCs w:val="24"/>
                <w:lang w:val="en-US" w:eastAsia="zh-CN"/>
                <w14:textFill>
                  <w14:solidFill>
                    <w14:schemeClr w14:val="tx1"/>
                  </w14:solidFill>
                </w14:textFill>
              </w:rPr>
            </w:pPr>
            <w:r>
              <w:rPr>
                <w:rFonts w:hint="eastAsia" w:ascii="Times New Roman" w:hAnsi="Times New Roman" w:cs="宋体"/>
                <w:b/>
                <w:bCs/>
                <w:color w:val="000000" w:themeColor="text1"/>
                <w:kern w:val="0"/>
                <w:sz w:val="24"/>
                <w:szCs w:val="24"/>
                <w:lang w:val="en-US" w:eastAsia="zh-CN"/>
                <w14:textFill>
                  <w14:solidFill>
                    <w14:schemeClr w14:val="tx1"/>
                  </w14:solidFill>
                </w14:textFill>
              </w:rPr>
              <w:t>1 废气</w:t>
            </w:r>
          </w:p>
          <w:p>
            <w:pPr>
              <w:pStyle w:val="9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b/>
                <w:bCs/>
                <w:color w:val="000000" w:themeColor="text1"/>
                <w:sz w:val="24"/>
                <w:szCs w:val="24"/>
                <w:u w:val="none"/>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u w:val="none"/>
                <w:vertAlign w:val="baseline"/>
                <w:lang w:val="en-US" w:eastAsia="zh-CN"/>
                <w14:textFill>
                  <w14:solidFill>
                    <w14:schemeClr w14:val="tx1"/>
                  </w14:solidFill>
                </w14:textFill>
              </w:rPr>
              <w:t>1.1有组织废气</w:t>
            </w:r>
          </w:p>
          <w:p>
            <w:pPr>
              <w:pStyle w:val="9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（1）上料环节产生粉尘</w:t>
            </w:r>
          </w:p>
          <w:p>
            <w:pPr>
              <w:pStyle w:val="9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参考《逸散性工业粉尘控制技术》</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（出版日期1989年）</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《工业污染核算》</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（出版日期</w:t>
            </w: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20</w:t>
            </w:r>
            <w:r>
              <w:rPr>
                <w:rFonts w:hint="eastAsia" w:cs="Times New Roman"/>
                <w:b/>
                <w:bCs/>
                <w:color w:val="000000" w:themeColor="text1"/>
                <w:sz w:val="24"/>
                <w:szCs w:val="24"/>
                <w:highlight w:val="none"/>
                <w:u w:val="single"/>
                <w:lang w:val="en-US" w:eastAsia="zh-CN"/>
                <w14:textFill>
                  <w14:solidFill>
                    <w14:schemeClr w14:val="tx1"/>
                  </w14:solidFill>
                </w14:textFill>
              </w:rPr>
              <w:t>07</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年</w:t>
            </w:r>
            <w:r>
              <w:rPr>
                <w:rFonts w:hint="eastAsia" w:cs="Times New Roman"/>
                <w:b/>
                <w:bCs/>
                <w:color w:val="000000" w:themeColor="text1"/>
                <w:sz w:val="24"/>
                <w:szCs w:val="24"/>
                <w:highlight w:val="none"/>
                <w:u w:val="single"/>
                <w:lang w:eastAsia="zh-CN"/>
                <w14:textFill>
                  <w14:solidFill>
                    <w14:schemeClr w14:val="tx1"/>
                  </w14:solidFill>
                </w14:textFill>
              </w:rPr>
              <w:t>，毛应淮主编</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等书可知，块状物料下料工序产尘系数为0.2</w:t>
            </w: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kg/t物料</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，下料口三面及顶部封闭，未封闭面设置软帘，顶部设置集气管道（收集效率90%），块状物料破碎量约为</w:t>
            </w:r>
            <w:r>
              <w:rPr>
                <w:rFonts w:hint="eastAsia" w:cs="Times New Roman"/>
                <w:b/>
                <w:bCs/>
                <w:color w:val="000000" w:themeColor="text1"/>
                <w:sz w:val="24"/>
                <w:szCs w:val="24"/>
                <w:u w:val="single"/>
                <w:vertAlign w:val="baseline"/>
                <w:lang w:val="en-US" w:eastAsia="zh-CN"/>
                <w14:textFill>
                  <w14:solidFill>
                    <w14:schemeClr w14:val="tx1"/>
                  </w14:solidFill>
                </w14:textFill>
              </w:rPr>
              <w:t>4540</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t/a，则</w:t>
            </w:r>
            <w:r>
              <w:rPr>
                <w:rFonts w:hint="eastAsia"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块状</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物料下料过程中产生的有组织粉尘量约为</w:t>
            </w:r>
            <w:r>
              <w:rPr>
                <w:rFonts w:hint="eastAsia" w:cs="Times New Roman"/>
                <w:b/>
                <w:bCs/>
                <w:color w:val="000000" w:themeColor="text1"/>
                <w:sz w:val="24"/>
                <w:szCs w:val="24"/>
                <w:u w:val="single"/>
                <w:vertAlign w:val="baseline"/>
                <w:lang w:val="en-US" w:eastAsia="zh-CN"/>
                <w14:textFill>
                  <w14:solidFill>
                    <w14:schemeClr w14:val="tx1"/>
                  </w14:solidFill>
                </w14:textFill>
              </w:rPr>
              <w:t>0.8172</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t/a。</w:t>
            </w:r>
          </w:p>
          <w:p>
            <w:pPr>
              <w:pStyle w:val="9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铝酸钙水泥</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、刚玉</w:t>
            </w:r>
            <w:r>
              <w:rPr>
                <w:rFonts w:hint="eastAsia"/>
                <w:b/>
                <w:bCs/>
                <w:color w:val="000000" w:themeColor="text1"/>
                <w:sz w:val="24"/>
                <w:szCs w:val="24"/>
                <w:u w:val="single"/>
                <w:lang w:eastAsia="zh-CN"/>
                <w14:textFill>
                  <w14:solidFill>
                    <w14:schemeClr w14:val="tx1"/>
                  </w14:solidFill>
                </w14:textFill>
              </w:rPr>
              <w:t>粉料拆包后</w:t>
            </w:r>
            <w:r>
              <w:rPr>
                <w:b/>
                <w:bCs/>
                <w:color w:val="000000" w:themeColor="text1"/>
                <w:sz w:val="24"/>
                <w:szCs w:val="24"/>
                <w:u w:val="single"/>
                <w14:textFill>
                  <w14:solidFill>
                    <w14:schemeClr w14:val="tx1"/>
                  </w14:solidFill>
                </w14:textFill>
              </w:rPr>
              <w:t>通过</w:t>
            </w:r>
            <w:r>
              <w:rPr>
                <w:rFonts w:hint="eastAsia" w:cs="Times New Roman"/>
                <w:b/>
                <w:bCs/>
                <w:color w:val="000000" w:themeColor="text1"/>
                <w:sz w:val="24"/>
                <w:szCs w:val="24"/>
                <w:u w:val="single"/>
                <w:lang w:val="en-US" w:eastAsia="zh-CN"/>
                <w14:textFill>
                  <w14:solidFill>
                    <w14:schemeClr w14:val="tx1"/>
                  </w14:solidFill>
                </w14:textFill>
              </w:rPr>
              <w:t>铲车运至投料口处</w:t>
            </w:r>
            <w:r>
              <w:rPr>
                <w:rFonts w:hint="eastAsia"/>
                <w:b/>
                <w:bCs/>
                <w:color w:val="000000" w:themeColor="text1"/>
                <w:sz w:val="24"/>
                <w:szCs w:val="24"/>
                <w:u w:val="single"/>
                <w:lang w:eastAsia="zh-CN"/>
                <w14:textFill>
                  <w14:solidFill>
                    <w14:schemeClr w14:val="tx1"/>
                  </w14:solidFill>
                </w14:textFill>
              </w:rPr>
              <w:t>，</w:t>
            </w:r>
            <w:r>
              <w:rPr>
                <w:rFonts w:hint="eastAsia" w:cs="Times New Roman"/>
                <w:b/>
                <w:bCs/>
                <w:color w:val="000000" w:themeColor="text1"/>
                <w:sz w:val="24"/>
                <w:szCs w:val="24"/>
                <w:u w:val="single"/>
                <w:lang w:val="en-US" w:eastAsia="zh-CN"/>
                <w14:textFill>
                  <w14:solidFill>
                    <w14:schemeClr w14:val="tx1"/>
                  </w14:solidFill>
                </w14:textFill>
              </w:rPr>
              <w:t>在</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进料口三面及顶部封闭，未封闭面设置软帘，</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顶部设置集气管道（收集效率90%），</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产尘系数按照0.</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kg/t物料计算</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，铝酸钙水泥约为10</w:t>
            </w:r>
            <w:r>
              <w:rPr>
                <w:rFonts w:hint="eastAsia" w:cs="Times New Roman"/>
                <w:b/>
                <w:bCs/>
                <w:color w:val="000000" w:themeColor="text1"/>
                <w:sz w:val="24"/>
                <w:szCs w:val="24"/>
                <w:u w:val="single"/>
                <w:lang w:val="en-US" w:eastAsia="zh-CN"/>
                <w14:textFill>
                  <w14:solidFill>
                    <w14:schemeClr w14:val="tx1"/>
                  </w14:solidFill>
                </w14:textFill>
              </w:rPr>
              <w:t>0</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t/a</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，刚玉约为350</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t/a</w:t>
            </w:r>
            <w:r>
              <w:rPr>
                <w:rFonts w:hint="eastAsia"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则</w:t>
            </w:r>
            <w:r>
              <w:rPr>
                <w:rFonts w:hint="eastAsia"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块状</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物料下料过程中产生的有组织粉尘量约为</w:t>
            </w:r>
            <w:r>
              <w:rPr>
                <w:rFonts w:hint="eastAsia" w:cs="Times New Roman"/>
                <w:b/>
                <w:bCs/>
                <w:color w:val="000000" w:themeColor="text1"/>
                <w:sz w:val="24"/>
                <w:szCs w:val="24"/>
                <w:u w:val="single"/>
                <w:vertAlign w:val="baseline"/>
                <w:lang w:val="en-US" w:eastAsia="zh-CN"/>
                <w14:textFill>
                  <w14:solidFill>
                    <w14:schemeClr w14:val="tx1"/>
                  </w14:solidFill>
                </w14:textFill>
              </w:rPr>
              <w:t>0.2025</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t/a。</w:t>
            </w:r>
          </w:p>
          <w:p>
            <w:pPr>
              <w:pStyle w:val="9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pPr>
            <w:r>
              <w:rPr>
                <w:rFonts w:hint="eastAsia" w:cs="Times New Roman"/>
                <w:b/>
                <w:bCs/>
                <w:color w:val="000000" w:themeColor="text1"/>
                <w:sz w:val="24"/>
                <w:szCs w:val="24"/>
                <w:u w:val="single"/>
                <w:vertAlign w:val="baseline"/>
                <w:lang w:val="en-US" w:eastAsia="zh-CN"/>
                <w14:textFill>
                  <w14:solidFill>
                    <w14:schemeClr w14:val="tx1"/>
                  </w14:solidFill>
                </w14:textFill>
              </w:rPr>
              <w:t>投料过程中产生粉尘通过管道进入进料口配套的</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覆膜袋式除尘器</w:t>
            </w:r>
            <w:r>
              <w:rPr>
                <w:rFonts w:hint="eastAsia" w:cs="Times New Roman"/>
                <w:b/>
                <w:bCs/>
                <w:color w:val="000000" w:themeColor="text1"/>
                <w:sz w:val="24"/>
                <w:szCs w:val="24"/>
                <w:u w:val="single"/>
                <w:lang w:val="en-US" w:eastAsia="zh-CN"/>
                <w14:textFill>
                  <w14:solidFill>
                    <w14:schemeClr w14:val="tx1"/>
                  </w14:solidFill>
                </w14:textFill>
              </w:rPr>
              <w:t>（TA001）</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处理。</w:t>
            </w:r>
          </w:p>
          <w:p>
            <w:pPr>
              <w:pStyle w:val="9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（2）破碎工段</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、筛分工段</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粉尘</w:t>
            </w:r>
          </w:p>
          <w:p>
            <w:pPr>
              <w:pStyle w:val="9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颚式破碎机、对辊破碎机</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及</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振动筛在生产过程中会产生粉尘，颚式破碎机、对辊破碎机</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及</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振动筛设备内部密闭，产生的粉尘通过负压收集管道（收集效率100%）引入覆膜袋式除尘器</w:t>
            </w:r>
            <w:r>
              <w:rPr>
                <w:rFonts w:hint="eastAsia" w:cs="Times New Roman"/>
                <w:b/>
                <w:bCs/>
                <w:color w:val="000000" w:themeColor="text1"/>
                <w:sz w:val="24"/>
                <w:szCs w:val="24"/>
                <w:u w:val="single"/>
                <w:lang w:val="en-US" w:eastAsia="zh-CN"/>
                <w14:textFill>
                  <w14:solidFill>
                    <w14:schemeClr w14:val="tx1"/>
                  </w14:solidFill>
                </w14:textFill>
              </w:rPr>
              <w:t>（TA002）</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处理。</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参考《第二次全国污染源普查工业污染源产排污系数手册》“C3089 耐火陶瓷制品及其他耐火材料制造行业”中的</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产污系数核算</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w:t>
            </w:r>
            <w:r>
              <w:rPr>
                <w:rFonts w:hint="eastAsia"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破碎工序</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产尘系数为</w:t>
            </w:r>
            <w:r>
              <w:rPr>
                <w:rFonts w:hint="eastAsia"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1.13</w:t>
            </w: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kg/t物料</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w:t>
            </w:r>
            <w:r>
              <w:rPr>
                <w:rFonts w:hint="eastAsia"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筛分工序</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产尘系数为</w:t>
            </w:r>
            <w:r>
              <w:rPr>
                <w:rFonts w:hint="eastAsia"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1.13</w:t>
            </w: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kg/t物料</w:t>
            </w:r>
            <w:r>
              <w:rPr>
                <w:rFonts w:hint="default" w:ascii="Times New Roman" w:hAnsi="Times New Roman" w:eastAsia="宋体" w:cs="Times New Roman"/>
                <w:b/>
                <w:bCs/>
                <w:color w:val="000000" w:themeColor="text1"/>
                <w:sz w:val="24"/>
                <w:szCs w:val="24"/>
                <w:u w:val="single"/>
                <w14:textFill>
                  <w14:solidFill>
                    <w14:schemeClr w14:val="tx1"/>
                  </w14:solidFill>
                </w14:textFill>
              </w:rPr>
              <w:t>，</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颚式破碎</w:t>
            </w:r>
            <w:r>
              <w:rPr>
                <w:rFonts w:hint="default" w:ascii="Times New Roman" w:hAnsi="Times New Roman" w:eastAsia="宋体" w:cs="Times New Roman"/>
                <w:b/>
                <w:bCs/>
                <w:color w:val="000000" w:themeColor="text1"/>
                <w:sz w:val="24"/>
                <w:szCs w:val="24"/>
                <w:u w:val="single"/>
                <w14:textFill>
                  <w14:solidFill>
                    <w14:schemeClr w14:val="tx1"/>
                  </w14:solidFill>
                </w14:textFill>
              </w:rPr>
              <w:t>有组织粉尘产生量约为</w:t>
            </w:r>
            <w:r>
              <w:rPr>
                <w:rFonts w:hint="eastAsia" w:cs="Times New Roman"/>
                <w:b/>
                <w:bCs/>
                <w:color w:val="000000" w:themeColor="text1"/>
                <w:sz w:val="24"/>
                <w:szCs w:val="24"/>
                <w:u w:val="single"/>
                <w:lang w:val="en-US" w:eastAsia="zh-CN"/>
                <w14:textFill>
                  <w14:solidFill>
                    <w14:schemeClr w14:val="tx1"/>
                  </w14:solidFill>
                </w14:textFill>
              </w:rPr>
              <w:t>5.0266</w:t>
            </w:r>
            <w:r>
              <w:rPr>
                <w:rFonts w:hint="default" w:ascii="Times New Roman" w:hAnsi="Times New Roman" w:eastAsia="宋体" w:cs="Times New Roman"/>
                <w:b/>
                <w:bCs/>
                <w:color w:val="000000" w:themeColor="text1"/>
                <w:sz w:val="24"/>
                <w:szCs w:val="24"/>
                <w:u w:val="single"/>
                <w14:textFill>
                  <w14:solidFill>
                    <w14:schemeClr w14:val="tx1"/>
                  </w14:solidFill>
                </w14:textFill>
              </w:rPr>
              <w:t>t/a</w:t>
            </w:r>
            <w:r>
              <w:rPr>
                <w:rFonts w:hint="default" w:ascii="Times New Roman" w:hAnsi="Times New Roman" w:eastAsia="宋体" w:cs="Times New Roman"/>
                <w:b/>
                <w:bCs/>
                <w:color w:val="000000" w:themeColor="text1"/>
                <w:sz w:val="24"/>
                <w:szCs w:val="24"/>
                <w:u w:val="single"/>
                <w:lang w:eastAsia="zh-CN"/>
                <w14:textFill>
                  <w14:solidFill>
                    <w14:schemeClr w14:val="tx1"/>
                  </w14:solidFill>
                </w14:textFill>
              </w:rPr>
              <w:t>，</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对辊破碎</w:t>
            </w:r>
            <w:r>
              <w:rPr>
                <w:rFonts w:hint="default" w:ascii="Times New Roman" w:hAnsi="Times New Roman" w:eastAsia="宋体" w:cs="Times New Roman"/>
                <w:b/>
                <w:bCs/>
                <w:color w:val="000000" w:themeColor="text1"/>
                <w:sz w:val="24"/>
                <w:szCs w:val="24"/>
                <w:u w:val="single"/>
                <w14:textFill>
                  <w14:solidFill>
                    <w14:schemeClr w14:val="tx1"/>
                  </w14:solidFill>
                </w14:textFill>
              </w:rPr>
              <w:t>有组织粉尘产生量约为</w:t>
            </w:r>
            <w:r>
              <w:rPr>
                <w:rFonts w:hint="eastAsia" w:cs="Times New Roman"/>
                <w:b/>
                <w:bCs/>
                <w:color w:val="000000" w:themeColor="text1"/>
                <w:sz w:val="24"/>
                <w:szCs w:val="24"/>
                <w:u w:val="single"/>
                <w:lang w:val="en-US" w:eastAsia="zh-CN"/>
                <w14:textFill>
                  <w14:solidFill>
                    <w14:schemeClr w14:val="tx1"/>
                  </w14:solidFill>
                </w14:textFill>
              </w:rPr>
              <w:t>5.071</w:t>
            </w:r>
            <w:r>
              <w:rPr>
                <w:rFonts w:hint="default" w:ascii="Times New Roman" w:hAnsi="Times New Roman" w:eastAsia="宋体" w:cs="Times New Roman"/>
                <w:b/>
                <w:bCs/>
                <w:color w:val="000000" w:themeColor="text1"/>
                <w:sz w:val="24"/>
                <w:szCs w:val="24"/>
                <w:u w:val="single"/>
                <w14:textFill>
                  <w14:solidFill>
                    <w14:schemeClr w14:val="tx1"/>
                  </w14:solidFill>
                </w14:textFill>
              </w:rPr>
              <w:t>t/a</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筛分工序</w:t>
            </w:r>
            <w:r>
              <w:rPr>
                <w:rFonts w:hint="default" w:ascii="Times New Roman" w:hAnsi="Times New Roman" w:eastAsia="宋体" w:cs="Times New Roman"/>
                <w:b/>
                <w:bCs/>
                <w:color w:val="000000" w:themeColor="text1"/>
                <w:sz w:val="24"/>
                <w:szCs w:val="24"/>
                <w:u w:val="single"/>
                <w14:textFill>
                  <w14:solidFill>
                    <w14:schemeClr w14:val="tx1"/>
                  </w14:solidFill>
                </w14:textFill>
              </w:rPr>
              <w:t>有组织粉尘产生量约为</w:t>
            </w:r>
            <w:r>
              <w:rPr>
                <w:rFonts w:hint="eastAsia" w:cs="Times New Roman"/>
                <w:b/>
                <w:bCs/>
                <w:color w:val="000000" w:themeColor="text1"/>
                <w:sz w:val="24"/>
                <w:szCs w:val="24"/>
                <w:u w:val="single"/>
                <w:lang w:val="en-US" w:eastAsia="zh-CN"/>
                <w14:textFill>
                  <w14:solidFill>
                    <w14:schemeClr w14:val="tx1"/>
                  </w14:solidFill>
                </w14:textFill>
              </w:rPr>
              <w:t>5.0984</w:t>
            </w:r>
            <w:r>
              <w:rPr>
                <w:rFonts w:hint="default" w:ascii="Times New Roman" w:hAnsi="Times New Roman" w:eastAsia="宋体" w:cs="Times New Roman"/>
                <w:b/>
                <w:bCs/>
                <w:color w:val="000000" w:themeColor="text1"/>
                <w:sz w:val="24"/>
                <w:szCs w:val="24"/>
                <w:u w:val="single"/>
                <w14:textFill>
                  <w14:solidFill>
                    <w14:schemeClr w14:val="tx1"/>
                  </w14:solidFill>
                </w14:textFill>
              </w:rPr>
              <w:t>t/a</w:t>
            </w:r>
            <w:r>
              <w:rPr>
                <w:rFonts w:hint="eastAsia" w:ascii="Times New Roman" w:hAnsi="Times New Roman" w:eastAsia="宋体" w:cs="Times New Roman"/>
                <w:b/>
                <w:bCs/>
                <w:color w:val="000000" w:themeColor="text1"/>
                <w:sz w:val="24"/>
                <w:szCs w:val="24"/>
                <w:u w:val="single"/>
                <w:lang w:eastAsia="zh-CN"/>
                <w14:textFill>
                  <w14:solidFill>
                    <w14:schemeClr w14:val="tx1"/>
                  </w14:solidFill>
                </w14:textFill>
              </w:rPr>
              <w:t>。</w:t>
            </w:r>
          </w:p>
          <w:p>
            <w:pPr>
              <w:pStyle w:val="9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3</w:t>
            </w: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w:t>
            </w:r>
            <w:r>
              <w:rPr>
                <w:rFonts w:hint="eastAsia"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t>料</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仓粉尘</w:t>
            </w:r>
          </w:p>
          <w:p>
            <w:pPr>
              <w:pStyle w:val="9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料仓进出料时仓顶的平衡口会产生一定量的粉尘。</w:t>
            </w: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料仓物料全部为干物料，</w:t>
            </w: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参考</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《逸散性工业粉尘控制技术》</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（出版日期1989年）</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《工业污染核算》</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（出版日期</w:t>
            </w: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20</w:t>
            </w:r>
            <w:r>
              <w:rPr>
                <w:rFonts w:hint="eastAsia" w:cs="Times New Roman"/>
                <w:b/>
                <w:bCs/>
                <w:color w:val="000000" w:themeColor="text1"/>
                <w:sz w:val="24"/>
                <w:szCs w:val="24"/>
                <w:highlight w:val="none"/>
                <w:u w:val="single"/>
                <w:lang w:val="en-US" w:eastAsia="zh-CN"/>
                <w14:textFill>
                  <w14:solidFill>
                    <w14:schemeClr w14:val="tx1"/>
                  </w14:solidFill>
                </w14:textFill>
              </w:rPr>
              <w:t>07</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年</w:t>
            </w:r>
            <w:r>
              <w:rPr>
                <w:rFonts w:hint="eastAsia" w:cs="Times New Roman"/>
                <w:b/>
                <w:bCs/>
                <w:color w:val="000000" w:themeColor="text1"/>
                <w:sz w:val="24"/>
                <w:szCs w:val="24"/>
                <w:highlight w:val="none"/>
                <w:u w:val="single"/>
                <w:lang w:eastAsia="zh-CN"/>
                <w14:textFill>
                  <w14:solidFill>
                    <w14:schemeClr w14:val="tx1"/>
                  </w14:solidFill>
                </w14:textFill>
              </w:rPr>
              <w:t>，毛应淮主编</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等书</w:t>
            </w: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，干物料</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产尘系数按照0.2kg/t物料计算，</w:t>
            </w:r>
            <w:r>
              <w:rPr>
                <w:rFonts w:hint="eastAsia"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t>则</w:t>
            </w: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料仓</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有组织粉尘产生量约为</w:t>
            </w:r>
            <w:r>
              <w:rPr>
                <w:rFonts w:hint="eastAsia" w:cs="Times New Roman"/>
                <w:b/>
                <w:bCs/>
                <w:color w:val="000000" w:themeColor="text1"/>
                <w:sz w:val="24"/>
                <w:szCs w:val="24"/>
                <w:highlight w:val="none"/>
                <w:u w:val="single"/>
                <w:lang w:val="en-US" w:eastAsia="zh-CN"/>
                <w14:textFill>
                  <w14:solidFill>
                    <w14:schemeClr w14:val="tx1"/>
                  </w14:solidFill>
                </w14:textFill>
              </w:rPr>
              <w:t>1.7899</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t/a。每台</w:t>
            </w:r>
            <w:r>
              <w:rPr>
                <w:rFonts w:hint="eastAsia"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t>料</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仓由</w:t>
            </w:r>
            <w:r>
              <w:rPr>
                <w:rFonts w:hint="eastAsia"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t>负压收集</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管道</w:t>
            </w: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引入</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覆膜袋式除尘器</w:t>
            </w:r>
            <w:r>
              <w:rPr>
                <w:rFonts w:hint="eastAsia" w:cs="Times New Roman"/>
                <w:b/>
                <w:bCs/>
                <w:color w:val="000000" w:themeColor="text1"/>
                <w:sz w:val="24"/>
                <w:szCs w:val="24"/>
                <w:u w:val="single"/>
                <w:lang w:val="en-US" w:eastAsia="zh-CN"/>
                <w14:textFill>
                  <w14:solidFill>
                    <w14:schemeClr w14:val="tx1"/>
                  </w14:solidFill>
                </w14:textFill>
              </w:rPr>
              <w:t>（TA002）</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进行处理</w:t>
            </w:r>
            <w:r>
              <w:rPr>
                <w:rFonts w:hint="eastAsia"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w:t>
            </w:r>
            <w:r>
              <w:rPr>
                <w:rFonts w:hint="eastAsia" w:cs="Times New Roman"/>
                <w:b/>
                <w:bCs/>
                <w:color w:val="000000" w:themeColor="text1"/>
                <w:sz w:val="24"/>
                <w:szCs w:val="24"/>
                <w:u w:val="single"/>
                <w:lang w:val="en-US" w:eastAsia="zh-CN"/>
                <w14:textFill>
                  <w14:solidFill>
                    <w14:schemeClr w14:val="tx1"/>
                  </w14:solidFill>
                </w14:textFill>
              </w:rPr>
              <w:t>4</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搅拌环节粉尘</w:t>
            </w:r>
          </w:p>
          <w:p>
            <w:pPr>
              <w:pStyle w:val="9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物料在搅拌过程中全程密闭，在搅拌机进料、搅拌过程中，会产生一定量的粉尘</w:t>
            </w:r>
            <w:r>
              <w:rPr>
                <w:rFonts w:hint="default" w:ascii="Times New Roman" w:hAnsi="Times New Roman" w:eastAsia="宋体" w:cs="Times New Roman"/>
                <w:b/>
                <w:bCs/>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搅拌机为密闭设备，顶部设置集气管道收集废气。</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参考《第二次全国污染源普查工业污染源产排污系数手册》“C3089 耐火陶瓷制品及其他耐火材料制造行业”中的</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产污系数核算</w:t>
            </w:r>
            <w:r>
              <w:rPr>
                <w:rFonts w:hint="eastAsia" w:ascii="Times New Roman" w:hAnsi="Times New Roman" w:eastAsia="宋体" w:cs="Times New Roman"/>
                <w:b/>
                <w:bCs/>
                <w:color w:val="000000" w:themeColor="text1"/>
                <w:sz w:val="24"/>
                <w:szCs w:val="24"/>
                <w:u w:val="single"/>
                <w:lang w:val="en-US" w:eastAsia="zh-CN"/>
                <w14:textFill>
                  <w14:solidFill>
                    <w14:schemeClr w14:val="tx1"/>
                  </w14:solidFill>
                </w14:textFill>
              </w:rPr>
              <w:t>，</w:t>
            </w:r>
            <w:r>
              <w:rPr>
                <w:rFonts w:hint="eastAsia"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混合搅拌工序</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产尘系数为</w:t>
            </w:r>
            <w:r>
              <w:rPr>
                <w:rFonts w:hint="eastAsia"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2.6</w:t>
            </w: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kg/t物料</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u w:val="single"/>
                <w14:textFill>
                  <w14:solidFill>
                    <w14:schemeClr w14:val="tx1"/>
                  </w14:solidFill>
                </w14:textFill>
              </w:rPr>
              <w:t>搅拌机有组织粉尘产生量约为</w:t>
            </w:r>
            <w:r>
              <w:rPr>
                <w:rFonts w:hint="eastAsia" w:cs="Times New Roman"/>
                <w:b/>
                <w:bCs/>
                <w:color w:val="000000" w:themeColor="text1"/>
                <w:sz w:val="24"/>
                <w:szCs w:val="24"/>
                <w:u w:val="single"/>
                <w:lang w:val="en-US" w:eastAsia="zh-CN"/>
                <w14:textFill>
                  <w14:solidFill>
                    <w14:schemeClr w14:val="tx1"/>
                  </w14:solidFill>
                </w14:textFill>
              </w:rPr>
              <w:t>12.7731</w:t>
            </w:r>
            <w:r>
              <w:rPr>
                <w:rFonts w:hint="default" w:ascii="Times New Roman" w:hAnsi="Times New Roman" w:eastAsia="宋体" w:cs="Times New Roman"/>
                <w:b/>
                <w:bCs/>
                <w:color w:val="000000" w:themeColor="text1"/>
                <w:sz w:val="24"/>
                <w:szCs w:val="24"/>
                <w:u w:val="single"/>
                <w14:textFill>
                  <w14:solidFill>
                    <w14:schemeClr w14:val="tx1"/>
                  </w14:solidFill>
                </w14:textFill>
              </w:rPr>
              <w:t>t/a</w:t>
            </w:r>
            <w:r>
              <w:rPr>
                <w:rFonts w:hint="default" w:ascii="Times New Roman" w:hAnsi="Times New Roman" w:eastAsia="宋体" w:cs="Times New Roman"/>
                <w:b/>
                <w:bCs/>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u w:val="single"/>
                <w14:textFill>
                  <w14:solidFill>
                    <w14:schemeClr w14:val="tx1"/>
                  </w14:solidFill>
                </w14:textFill>
              </w:rPr>
              <w:t>搅拌机产生的粉尘</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通过负压收集管道引入</w:t>
            </w:r>
            <w:r>
              <w:rPr>
                <w:rFonts w:hint="default" w:ascii="Times New Roman" w:hAnsi="Times New Roman" w:eastAsia="宋体" w:cs="Times New Roman"/>
                <w:b/>
                <w:bCs/>
                <w:color w:val="000000" w:themeColor="text1"/>
                <w:sz w:val="24"/>
                <w:szCs w:val="24"/>
                <w:u w:val="single"/>
                <w14:textFill>
                  <w14:solidFill>
                    <w14:schemeClr w14:val="tx1"/>
                  </w14:solidFill>
                </w14:textFill>
              </w:rPr>
              <w:t>覆膜袋式除尘器</w:t>
            </w:r>
            <w:r>
              <w:rPr>
                <w:rFonts w:hint="eastAsia" w:cs="Times New Roman"/>
                <w:b/>
                <w:bCs/>
                <w:color w:val="000000" w:themeColor="text1"/>
                <w:sz w:val="24"/>
                <w:szCs w:val="24"/>
                <w:u w:val="single"/>
                <w:lang w:val="en-US" w:eastAsia="zh-CN"/>
                <w14:textFill>
                  <w14:solidFill>
                    <w14:schemeClr w14:val="tx1"/>
                  </w14:solidFill>
                </w14:textFill>
              </w:rPr>
              <w:t>（TA002）</w:t>
            </w:r>
            <w:r>
              <w:rPr>
                <w:rFonts w:hint="default" w:ascii="Times New Roman" w:hAnsi="Times New Roman" w:eastAsia="宋体" w:cs="Times New Roman"/>
                <w:b/>
                <w:bCs/>
                <w:color w:val="000000" w:themeColor="text1"/>
                <w:sz w:val="24"/>
                <w:szCs w:val="24"/>
                <w:u w:val="single"/>
                <w14:textFill>
                  <w14:solidFill>
                    <w14:schemeClr w14:val="tx1"/>
                  </w14:solidFill>
                </w14:textFill>
              </w:rPr>
              <w:t>处理</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w:t>
            </w:r>
          </w:p>
          <w:p>
            <w:pPr>
              <w:pStyle w:val="9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包装粉尘</w:t>
            </w:r>
          </w:p>
          <w:p>
            <w:pPr>
              <w:pStyle w:val="9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项目所使用的电磁喂料器设备进行密闭，顶部设置集气管道收集废气。</w:t>
            </w: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参考</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《逸散性工业粉尘控制技术》</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（出版日期1989年）</w:t>
            </w:r>
            <w:r>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t>《工业污染核算》</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（出版日期</w:t>
            </w: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20</w:t>
            </w:r>
            <w:r>
              <w:rPr>
                <w:rFonts w:hint="eastAsia" w:cs="Times New Roman"/>
                <w:b/>
                <w:bCs/>
                <w:color w:val="000000" w:themeColor="text1"/>
                <w:sz w:val="24"/>
                <w:szCs w:val="24"/>
                <w:highlight w:val="none"/>
                <w:u w:val="single"/>
                <w:lang w:val="en-US" w:eastAsia="zh-CN"/>
                <w14:textFill>
                  <w14:solidFill>
                    <w14:schemeClr w14:val="tx1"/>
                  </w14:solidFill>
                </w14:textFill>
              </w:rPr>
              <w:t>07</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年</w:t>
            </w:r>
            <w:r>
              <w:rPr>
                <w:rFonts w:hint="eastAsia" w:cs="Times New Roman"/>
                <w:b/>
                <w:bCs/>
                <w:color w:val="000000" w:themeColor="text1"/>
                <w:sz w:val="24"/>
                <w:szCs w:val="24"/>
                <w:highlight w:val="none"/>
                <w:u w:val="single"/>
                <w:lang w:eastAsia="zh-CN"/>
                <w14:textFill>
                  <w14:solidFill>
                    <w14:schemeClr w14:val="tx1"/>
                  </w14:solidFill>
                </w14:textFill>
              </w:rPr>
              <w:t>，毛应淮主编</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等书，</w:t>
            </w: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散装物料</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产尘系数按照0.2kg/t物料计算</w:t>
            </w:r>
            <w:r>
              <w:rPr>
                <w:rFonts w:hint="eastAsia"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则包装粉尘的产生量为</w:t>
            </w:r>
            <w:r>
              <w:rPr>
                <w:rFonts w:hint="eastAsia" w:cs="Times New Roman"/>
                <w:b/>
                <w:bCs/>
                <w:color w:val="000000" w:themeColor="text1"/>
                <w:sz w:val="24"/>
                <w:szCs w:val="24"/>
                <w:highlight w:val="none"/>
                <w:u w:val="single"/>
                <w:lang w:val="en-US" w:eastAsia="zh-CN"/>
                <w14:textFill>
                  <w14:solidFill>
                    <w14:schemeClr w14:val="tx1"/>
                  </w14:solidFill>
                </w14:textFill>
              </w:rPr>
              <w:t>0.98</w:t>
            </w:r>
            <w: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t/a</w:t>
            </w: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包装过程全封闭，包装粉尘经</w:t>
            </w:r>
            <w:r>
              <w:rPr>
                <w:rFonts w:hint="eastAsia"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t>负压收集管道引入</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覆膜袋式除尘器</w:t>
            </w:r>
            <w:r>
              <w:rPr>
                <w:rFonts w:hint="eastAsia" w:cs="Times New Roman"/>
                <w:b/>
                <w:bCs/>
                <w:color w:val="000000" w:themeColor="text1"/>
                <w:sz w:val="24"/>
                <w:szCs w:val="24"/>
                <w:u w:val="single"/>
                <w:lang w:val="en-US" w:eastAsia="zh-CN"/>
                <w14:textFill>
                  <w14:solidFill>
                    <w14:schemeClr w14:val="tx1"/>
                  </w14:solidFill>
                </w14:textFill>
              </w:rPr>
              <w:t>（TA002）</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处理</w:t>
            </w:r>
            <w:r>
              <w:rPr>
                <w:rFonts w:hint="eastAsia"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t>。</w:t>
            </w:r>
          </w:p>
          <w:p>
            <w:pPr>
              <w:pStyle w:val="9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b/>
                <w:bCs/>
                <w:color w:val="000000" w:themeColor="text1"/>
                <w:u w:val="single"/>
                <w:lang w:val="en-US" w:eastAsia="zh-CN"/>
                <w14:textFill>
                  <w14:solidFill>
                    <w14:schemeClr w14:val="tx1"/>
                  </w14:solidFill>
                </w14:textFill>
              </w:rPr>
            </w:pPr>
            <w:r>
              <w:rPr>
                <w:rFonts w:hint="eastAsia"/>
                <w:b/>
                <w:bCs/>
                <w:color w:val="000000" w:themeColor="text1"/>
                <w:sz w:val="21"/>
                <w:szCs w:val="18"/>
                <w:u w:val="single"/>
                <w:lang w:val="en-US" w:eastAsia="zh-CN"/>
                <w14:textFill>
                  <w14:solidFill>
                    <w14:schemeClr w14:val="tx1"/>
                  </w14:solidFill>
                </w14:textFill>
              </w:rPr>
              <w:t>表4-1   粉尘产尘情况一览表</w:t>
            </w:r>
          </w:p>
          <w:tbl>
            <w:tblPr>
              <w:tblStyle w:val="32"/>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56"/>
              <w:gridCol w:w="1204"/>
              <w:gridCol w:w="1269"/>
              <w:gridCol w:w="1214"/>
              <w:gridCol w:w="945"/>
              <w:gridCol w:w="1185"/>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产污单元</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原料总量(t/a)</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运行时间(h</w:t>
                  </w: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/a</w:t>
                  </w: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w:t>
                  </w:r>
                </w:p>
              </w:tc>
              <w:tc>
                <w:tcPr>
                  <w:tcW w:w="7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产污系数(kg/t物料)</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产生量(t/a)</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有组织粉尘</w:t>
                  </w: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(t/a)</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未收集的粉尘量(t/a)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块状上料工序</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4540</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1440</w:t>
                  </w:r>
                </w:p>
              </w:tc>
              <w:tc>
                <w:tcPr>
                  <w:tcW w:w="7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0.2</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0.908</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0.8172</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0.0908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粉状上料工序</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450</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1440</w:t>
                  </w:r>
                </w:p>
              </w:tc>
              <w:tc>
                <w:tcPr>
                  <w:tcW w:w="7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0.5</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0.225</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cs="Times New Roman"/>
                      <w:b/>
                      <w:bCs/>
                      <w:i w:val="0"/>
                      <w:iCs w:val="0"/>
                      <w:color w:val="000000" w:themeColor="text1"/>
                      <w:kern w:val="0"/>
                      <w:sz w:val="21"/>
                      <w:szCs w:val="21"/>
                      <w:u w:val="singl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0.2025</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0.0225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颚式破碎</w:t>
                  </w: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工序</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4539.092</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1440</w:t>
                  </w:r>
                </w:p>
              </w:tc>
              <w:tc>
                <w:tcPr>
                  <w:tcW w:w="7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1.13</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5.1292</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cs="Times New Roman"/>
                      <w:b/>
                      <w:bCs/>
                      <w:i w:val="0"/>
                      <w:iCs w:val="0"/>
                      <w:color w:val="000000" w:themeColor="text1"/>
                      <w:kern w:val="0"/>
                      <w:sz w:val="21"/>
                      <w:szCs w:val="21"/>
                      <w:u w:val="singl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5.0266</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0.1026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对辊破碎</w:t>
                  </w: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工序</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4579.2328</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720</w:t>
                  </w:r>
                </w:p>
              </w:tc>
              <w:tc>
                <w:tcPr>
                  <w:tcW w:w="7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1.13</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5.1745</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cs="Times New Roman"/>
                      <w:b/>
                      <w:bCs/>
                      <w:i w:val="0"/>
                      <w:iCs w:val="0"/>
                      <w:color w:val="000000" w:themeColor="text1"/>
                      <w:kern w:val="0"/>
                      <w:sz w:val="21"/>
                      <w:szCs w:val="21"/>
                      <w:u w:val="singl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5.071</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0.1035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振动筛工序</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4604.8705</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1440</w:t>
                  </w:r>
                </w:p>
              </w:tc>
              <w:tc>
                <w:tcPr>
                  <w:tcW w:w="7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1.13</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5.2024</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cs="Times New Roman"/>
                      <w:b/>
                      <w:bCs/>
                      <w:i w:val="0"/>
                      <w:iCs w:val="0"/>
                      <w:color w:val="000000" w:themeColor="text1"/>
                      <w:kern w:val="0"/>
                      <w:sz w:val="21"/>
                      <w:szCs w:val="21"/>
                      <w:u w:val="singl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5.0984</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料仓（2个）</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9128.4564</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1440</w:t>
                  </w:r>
                </w:p>
              </w:tc>
              <w:tc>
                <w:tcPr>
                  <w:tcW w:w="7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0.2</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1.8264</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cs="Times New Roman"/>
                      <w:b/>
                      <w:bCs/>
                      <w:i w:val="0"/>
                      <w:iCs w:val="0"/>
                      <w:color w:val="000000" w:themeColor="text1"/>
                      <w:kern w:val="0"/>
                      <w:sz w:val="21"/>
                      <w:szCs w:val="21"/>
                      <w:u w:val="singl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1.7899</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0.0365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搅拌</w:t>
                  </w: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工序</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5014.0338</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1440</w:t>
                  </w:r>
                </w:p>
              </w:tc>
              <w:tc>
                <w:tcPr>
                  <w:tcW w:w="7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2.6</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13.0338</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cs="Times New Roman"/>
                      <w:b/>
                      <w:bCs/>
                      <w:i w:val="0"/>
                      <w:iCs w:val="0"/>
                      <w:color w:val="000000" w:themeColor="text1"/>
                      <w:kern w:val="0"/>
                      <w:sz w:val="21"/>
                      <w:szCs w:val="21"/>
                      <w:u w:val="singl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12.7731</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0.2607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包装粉尘</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5001</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1440</w:t>
                  </w:r>
                </w:p>
              </w:tc>
              <w:tc>
                <w:tcPr>
                  <w:tcW w:w="7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0.2</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1</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t>0.98</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single"/>
                      <w:lang w:val="en-US" w:eastAsia="zh-CN" w:bidi="ar"/>
                      <w14:textFill>
                        <w14:solidFill>
                          <w14:schemeClr w14:val="tx1"/>
                        </w14:solidFill>
                      </w14:textFill>
                    </w:rPr>
                  </w:pPr>
                  <w:r>
                    <w:rPr>
                      <w:rFonts w:hint="eastAsia" w:cs="Times New Roman"/>
                      <w:b/>
                      <w:bCs/>
                      <w:i w:val="0"/>
                      <w:iCs w:val="0"/>
                      <w:color w:val="000000" w:themeColor="text1"/>
                      <w:kern w:val="0"/>
                      <w:sz w:val="21"/>
                      <w:szCs w:val="21"/>
                      <w:u w:val="single"/>
                      <w:lang w:val="en-US" w:eastAsia="zh-CN" w:bidi="ar"/>
                      <w14:textFill>
                        <w14:solidFill>
                          <w14:schemeClr w14:val="tx1"/>
                        </w14:solidFill>
                      </w14:textFill>
                    </w:rPr>
                    <w:t>0.02</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bCs/>
                <w:color w:val="000000" w:themeColor="text1"/>
                <w:sz w:val="21"/>
                <w:szCs w:val="21"/>
                <w14:textFill>
                  <w14:solidFill>
                    <w14:schemeClr w14:val="tx1"/>
                  </w14:solidFill>
                </w14:textFill>
              </w:rPr>
            </w:pPr>
            <w:r>
              <w:rPr>
                <w:rFonts w:hint="default"/>
                <w:b/>
                <w:bCs/>
                <w:color w:val="000000" w:themeColor="text1"/>
                <w:sz w:val="21"/>
                <w:szCs w:val="21"/>
                <w14:textFill>
                  <w14:solidFill>
                    <w14:schemeClr w14:val="tx1"/>
                  </w14:solidFill>
                </w14:textFill>
              </w:rPr>
              <w:t>表</w:t>
            </w:r>
            <w:r>
              <w:rPr>
                <w:rFonts w:hint="eastAsia"/>
                <w:b/>
                <w:bCs/>
                <w:color w:val="000000" w:themeColor="text1"/>
                <w:sz w:val="21"/>
                <w:szCs w:val="21"/>
                <w:lang w:val="en-US" w:eastAsia="zh-CN"/>
                <w14:textFill>
                  <w14:solidFill>
                    <w14:schemeClr w14:val="tx1"/>
                  </w14:solidFill>
                </w14:textFill>
              </w:rPr>
              <w:t>4-2</w:t>
            </w:r>
            <w:r>
              <w:rPr>
                <w:rFonts w:hint="default"/>
                <w:b/>
                <w:bCs/>
                <w:color w:val="000000" w:themeColor="text1"/>
                <w:sz w:val="21"/>
                <w:szCs w:val="21"/>
                <w14:textFill>
                  <w14:solidFill>
                    <w14:schemeClr w14:val="tx1"/>
                  </w14:solidFill>
                </w14:textFill>
              </w:rPr>
              <w:t xml:space="preserve">  有组织粉尘</w:t>
            </w:r>
            <w:r>
              <w:rPr>
                <w:rFonts w:hint="default"/>
                <w:b/>
                <w:bCs/>
                <w:color w:val="000000" w:themeColor="text1"/>
                <w:sz w:val="21"/>
                <w:szCs w:val="21"/>
                <w:lang w:val="en-US" w:eastAsia="zh-CN"/>
                <w14:textFill>
                  <w14:solidFill>
                    <w14:schemeClr w14:val="tx1"/>
                  </w14:solidFill>
                </w14:textFill>
              </w:rPr>
              <w:t>收集处理</w:t>
            </w:r>
            <w:r>
              <w:rPr>
                <w:rFonts w:hint="default"/>
                <w:b/>
                <w:bCs/>
                <w:color w:val="000000" w:themeColor="text1"/>
                <w:sz w:val="21"/>
                <w:szCs w:val="21"/>
                <w14:textFill>
                  <w14:solidFill>
                    <w14:schemeClr w14:val="tx1"/>
                  </w14:solidFill>
                </w14:textFill>
              </w:rPr>
              <w:t>情况一览表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902"/>
              <w:gridCol w:w="977"/>
              <w:gridCol w:w="3124"/>
              <w:gridCol w:w="1255"/>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b/>
                      <w:bCs/>
                      <w:color w:val="000000" w:themeColor="text1"/>
                      <w:sz w:val="21"/>
                      <w:szCs w:val="21"/>
                      <w:lang w:val="en-US" w:eastAsia="zh-CN"/>
                      <w14:textFill>
                        <w14:solidFill>
                          <w14:schemeClr w14:val="tx1"/>
                        </w14:solidFill>
                      </w14:textFill>
                    </w:rPr>
                  </w:pPr>
                  <w:r>
                    <w:rPr>
                      <w:rFonts w:hint="default"/>
                      <w:b/>
                      <w:bCs/>
                      <w:color w:val="000000" w:themeColor="text1"/>
                      <w:sz w:val="21"/>
                      <w:szCs w:val="21"/>
                      <w:lang w:val="en-US" w:eastAsia="zh-CN"/>
                      <w14:textFill>
                        <w14:solidFill>
                          <w14:schemeClr w14:val="tx1"/>
                        </w14:solidFill>
                      </w14:textFill>
                    </w:rPr>
                    <w:t>类型</w:t>
                  </w:r>
                </w:p>
              </w:tc>
              <w:tc>
                <w:tcPr>
                  <w:tcW w:w="1158"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b/>
                      <w:bCs/>
                      <w:color w:val="000000" w:themeColor="text1"/>
                      <w:sz w:val="21"/>
                      <w:szCs w:val="21"/>
                      <w:lang w:val="en-US" w:eastAsia="zh-CN"/>
                      <w14:textFill>
                        <w14:solidFill>
                          <w14:schemeClr w14:val="tx1"/>
                        </w14:solidFill>
                      </w14:textFill>
                    </w:rPr>
                  </w:pPr>
                  <w:r>
                    <w:rPr>
                      <w:rFonts w:hint="default"/>
                      <w:b/>
                      <w:bCs/>
                      <w:color w:val="000000" w:themeColor="text1"/>
                      <w:sz w:val="21"/>
                      <w:szCs w:val="21"/>
                      <w:lang w:val="en-US" w:eastAsia="zh-CN"/>
                      <w14:textFill>
                        <w14:solidFill>
                          <w14:schemeClr w14:val="tx1"/>
                        </w14:solidFill>
                      </w14:textFill>
                    </w:rPr>
                    <w:t>产污环节</w:t>
                  </w:r>
                </w:p>
              </w:tc>
              <w:tc>
                <w:tcPr>
                  <w:tcW w:w="595"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b/>
                      <w:bCs/>
                      <w:color w:val="000000" w:themeColor="text1"/>
                      <w:sz w:val="21"/>
                      <w:szCs w:val="21"/>
                      <w:lang w:val="en-US" w:eastAsia="zh-CN"/>
                      <w14:textFill>
                        <w14:solidFill>
                          <w14:schemeClr w14:val="tx1"/>
                        </w14:solidFill>
                      </w14:textFill>
                    </w:rPr>
                  </w:pPr>
                  <w:r>
                    <w:rPr>
                      <w:rFonts w:hint="default"/>
                      <w:b/>
                      <w:bCs/>
                      <w:color w:val="000000" w:themeColor="text1"/>
                      <w:sz w:val="21"/>
                      <w:szCs w:val="21"/>
                      <w:lang w:val="en-US" w:eastAsia="zh-CN"/>
                      <w14:textFill>
                        <w14:solidFill>
                          <w14:schemeClr w14:val="tx1"/>
                        </w14:solidFill>
                      </w14:textFill>
                    </w:rPr>
                    <w:t>污染物名称</w:t>
                  </w:r>
                </w:p>
              </w:tc>
              <w:tc>
                <w:tcPr>
                  <w:tcW w:w="2555" w:type="pct"/>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b/>
                      <w:bCs/>
                      <w:color w:val="000000" w:themeColor="text1"/>
                      <w:sz w:val="21"/>
                      <w:szCs w:val="21"/>
                      <w:lang w:val="en-US" w:eastAsia="zh-CN"/>
                      <w14:textFill>
                        <w14:solidFill>
                          <w14:schemeClr w14:val="tx1"/>
                        </w14:solidFill>
                      </w14:textFill>
                    </w:rPr>
                  </w:pPr>
                  <w:r>
                    <w:rPr>
                      <w:rFonts w:hint="default"/>
                      <w:b/>
                      <w:bCs/>
                      <w:color w:val="000000" w:themeColor="text1"/>
                      <w:sz w:val="21"/>
                      <w:szCs w:val="21"/>
                      <w:lang w:val="en-US" w:eastAsia="zh-CN"/>
                      <w14:textFill>
                        <w14:solidFill>
                          <w14:schemeClr w14:val="tx1"/>
                        </w14:solidFill>
                      </w14:textFill>
                    </w:rPr>
                    <w:t>治理措施</w:t>
                  </w:r>
                </w:p>
              </w:tc>
              <w:tc>
                <w:tcPr>
                  <w:tcW w:w="43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b/>
                      <w:bCs/>
                      <w:color w:val="000000" w:themeColor="text1"/>
                      <w:sz w:val="21"/>
                      <w:szCs w:val="21"/>
                      <w:u w:val="none"/>
                      <w:lang w:val="en-US" w:eastAsia="zh-CN"/>
                      <w14:textFill>
                        <w14:solidFill>
                          <w14:schemeClr w14:val="tx1"/>
                        </w14:solidFill>
                      </w14:textFill>
                    </w:rPr>
                  </w:pPr>
                  <w:r>
                    <w:rPr>
                      <w:rFonts w:hint="default"/>
                      <w:b/>
                      <w:bCs/>
                      <w:color w:val="000000" w:themeColor="text1"/>
                      <w:sz w:val="21"/>
                      <w:szCs w:val="21"/>
                      <w:u w:val="none"/>
                      <w:lang w:val="en-US" w:eastAsia="zh-CN"/>
                      <w14:textFill>
                        <w14:solidFill>
                          <w14:schemeClr w14:val="tx1"/>
                        </w14:solidFill>
                      </w14:textFill>
                    </w:rPr>
                    <w:t>收集</w:t>
                  </w: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b/>
                      <w:bCs/>
                      <w:color w:val="000000" w:themeColor="text1"/>
                      <w:sz w:val="21"/>
                      <w:szCs w:val="21"/>
                      <w:u w:val="single"/>
                      <w:lang w:val="en-US" w:eastAsia="zh-CN"/>
                      <w14:textFill>
                        <w14:solidFill>
                          <w14:schemeClr w14:val="tx1"/>
                        </w14:solidFill>
                      </w14:textFill>
                    </w:rPr>
                  </w:pPr>
                  <w:r>
                    <w:rPr>
                      <w:rFonts w:hint="default"/>
                      <w:b/>
                      <w:bCs/>
                      <w:color w:val="000000" w:themeColor="text1"/>
                      <w:sz w:val="21"/>
                      <w:szCs w:val="21"/>
                      <w:u w:val="none"/>
                      <w:lang w:val="en-US" w:eastAsia="zh-CN"/>
                      <w14:textFill>
                        <w14:solidFill>
                          <w14:schemeClr w14:val="tx1"/>
                        </w14:solidFill>
                      </w14:textFill>
                    </w:rPr>
                    <w:t>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 w:type="pct"/>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废气</w:t>
                  </w:r>
                </w:p>
              </w:tc>
              <w:tc>
                <w:tcPr>
                  <w:tcW w:w="115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color w:val="000000" w:themeColor="text1"/>
                      <w:sz w:val="21"/>
                      <w:szCs w:val="21"/>
                      <w:lang w:val="en-US" w:eastAsia="zh-CN"/>
                      <w14:textFill>
                        <w14:solidFill>
                          <w14:schemeClr w14:val="tx1"/>
                        </w14:solidFill>
                      </w14:textFill>
                    </w:rPr>
                  </w:pPr>
                  <w:r>
                    <w:rPr>
                      <w:rFonts w:hint="eastAsia"/>
                      <w:b w:val="0"/>
                      <w:bCs w:val="0"/>
                      <w:color w:val="000000" w:themeColor="text1"/>
                      <w:kern w:val="2"/>
                      <w:sz w:val="21"/>
                      <w:szCs w:val="21"/>
                      <w:u w:val="none"/>
                      <w:lang w:val="en-US" w:eastAsia="zh-CN"/>
                      <w14:textFill>
                        <w14:solidFill>
                          <w14:schemeClr w14:val="tx1"/>
                        </w14:solidFill>
                      </w14:textFill>
                    </w:rPr>
                    <w:t>块状上料工序产生粉尘</w:t>
                  </w:r>
                </w:p>
              </w:tc>
              <w:tc>
                <w:tcPr>
                  <w:tcW w:w="595" w:type="pct"/>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颗粒物</w:t>
                  </w:r>
                </w:p>
              </w:tc>
              <w:tc>
                <w:tcPr>
                  <w:tcW w:w="187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b w:val="0"/>
                      <w:bCs w:val="0"/>
                      <w:color w:val="000000" w:themeColor="text1"/>
                      <w:sz w:val="21"/>
                      <w:szCs w:val="21"/>
                      <w:u w:val="none"/>
                      <w:lang w:val="en-US" w:eastAsia="zh-CN"/>
                      <w14:textFill>
                        <w14:solidFill>
                          <w14:schemeClr w14:val="tx1"/>
                        </w14:solidFill>
                      </w14:textFill>
                    </w:rPr>
                  </w:pPr>
                  <w:r>
                    <w:rPr>
                      <w:rFonts w:hint="default"/>
                      <w:b w:val="0"/>
                      <w:bCs w:val="0"/>
                      <w:color w:val="000000" w:themeColor="text1"/>
                      <w:sz w:val="21"/>
                      <w:szCs w:val="21"/>
                      <w:u w:val="none"/>
                      <w:lang w:val="en-US" w:eastAsia="zh-CN"/>
                      <w14:textFill>
                        <w14:solidFill>
                          <w14:schemeClr w14:val="tx1"/>
                        </w14:solidFill>
                      </w14:textFill>
                    </w:rPr>
                    <w:t>投料过程中产生的粉尘经三面密闭</w:t>
                  </w:r>
                  <w:r>
                    <w:rPr>
                      <w:rFonts w:hint="eastAsia"/>
                      <w:b w:val="0"/>
                      <w:bCs w:val="0"/>
                      <w:color w:val="000000" w:themeColor="text1"/>
                      <w:sz w:val="21"/>
                      <w:szCs w:val="21"/>
                      <w:u w:val="none"/>
                      <w:lang w:val="en-US" w:eastAsia="zh-CN"/>
                      <w14:textFill>
                        <w14:solidFill>
                          <w14:schemeClr w14:val="tx1"/>
                        </w14:solidFill>
                      </w14:textFill>
                    </w:rPr>
                    <w:t>、</w:t>
                  </w:r>
                  <w:r>
                    <w:rPr>
                      <w:rFonts w:hint="default"/>
                      <w:b w:val="0"/>
                      <w:bCs w:val="0"/>
                      <w:color w:val="000000" w:themeColor="text1"/>
                      <w:sz w:val="21"/>
                      <w:szCs w:val="21"/>
                      <w:u w:val="none"/>
                      <w:lang w:val="en-US" w:eastAsia="zh-CN"/>
                      <w14:textFill>
                        <w14:solidFill>
                          <w14:schemeClr w14:val="tx1"/>
                        </w14:solidFill>
                      </w14:textFill>
                    </w:rPr>
                    <w:t>一面为软帘的集气罩收集</w:t>
                  </w:r>
                  <w:r>
                    <w:rPr>
                      <w:rFonts w:hint="eastAsia"/>
                      <w:b w:val="0"/>
                      <w:bCs w:val="0"/>
                      <w:color w:val="000000" w:themeColor="text1"/>
                      <w:sz w:val="21"/>
                      <w:szCs w:val="21"/>
                      <w:u w:val="none"/>
                      <w:lang w:val="en-US" w:eastAsia="zh-CN"/>
                      <w14:textFill>
                        <w14:solidFill>
                          <w14:schemeClr w14:val="tx1"/>
                        </w14:solidFill>
                      </w14:textFill>
                    </w:rPr>
                    <w:t>，投料过程中产生粉尘通过管道进入进料口配套的覆膜袋式除尘器（TA001）处理。</w:t>
                  </w:r>
                </w:p>
              </w:tc>
              <w:tc>
                <w:tcPr>
                  <w:tcW w:w="681" w:type="pct"/>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以上废气共同引入</w:t>
                  </w:r>
                  <w:r>
                    <w:rPr>
                      <w:rFonts w:hint="eastAsia" w:cs="Times New Roman"/>
                      <w:color w:val="000000" w:themeColor="text1"/>
                      <w:sz w:val="21"/>
                      <w:szCs w:val="21"/>
                      <w:lang w:val="en-US" w:eastAsia="zh-CN"/>
                      <w14:textFill>
                        <w14:solidFill>
                          <w14:schemeClr w14:val="tx1"/>
                        </w14:solidFill>
                      </w14:textFill>
                    </w:rPr>
                    <w:t>1根</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15m排气筒排放（DA001）</w:t>
                  </w:r>
                </w:p>
              </w:tc>
              <w:tc>
                <w:tcPr>
                  <w:tcW w:w="43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90</w:t>
                  </w:r>
                  <w:r>
                    <w:rPr>
                      <w:rFonts w:hint="default"/>
                      <w:b w:val="0"/>
                      <w:bCs w:val="0"/>
                      <w:color w:val="000000" w:themeColor="text1"/>
                      <w:sz w:val="21"/>
                      <w:szCs w:val="21"/>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p>
              </w:tc>
              <w:tc>
                <w:tcPr>
                  <w:tcW w:w="115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b w:val="0"/>
                      <w:bCs w:val="0"/>
                      <w:color w:val="000000" w:themeColor="text1"/>
                      <w:kern w:val="2"/>
                      <w:sz w:val="21"/>
                      <w:szCs w:val="21"/>
                      <w:u w:val="none"/>
                      <w:lang w:val="en-US" w:eastAsia="zh-CN"/>
                      <w14:textFill>
                        <w14:solidFill>
                          <w14:schemeClr w14:val="tx1"/>
                        </w14:solidFill>
                      </w14:textFill>
                    </w:rPr>
                  </w:pPr>
                  <w:r>
                    <w:rPr>
                      <w:rFonts w:hint="eastAsia"/>
                      <w:b w:val="0"/>
                      <w:bCs w:val="0"/>
                      <w:color w:val="000000" w:themeColor="text1"/>
                      <w:kern w:val="2"/>
                      <w:sz w:val="21"/>
                      <w:szCs w:val="21"/>
                      <w:u w:val="none"/>
                      <w:lang w:val="en-US" w:eastAsia="zh-CN"/>
                      <w14:textFill>
                        <w14:solidFill>
                          <w14:schemeClr w14:val="tx1"/>
                        </w14:solidFill>
                      </w14:textFill>
                    </w:rPr>
                    <w:t>粉状上料工序产生粉尘</w:t>
                  </w:r>
                </w:p>
              </w:tc>
              <w:tc>
                <w:tcPr>
                  <w:tcW w:w="595"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p>
              </w:tc>
              <w:tc>
                <w:tcPr>
                  <w:tcW w:w="187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b w:val="0"/>
                      <w:bCs w:val="0"/>
                      <w:color w:val="000000" w:themeColor="text1"/>
                      <w:sz w:val="21"/>
                      <w:szCs w:val="21"/>
                      <w:u w:val="none"/>
                      <w:lang w:val="en-US" w:eastAsia="zh-CN"/>
                      <w14:textFill>
                        <w14:solidFill>
                          <w14:schemeClr w14:val="tx1"/>
                        </w14:solidFill>
                      </w14:textFill>
                    </w:rPr>
                  </w:pPr>
                  <w:r>
                    <w:rPr>
                      <w:rFonts w:hint="default"/>
                      <w:b w:val="0"/>
                      <w:bCs w:val="0"/>
                      <w:color w:val="000000" w:themeColor="text1"/>
                      <w:sz w:val="21"/>
                      <w:szCs w:val="21"/>
                      <w:u w:val="none"/>
                      <w:lang w:val="en-US" w:eastAsia="zh-CN"/>
                      <w14:textFill>
                        <w14:solidFill>
                          <w14:schemeClr w14:val="tx1"/>
                        </w14:solidFill>
                      </w14:textFill>
                    </w:rPr>
                    <w:t>产生的粉尘经三面密闭</w:t>
                  </w:r>
                  <w:r>
                    <w:rPr>
                      <w:rFonts w:hint="eastAsia"/>
                      <w:b w:val="0"/>
                      <w:bCs w:val="0"/>
                      <w:color w:val="000000" w:themeColor="text1"/>
                      <w:sz w:val="21"/>
                      <w:szCs w:val="21"/>
                      <w:u w:val="none"/>
                      <w:lang w:val="en-US" w:eastAsia="zh-CN"/>
                      <w14:textFill>
                        <w14:solidFill>
                          <w14:schemeClr w14:val="tx1"/>
                        </w14:solidFill>
                      </w14:textFill>
                    </w:rPr>
                    <w:t>、</w:t>
                  </w:r>
                  <w:r>
                    <w:rPr>
                      <w:rFonts w:hint="default"/>
                      <w:b w:val="0"/>
                      <w:bCs w:val="0"/>
                      <w:color w:val="000000" w:themeColor="text1"/>
                      <w:sz w:val="21"/>
                      <w:szCs w:val="21"/>
                      <w:u w:val="none"/>
                      <w:lang w:val="en-US" w:eastAsia="zh-CN"/>
                      <w14:textFill>
                        <w14:solidFill>
                          <w14:schemeClr w14:val="tx1"/>
                        </w14:solidFill>
                      </w14:textFill>
                    </w:rPr>
                    <w:t>一面为软帘的集气罩收集</w:t>
                  </w:r>
                  <w:r>
                    <w:rPr>
                      <w:rFonts w:hint="eastAsia"/>
                      <w:b w:val="0"/>
                      <w:bCs w:val="0"/>
                      <w:color w:val="000000" w:themeColor="text1"/>
                      <w:sz w:val="21"/>
                      <w:szCs w:val="21"/>
                      <w:u w:val="none"/>
                      <w:lang w:val="en-US" w:eastAsia="zh-CN"/>
                      <w14:textFill>
                        <w14:solidFill>
                          <w14:schemeClr w14:val="tx1"/>
                        </w14:solidFill>
                      </w14:textFill>
                    </w:rPr>
                    <w:t>，投料过程中产生粉尘通过管道进入进料口配套的覆膜袋式除尘器（TA001）处理。</w:t>
                  </w:r>
                </w:p>
              </w:tc>
              <w:tc>
                <w:tcPr>
                  <w:tcW w:w="681"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43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p>
              </w:tc>
              <w:tc>
                <w:tcPr>
                  <w:tcW w:w="115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颚式破碎</w:t>
                  </w: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产生粉尘</w:t>
                  </w:r>
                </w:p>
              </w:tc>
              <w:tc>
                <w:tcPr>
                  <w:tcW w:w="595"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p>
              </w:tc>
              <w:tc>
                <w:tcPr>
                  <w:tcW w:w="187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颚式破碎机</w:t>
                  </w:r>
                  <w:r>
                    <w:rPr>
                      <w:rFonts w:hint="default"/>
                      <w:b w:val="0"/>
                      <w:bCs w:val="0"/>
                      <w:color w:val="000000" w:themeColor="text1"/>
                      <w:sz w:val="21"/>
                      <w:szCs w:val="21"/>
                      <w:u w:val="none"/>
                      <w:lang w:val="en-US" w:eastAsia="zh-CN"/>
                      <w14:textFill>
                        <w14:solidFill>
                          <w14:schemeClr w14:val="tx1"/>
                        </w14:solidFill>
                      </w14:textFill>
                    </w:rPr>
                    <w:t>安装于地下</w:t>
                  </w:r>
                  <w:r>
                    <w:rPr>
                      <w:rFonts w:hint="eastAsia"/>
                      <w:b w:val="0"/>
                      <w:bCs w:val="0"/>
                      <w:color w:val="000000" w:themeColor="text1"/>
                      <w:sz w:val="21"/>
                      <w:szCs w:val="21"/>
                      <w:u w:val="none"/>
                      <w:lang w:val="en-US" w:eastAsia="zh-CN"/>
                      <w14:textFill>
                        <w14:solidFill>
                          <w14:schemeClr w14:val="tx1"/>
                        </w14:solidFill>
                      </w14:textFill>
                    </w:rPr>
                    <w:t>，封于密闭空间，破碎粉尘通过密闭管道引入覆膜袋式除尘器（TA002）处理。</w:t>
                  </w:r>
                </w:p>
              </w:tc>
              <w:tc>
                <w:tcPr>
                  <w:tcW w:w="681"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p>
              </w:tc>
              <w:tc>
                <w:tcPr>
                  <w:tcW w:w="434" w:type="pct"/>
                  <w:noWrap w:val="0"/>
                  <w:vAlign w:val="center"/>
                </w:tcPr>
                <w:p>
                  <w:pPr>
                    <w:keepNext w:val="0"/>
                    <w:keepLines w:val="0"/>
                    <w:pageBreakBefore w:val="0"/>
                    <w:widowControl w:val="0"/>
                    <w:tabs>
                      <w:tab w:val="left" w:pos="576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98</w:t>
                  </w:r>
                  <w:r>
                    <w:rPr>
                      <w:rFonts w:hint="default"/>
                      <w:b w:val="0"/>
                      <w:bCs w:val="0"/>
                      <w:color w:val="000000" w:themeColor="text1"/>
                      <w:sz w:val="21"/>
                      <w:szCs w:val="21"/>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p>
              </w:tc>
              <w:tc>
                <w:tcPr>
                  <w:tcW w:w="115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对辊破碎</w:t>
                  </w: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粉尘</w:t>
                  </w:r>
                </w:p>
              </w:tc>
              <w:tc>
                <w:tcPr>
                  <w:tcW w:w="595"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p>
              </w:tc>
              <w:tc>
                <w:tcPr>
                  <w:tcW w:w="187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b w:val="0"/>
                      <w:bCs w:val="0"/>
                      <w:color w:val="000000" w:themeColor="text1"/>
                      <w:sz w:val="21"/>
                      <w:szCs w:val="21"/>
                      <w:u w:val="none"/>
                      <w:lang w:val="en-US" w:eastAsia="zh-CN"/>
                      <w14:textFill>
                        <w14:solidFill>
                          <w14:schemeClr w14:val="tx1"/>
                        </w14:solidFill>
                      </w14:textFill>
                    </w:rPr>
                  </w:pPr>
                  <w:r>
                    <w:rPr>
                      <w:rFonts w:hint="default"/>
                      <w:b w:val="0"/>
                      <w:bCs w:val="0"/>
                      <w:color w:val="000000" w:themeColor="text1"/>
                      <w:sz w:val="21"/>
                      <w:szCs w:val="21"/>
                      <w:u w:val="none"/>
                      <w:lang w:val="en-US" w:eastAsia="zh-CN"/>
                      <w14:textFill>
                        <w14:solidFill>
                          <w14:schemeClr w14:val="tx1"/>
                        </w14:solidFill>
                      </w14:textFill>
                    </w:rPr>
                    <w:t>对辊破碎机安装于地</w:t>
                  </w:r>
                  <w:r>
                    <w:rPr>
                      <w:rFonts w:hint="eastAsia"/>
                      <w:b w:val="0"/>
                      <w:bCs w:val="0"/>
                      <w:color w:val="000000" w:themeColor="text1"/>
                      <w:sz w:val="21"/>
                      <w:szCs w:val="21"/>
                      <w:u w:val="none"/>
                      <w:lang w:val="en-US" w:eastAsia="zh-CN"/>
                      <w14:textFill>
                        <w14:solidFill>
                          <w14:schemeClr w14:val="tx1"/>
                        </w14:solidFill>
                      </w14:textFill>
                    </w:rPr>
                    <w:t>上，封于密闭空间，粉尘通过密闭管道引入覆膜袋式除尘器（TA002）处理。</w:t>
                  </w:r>
                </w:p>
              </w:tc>
              <w:tc>
                <w:tcPr>
                  <w:tcW w:w="681"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p>
              </w:tc>
              <w:tc>
                <w:tcPr>
                  <w:tcW w:w="434" w:type="pct"/>
                  <w:noWrap w:val="0"/>
                  <w:vAlign w:val="center"/>
                </w:tcPr>
                <w:p>
                  <w:pPr>
                    <w:keepNext w:val="0"/>
                    <w:keepLines w:val="0"/>
                    <w:pageBreakBefore w:val="0"/>
                    <w:widowControl w:val="0"/>
                    <w:tabs>
                      <w:tab w:val="left" w:pos="576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98</w:t>
                  </w:r>
                  <w:r>
                    <w:rPr>
                      <w:rFonts w:hint="default"/>
                      <w:b w:val="0"/>
                      <w:bCs w:val="0"/>
                      <w:color w:val="000000" w:themeColor="text1"/>
                      <w:sz w:val="21"/>
                      <w:szCs w:val="21"/>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p>
              </w:tc>
              <w:tc>
                <w:tcPr>
                  <w:tcW w:w="115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color w:val="000000" w:themeColor="text1"/>
                      <w:sz w:val="21"/>
                      <w:szCs w:val="21"/>
                      <w:lang w:val="en-US" w:eastAsia="zh-CN"/>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振动筛粉尘</w:t>
                  </w:r>
                </w:p>
              </w:tc>
              <w:tc>
                <w:tcPr>
                  <w:tcW w:w="595"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p>
              </w:tc>
              <w:tc>
                <w:tcPr>
                  <w:tcW w:w="187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b w:val="0"/>
                      <w:bCs w:val="0"/>
                      <w:color w:val="000000" w:themeColor="text1"/>
                      <w:sz w:val="21"/>
                      <w:szCs w:val="21"/>
                      <w:u w:val="none"/>
                      <w:lang w:val="en-US" w:eastAsia="zh-CN"/>
                      <w14:textFill>
                        <w14:solidFill>
                          <w14:schemeClr w14:val="tx1"/>
                        </w14:solidFill>
                      </w14:textFill>
                    </w:rPr>
                  </w:pPr>
                  <w:r>
                    <w:rPr>
                      <w:rFonts w:hint="default"/>
                      <w:b w:val="0"/>
                      <w:bCs w:val="0"/>
                      <w:color w:val="000000" w:themeColor="text1"/>
                      <w:sz w:val="21"/>
                      <w:szCs w:val="21"/>
                      <w:u w:val="none"/>
                      <w:lang w:val="en-US" w:eastAsia="zh-CN"/>
                      <w14:textFill>
                        <w14:solidFill>
                          <w14:schemeClr w14:val="tx1"/>
                        </w14:solidFill>
                      </w14:textFill>
                    </w:rPr>
                    <w:t>筛分机整体密闭</w:t>
                  </w:r>
                  <w:r>
                    <w:rPr>
                      <w:rFonts w:hint="eastAsia"/>
                      <w:b w:val="0"/>
                      <w:bCs w:val="0"/>
                      <w:color w:val="000000" w:themeColor="text1"/>
                      <w:sz w:val="21"/>
                      <w:szCs w:val="21"/>
                      <w:u w:val="none"/>
                      <w:lang w:val="en-US" w:eastAsia="zh-CN"/>
                      <w14:textFill>
                        <w14:solidFill>
                          <w14:schemeClr w14:val="tx1"/>
                        </w14:solidFill>
                      </w14:textFill>
                    </w:rPr>
                    <w:t>，筛分产生的粉尘通过密闭管道引入覆膜袋式除尘器（TA002）处理。</w:t>
                  </w:r>
                </w:p>
              </w:tc>
              <w:tc>
                <w:tcPr>
                  <w:tcW w:w="681"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p>
              </w:tc>
              <w:tc>
                <w:tcPr>
                  <w:tcW w:w="434" w:type="pct"/>
                  <w:noWrap w:val="0"/>
                  <w:vAlign w:val="center"/>
                </w:tcPr>
                <w:p>
                  <w:pPr>
                    <w:keepNext w:val="0"/>
                    <w:keepLines w:val="0"/>
                    <w:pageBreakBefore w:val="0"/>
                    <w:widowControl w:val="0"/>
                    <w:tabs>
                      <w:tab w:val="left" w:pos="576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98</w:t>
                  </w:r>
                  <w:r>
                    <w:rPr>
                      <w:rFonts w:hint="default"/>
                      <w:b w:val="0"/>
                      <w:bCs w:val="0"/>
                      <w:color w:val="000000" w:themeColor="text1"/>
                      <w:sz w:val="21"/>
                      <w:szCs w:val="21"/>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p>
              </w:tc>
              <w:tc>
                <w:tcPr>
                  <w:tcW w:w="115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料仓进出口</w:t>
                  </w:r>
                </w:p>
              </w:tc>
              <w:tc>
                <w:tcPr>
                  <w:tcW w:w="595"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87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料仓内部密闭，</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料仓粉尘</w:t>
                  </w:r>
                  <w:r>
                    <w:rPr>
                      <w:rFonts w:hint="eastAsia" w:cs="Times New Roman"/>
                      <w:b w:val="0"/>
                      <w:bCs w:val="0"/>
                      <w:color w:val="000000" w:themeColor="text1"/>
                      <w:sz w:val="21"/>
                      <w:szCs w:val="21"/>
                      <w:u w:val="none"/>
                      <w:lang w:val="en-US" w:eastAsia="zh-CN"/>
                      <w14:textFill>
                        <w14:solidFill>
                          <w14:schemeClr w14:val="tx1"/>
                        </w14:solidFill>
                      </w14:textFill>
                    </w:rPr>
                    <w:t>引入覆膜滤料袋式除尘器</w:t>
                  </w:r>
                  <w:r>
                    <w:rPr>
                      <w:rFonts w:hint="eastAsia"/>
                      <w:b w:val="0"/>
                      <w:bCs w:val="0"/>
                      <w:color w:val="000000" w:themeColor="text1"/>
                      <w:sz w:val="21"/>
                      <w:szCs w:val="21"/>
                      <w:u w:val="none"/>
                      <w:lang w:val="en-US" w:eastAsia="zh-CN"/>
                      <w14:textFill>
                        <w14:solidFill>
                          <w14:schemeClr w14:val="tx1"/>
                        </w14:solidFill>
                      </w14:textFill>
                    </w:rPr>
                    <w:t>（TA002）处理，</w:t>
                  </w:r>
                  <w:r>
                    <w:rPr>
                      <w:rFonts w:hint="eastAsia" w:cs="Times New Roman"/>
                      <w:b w:val="0"/>
                      <w:bCs w:val="0"/>
                      <w:color w:val="000000" w:themeColor="text1"/>
                      <w:sz w:val="21"/>
                      <w:szCs w:val="21"/>
                      <w:u w:val="none"/>
                      <w:lang w:val="en-US" w:eastAsia="zh-CN"/>
                      <w14:textFill>
                        <w14:solidFill>
                          <w14:schemeClr w14:val="tx1"/>
                        </w14:solidFill>
                      </w14:textFill>
                    </w:rPr>
                    <w:t>转接点处均为全密闭式连接</w:t>
                  </w:r>
                </w:p>
              </w:tc>
              <w:tc>
                <w:tcPr>
                  <w:tcW w:w="681" w:type="pct"/>
                  <w:vMerge w:val="continue"/>
                  <w:noWrap w:val="0"/>
                  <w:vAlign w:val="center"/>
                </w:tcPr>
                <w:p>
                  <w:pPr>
                    <w:keepNext w:val="0"/>
                    <w:keepLines w:val="0"/>
                    <w:pageBreakBefore w:val="0"/>
                    <w:widowControl w:val="0"/>
                    <w:tabs>
                      <w:tab w:val="left" w:pos="576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434" w:type="pct"/>
                  <w:noWrap w:val="0"/>
                  <w:vAlign w:val="center"/>
                </w:tcPr>
                <w:p>
                  <w:pPr>
                    <w:keepNext w:val="0"/>
                    <w:keepLines w:val="0"/>
                    <w:pageBreakBefore w:val="0"/>
                    <w:widowControl w:val="0"/>
                    <w:tabs>
                      <w:tab w:val="left" w:pos="576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98</w:t>
                  </w:r>
                  <w:r>
                    <w:rPr>
                      <w:rFonts w:hint="default"/>
                      <w:b w:val="0"/>
                      <w:bCs w:val="0"/>
                      <w:color w:val="000000" w:themeColor="text1"/>
                      <w:sz w:val="21"/>
                      <w:szCs w:val="21"/>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p>
              </w:tc>
              <w:tc>
                <w:tcPr>
                  <w:tcW w:w="115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搅拌机</w:t>
                  </w: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粉尘</w:t>
                  </w:r>
                </w:p>
              </w:tc>
              <w:tc>
                <w:tcPr>
                  <w:tcW w:w="595"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87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搅拌机整体密闭，顶部设置集气管道，粉尘通过密闭管道引入覆膜滤料袋式除尘器（TA002）处理，转接点处均为全密闭式连接</w:t>
                  </w:r>
                </w:p>
              </w:tc>
              <w:tc>
                <w:tcPr>
                  <w:tcW w:w="681"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434" w:type="pct"/>
                  <w:noWrap w:val="0"/>
                  <w:vAlign w:val="center"/>
                </w:tcPr>
                <w:p>
                  <w:pPr>
                    <w:keepNext w:val="0"/>
                    <w:keepLines w:val="0"/>
                    <w:pageBreakBefore w:val="0"/>
                    <w:widowControl w:val="0"/>
                    <w:tabs>
                      <w:tab w:val="left" w:pos="576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98</w:t>
                  </w:r>
                  <w:r>
                    <w:rPr>
                      <w:rFonts w:hint="default"/>
                      <w:b w:val="0"/>
                      <w:bCs w:val="0"/>
                      <w:color w:val="000000" w:themeColor="text1"/>
                      <w:sz w:val="21"/>
                      <w:szCs w:val="21"/>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lang w:val="en-US" w:eastAsia="zh-CN"/>
                      <w14:textFill>
                        <w14:solidFill>
                          <w14:schemeClr w14:val="tx1"/>
                        </w14:solidFill>
                      </w14:textFill>
                    </w:rPr>
                  </w:pPr>
                </w:p>
              </w:tc>
              <w:tc>
                <w:tcPr>
                  <w:tcW w:w="115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color w:val="000000" w:themeColor="text1"/>
                      <w:sz w:val="21"/>
                      <w:szCs w:val="21"/>
                      <w:lang w:val="en-US" w:eastAsia="zh-CN"/>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包装产生粉尘</w:t>
                  </w:r>
                </w:p>
              </w:tc>
              <w:tc>
                <w:tcPr>
                  <w:tcW w:w="595" w:type="pct"/>
                  <w:vMerge w:val="continue"/>
                  <w:noWrap w:val="0"/>
                  <w:vAlign w:val="center"/>
                </w:tcPr>
                <w:p>
                  <w:pPr>
                    <w:keepNext w:val="0"/>
                    <w:keepLines w:val="0"/>
                    <w:pageBreakBefore w:val="0"/>
                    <w:widowControl w:val="0"/>
                    <w:tabs>
                      <w:tab w:val="left" w:pos="5760"/>
                    </w:tabs>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lang w:val="en-US" w:eastAsia="zh-CN"/>
                      <w14:textFill>
                        <w14:solidFill>
                          <w14:schemeClr w14:val="tx1"/>
                        </w14:solidFill>
                      </w14:textFill>
                    </w:rPr>
                  </w:pPr>
                </w:p>
              </w:tc>
              <w:tc>
                <w:tcPr>
                  <w:tcW w:w="187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b w:val="0"/>
                      <w:bCs w:val="0"/>
                      <w:color w:val="000000" w:themeColor="text1"/>
                      <w:sz w:val="21"/>
                      <w:szCs w:val="21"/>
                      <w:u w:val="none"/>
                      <w:lang w:val="en-US" w:eastAsia="zh-CN"/>
                      <w14:textFill>
                        <w14:solidFill>
                          <w14:schemeClr w14:val="tx1"/>
                        </w14:solidFill>
                      </w14:textFill>
                    </w:rPr>
                  </w:pPr>
                  <w:r>
                    <w:rPr>
                      <w:rFonts w:hint="default"/>
                      <w:b w:val="0"/>
                      <w:bCs w:val="0"/>
                      <w:color w:val="000000" w:themeColor="text1"/>
                      <w:sz w:val="21"/>
                      <w:szCs w:val="21"/>
                      <w:u w:val="none"/>
                      <w:lang w:val="en-US" w:eastAsia="zh-CN"/>
                      <w14:textFill>
                        <w14:solidFill>
                          <w14:schemeClr w14:val="tx1"/>
                        </w14:solidFill>
                      </w14:textFill>
                    </w:rPr>
                    <w:t>包装过程全封闭</w:t>
                  </w:r>
                  <w:r>
                    <w:rPr>
                      <w:rFonts w:hint="eastAsia"/>
                      <w:b w:val="0"/>
                      <w:bCs w:val="0"/>
                      <w:color w:val="000000" w:themeColor="text1"/>
                      <w:sz w:val="21"/>
                      <w:szCs w:val="21"/>
                      <w:u w:val="none"/>
                      <w:lang w:val="en-US" w:eastAsia="zh-CN"/>
                      <w14:textFill>
                        <w14:solidFill>
                          <w14:schemeClr w14:val="tx1"/>
                        </w14:solidFill>
                      </w14:textFill>
                    </w:rPr>
                    <w:t>，粉尘引入覆膜袋式除尘器（TA002）处理。</w:t>
                  </w:r>
                </w:p>
              </w:tc>
              <w:tc>
                <w:tcPr>
                  <w:tcW w:w="681" w:type="pct"/>
                  <w:vMerge w:val="continue"/>
                  <w:noWrap w:val="0"/>
                  <w:vAlign w:val="center"/>
                </w:tcPr>
                <w:p>
                  <w:pPr>
                    <w:keepNext w:val="0"/>
                    <w:keepLines w:val="0"/>
                    <w:pageBreakBefore w:val="0"/>
                    <w:widowControl w:val="0"/>
                    <w:tabs>
                      <w:tab w:val="left" w:pos="5760"/>
                    </w:tabs>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lang w:val="en-US" w:eastAsia="zh-CN"/>
                      <w14:textFill>
                        <w14:solidFill>
                          <w14:schemeClr w14:val="tx1"/>
                        </w14:solidFill>
                      </w14:textFill>
                    </w:rPr>
                  </w:pPr>
                </w:p>
              </w:tc>
              <w:tc>
                <w:tcPr>
                  <w:tcW w:w="434" w:type="pct"/>
                  <w:noWrap w:val="0"/>
                  <w:vAlign w:val="center"/>
                </w:tcPr>
                <w:p>
                  <w:pPr>
                    <w:keepNext w:val="0"/>
                    <w:keepLines w:val="0"/>
                    <w:pageBreakBefore w:val="0"/>
                    <w:widowControl w:val="0"/>
                    <w:tabs>
                      <w:tab w:val="left" w:pos="576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98</w:t>
                  </w:r>
                  <w:r>
                    <w:rPr>
                      <w:rFonts w:hint="default"/>
                      <w:b w:val="0"/>
                      <w:bCs w:val="0"/>
                      <w:color w:val="000000" w:themeColor="text1"/>
                      <w:sz w:val="21"/>
                      <w:szCs w:val="21"/>
                      <w:u w:val="none"/>
                      <w:lang w:val="en-US" w:eastAsia="zh-CN"/>
                      <w14:textFill>
                        <w14:solidFill>
                          <w14:schemeClr w14:val="tx1"/>
                        </w14:solidFill>
                      </w14:textFill>
                    </w:rPr>
                    <w:t>%</w:t>
                  </w:r>
                </w:p>
              </w:tc>
            </w:tr>
          </w:tbl>
          <w:p>
            <w:pPr>
              <w:pStyle w:val="99"/>
              <w:keepNext w:val="0"/>
              <w:keepLines w:val="0"/>
              <w:pageBreakBefore w:val="0"/>
              <w:widowControl w:val="0"/>
              <w:kinsoku/>
              <w:wordWrap/>
              <w:overflowPunct/>
              <w:topLinePunct w:val="0"/>
              <w:autoSpaceDE/>
              <w:autoSpaceDN/>
              <w:bidi w:val="0"/>
              <w:adjustRightInd w:val="0"/>
              <w:snapToGrid w:val="0"/>
              <w:spacing w:before="313" w:beforeLines="100" w:line="360" w:lineRule="auto"/>
              <w:ind w:left="0" w:leftChars="0" w:firstLine="0" w:firstLineChars="0"/>
              <w:textAlignment w:val="auto"/>
              <w:rPr>
                <w:rFonts w:hint="default" w:ascii="Times New Roman" w:hAnsi="Times New Roman" w:eastAsia="宋体" w:cs="Times New Roman"/>
                <w:b/>
                <w:bCs/>
                <w:color w:val="000000" w:themeColor="text1"/>
                <w:sz w:val="24"/>
                <w:szCs w:val="24"/>
                <w:u w:val="none"/>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u w:val="none"/>
                <w:vertAlign w:val="baseline"/>
                <w:lang w:val="en-US" w:eastAsia="zh-CN"/>
                <w14:textFill>
                  <w14:solidFill>
                    <w14:schemeClr w14:val="tx1"/>
                  </w14:solidFill>
                </w14:textFill>
              </w:rPr>
              <w:t>1.2无组织</w:t>
            </w:r>
            <w:r>
              <w:rPr>
                <w:rFonts w:hint="eastAsia" w:cs="Times New Roman"/>
                <w:b/>
                <w:bCs/>
                <w:color w:val="000000" w:themeColor="text1"/>
                <w:sz w:val="24"/>
                <w:szCs w:val="24"/>
                <w:u w:val="none"/>
                <w:vertAlign w:val="baseline"/>
                <w:lang w:val="en-US" w:eastAsia="zh-CN"/>
                <w14:textFill>
                  <w14:solidFill>
                    <w14:schemeClr w14:val="tx1"/>
                  </w14:solidFill>
                </w14:textFill>
              </w:rPr>
              <w:t>废气</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卸车粉尘</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position w:val="-24"/>
                <w:sz w:val="24"/>
                <w:szCs w:val="24"/>
                <w:u w:val="none"/>
                <w14:textFill>
                  <w14:solidFill>
                    <w14:schemeClr w14:val="tx1"/>
                  </w14:solidFill>
                </w14:textFill>
              </w:rPr>
              <w:object>
                <v:shape id="_x0000_i1028" o:spt="75" type="#_x0000_t75" style="height:31pt;width:174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项目</w:t>
            </w:r>
            <w:r>
              <w:rPr>
                <w:rFonts w:hint="eastAsia" w:cs="Times New Roman"/>
                <w:b w:val="0"/>
                <w:bCs w:val="0"/>
                <w:color w:val="000000" w:themeColor="text1"/>
                <w:sz w:val="24"/>
                <w:szCs w:val="24"/>
                <w:u w:val="none"/>
                <w:lang w:val="en-US" w:eastAsia="zh-CN"/>
                <w14:textFill>
                  <w14:solidFill>
                    <w14:schemeClr w14:val="tx1"/>
                  </w14:solidFill>
                </w14:textFill>
              </w:rPr>
              <w:t>主要</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原料铝矾土为块状散料，卸料过程会产生一些粉尘，在卸料过程中产生的粉尘可利用以下公式进行计算：</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式中：Q</w:t>
            </w:r>
            <w:r>
              <w:rPr>
                <w:rFonts w:hint="default" w:ascii="Times New Roman" w:hAnsi="Times New Roman" w:eastAsia="宋体" w:cs="Times New Roman"/>
                <w:b w:val="0"/>
                <w:bCs w:val="0"/>
                <w:color w:val="000000" w:themeColor="text1"/>
                <w:sz w:val="24"/>
                <w:szCs w:val="24"/>
                <w:u w:val="none"/>
                <w:vertAlign w:val="subscript"/>
                <w14:textFill>
                  <w14:solidFill>
                    <w14:schemeClr w14:val="tx1"/>
                  </w14:solidFill>
                </w14:textFill>
              </w:rPr>
              <w:t>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——起尘量，mg/s；</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M——车辆吨位，t；取35t；</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U——</w:t>
            </w: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原料车间</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平均风速，m/s；取</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m/s；</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H——物料装卸高度，m；取0.5m；</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W——物料含水率，%；取3%。</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该公式适用于无人工增湿、晴天、自然状态下的原料装卸过程的起尘量计算，由计算可知，本项目块状原料在卸料过程中起尘速率为</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445.54</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mg/s，即</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1.60</w:t>
            </w:r>
            <w:r>
              <w:rPr>
                <w:rFonts w:hint="eastAsia" w:cs="Times New Roman"/>
                <w:b w:val="0"/>
                <w:bCs w:val="0"/>
                <w:color w:val="000000" w:themeColor="text1"/>
                <w:sz w:val="24"/>
                <w:szCs w:val="24"/>
                <w:u w:val="none"/>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kg/h，按每年</w:t>
            </w:r>
            <w:r>
              <w:rPr>
                <w:rFonts w:hint="eastAsia" w:cs="Times New Roman"/>
                <w:b w:val="0"/>
                <w:bCs w:val="0"/>
                <w:color w:val="000000" w:themeColor="text1"/>
                <w:sz w:val="24"/>
                <w:szCs w:val="24"/>
                <w:u w:val="none"/>
                <w:lang w:val="en-US" w:eastAsia="zh-CN"/>
                <w14:textFill>
                  <w14:solidFill>
                    <w14:schemeClr w14:val="tx1"/>
                  </w14:solidFill>
                </w14:textFill>
              </w:rPr>
              <w:t>180</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天，每天</w:t>
            </w:r>
            <w:r>
              <w:rPr>
                <w:rFonts w:hint="eastAsia" w:cs="Times New Roman"/>
                <w:b w:val="0"/>
                <w:bCs w:val="0"/>
                <w:color w:val="000000" w:themeColor="text1"/>
                <w:sz w:val="24"/>
                <w:szCs w:val="24"/>
                <w:u w:val="none"/>
                <w:lang w:val="en-US" w:eastAsia="zh-CN"/>
                <w14:textFill>
                  <w14:solidFill>
                    <w14:schemeClr w14:val="tx1"/>
                  </w14:solidFill>
                </w14:textFill>
              </w:rPr>
              <w:t>0.5</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h的装卸、倒运时间计算，项目块状原料</w:t>
            </w: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卸</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料倒运过程起尘量为</w:t>
            </w:r>
            <w:r>
              <w:rPr>
                <w:rFonts w:hint="eastAsia" w:cs="Times New Roman"/>
                <w:b w:val="0"/>
                <w:bCs w:val="0"/>
                <w:color w:val="000000" w:themeColor="text1"/>
                <w:sz w:val="24"/>
                <w:szCs w:val="24"/>
                <w:u w:val="none"/>
                <w:lang w:val="en-US" w:eastAsia="zh-CN"/>
                <w14:textFill>
                  <w14:solidFill>
                    <w14:schemeClr w14:val="tx1"/>
                  </w14:solidFill>
                </w14:textFill>
              </w:rPr>
              <w:t>0.1444</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t/a。卸车过程在</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相对封闭</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、上部设置喷淋降尘系统的原料仓库进行，</w:t>
            </w:r>
            <w:r>
              <w:rPr>
                <w:rFonts w:hint="eastAsia" w:cs="Times New Roman"/>
                <w:b w:val="0"/>
                <w:bCs w:val="0"/>
                <w:color w:val="000000" w:themeColor="text1"/>
                <w:sz w:val="24"/>
                <w:szCs w:val="24"/>
                <w:u w:val="none"/>
                <w:lang w:val="en-US" w:eastAsia="zh-CN"/>
                <w14:textFill>
                  <w14:solidFill>
                    <w14:schemeClr w14:val="tx1"/>
                  </w14:solidFill>
                </w14:textFill>
              </w:rPr>
              <w:t>厂房</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外无组织排放的粉尘按照10%计算，无组织排</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放量为</w:t>
            </w:r>
            <w:r>
              <w:rPr>
                <w:rFonts w:hint="eastAsia" w:cs="Times New Roman"/>
                <w:b w:val="0"/>
                <w:bCs w:val="0"/>
                <w:color w:val="000000" w:themeColor="text1"/>
                <w:sz w:val="24"/>
                <w:szCs w:val="24"/>
                <w:highlight w:val="none"/>
                <w:u w:val="none"/>
                <w:lang w:val="en-US" w:eastAsia="zh-CN"/>
                <w14:textFill>
                  <w14:solidFill>
                    <w14:schemeClr w14:val="tx1"/>
                  </w14:solidFill>
                </w14:textFill>
              </w:rPr>
              <w:t>0.0144</w:t>
            </w:r>
            <w:r>
              <w:rPr>
                <w:rFonts w:hint="eastAsia" w:cs="Times New Roman"/>
                <w:b w:val="0"/>
                <w:bCs w:val="0"/>
                <w:color w:val="000000" w:themeColor="text1"/>
                <w:sz w:val="24"/>
                <w:szCs w:val="24"/>
                <w:u w:val="no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/a，其余在</w:t>
            </w:r>
            <w:r>
              <w:rPr>
                <w:rFonts w:hint="eastAsia" w:cs="Times New Roman"/>
                <w:b w:val="0"/>
                <w:bCs w:val="0"/>
                <w:color w:val="000000" w:themeColor="text1"/>
                <w:sz w:val="24"/>
                <w:szCs w:val="24"/>
                <w:u w:val="none"/>
                <w:lang w:val="en-US" w:eastAsia="zh-CN"/>
                <w14:textFill>
                  <w14:solidFill>
                    <w14:schemeClr w14:val="tx1"/>
                  </w14:solidFill>
                </w14:textFill>
              </w:rPr>
              <w:t>厂房</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内进行自然沉降，清扫后回用于配料工序</w:t>
            </w: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eastAsia" w:cs="Times New Roman"/>
                <w:b w:val="0"/>
                <w:bCs w:val="0"/>
                <w:color w:val="000000" w:themeColor="text1"/>
                <w:sz w:val="24"/>
                <w:szCs w:val="24"/>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上料、破碎、振动筛分、搅拌过程</w:t>
            </w:r>
            <w:r>
              <w:rPr>
                <w:rFonts w:hint="eastAsia" w:cs="Times New Roman"/>
                <w:b w:val="0"/>
                <w:bCs w:val="0"/>
                <w:color w:val="000000" w:themeColor="text1"/>
                <w:sz w:val="24"/>
                <w:szCs w:val="24"/>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料仓进出料过程以及</w:t>
            </w:r>
            <w:r>
              <w:rPr>
                <w:rFonts w:hint="eastAsia" w:cs="Times New Roman"/>
                <w:b w:val="0"/>
                <w:bCs w:val="0"/>
                <w:color w:val="000000" w:themeColor="text1"/>
                <w:sz w:val="24"/>
                <w:szCs w:val="24"/>
                <w:u w:val="none"/>
                <w:lang w:val="en-US" w:eastAsia="zh-CN"/>
                <w14:textFill>
                  <w14:solidFill>
                    <w14:schemeClr w14:val="tx1"/>
                  </w14:solidFill>
                </w14:textFill>
              </w:rPr>
              <w:t>包装工段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块状原料在</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上料</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过程中</w:t>
            </w:r>
            <w:r>
              <w:rPr>
                <w:rFonts w:hint="eastAsia" w:cs="Times New Roman"/>
                <w:b w:val="0"/>
                <w:bCs w:val="0"/>
                <w:color w:val="000000" w:themeColor="text1"/>
                <w:sz w:val="24"/>
                <w:szCs w:val="24"/>
                <w:u w:val="none"/>
                <w:lang w:val="en-US" w:eastAsia="zh-CN"/>
                <w14:textFill>
                  <w14:solidFill>
                    <w14:schemeClr w14:val="tx1"/>
                  </w14:solidFill>
                </w14:textFill>
              </w:rPr>
              <w:t>未收集的粉尘量</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为</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0.0908t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/a</w:t>
            </w:r>
            <w:r>
              <w:rPr>
                <w:rFonts w:hint="eastAsia" w:cs="Times New Roman"/>
                <w:b w:val="0"/>
                <w:bCs w:val="0"/>
                <w:color w:val="000000" w:themeColor="text1"/>
                <w:sz w:val="24"/>
                <w:szCs w:val="24"/>
                <w:u w:val="none"/>
                <w:lang w:eastAsia="zh-CN"/>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粉状</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原料在</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上料</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过程中</w:t>
            </w:r>
            <w:r>
              <w:rPr>
                <w:rFonts w:hint="eastAsia" w:cs="Times New Roman"/>
                <w:b w:val="0"/>
                <w:bCs w:val="0"/>
                <w:color w:val="000000" w:themeColor="text1"/>
                <w:sz w:val="24"/>
                <w:szCs w:val="24"/>
                <w:u w:val="none"/>
                <w:lang w:val="en-US" w:eastAsia="zh-CN"/>
                <w14:textFill>
                  <w14:solidFill>
                    <w14:schemeClr w14:val="tx1"/>
                  </w14:solidFill>
                </w14:textFill>
              </w:rPr>
              <w:t>未收集的粉尘量</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为</w:t>
            </w:r>
            <w:r>
              <w:rPr>
                <w:rFonts w:hint="eastAsia" w:cs="Times New Roman"/>
                <w:b w:val="0"/>
                <w:bCs w:val="0"/>
                <w:color w:val="000000" w:themeColor="text1"/>
                <w:sz w:val="24"/>
                <w:szCs w:val="24"/>
                <w:u w:val="none"/>
                <w:lang w:val="en-US" w:eastAsia="zh-CN"/>
                <w14:textFill>
                  <w14:solidFill>
                    <w14:schemeClr w14:val="tx1"/>
                  </w14:solidFill>
                </w14:textFill>
              </w:rPr>
              <w:t>0.0225</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/a</w:t>
            </w:r>
            <w:r>
              <w:rPr>
                <w:rFonts w:hint="eastAsia"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破碎工段、筛分工段粉尘中</w:t>
            </w:r>
            <w:r>
              <w:rPr>
                <w:rFonts w:hint="eastAsia" w:cs="Times New Roman"/>
                <w:b w:val="0"/>
                <w:bCs w:val="0"/>
                <w:color w:val="000000" w:themeColor="text1"/>
                <w:sz w:val="24"/>
                <w:szCs w:val="24"/>
                <w:u w:val="none"/>
                <w:lang w:val="en-US" w:eastAsia="zh-CN"/>
                <w14:textFill>
                  <w14:solidFill>
                    <w14:schemeClr w14:val="tx1"/>
                  </w14:solidFill>
                </w14:textFill>
              </w:rPr>
              <w:t>未收集的粉尘量</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为</w:t>
            </w:r>
            <w:r>
              <w:rPr>
                <w:rFonts w:hint="eastAsia" w:cs="Times New Roman"/>
                <w:b w:val="0"/>
                <w:bCs w:val="0"/>
                <w:color w:val="000000" w:themeColor="text1"/>
                <w:sz w:val="24"/>
                <w:szCs w:val="24"/>
                <w:u w:val="none"/>
                <w:lang w:val="en-US" w:eastAsia="zh-CN"/>
                <w14:textFill>
                  <w14:solidFill>
                    <w14:schemeClr w14:val="tx1"/>
                  </w14:solidFill>
                </w14:textFill>
              </w:rPr>
              <w:t>0.3101</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/a</w:t>
            </w:r>
            <w:r>
              <w:rPr>
                <w:rFonts w:hint="eastAsia" w:cs="Times New Roman"/>
                <w:b w:val="0"/>
                <w:bCs w:val="0"/>
                <w:color w:val="000000" w:themeColor="text1"/>
                <w:sz w:val="24"/>
                <w:szCs w:val="24"/>
                <w:u w:val="none"/>
                <w:lang w:eastAsia="zh-CN"/>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料仓</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在</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上料</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过程中</w:t>
            </w:r>
            <w:r>
              <w:rPr>
                <w:rFonts w:hint="eastAsia" w:cs="Times New Roman"/>
                <w:b w:val="0"/>
                <w:bCs w:val="0"/>
                <w:color w:val="000000" w:themeColor="text1"/>
                <w:sz w:val="24"/>
                <w:szCs w:val="24"/>
                <w:u w:val="none"/>
                <w:lang w:val="en-US" w:eastAsia="zh-CN"/>
                <w14:textFill>
                  <w14:solidFill>
                    <w14:schemeClr w14:val="tx1"/>
                  </w14:solidFill>
                </w14:textFill>
              </w:rPr>
              <w:t>未收集的粉尘量</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为</w:t>
            </w:r>
            <w:r>
              <w:rPr>
                <w:rFonts w:hint="eastAsia" w:cs="Times New Roman"/>
                <w:b w:val="0"/>
                <w:bCs w:val="0"/>
                <w:color w:val="000000" w:themeColor="text1"/>
                <w:sz w:val="24"/>
                <w:szCs w:val="24"/>
                <w:u w:val="none"/>
                <w:lang w:val="en-US" w:eastAsia="zh-CN"/>
                <w14:textFill>
                  <w14:solidFill>
                    <w14:schemeClr w14:val="tx1"/>
                  </w14:solidFill>
                </w14:textFill>
              </w:rPr>
              <w:t>0.0365</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/a</w:t>
            </w:r>
            <w:r>
              <w:rPr>
                <w:rFonts w:hint="eastAsia" w:cs="Times New Roman"/>
                <w:b w:val="0"/>
                <w:bCs w:val="0"/>
                <w:color w:val="000000" w:themeColor="text1"/>
                <w:sz w:val="24"/>
                <w:szCs w:val="24"/>
                <w:u w:val="none"/>
                <w:lang w:eastAsia="zh-CN"/>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搅拌</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过程中</w:t>
            </w:r>
            <w:r>
              <w:rPr>
                <w:rFonts w:hint="eastAsia" w:cs="Times New Roman"/>
                <w:b w:val="0"/>
                <w:bCs w:val="0"/>
                <w:color w:val="000000" w:themeColor="text1"/>
                <w:sz w:val="24"/>
                <w:szCs w:val="24"/>
                <w:u w:val="none"/>
                <w:lang w:val="en-US" w:eastAsia="zh-CN"/>
                <w14:textFill>
                  <w14:solidFill>
                    <w14:schemeClr w14:val="tx1"/>
                  </w14:solidFill>
                </w14:textFill>
              </w:rPr>
              <w:t>未收集的粉尘量</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为</w:t>
            </w:r>
            <w:r>
              <w:rPr>
                <w:rFonts w:hint="eastAsia" w:cs="Times New Roman"/>
                <w:b w:val="0"/>
                <w:bCs w:val="0"/>
                <w:color w:val="000000" w:themeColor="text1"/>
                <w:sz w:val="24"/>
                <w:szCs w:val="24"/>
                <w:u w:val="none"/>
                <w:lang w:val="en-US" w:eastAsia="zh-CN"/>
                <w14:textFill>
                  <w14:solidFill>
                    <w14:schemeClr w14:val="tx1"/>
                  </w14:solidFill>
                </w14:textFill>
              </w:rPr>
              <w:t>0.2607</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/a</w:t>
            </w:r>
            <w:r>
              <w:rPr>
                <w:rFonts w:hint="eastAsia" w:cs="Times New Roman"/>
                <w:b w:val="0"/>
                <w:bCs w:val="0"/>
                <w:color w:val="000000" w:themeColor="text1"/>
                <w:sz w:val="24"/>
                <w:szCs w:val="24"/>
                <w:u w:val="none"/>
                <w:lang w:eastAsia="zh-CN"/>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包装</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过程中</w:t>
            </w:r>
            <w:r>
              <w:rPr>
                <w:rFonts w:hint="eastAsia" w:cs="Times New Roman"/>
                <w:b w:val="0"/>
                <w:bCs w:val="0"/>
                <w:color w:val="000000" w:themeColor="text1"/>
                <w:sz w:val="24"/>
                <w:szCs w:val="24"/>
                <w:u w:val="none"/>
                <w:lang w:val="en-US" w:eastAsia="zh-CN"/>
                <w14:textFill>
                  <w14:solidFill>
                    <w14:schemeClr w14:val="tx1"/>
                  </w14:solidFill>
                </w14:textFill>
              </w:rPr>
              <w:t>未收集的粉尘量</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为</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0.0</w:t>
            </w:r>
            <w:r>
              <w:rPr>
                <w:rFonts w:hint="eastAsia" w:cs="Times New Roman"/>
                <w:b w:val="0"/>
                <w:bCs w:val="0"/>
                <w:color w:val="000000" w:themeColor="text1"/>
                <w:sz w:val="24"/>
                <w:szCs w:val="24"/>
                <w:u w:val="none"/>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上料、破碎、振动筛分、搅拌过程</w:t>
            </w:r>
            <w:r>
              <w:rPr>
                <w:rFonts w:hint="eastAsia" w:cs="Times New Roman"/>
                <w:b w:val="0"/>
                <w:bCs w:val="0"/>
                <w:color w:val="000000" w:themeColor="text1"/>
                <w:sz w:val="24"/>
                <w:szCs w:val="24"/>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料仓进出料过程以及</w:t>
            </w:r>
            <w:r>
              <w:rPr>
                <w:rFonts w:hint="eastAsia" w:cs="Times New Roman"/>
                <w:b w:val="0"/>
                <w:bCs w:val="0"/>
                <w:color w:val="000000" w:themeColor="text1"/>
                <w:sz w:val="24"/>
                <w:szCs w:val="24"/>
                <w:u w:val="none"/>
                <w:lang w:val="en-US" w:eastAsia="zh-CN"/>
                <w14:textFill>
                  <w14:solidFill>
                    <w14:schemeClr w14:val="tx1"/>
                  </w14:solidFill>
                </w14:textFill>
              </w:rPr>
              <w:t>包装工段未收集的粉尘量为0.7406</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/a。未收集的粉尘10%通过门窗等逸散至室外，无组织排放量为</w:t>
            </w:r>
            <w:r>
              <w:rPr>
                <w:rFonts w:hint="eastAsia" w:cs="Times New Roman"/>
                <w:b w:val="0"/>
                <w:bCs w:val="0"/>
                <w:color w:val="000000" w:themeColor="text1"/>
                <w:sz w:val="24"/>
                <w:szCs w:val="24"/>
                <w:u w:val="none"/>
                <w:lang w:val="en-US" w:eastAsia="zh-CN"/>
                <w14:textFill>
                  <w14:solidFill>
                    <w14:schemeClr w14:val="tx1"/>
                  </w14:solidFill>
                </w14:textFill>
              </w:rPr>
              <w:t>0.0741t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/a。</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Times New Roman" w:hAnsi="Times New Roman" w:cs="宋体"/>
                <w:b/>
                <w:bCs w:val="0"/>
                <w:color w:val="000000" w:themeColor="text1"/>
                <w:sz w:val="24"/>
                <w:szCs w:val="24"/>
                <w:lang w:val="en-US" w:eastAsia="zh-CN"/>
                <w14:textFill>
                  <w14:solidFill>
                    <w14:schemeClr w14:val="tx1"/>
                  </w14:solidFill>
                </w14:textFill>
              </w:rPr>
            </w:pPr>
            <w:r>
              <w:rPr>
                <w:rFonts w:hint="eastAsia" w:ascii="Times New Roman" w:hAnsi="Times New Roman" w:cs="宋体"/>
                <w:b/>
                <w:bCs w:val="0"/>
                <w:color w:val="000000" w:themeColor="text1"/>
                <w:sz w:val="24"/>
                <w:szCs w:val="24"/>
                <w:lang w:val="en-US" w:eastAsia="zh-CN"/>
                <w14:textFill>
                  <w14:solidFill>
                    <w14:schemeClr w14:val="tx1"/>
                  </w14:solidFill>
                </w14:textFill>
              </w:rPr>
              <w:t>1.</w:t>
            </w:r>
            <w:r>
              <w:rPr>
                <w:rFonts w:hint="eastAsia" w:cs="宋体"/>
                <w:b/>
                <w:bCs w:val="0"/>
                <w:color w:val="000000" w:themeColor="text1"/>
                <w:sz w:val="24"/>
                <w:szCs w:val="24"/>
                <w:lang w:val="en-US" w:eastAsia="zh-CN"/>
                <w14:textFill>
                  <w14:solidFill>
                    <w14:schemeClr w14:val="tx1"/>
                  </w14:solidFill>
                </w14:textFill>
              </w:rPr>
              <w:t>3</w:t>
            </w:r>
            <w:r>
              <w:rPr>
                <w:rFonts w:hint="eastAsia" w:ascii="Times New Roman" w:hAnsi="Times New Roman" w:cs="宋体"/>
                <w:b/>
                <w:bCs w:val="0"/>
                <w:color w:val="000000" w:themeColor="text1"/>
                <w:sz w:val="24"/>
                <w:szCs w:val="24"/>
                <w:lang w:val="en-US" w:eastAsia="zh-CN"/>
                <w14:textFill>
                  <w14:solidFill>
                    <w14:schemeClr w14:val="tx1"/>
                  </w14:solidFill>
                </w14:textFill>
              </w:rPr>
              <w:t>本项目废气产排情况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color w:val="000000" w:themeColor="text1"/>
                <w:sz w:val="24"/>
                <w14:textFill>
                  <w14:solidFill>
                    <w14:schemeClr w14:val="tx1"/>
                  </w14:solidFill>
                </w14:textFill>
              </w:rPr>
            </w:pPr>
            <w:r>
              <w:rPr>
                <w:rFonts w:hint="eastAsia" w:ascii="Times New Roman" w:hAnsi="Times New Roman"/>
                <w:snapToGrid w:val="0"/>
                <w:color w:val="000000" w:themeColor="text1"/>
                <w:kern w:val="0"/>
                <w:sz w:val="24"/>
                <w:lang w:val="en-US" w:eastAsia="zh-CN"/>
                <w14:textFill>
                  <w14:solidFill>
                    <w14:schemeClr w14:val="tx1"/>
                  </w14:solidFill>
                </w14:textFill>
              </w:rPr>
              <w:t>本项目</w:t>
            </w:r>
            <w:r>
              <w:rPr>
                <w:rFonts w:hint="eastAsia" w:ascii="Times New Roman" w:hAnsi="Times New Roman"/>
                <w:color w:val="000000" w:themeColor="text1"/>
                <w:sz w:val="24"/>
                <w14:textFill>
                  <w14:solidFill>
                    <w14:schemeClr w14:val="tx1"/>
                  </w14:solidFill>
                </w14:textFill>
              </w:rPr>
              <w:t>有组织废气和无组织废气产排情况见表</w:t>
            </w:r>
            <w:r>
              <w:rPr>
                <w:rFonts w:hint="eastAsia"/>
                <w:color w:val="000000" w:themeColor="text1"/>
                <w:sz w:val="24"/>
                <w:lang w:val="en-US" w:eastAsia="zh-CN"/>
                <w14:textFill>
                  <w14:solidFill>
                    <w14:schemeClr w14:val="tx1"/>
                  </w14:solidFill>
                </w14:textFill>
              </w:rPr>
              <w:t>4-3</w:t>
            </w:r>
            <w:r>
              <w:rPr>
                <w:rFonts w:hint="eastAsia" w:ascii="Times New Roman" w:hAnsi="Times New Roman"/>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40" w:lineRule="atLeast"/>
              <w:ind w:left="0" w:leftChars="0" w:right="0" w:rightChars="0" w:firstLine="0" w:firstLineChars="0"/>
              <w:jc w:val="left"/>
              <w:textAlignment w:val="auto"/>
              <w:outlineLvl w:val="9"/>
              <w:rPr>
                <w:color w:val="000000" w:themeColor="text1"/>
                <w:sz w:val="24"/>
                <w14:textFill>
                  <w14:solidFill>
                    <w14:schemeClr w14:val="tx1"/>
                  </w14:solidFill>
                </w14:textFill>
              </w:rPr>
            </w:pPr>
          </w:p>
        </w:tc>
      </w:tr>
    </w:tbl>
    <w:p>
      <w:pPr>
        <w:adjustRightInd w:val="0"/>
        <w:snapToGrid w:val="0"/>
        <w:jc w:val="both"/>
        <w:rPr>
          <w:rFonts w:cs="宋体"/>
          <w:bCs/>
          <w:color w:val="000000" w:themeColor="text1"/>
          <w:sz w:val="24"/>
          <w14:textFill>
            <w14:solidFill>
              <w14:schemeClr w14:val="tx1"/>
            </w14:solidFill>
          </w14:textFill>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32"/>
        <w:tblW w:w="510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7"/>
        <w:gridCol w:w="13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 w:type="pct"/>
            <w:tcMar>
              <w:left w:w="28" w:type="dxa"/>
              <w:right w:w="28" w:type="dxa"/>
            </w:tcMar>
            <w:vAlign w:val="center"/>
          </w:tcPr>
          <w:p>
            <w:pPr>
              <w:pStyle w:val="5"/>
              <w:keepNext w:val="0"/>
              <w:keepLines w:val="0"/>
              <w:pageBreakBefore w:val="0"/>
              <w:widowControl w:val="0"/>
              <w:kinsoku/>
              <w:wordWrap/>
              <w:overflowPunct/>
              <w:topLinePunct w:val="0"/>
              <w:autoSpaceDE/>
              <w:autoSpaceDN/>
              <w:bidi w:val="0"/>
              <w:snapToGrid w:val="0"/>
              <w:ind w:left="0" w:leftChars="0"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措施</w:t>
            </w: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19"/>
              <w:rPr>
                <w:color w:val="000000" w:themeColor="text1"/>
                <w14:textFill>
                  <w14:solidFill>
                    <w14:schemeClr w14:val="tx1"/>
                  </w14:solidFill>
                </w14:textFill>
              </w:rPr>
            </w:pPr>
          </w:p>
          <w:p>
            <w:pPr>
              <w:pStyle w:val="19"/>
              <w:rPr>
                <w:color w:val="000000" w:themeColor="text1"/>
                <w14:textFill>
                  <w14:solidFill>
                    <w14:schemeClr w14:val="tx1"/>
                  </w14:solidFill>
                </w14:textFill>
              </w:rPr>
            </w:pPr>
          </w:p>
        </w:tc>
        <w:tc>
          <w:tcPr>
            <w:tcW w:w="4893" w:type="pct"/>
            <w:vAlign w:val="center"/>
          </w:tcPr>
          <w:p>
            <w:pPr>
              <w:pStyle w:val="6"/>
              <w:keepLines w:val="0"/>
              <w:pageBreakBefore w:val="0"/>
              <w:kinsoku/>
              <w:wordWrap/>
              <w:topLinePunct w:val="0"/>
              <w:bidi w:val="0"/>
              <w:snapToGrid w:val="0"/>
              <w:spacing w:before="0" w:after="0" w:line="360" w:lineRule="auto"/>
              <w:ind w:right="0" w:firstLine="422" w:firstLineChars="200"/>
              <w:jc w:val="center"/>
              <w:textAlignment w:val="auto"/>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t>表4-</w:t>
            </w:r>
            <w:r>
              <w:rPr>
                <w:rFonts w:hint="eastAsia" w:cs="Times New Roman"/>
                <w:b/>
                <w:bCs/>
                <w:color w:val="000000" w:themeColor="text1"/>
                <w:sz w:val="21"/>
                <w:szCs w:val="21"/>
                <w:u w:val="none"/>
                <w:lang w:val="en-US" w:eastAsia="zh-CN"/>
                <w14:textFill>
                  <w14:solidFill>
                    <w14:schemeClr w14:val="tx1"/>
                  </w14:solidFill>
                </w14:textFill>
              </w:rPr>
              <w:t>3</w:t>
            </w:r>
            <w:r>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t xml:space="preserve">  本项目运营期废气产排情况一览表</w:t>
            </w:r>
          </w:p>
          <w:tbl>
            <w:tblPr>
              <w:tblStyle w:val="32"/>
              <w:tblW w:w="4994"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5"/>
              <w:gridCol w:w="1974"/>
              <w:gridCol w:w="1245"/>
              <w:gridCol w:w="1050"/>
              <w:gridCol w:w="1395"/>
              <w:gridCol w:w="1275"/>
              <w:gridCol w:w="2611"/>
              <w:gridCol w:w="765"/>
              <w:gridCol w:w="1004"/>
              <w:gridCol w:w="9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003" w:type="pct"/>
                  <w:gridSpan w:val="2"/>
                  <w:vMerge w:val="restart"/>
                  <w:noWrap w:val="0"/>
                  <w:vAlign w:val="center"/>
                </w:tcPr>
                <w:p>
                  <w:pPr>
                    <w:pStyle w:val="76"/>
                    <w:kinsoku w:val="0"/>
                    <w:overflowPunct w:val="0"/>
                    <w:snapToGrid w:val="0"/>
                    <w:jc w:val="center"/>
                    <w:rPr>
                      <w:rFonts w:hint="default" w:ascii="Times New Roman" w:hAnsi="Times New Roman" w:eastAsia="宋体" w:cs="Times New Roman"/>
                      <w:b/>
                      <w:bCs/>
                      <w:color w:val="000000" w:themeColor="text1"/>
                      <w:kern w:val="2"/>
                      <w:sz w:val="21"/>
                      <w:szCs w:val="21"/>
                      <w14:textFill>
                        <w14:solidFill>
                          <w14:schemeClr w14:val="tx1"/>
                        </w14:solidFill>
                      </w14:textFill>
                    </w:rPr>
                  </w:pPr>
                  <w:r>
                    <w:rPr>
                      <w:rFonts w:hint="default" w:ascii="Times New Roman" w:hAnsi="Times New Roman" w:eastAsia="宋体" w:cs="Times New Roman"/>
                      <w:b/>
                      <w:bCs/>
                      <w:color w:val="000000" w:themeColor="text1"/>
                      <w:kern w:val="2"/>
                      <w:sz w:val="21"/>
                      <w:szCs w:val="21"/>
                      <w14:textFill>
                        <w14:solidFill>
                          <w14:schemeClr w14:val="tx1"/>
                        </w14:solidFill>
                      </w14:textFill>
                    </w:rPr>
                    <w:t>污染源</w:t>
                  </w:r>
                </w:p>
              </w:tc>
              <w:tc>
                <w:tcPr>
                  <w:tcW w:w="482" w:type="pct"/>
                  <w:vMerge w:val="restart"/>
                  <w:noWrap w:val="0"/>
                  <w:vAlign w:val="center"/>
                </w:tcPr>
                <w:p>
                  <w:pPr>
                    <w:pStyle w:val="76"/>
                    <w:kinsoku w:val="0"/>
                    <w:overflowPunct w:val="0"/>
                    <w:snapToGrid w:val="0"/>
                    <w:jc w:val="center"/>
                    <w:rPr>
                      <w:rFonts w:hint="default" w:ascii="Times New Roman" w:hAnsi="Times New Roman" w:eastAsia="宋体" w:cs="Times New Roman"/>
                      <w:b/>
                      <w:bCs/>
                      <w:color w:val="000000" w:themeColor="text1"/>
                      <w:kern w:val="2"/>
                      <w:sz w:val="21"/>
                      <w:szCs w:val="21"/>
                      <w14:textFill>
                        <w14:solidFill>
                          <w14:schemeClr w14:val="tx1"/>
                        </w14:solidFill>
                      </w14:textFill>
                    </w:rPr>
                  </w:pPr>
                  <w:r>
                    <w:rPr>
                      <w:rFonts w:hint="default" w:ascii="Times New Roman" w:hAnsi="Times New Roman" w:eastAsia="宋体" w:cs="Times New Roman"/>
                      <w:b/>
                      <w:bCs/>
                      <w:color w:val="000000" w:themeColor="text1"/>
                      <w:kern w:val="2"/>
                      <w:sz w:val="21"/>
                      <w:szCs w:val="21"/>
                      <w14:textFill>
                        <w14:solidFill>
                          <w14:schemeClr w14:val="tx1"/>
                        </w14:solidFill>
                      </w14:textFill>
                    </w:rPr>
                    <w:t>污染因子</w:t>
                  </w:r>
                </w:p>
              </w:tc>
              <w:tc>
                <w:tcPr>
                  <w:tcW w:w="1442" w:type="pct"/>
                  <w:gridSpan w:val="3"/>
                  <w:noWrap w:val="0"/>
                  <w:vAlign w:val="center"/>
                </w:tcPr>
                <w:p>
                  <w:pPr>
                    <w:pStyle w:val="76"/>
                    <w:kinsoku w:val="0"/>
                    <w:overflowPunct w:val="0"/>
                    <w:snapToGrid w:val="0"/>
                    <w:jc w:val="center"/>
                    <w:rPr>
                      <w:rFonts w:hint="default" w:ascii="Times New Roman" w:hAnsi="Times New Roman" w:eastAsia="宋体" w:cs="Times New Roman"/>
                      <w:b/>
                      <w:bCs/>
                      <w:color w:val="000000" w:themeColor="text1"/>
                      <w:kern w:val="2"/>
                      <w:sz w:val="21"/>
                      <w:szCs w:val="21"/>
                      <w14:textFill>
                        <w14:solidFill>
                          <w14:schemeClr w14:val="tx1"/>
                        </w14:solidFill>
                      </w14:textFill>
                    </w:rPr>
                  </w:pPr>
                  <w:r>
                    <w:rPr>
                      <w:rFonts w:hint="default" w:ascii="Times New Roman" w:hAnsi="Times New Roman" w:eastAsia="宋体" w:cs="Times New Roman"/>
                      <w:b/>
                      <w:bCs/>
                      <w:color w:val="000000" w:themeColor="text1"/>
                      <w:kern w:val="2"/>
                      <w:sz w:val="21"/>
                      <w:szCs w:val="21"/>
                      <w14:textFill>
                        <w14:solidFill>
                          <w14:schemeClr w14:val="tx1"/>
                        </w14:solidFill>
                      </w14:textFill>
                    </w:rPr>
                    <w:t>污染物产生情况</w:t>
                  </w:r>
                </w:p>
              </w:tc>
              <w:tc>
                <w:tcPr>
                  <w:tcW w:w="1012" w:type="pct"/>
                  <w:vMerge w:val="restart"/>
                  <w:noWrap w:val="0"/>
                  <w:vAlign w:val="center"/>
                </w:tcPr>
                <w:p>
                  <w:pPr>
                    <w:pStyle w:val="76"/>
                    <w:kinsoku w:val="0"/>
                    <w:overflowPunct w:val="0"/>
                    <w:snapToGrid w:val="0"/>
                    <w:jc w:val="center"/>
                    <w:rPr>
                      <w:rFonts w:hint="default" w:ascii="Times New Roman" w:hAnsi="Times New Roman" w:eastAsia="宋体" w:cs="Times New Roman"/>
                      <w:b/>
                      <w:bCs/>
                      <w:color w:val="000000" w:themeColor="text1"/>
                      <w:kern w:val="2"/>
                      <w:sz w:val="21"/>
                      <w:szCs w:val="21"/>
                      <w14:textFill>
                        <w14:solidFill>
                          <w14:schemeClr w14:val="tx1"/>
                        </w14:solidFill>
                      </w14:textFill>
                    </w:rPr>
                  </w:pPr>
                  <w:r>
                    <w:rPr>
                      <w:rFonts w:hint="default" w:ascii="Times New Roman" w:hAnsi="Times New Roman" w:eastAsia="宋体" w:cs="Times New Roman"/>
                      <w:b/>
                      <w:bCs/>
                      <w:color w:val="000000" w:themeColor="text1"/>
                      <w:kern w:val="2"/>
                      <w:sz w:val="21"/>
                      <w:szCs w:val="21"/>
                      <w:lang w:eastAsia="zh-CN"/>
                      <w14:textFill>
                        <w14:solidFill>
                          <w14:schemeClr w14:val="tx1"/>
                        </w14:solidFill>
                      </w14:textFill>
                    </w:rPr>
                    <w:t>治理</w:t>
                  </w:r>
                  <w:r>
                    <w:rPr>
                      <w:rFonts w:hint="default" w:ascii="Times New Roman" w:hAnsi="Times New Roman" w:eastAsia="宋体" w:cs="Times New Roman"/>
                      <w:b/>
                      <w:bCs/>
                      <w:color w:val="000000" w:themeColor="text1"/>
                      <w:kern w:val="2"/>
                      <w:sz w:val="21"/>
                      <w:szCs w:val="21"/>
                      <w14:textFill>
                        <w14:solidFill>
                          <w14:schemeClr w14:val="tx1"/>
                        </w14:solidFill>
                      </w14:textFill>
                    </w:rPr>
                    <w:t>措施</w:t>
                  </w:r>
                </w:p>
              </w:tc>
              <w:tc>
                <w:tcPr>
                  <w:tcW w:w="1058" w:type="pct"/>
                  <w:gridSpan w:val="3"/>
                  <w:noWrap w:val="0"/>
                  <w:vAlign w:val="center"/>
                </w:tcPr>
                <w:p>
                  <w:pPr>
                    <w:pStyle w:val="76"/>
                    <w:kinsoku w:val="0"/>
                    <w:overflowPunct w:val="0"/>
                    <w:snapToGrid w:val="0"/>
                    <w:jc w:val="center"/>
                    <w:rPr>
                      <w:rFonts w:hint="default" w:ascii="Times New Roman" w:hAnsi="Times New Roman" w:eastAsia="宋体" w:cs="Times New Roman"/>
                      <w:b/>
                      <w:bCs/>
                      <w:color w:val="000000" w:themeColor="text1"/>
                      <w:kern w:val="2"/>
                      <w:sz w:val="21"/>
                      <w:szCs w:val="21"/>
                      <w14:textFill>
                        <w14:solidFill>
                          <w14:schemeClr w14:val="tx1"/>
                        </w14:solidFill>
                      </w14:textFill>
                    </w:rPr>
                  </w:pPr>
                  <w:r>
                    <w:rPr>
                      <w:rFonts w:hint="default" w:ascii="Times New Roman" w:hAnsi="Times New Roman" w:eastAsia="宋体" w:cs="Times New Roman"/>
                      <w:b/>
                      <w:bCs/>
                      <w:color w:val="000000" w:themeColor="text1"/>
                      <w:kern w:val="2"/>
                      <w:sz w:val="21"/>
                      <w:szCs w:val="21"/>
                      <w14:textFill>
                        <w14:solidFill>
                          <w14:schemeClr w14:val="tx1"/>
                        </w14:solidFill>
                      </w14:textFill>
                    </w:rPr>
                    <w:t>污染物排放情况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003" w:type="pct"/>
                  <w:gridSpan w:val="2"/>
                  <w:vMerge w:val="continue"/>
                  <w:noWrap w:val="0"/>
                  <w:vAlign w:val="center"/>
                </w:tcPr>
                <w:p>
                  <w:pPr>
                    <w:widowControl/>
                    <w:jc w:val="left"/>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82" w:type="pct"/>
                  <w:vMerge w:val="continue"/>
                  <w:noWrap w:val="0"/>
                  <w:vAlign w:val="center"/>
                </w:tcPr>
                <w:p>
                  <w:pPr>
                    <w:widowControl/>
                    <w:jc w:val="left"/>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7" w:type="pct"/>
                  <w:noWrap w:val="0"/>
                  <w:vAlign w:val="center"/>
                </w:tcPr>
                <w:p>
                  <w:pPr>
                    <w:pStyle w:val="76"/>
                    <w:kinsoku w:val="0"/>
                    <w:overflowPunct w:val="0"/>
                    <w:snapToGrid w:val="0"/>
                    <w:jc w:val="center"/>
                    <w:rPr>
                      <w:rFonts w:hint="default" w:ascii="Times New Roman" w:hAnsi="Times New Roman" w:eastAsia="宋体" w:cs="Times New Roman"/>
                      <w:b/>
                      <w:bCs/>
                      <w:color w:val="000000" w:themeColor="text1"/>
                      <w:kern w:val="2"/>
                      <w:sz w:val="21"/>
                      <w:szCs w:val="21"/>
                      <w14:textFill>
                        <w14:solidFill>
                          <w14:schemeClr w14:val="tx1"/>
                        </w14:solidFill>
                      </w14:textFill>
                    </w:rPr>
                  </w:pPr>
                  <w:r>
                    <w:rPr>
                      <w:rFonts w:hint="default" w:ascii="Times New Roman" w:hAnsi="Times New Roman" w:eastAsia="宋体" w:cs="Times New Roman"/>
                      <w:b/>
                      <w:bCs/>
                      <w:color w:val="000000" w:themeColor="text1"/>
                      <w:kern w:val="2"/>
                      <w:sz w:val="21"/>
                      <w:szCs w:val="21"/>
                      <w14:textFill>
                        <w14:solidFill>
                          <w14:schemeClr w14:val="tx1"/>
                        </w14:solidFill>
                      </w14:textFill>
                    </w:rPr>
                    <w:t>产生量t/a</w:t>
                  </w:r>
                </w:p>
              </w:tc>
              <w:tc>
                <w:tcPr>
                  <w:tcW w:w="540" w:type="pct"/>
                  <w:noWrap w:val="0"/>
                  <w:vAlign w:val="center"/>
                </w:tcPr>
                <w:p>
                  <w:pPr>
                    <w:pStyle w:val="76"/>
                    <w:kinsoku w:val="0"/>
                    <w:overflowPunct w:val="0"/>
                    <w:snapToGrid w:val="0"/>
                    <w:jc w:val="center"/>
                    <w:rPr>
                      <w:rFonts w:hint="default" w:ascii="Times New Roman" w:hAnsi="Times New Roman" w:eastAsia="宋体" w:cs="Times New Roman"/>
                      <w:b/>
                      <w:bCs/>
                      <w:color w:val="000000" w:themeColor="text1"/>
                      <w:kern w:val="2"/>
                      <w:sz w:val="21"/>
                      <w:szCs w:val="21"/>
                      <w14:textFill>
                        <w14:solidFill>
                          <w14:schemeClr w14:val="tx1"/>
                        </w14:solidFill>
                      </w14:textFill>
                    </w:rPr>
                  </w:pPr>
                  <w:r>
                    <w:rPr>
                      <w:rFonts w:hint="default" w:ascii="Times New Roman" w:hAnsi="Times New Roman" w:eastAsia="宋体" w:cs="Times New Roman"/>
                      <w:b/>
                      <w:bCs/>
                      <w:color w:val="000000" w:themeColor="text1"/>
                      <w:kern w:val="2"/>
                      <w:sz w:val="21"/>
                      <w:szCs w:val="21"/>
                      <w14:textFill>
                        <w14:solidFill>
                          <w14:schemeClr w14:val="tx1"/>
                        </w14:solidFill>
                      </w14:textFill>
                    </w:rPr>
                    <w:t>产生速率kg/h</w:t>
                  </w:r>
                </w:p>
              </w:tc>
              <w:tc>
                <w:tcPr>
                  <w:tcW w:w="494" w:type="pct"/>
                  <w:noWrap w:val="0"/>
                  <w:vAlign w:val="center"/>
                </w:tcPr>
                <w:p>
                  <w:pPr>
                    <w:pStyle w:val="76"/>
                    <w:kinsoku w:val="0"/>
                    <w:overflowPunct w:val="0"/>
                    <w:snapToGrid w:val="0"/>
                    <w:jc w:val="center"/>
                    <w:rPr>
                      <w:rFonts w:hint="default" w:ascii="Times New Roman" w:hAnsi="Times New Roman" w:eastAsia="宋体" w:cs="Times New Roman"/>
                      <w:b/>
                      <w:bCs/>
                      <w:color w:val="000000" w:themeColor="text1"/>
                      <w:kern w:val="2"/>
                      <w:sz w:val="21"/>
                      <w:szCs w:val="21"/>
                      <w14:textFill>
                        <w14:solidFill>
                          <w14:schemeClr w14:val="tx1"/>
                        </w14:solidFill>
                      </w14:textFill>
                    </w:rPr>
                  </w:pPr>
                  <w:r>
                    <w:rPr>
                      <w:rFonts w:hint="default" w:ascii="Times New Roman" w:hAnsi="Times New Roman" w:eastAsia="宋体" w:cs="Times New Roman"/>
                      <w:b/>
                      <w:bCs/>
                      <w:color w:val="000000" w:themeColor="text1"/>
                      <w:kern w:val="2"/>
                      <w:sz w:val="21"/>
                      <w:szCs w:val="21"/>
                      <w14:textFill>
                        <w14:solidFill>
                          <w14:schemeClr w14:val="tx1"/>
                        </w14:solidFill>
                      </w14:textFill>
                    </w:rPr>
                    <w:t>产生浓度mg/m</w:t>
                  </w:r>
                  <w:r>
                    <w:rPr>
                      <w:rFonts w:hint="default" w:ascii="Times New Roman" w:hAnsi="Times New Roman" w:eastAsia="宋体" w:cs="Times New Roman"/>
                      <w:b/>
                      <w:bCs/>
                      <w:color w:val="000000" w:themeColor="text1"/>
                      <w:kern w:val="2"/>
                      <w:sz w:val="21"/>
                      <w:szCs w:val="21"/>
                      <w:vertAlign w:val="superscript"/>
                      <w14:textFill>
                        <w14:solidFill>
                          <w14:schemeClr w14:val="tx1"/>
                        </w14:solidFill>
                      </w14:textFill>
                    </w:rPr>
                    <w:t>3</w:t>
                  </w:r>
                </w:p>
              </w:tc>
              <w:tc>
                <w:tcPr>
                  <w:tcW w:w="1012" w:type="pct"/>
                  <w:vMerge w:val="continue"/>
                  <w:noWrap w:val="0"/>
                  <w:vAlign w:val="center"/>
                </w:tcPr>
                <w:p>
                  <w:pPr>
                    <w:widowControl/>
                    <w:jc w:val="left"/>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96" w:type="pct"/>
                  <w:noWrap w:val="0"/>
                  <w:vAlign w:val="center"/>
                </w:tcPr>
                <w:p>
                  <w:pPr>
                    <w:pStyle w:val="76"/>
                    <w:kinsoku w:val="0"/>
                    <w:overflowPunct w:val="0"/>
                    <w:snapToGrid w:val="0"/>
                    <w:jc w:val="center"/>
                    <w:rPr>
                      <w:rFonts w:hint="default" w:ascii="Times New Roman" w:hAnsi="Times New Roman" w:eastAsia="宋体" w:cs="Times New Roman"/>
                      <w:b/>
                      <w:bCs/>
                      <w:color w:val="000000" w:themeColor="text1"/>
                      <w:kern w:val="2"/>
                      <w:sz w:val="21"/>
                      <w:szCs w:val="21"/>
                      <w14:textFill>
                        <w14:solidFill>
                          <w14:schemeClr w14:val="tx1"/>
                        </w14:solidFill>
                      </w14:textFill>
                    </w:rPr>
                  </w:pPr>
                  <w:r>
                    <w:rPr>
                      <w:rFonts w:hint="default" w:ascii="Times New Roman" w:hAnsi="Times New Roman" w:eastAsia="宋体" w:cs="Times New Roman"/>
                      <w:b/>
                      <w:bCs/>
                      <w:color w:val="000000" w:themeColor="text1"/>
                      <w:kern w:val="2"/>
                      <w:sz w:val="21"/>
                      <w:szCs w:val="21"/>
                      <w14:textFill>
                        <w14:solidFill>
                          <w14:schemeClr w14:val="tx1"/>
                        </w14:solidFill>
                      </w14:textFill>
                    </w:rPr>
                    <w:t>排放量t/a</w:t>
                  </w:r>
                </w:p>
              </w:tc>
              <w:tc>
                <w:tcPr>
                  <w:tcW w:w="389" w:type="pct"/>
                  <w:noWrap w:val="0"/>
                  <w:vAlign w:val="center"/>
                </w:tcPr>
                <w:p>
                  <w:pPr>
                    <w:pStyle w:val="76"/>
                    <w:kinsoku w:val="0"/>
                    <w:overflowPunct w:val="0"/>
                    <w:snapToGrid w:val="0"/>
                    <w:jc w:val="center"/>
                    <w:rPr>
                      <w:rFonts w:hint="default" w:ascii="Times New Roman" w:hAnsi="Times New Roman" w:eastAsia="宋体" w:cs="Times New Roman"/>
                      <w:b/>
                      <w:bCs/>
                      <w:color w:val="000000" w:themeColor="text1"/>
                      <w:kern w:val="2"/>
                      <w:sz w:val="21"/>
                      <w:szCs w:val="21"/>
                      <w14:textFill>
                        <w14:solidFill>
                          <w14:schemeClr w14:val="tx1"/>
                        </w14:solidFill>
                      </w14:textFill>
                    </w:rPr>
                  </w:pPr>
                  <w:r>
                    <w:rPr>
                      <w:rFonts w:hint="default" w:ascii="Times New Roman" w:hAnsi="Times New Roman" w:eastAsia="宋体" w:cs="Times New Roman"/>
                      <w:b/>
                      <w:bCs/>
                      <w:color w:val="000000" w:themeColor="text1"/>
                      <w:kern w:val="2"/>
                      <w:sz w:val="21"/>
                      <w:szCs w:val="21"/>
                      <w14:textFill>
                        <w14:solidFill>
                          <w14:schemeClr w14:val="tx1"/>
                        </w14:solidFill>
                      </w14:textFill>
                    </w:rPr>
                    <w:t>排放速率kg/h</w:t>
                  </w:r>
                </w:p>
              </w:tc>
              <w:tc>
                <w:tcPr>
                  <w:tcW w:w="372" w:type="pct"/>
                  <w:noWrap w:val="0"/>
                  <w:vAlign w:val="center"/>
                </w:tcPr>
                <w:p>
                  <w:pPr>
                    <w:pStyle w:val="76"/>
                    <w:kinsoku w:val="0"/>
                    <w:overflowPunct w:val="0"/>
                    <w:snapToGrid w:val="0"/>
                    <w:jc w:val="center"/>
                    <w:rPr>
                      <w:rFonts w:hint="default" w:ascii="Times New Roman" w:hAnsi="Times New Roman" w:eastAsia="宋体" w:cs="Times New Roman"/>
                      <w:b/>
                      <w:bCs/>
                      <w:color w:val="000000" w:themeColor="text1"/>
                      <w:kern w:val="2"/>
                      <w:sz w:val="21"/>
                      <w:szCs w:val="21"/>
                      <w14:textFill>
                        <w14:solidFill>
                          <w14:schemeClr w14:val="tx1"/>
                        </w14:solidFill>
                      </w14:textFill>
                    </w:rPr>
                  </w:pPr>
                  <w:r>
                    <w:rPr>
                      <w:rFonts w:hint="default" w:ascii="Times New Roman" w:hAnsi="Times New Roman" w:eastAsia="宋体" w:cs="Times New Roman"/>
                      <w:b/>
                      <w:bCs/>
                      <w:color w:val="000000" w:themeColor="text1"/>
                      <w:kern w:val="2"/>
                      <w:sz w:val="21"/>
                      <w:szCs w:val="21"/>
                      <w14:textFill>
                        <w14:solidFill>
                          <w14:schemeClr w14:val="tx1"/>
                        </w14:solidFill>
                      </w14:textFill>
                    </w:rPr>
                    <w:t>排放浓mg/m</w:t>
                  </w:r>
                  <w:r>
                    <w:rPr>
                      <w:rFonts w:hint="default" w:ascii="Times New Roman" w:hAnsi="Times New Roman" w:eastAsia="宋体" w:cs="Times New Roman"/>
                      <w:b/>
                      <w:bCs/>
                      <w:color w:val="000000" w:themeColor="text1"/>
                      <w:kern w:val="2"/>
                      <w:sz w:val="21"/>
                      <w:szCs w:val="2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38" w:type="pct"/>
                  <w:vMerge w:val="restar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有</w:t>
                  </w:r>
                  <w:r>
                    <w:rPr>
                      <w:rFonts w:hint="default" w:ascii="Times New Roman" w:hAnsi="Times New Roman" w:eastAsia="宋体" w:cs="Times New Roman"/>
                      <w:color w:val="000000" w:themeColor="text1"/>
                      <w:kern w:val="2"/>
                      <w:sz w:val="21"/>
                      <w:szCs w:val="21"/>
                      <w14:textFill>
                        <w14:solidFill>
                          <w14:schemeClr w14:val="tx1"/>
                        </w14:solidFill>
                      </w14:textFill>
                    </w:rPr>
                    <w:t>组织废气</w:t>
                  </w:r>
                </w:p>
              </w:tc>
              <w:tc>
                <w:tcPr>
                  <w:tcW w:w="765"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cs="Times New Roman"/>
                      <w:color w:val="000000" w:themeColor="text1"/>
                      <w:kern w:val="2"/>
                      <w:sz w:val="21"/>
                      <w:szCs w:val="21"/>
                      <w:lang w:val="en-US" w:eastAsia="zh-CN"/>
                      <w14:textFill>
                        <w14:solidFill>
                          <w14:schemeClr w14:val="tx1"/>
                        </w14:solidFill>
                      </w14:textFill>
                    </w:rPr>
                    <w:t>块状</w:t>
                  </w: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上料工序产生粉尘</w:t>
                  </w:r>
                </w:p>
              </w:tc>
              <w:tc>
                <w:tcPr>
                  <w:tcW w:w="482"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颗粒物</w:t>
                  </w:r>
                </w:p>
              </w:tc>
              <w:tc>
                <w:tcPr>
                  <w:tcW w:w="407"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0.8172</w:t>
                  </w:r>
                </w:p>
              </w:tc>
              <w:tc>
                <w:tcPr>
                  <w:tcW w:w="540"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0.5675</w:t>
                  </w:r>
                </w:p>
              </w:tc>
              <w:tc>
                <w:tcPr>
                  <w:tcW w:w="494"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37.83</w:t>
                  </w:r>
                </w:p>
              </w:tc>
              <w:tc>
                <w:tcPr>
                  <w:tcW w:w="101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t>上料过程中产生的废气</w:t>
                  </w:r>
                  <w:r>
                    <w:rPr>
                      <w:rFonts w:hint="eastAsia" w:cs="Times New Roman"/>
                      <w:b w:val="0"/>
                      <w:bCs w:val="0"/>
                      <w:color w:val="000000" w:themeColor="text1"/>
                      <w:kern w:val="2"/>
                      <w:sz w:val="21"/>
                      <w:szCs w:val="21"/>
                      <w:u w:val="none"/>
                      <w:lang w:val="en-US" w:eastAsia="zh-CN"/>
                      <w14:textFill>
                        <w14:solidFill>
                          <w14:schemeClr w14:val="tx1"/>
                        </w14:solidFill>
                      </w14:textFill>
                    </w:rPr>
                    <w:t>经过</w:t>
                  </w:r>
                  <w: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t>覆膜滤料袋式除尘器（处理效率99.9%）（TA001）</w:t>
                  </w:r>
                  <w:r>
                    <w:rPr>
                      <w:rFonts w:hint="eastAsia" w:cs="Times New Roman"/>
                      <w:b w:val="0"/>
                      <w:bCs w:val="0"/>
                      <w:color w:val="000000" w:themeColor="text1"/>
                      <w:kern w:val="2"/>
                      <w:sz w:val="21"/>
                      <w:szCs w:val="21"/>
                      <w:u w:val="none"/>
                      <w:lang w:val="en-US" w:eastAsia="zh-CN"/>
                      <w14:textFill>
                        <w14:solidFill>
                          <w14:schemeClr w14:val="tx1"/>
                        </w14:solidFill>
                      </w14:textFill>
                    </w:rPr>
                    <w:t>处理后</w:t>
                  </w:r>
                  <w: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t>+1根排气筒排放（DA001）</w:t>
                  </w:r>
                  <w:r>
                    <w:rPr>
                      <w:rFonts w:hint="eastAsia" w:cs="Times New Roman"/>
                      <w:b w:val="0"/>
                      <w:bCs w:val="0"/>
                      <w:color w:val="000000" w:themeColor="text1"/>
                      <w:kern w:val="2"/>
                      <w:sz w:val="21"/>
                      <w:szCs w:val="21"/>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t>破碎、振动、搅拌过程以及料仓进出料过程中产生的废气共用一台“覆膜滤料袋式除尘器（处理效率99.9%）”装置（TA00</w:t>
                  </w:r>
                  <w:r>
                    <w:rPr>
                      <w:rFonts w:hint="eastAsia" w:cs="Times New Roman"/>
                      <w:b w:val="0"/>
                      <w:bCs w:val="0"/>
                      <w:color w:val="000000" w:themeColor="text1"/>
                      <w:kern w:val="2"/>
                      <w:sz w:val="21"/>
                      <w:szCs w:val="21"/>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t>）对废气进行处理后+1根排气筒排放（DA001）；风量：</w:t>
                  </w:r>
                  <w:r>
                    <w:rPr>
                      <w:rFonts w:hint="eastAsia" w:cs="Times New Roman"/>
                      <w:b w:val="0"/>
                      <w:bCs w:val="0"/>
                      <w:color w:val="000000" w:themeColor="text1"/>
                      <w:kern w:val="2"/>
                      <w:sz w:val="21"/>
                      <w:szCs w:val="21"/>
                      <w:u w:val="none"/>
                      <w:lang w:val="en-US" w:eastAsia="zh-CN"/>
                      <w14:textFill>
                        <w14:solidFill>
                          <w14:schemeClr w14:val="tx1"/>
                        </w14:solidFill>
                      </w14:textFill>
                    </w:rPr>
                    <w:t>15</w:t>
                  </w:r>
                  <w: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t>000m</w:t>
                  </w:r>
                  <w:r>
                    <w:rPr>
                      <w:rFonts w:hint="default" w:ascii="Times New Roman" w:hAnsi="Times New Roman" w:eastAsia="宋体" w:cs="Times New Roman"/>
                      <w:b w:val="0"/>
                      <w:bCs w:val="0"/>
                      <w:color w:val="000000" w:themeColor="text1"/>
                      <w:kern w:val="2"/>
                      <w:sz w:val="21"/>
                      <w:szCs w:val="21"/>
                      <w:u w:val="none"/>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t>/h</w:t>
                  </w:r>
                </w:p>
              </w:tc>
              <w:tc>
                <w:tcPr>
                  <w:tcW w:w="296"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t>0.03</w:t>
                  </w:r>
                  <w:r>
                    <w:rPr>
                      <w:rFonts w:hint="eastAsia" w:cs="Times New Roman"/>
                      <w:b w:val="0"/>
                      <w:bCs w:val="0"/>
                      <w:color w:val="000000" w:themeColor="text1"/>
                      <w:kern w:val="2"/>
                      <w:sz w:val="21"/>
                      <w:szCs w:val="21"/>
                      <w:u w:val="none"/>
                      <w:lang w:val="en-US" w:eastAsia="zh-CN"/>
                      <w14:textFill>
                        <w14:solidFill>
                          <w14:schemeClr w14:val="tx1"/>
                        </w14:solidFill>
                      </w14:textFill>
                    </w:rPr>
                    <w:t>17</w:t>
                  </w:r>
                </w:p>
              </w:tc>
              <w:tc>
                <w:tcPr>
                  <w:tcW w:w="389"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t>0.02</w:t>
                  </w:r>
                  <w:r>
                    <w:rPr>
                      <w:rFonts w:hint="eastAsia" w:cs="Times New Roman"/>
                      <w:b w:val="0"/>
                      <w:bCs w:val="0"/>
                      <w:color w:val="000000" w:themeColor="text1"/>
                      <w:kern w:val="2"/>
                      <w:sz w:val="21"/>
                      <w:szCs w:val="21"/>
                      <w:u w:val="none"/>
                      <w:lang w:val="en-US" w:eastAsia="zh-CN"/>
                      <w14:textFill>
                        <w14:solidFill>
                          <w14:schemeClr w14:val="tx1"/>
                        </w14:solidFill>
                      </w14:textFill>
                    </w:rPr>
                    <w:t>2</w:t>
                  </w:r>
                </w:p>
              </w:tc>
              <w:tc>
                <w:tcPr>
                  <w:tcW w:w="37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r>
                    <w:rPr>
                      <w:rFonts w:hint="eastAsia" w:cs="Times New Roman"/>
                      <w:b w:val="0"/>
                      <w:bCs w:val="0"/>
                      <w:color w:val="000000" w:themeColor="text1"/>
                      <w:kern w:val="2"/>
                      <w:sz w:val="21"/>
                      <w:szCs w:val="21"/>
                      <w:u w:val="none"/>
                      <w:lang w:val="en-US" w:eastAsia="zh-CN"/>
                      <w14:textFill>
                        <w14:solidFill>
                          <w14:schemeClr w14:val="tx1"/>
                        </w14:solidFill>
                      </w14:textFill>
                    </w:rPr>
                    <w:t>1.45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38" w:type="pct"/>
                  <w:vMerge w:val="continue"/>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765"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cs="Times New Roman"/>
                      <w:color w:val="000000" w:themeColor="text1"/>
                      <w:kern w:val="2"/>
                      <w:sz w:val="21"/>
                      <w:szCs w:val="21"/>
                      <w:lang w:val="en-US" w:eastAsia="zh-CN"/>
                      <w14:textFill>
                        <w14:solidFill>
                          <w14:schemeClr w14:val="tx1"/>
                        </w14:solidFill>
                      </w14:textFill>
                    </w:rPr>
                    <w:t>粉状</w:t>
                  </w: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上料工序产生粉尘</w:t>
                  </w:r>
                </w:p>
              </w:tc>
              <w:tc>
                <w:tcPr>
                  <w:tcW w:w="482"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颗粒物</w:t>
                  </w:r>
                </w:p>
              </w:tc>
              <w:tc>
                <w:tcPr>
                  <w:tcW w:w="407"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0.2025</w:t>
                  </w:r>
                </w:p>
              </w:tc>
              <w:tc>
                <w:tcPr>
                  <w:tcW w:w="540"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0.1266</w:t>
                  </w:r>
                </w:p>
              </w:tc>
              <w:tc>
                <w:tcPr>
                  <w:tcW w:w="494"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8.44</w:t>
                  </w:r>
                </w:p>
              </w:tc>
              <w:tc>
                <w:tcPr>
                  <w:tcW w:w="101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296"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389"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372" w:type="pct"/>
                  <w:vMerge w:val="continue"/>
                  <w:noWrap w:val="0"/>
                  <w:vAlign w:val="center"/>
                </w:tcPr>
                <w:p>
                  <w:pPr>
                    <w:keepNext w:val="0"/>
                    <w:keepLines w:val="0"/>
                    <w:widowControl/>
                    <w:suppressLineNumbers w:val="0"/>
                    <w:spacing w:line="240" w:lineRule="auto"/>
                    <w:jc w:val="center"/>
                    <w:textAlignment w:val="center"/>
                    <w:rPr>
                      <w:rFonts w:hint="eastAsia" w:cs="Times New Roman"/>
                      <w:b w:val="0"/>
                      <w:bCs w:val="0"/>
                      <w:color w:val="000000" w:themeColor="text1"/>
                      <w:kern w:val="2"/>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38" w:type="pct"/>
                  <w:vMerge w:val="continue"/>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765"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颚式破碎产生粉尘</w:t>
                  </w:r>
                </w:p>
              </w:tc>
              <w:tc>
                <w:tcPr>
                  <w:tcW w:w="482"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颗粒物</w:t>
                  </w:r>
                </w:p>
              </w:tc>
              <w:tc>
                <w:tcPr>
                  <w:tcW w:w="407"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5.0266</w:t>
                  </w:r>
                </w:p>
              </w:tc>
              <w:tc>
                <w:tcPr>
                  <w:tcW w:w="540"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 xml:space="preserve">3.4209 </w:t>
                  </w:r>
                </w:p>
              </w:tc>
              <w:tc>
                <w:tcPr>
                  <w:tcW w:w="494"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 xml:space="preserve">228.06 </w:t>
                  </w:r>
                </w:p>
              </w:tc>
              <w:tc>
                <w:tcPr>
                  <w:tcW w:w="101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296"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389"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37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38" w:type="pct"/>
                  <w:vMerge w:val="continue"/>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765"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对辊破碎粉尘</w:t>
                  </w:r>
                </w:p>
              </w:tc>
              <w:tc>
                <w:tcPr>
                  <w:tcW w:w="482"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颗粒物</w:t>
                  </w:r>
                </w:p>
              </w:tc>
              <w:tc>
                <w:tcPr>
                  <w:tcW w:w="407"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5.071</w:t>
                  </w:r>
                </w:p>
              </w:tc>
              <w:tc>
                <w:tcPr>
                  <w:tcW w:w="540"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 xml:space="preserve">6.9022 </w:t>
                  </w:r>
                </w:p>
              </w:tc>
              <w:tc>
                <w:tcPr>
                  <w:tcW w:w="494"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 xml:space="preserve">460.15 </w:t>
                  </w:r>
                </w:p>
              </w:tc>
              <w:tc>
                <w:tcPr>
                  <w:tcW w:w="101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296"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389"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37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38" w:type="pct"/>
                  <w:vMerge w:val="continue"/>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765"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振动</w:t>
                  </w:r>
                  <w:r>
                    <w:rPr>
                      <w:rFonts w:hint="eastAsia" w:cs="Times New Roman"/>
                      <w:color w:val="000000" w:themeColor="text1"/>
                      <w:kern w:val="2"/>
                      <w:sz w:val="21"/>
                      <w:szCs w:val="21"/>
                      <w:lang w:val="en-US" w:eastAsia="zh-CN"/>
                      <w14:textFill>
                        <w14:solidFill>
                          <w14:schemeClr w14:val="tx1"/>
                        </w14:solidFill>
                      </w14:textFill>
                    </w:rPr>
                    <w:t>筛分</w:t>
                  </w: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粉尘</w:t>
                  </w:r>
                </w:p>
              </w:tc>
              <w:tc>
                <w:tcPr>
                  <w:tcW w:w="482"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颗粒物</w:t>
                  </w:r>
                </w:p>
              </w:tc>
              <w:tc>
                <w:tcPr>
                  <w:tcW w:w="407"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5.0984</w:t>
                  </w:r>
                </w:p>
              </w:tc>
              <w:tc>
                <w:tcPr>
                  <w:tcW w:w="540"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 xml:space="preserve">3.4697 </w:t>
                  </w:r>
                </w:p>
              </w:tc>
              <w:tc>
                <w:tcPr>
                  <w:tcW w:w="494"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 xml:space="preserve">231.32 </w:t>
                  </w:r>
                </w:p>
              </w:tc>
              <w:tc>
                <w:tcPr>
                  <w:tcW w:w="101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296"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389"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37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38" w:type="pct"/>
                  <w:vMerge w:val="continue"/>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765"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料仓进出口</w:t>
                  </w:r>
                </w:p>
              </w:tc>
              <w:tc>
                <w:tcPr>
                  <w:tcW w:w="482"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颗粒物</w:t>
                  </w:r>
                </w:p>
              </w:tc>
              <w:tc>
                <w:tcPr>
                  <w:tcW w:w="407"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1.7899</w:t>
                  </w:r>
                </w:p>
              </w:tc>
              <w:tc>
                <w:tcPr>
                  <w:tcW w:w="540"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 xml:space="preserve">1.2306 </w:t>
                  </w:r>
                </w:p>
              </w:tc>
              <w:tc>
                <w:tcPr>
                  <w:tcW w:w="494"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 xml:space="preserve">82.04 </w:t>
                  </w:r>
                </w:p>
              </w:tc>
              <w:tc>
                <w:tcPr>
                  <w:tcW w:w="101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296"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389"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37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38" w:type="pct"/>
                  <w:vMerge w:val="continue"/>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765"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搅拌机粉尘</w:t>
                  </w:r>
                </w:p>
              </w:tc>
              <w:tc>
                <w:tcPr>
                  <w:tcW w:w="482"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颗粒物</w:t>
                  </w:r>
                </w:p>
              </w:tc>
              <w:tc>
                <w:tcPr>
                  <w:tcW w:w="407"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12.7731</w:t>
                  </w:r>
                </w:p>
              </w:tc>
              <w:tc>
                <w:tcPr>
                  <w:tcW w:w="540"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 xml:space="preserve">8.6928 </w:t>
                  </w:r>
                </w:p>
              </w:tc>
              <w:tc>
                <w:tcPr>
                  <w:tcW w:w="494"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 xml:space="preserve">579.52 </w:t>
                  </w:r>
                </w:p>
              </w:tc>
              <w:tc>
                <w:tcPr>
                  <w:tcW w:w="101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296"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389"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37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238" w:type="pct"/>
                  <w:vMerge w:val="continue"/>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c>
                <w:tcPr>
                  <w:tcW w:w="765"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包装产生粉尘</w:t>
                  </w:r>
                </w:p>
              </w:tc>
              <w:tc>
                <w:tcPr>
                  <w:tcW w:w="482"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颗粒物</w:t>
                  </w:r>
                </w:p>
              </w:tc>
              <w:tc>
                <w:tcPr>
                  <w:tcW w:w="407"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0.98</w:t>
                  </w:r>
                </w:p>
              </w:tc>
              <w:tc>
                <w:tcPr>
                  <w:tcW w:w="540"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 xml:space="preserve">0.6806 </w:t>
                  </w:r>
                </w:p>
              </w:tc>
              <w:tc>
                <w:tcPr>
                  <w:tcW w:w="494"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45.37</w:t>
                  </w:r>
                </w:p>
              </w:tc>
              <w:tc>
                <w:tcPr>
                  <w:tcW w:w="101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296"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389"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c>
                <w:tcPr>
                  <w:tcW w:w="37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5" w:hRule="atLeast"/>
                <w:jc w:val="center"/>
              </w:trPr>
              <w:tc>
                <w:tcPr>
                  <w:tcW w:w="238" w:type="pct"/>
                  <w:vMerge w:val="restar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无组织废气</w:t>
                  </w:r>
                </w:p>
              </w:tc>
              <w:tc>
                <w:tcPr>
                  <w:tcW w:w="765" w:type="pct"/>
                  <w:noWrap w:val="0"/>
                  <w:vAlign w:val="center"/>
                </w:tcPr>
                <w:p>
                  <w:pPr>
                    <w:widowControl/>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卸料</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粉尘</w:t>
                  </w:r>
                </w:p>
              </w:tc>
              <w:tc>
                <w:tcPr>
                  <w:tcW w:w="482"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颗粒物</w:t>
                  </w:r>
                </w:p>
              </w:tc>
              <w:tc>
                <w:tcPr>
                  <w:tcW w:w="407"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0.01</w:t>
                  </w:r>
                  <w:r>
                    <w:rPr>
                      <w:rFonts w:hint="eastAsia" w:cs="Times New Roman"/>
                      <w:color w:val="000000" w:themeColor="text1"/>
                      <w:kern w:val="2"/>
                      <w:sz w:val="21"/>
                      <w:szCs w:val="21"/>
                      <w:lang w:val="en-US" w:eastAsia="zh-CN"/>
                      <w14:textFill>
                        <w14:solidFill>
                          <w14:schemeClr w14:val="tx1"/>
                        </w14:solidFill>
                      </w14:textFill>
                    </w:rPr>
                    <w:t>44</w:t>
                  </w:r>
                </w:p>
              </w:tc>
              <w:tc>
                <w:tcPr>
                  <w:tcW w:w="540" w:type="pct"/>
                  <w:noWrap w:val="0"/>
                  <w:vAlign w:val="center"/>
                </w:tcPr>
                <w:p>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94" w:type="pct"/>
                  <w:noWrap w:val="0"/>
                  <w:vAlign w:val="center"/>
                </w:tcPr>
                <w:p>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01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车间阻隔、自然沉降、原料库喷淋降尘</w:t>
                  </w:r>
                </w:p>
              </w:tc>
              <w:tc>
                <w:tcPr>
                  <w:tcW w:w="296"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0.01</w:t>
                  </w:r>
                  <w:r>
                    <w:rPr>
                      <w:rFonts w:hint="eastAsia" w:cs="Times New Roman"/>
                      <w:color w:val="000000" w:themeColor="text1"/>
                      <w:kern w:val="2"/>
                      <w:sz w:val="21"/>
                      <w:szCs w:val="21"/>
                      <w:lang w:val="en-US" w:eastAsia="zh-CN"/>
                      <w14:textFill>
                        <w14:solidFill>
                          <w14:schemeClr w14:val="tx1"/>
                        </w14:solidFill>
                      </w14:textFill>
                    </w:rPr>
                    <w:t>44</w:t>
                  </w:r>
                </w:p>
              </w:tc>
              <w:tc>
                <w:tcPr>
                  <w:tcW w:w="389" w:type="pct"/>
                  <w:noWrap w:val="0"/>
                  <w:vAlign w:val="center"/>
                </w:tcPr>
                <w:p>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72" w:type="pct"/>
                  <w:noWrap w:val="0"/>
                  <w:vAlign w:val="center"/>
                </w:tcPr>
                <w:p>
                  <w:pPr>
                    <w:widowControl/>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4" w:hRule="atLeast"/>
                <w:jc w:val="center"/>
              </w:trPr>
              <w:tc>
                <w:tcPr>
                  <w:tcW w:w="238" w:type="pct"/>
                  <w:vMerge w:val="continue"/>
                  <w:noWrap w:val="0"/>
                  <w:vAlign w:val="center"/>
                </w:tcPr>
                <w:p>
                  <w:pPr>
                    <w:widowControl/>
                    <w:jc w:val="left"/>
                    <w:rPr>
                      <w:rFonts w:hint="default" w:ascii="Times New Roman" w:hAnsi="Times New Roman" w:eastAsia="宋体" w:cs="Times New Roman"/>
                      <w:color w:val="000000" w:themeColor="text1"/>
                      <w:sz w:val="21"/>
                      <w:szCs w:val="21"/>
                      <w:highlight w:val="yellow"/>
                      <w14:textFill>
                        <w14:solidFill>
                          <w14:schemeClr w14:val="tx1"/>
                        </w14:solidFill>
                      </w14:textFill>
                    </w:rPr>
                  </w:pPr>
                </w:p>
              </w:tc>
              <w:tc>
                <w:tcPr>
                  <w:tcW w:w="765" w:type="pct"/>
                  <w:noWrap w:val="0"/>
                  <w:vAlign w:val="center"/>
                </w:tcPr>
                <w:p>
                  <w:pPr>
                    <w:widowControl/>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bCs/>
                      <w:color w:val="000000" w:themeColor="text1"/>
                      <w:sz w:val="21"/>
                      <w:szCs w:val="21"/>
                      <w:lang w:val="en-US" w:eastAsia="zh-CN"/>
                      <w14:textFill>
                        <w14:solidFill>
                          <w14:schemeClr w14:val="tx1"/>
                        </w14:solidFill>
                      </w14:textFill>
                    </w:rPr>
                    <w:t>上料、破碎、振动筛分、搅拌过程、料仓进出料以及包装过程</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粉尘</w:t>
                  </w:r>
                </w:p>
              </w:tc>
              <w:tc>
                <w:tcPr>
                  <w:tcW w:w="482" w:type="pct"/>
                  <w:noWrap w:val="0"/>
                  <w:vAlign w:val="center"/>
                </w:tcPr>
                <w:p>
                  <w:pPr>
                    <w:pStyle w:val="76"/>
                    <w:kinsoku w:val="0"/>
                    <w:overflowPunct w:val="0"/>
                    <w:snapToGrid w:val="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颗粒物</w:t>
                  </w:r>
                </w:p>
              </w:tc>
              <w:tc>
                <w:tcPr>
                  <w:tcW w:w="407" w:type="pct"/>
                  <w:noWrap w:val="0"/>
                  <w:vAlign w:val="center"/>
                </w:tcPr>
                <w:p>
                  <w:pPr>
                    <w:widowControl/>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0.0741</w:t>
                  </w:r>
                </w:p>
              </w:tc>
              <w:tc>
                <w:tcPr>
                  <w:tcW w:w="540" w:type="pct"/>
                  <w:noWrap w:val="0"/>
                  <w:vAlign w:val="center"/>
                </w:tcPr>
                <w:p>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94" w:type="pct"/>
                  <w:noWrap w:val="0"/>
                  <w:vAlign w:val="center"/>
                </w:tcPr>
                <w:p>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012" w:type="pct"/>
                  <w:vMerge w:val="continue"/>
                  <w:noWrap w:val="0"/>
                  <w:vAlign w:val="center"/>
                </w:tcPr>
                <w:p>
                  <w:pPr>
                    <w:widowControl/>
                    <w:jc w:val="left"/>
                    <w:rPr>
                      <w:rFonts w:hint="default" w:ascii="Times New Roman" w:hAnsi="Times New Roman" w:eastAsia="宋体" w:cs="Times New Roman"/>
                      <w:color w:val="000000" w:themeColor="text1"/>
                      <w:sz w:val="21"/>
                      <w:szCs w:val="21"/>
                      <w14:textFill>
                        <w14:solidFill>
                          <w14:schemeClr w14:val="tx1"/>
                        </w14:solidFill>
                      </w14:textFill>
                    </w:rPr>
                  </w:pPr>
                </w:p>
              </w:tc>
              <w:tc>
                <w:tcPr>
                  <w:tcW w:w="296" w:type="pct"/>
                  <w:noWrap w:val="0"/>
                  <w:vAlign w:val="center"/>
                </w:tcPr>
                <w:p>
                  <w:pPr>
                    <w:widowControl/>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0.0741</w:t>
                  </w:r>
                </w:p>
              </w:tc>
              <w:tc>
                <w:tcPr>
                  <w:tcW w:w="389" w:type="pct"/>
                  <w:noWrap w:val="0"/>
                  <w:vAlign w:val="center"/>
                </w:tcPr>
                <w:p>
                  <w:pPr>
                    <w:widowControl/>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372" w:type="pct"/>
                  <w:noWrap w:val="0"/>
                  <w:vAlign w:val="center"/>
                </w:tcPr>
                <w:p>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480" w:firstLineChars="200"/>
              <w:jc w:val="both"/>
              <w:textAlignment w:val="auto"/>
              <w:outlineLvl w:val="9"/>
              <w:rPr>
                <w:rFonts w:hint="eastAsia" w:ascii="Times New Roman" w:hAnsi="Times New Roman"/>
                <w:snapToGrid w:val="0"/>
                <w:color w:val="000000" w:themeColor="text1"/>
                <w:kern w:val="0"/>
                <w:sz w:val="24"/>
                <w:lang w:val="en-US" w:eastAsia="zh-CN"/>
                <w14:textFill>
                  <w14:solidFill>
                    <w14:schemeClr w14:val="tx1"/>
                  </w14:solidFill>
                </w14:textFill>
              </w:rPr>
            </w:pPr>
            <w:r>
              <w:rPr>
                <w:rFonts w:hint="eastAsia" w:ascii="Times New Roman" w:hAnsi="Times New Roman"/>
                <w:snapToGrid w:val="0"/>
                <w:color w:val="000000" w:themeColor="text1"/>
                <w:kern w:val="0"/>
                <w:sz w:val="24"/>
                <w:lang w:val="en-US" w:eastAsia="zh-CN"/>
                <w14:textFill>
                  <w14:solidFill>
                    <w14:schemeClr w14:val="tx1"/>
                  </w14:solidFill>
                </w14:textFill>
              </w:rPr>
              <w:t>由上表可知，本项目各产污单元粉尘有组织排放浓度可满足《耐火材料工业大气污染物排放标准》（DB41/2166-2021）排放标准（颗粒物最高允许排放浓度10mg/m</w:t>
            </w:r>
            <w:r>
              <w:rPr>
                <w:rFonts w:hint="eastAsia" w:ascii="Times New Roman" w:hAnsi="Times New Roman"/>
                <w:snapToGrid w:val="0"/>
                <w:color w:val="000000" w:themeColor="text1"/>
                <w:kern w:val="0"/>
                <w:sz w:val="24"/>
                <w:vertAlign w:val="superscript"/>
                <w:lang w:val="en-US" w:eastAsia="zh-CN"/>
                <w14:textFill>
                  <w14:solidFill>
                    <w14:schemeClr w14:val="tx1"/>
                  </w14:solidFill>
                </w14:textFill>
              </w:rPr>
              <w:t>3</w:t>
            </w:r>
            <w:r>
              <w:rPr>
                <w:rFonts w:hint="eastAsia" w:ascii="Times New Roman" w:hAnsi="Times New Roman"/>
                <w:snapToGrid w:val="0"/>
                <w:color w:val="000000" w:themeColor="text1"/>
                <w:kern w:val="0"/>
                <w:sz w:val="24"/>
                <w:lang w:val="en-US" w:eastAsia="zh-CN"/>
                <w14:textFill>
                  <w14:solidFill>
                    <w14:schemeClr w14:val="tx1"/>
                  </w14:solidFill>
                </w14:textFill>
              </w:rPr>
              <w:t>）的要求。</w:t>
            </w:r>
          </w:p>
          <w:p>
            <w:pPr>
              <w:keepNext w:val="0"/>
              <w:keepLines w:val="0"/>
              <w:pageBreakBefore w:val="0"/>
              <w:widowControl w:val="0"/>
              <w:kinsoku/>
              <w:wordWrap/>
              <w:overflowPunct/>
              <w:topLinePunct w:val="0"/>
              <w:autoSpaceDE w:val="0"/>
              <w:autoSpaceDN w:val="0"/>
              <w:bidi w:val="0"/>
              <w:adjustRightInd w:val="0"/>
              <w:snapToGrid w:val="0"/>
              <w:spacing w:line="40" w:lineRule="atLeast"/>
              <w:ind w:left="0" w:leftChars="0" w:right="0" w:rightChars="0" w:firstLine="0" w:firstLineChars="0"/>
              <w:jc w:val="left"/>
              <w:textAlignment w:val="auto"/>
              <w:outlineLvl w:val="9"/>
              <w:rPr>
                <w:color w:val="000000" w:themeColor="text1"/>
                <w:sz w:val="24"/>
                <w14:textFill>
                  <w14:solidFill>
                    <w14:schemeClr w14:val="tx1"/>
                  </w14:solidFill>
                </w14:textFill>
              </w:rPr>
            </w:pPr>
          </w:p>
        </w:tc>
      </w:tr>
    </w:tbl>
    <w:p>
      <w:pPr>
        <w:pStyle w:val="19"/>
        <w:rPr>
          <w:color w:val="000000" w:themeColor="text1"/>
          <w14:textFill>
            <w14:solidFill>
              <w14:schemeClr w14:val="tx1"/>
            </w14:solidFill>
          </w14:textFill>
        </w:rPr>
        <w:sectPr>
          <w:pgSz w:w="16840" w:h="11907" w:orient="landscape"/>
          <w:pgMar w:top="1531" w:right="1701" w:bottom="1531" w:left="2127" w:header="851" w:footer="850" w:gutter="0"/>
          <w:pgBorders>
            <w:top w:val="none" w:sz="0" w:space="0"/>
            <w:left w:val="none" w:sz="0" w:space="0"/>
            <w:bottom w:val="none" w:sz="0" w:space="0"/>
            <w:right w:val="none" w:sz="0" w:space="0"/>
          </w:pgBorders>
          <w:cols w:space="0" w:num="1"/>
          <w:rtlGutter w:val="0"/>
          <w:docGrid w:linePitch="312" w:charSpace="0"/>
        </w:sectPr>
      </w:pPr>
    </w:p>
    <w:tbl>
      <w:tblPr>
        <w:tblStyle w:val="32"/>
        <w:tblW w:w="507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0"/>
        <w:gridCol w:w="8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 w:type="pct"/>
            <w:tcMar>
              <w:left w:w="28" w:type="dxa"/>
              <w:right w:w="28" w:type="dxa"/>
            </w:tcMar>
            <w:vAlign w:val="center"/>
          </w:tcPr>
          <w:p>
            <w:pPr>
              <w:pStyle w:val="5"/>
              <w:keepNext w:val="0"/>
              <w:keepLines w:val="0"/>
              <w:pageBreakBefore w:val="0"/>
              <w:widowControl w:val="0"/>
              <w:kinsoku/>
              <w:wordWrap/>
              <w:overflowPunct/>
              <w:topLinePunct w:val="0"/>
              <w:autoSpaceDE/>
              <w:autoSpaceDN/>
              <w:bidi w:val="0"/>
              <w:snapToGrid w:val="0"/>
              <w:ind w:left="0" w:leftChars="0"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措施</w:t>
            </w: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left="0" w:leftChars="0"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措施</w:t>
            </w: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left="0" w:leftChars="0"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措施</w:t>
            </w: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left="0" w:leftChars="0"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措施</w:t>
            </w: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19"/>
              <w:rPr>
                <w:color w:val="000000" w:themeColor="text1"/>
                <w14:textFill>
                  <w14:solidFill>
                    <w14:schemeClr w14:val="tx1"/>
                  </w14:solidFill>
                </w14:textFill>
              </w:rPr>
            </w:pPr>
          </w:p>
        </w:tc>
        <w:tc>
          <w:tcPr>
            <w:tcW w:w="4758" w:type="pct"/>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imes New Roman" w:hAnsi="Times New Roman"/>
                <w:b/>
                <w:bCs/>
                <w:snapToGrid w:val="0"/>
                <w:color w:val="000000" w:themeColor="text1"/>
                <w:kern w:val="0"/>
                <w:sz w:val="24"/>
                <w:lang w:val="en-US" w:eastAsia="zh-CN"/>
                <w14:textFill>
                  <w14:solidFill>
                    <w14:schemeClr w14:val="tx1"/>
                  </w14:solidFill>
                </w14:textFill>
              </w:rPr>
            </w:pPr>
            <w:r>
              <w:rPr>
                <w:rFonts w:hint="eastAsia"/>
                <w:b/>
                <w:bCs/>
                <w:snapToGrid w:val="0"/>
                <w:color w:val="000000" w:themeColor="text1"/>
                <w:kern w:val="0"/>
                <w:sz w:val="24"/>
                <w:lang w:val="en-US" w:eastAsia="zh-CN"/>
                <w14:textFill>
                  <w14:solidFill>
                    <w14:schemeClr w14:val="tx1"/>
                  </w14:solidFill>
                </w14:textFill>
              </w:rPr>
              <w:t>1.4</w:t>
            </w:r>
            <w:r>
              <w:rPr>
                <w:rFonts w:hint="eastAsia" w:ascii="Times New Roman" w:hAnsi="Times New Roman"/>
                <w:b/>
                <w:bCs/>
                <w:snapToGrid w:val="0"/>
                <w:color w:val="000000" w:themeColor="text1"/>
                <w:kern w:val="0"/>
                <w:sz w:val="24"/>
                <w:lang w:val="en-US" w:eastAsia="zh-CN"/>
                <w14:textFill>
                  <w14:solidFill>
                    <w14:schemeClr w14:val="tx1"/>
                  </w14:solidFill>
                </w14:textFill>
              </w:rPr>
              <w:t>排放口基本情况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snapToGrid w:val="0"/>
                <w:color w:val="000000" w:themeColor="text1"/>
                <w:kern w:val="0"/>
                <w:sz w:val="24"/>
                <w:lang w:val="en-US" w:eastAsia="zh-CN"/>
                <w14:textFill>
                  <w14:solidFill>
                    <w14:schemeClr w14:val="tx1"/>
                  </w14:solidFill>
                </w14:textFill>
              </w:rPr>
            </w:pPr>
            <w:r>
              <w:rPr>
                <w:rFonts w:hint="eastAsia" w:ascii="Times New Roman" w:hAnsi="Times New Roman"/>
                <w:snapToGrid w:val="0"/>
                <w:color w:val="000000" w:themeColor="text1"/>
                <w:kern w:val="0"/>
                <w:sz w:val="24"/>
                <w:lang w:val="en-US" w:eastAsia="zh-CN"/>
                <w14:textFill>
                  <w14:solidFill>
                    <w14:schemeClr w14:val="tx1"/>
                  </w14:solidFill>
                </w14:textFill>
              </w:rPr>
              <w:t>排放口相关内容见表</w:t>
            </w:r>
            <w:r>
              <w:rPr>
                <w:rFonts w:hint="eastAsia"/>
                <w:snapToGrid w:val="0"/>
                <w:color w:val="000000" w:themeColor="text1"/>
                <w:kern w:val="0"/>
                <w:sz w:val="24"/>
                <w:lang w:val="en-US" w:eastAsia="zh-CN"/>
                <w14:textFill>
                  <w14:solidFill>
                    <w14:schemeClr w14:val="tx1"/>
                  </w14:solidFill>
                </w14:textFill>
              </w:rPr>
              <w:t>4-4</w:t>
            </w:r>
            <w:r>
              <w:rPr>
                <w:rFonts w:hint="eastAsia" w:ascii="Times New Roman" w:hAnsi="Times New Roman"/>
                <w:snapToGrid w:val="0"/>
                <w:color w:val="000000" w:themeColor="text1"/>
                <w:kern w:val="0"/>
                <w:sz w:val="24"/>
                <w:lang w:val="en-US" w:eastAsia="zh-CN"/>
                <w14:textFill>
                  <w14:solidFill>
                    <w14:schemeClr w14:val="tx1"/>
                  </w14:solidFill>
                </w14:textFill>
              </w:rPr>
              <w:t>。</w:t>
            </w:r>
          </w:p>
          <w:p>
            <w:pPr>
              <w:pStyle w:val="6"/>
              <w:keepLines w:val="0"/>
              <w:pageBreakBefore w:val="0"/>
              <w:kinsoku/>
              <w:wordWrap/>
              <w:topLinePunct w:val="0"/>
              <w:bidi w:val="0"/>
              <w:snapToGrid w:val="0"/>
              <w:spacing w:before="0" w:after="0" w:line="360" w:lineRule="auto"/>
              <w:ind w:right="0" w:firstLine="422" w:firstLineChars="200"/>
              <w:jc w:val="center"/>
              <w:textAlignment w:val="auto"/>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t>表4-</w:t>
            </w:r>
            <w:r>
              <w:rPr>
                <w:rFonts w:hint="eastAsia" w:cs="Times New Roman"/>
                <w:b/>
                <w:bCs/>
                <w:color w:val="000000" w:themeColor="text1"/>
                <w:sz w:val="21"/>
                <w:szCs w:val="21"/>
                <w:u w:val="none"/>
                <w:lang w:val="en-US" w:eastAsia="zh-CN"/>
                <w14:textFill>
                  <w14:solidFill>
                    <w14:schemeClr w14:val="tx1"/>
                  </w14:solidFill>
                </w14:textFill>
              </w:rPr>
              <w:t>4</w:t>
            </w:r>
            <w:r>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t xml:space="preserve">  废气排放口基本情况</w:t>
            </w:r>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93"/>
              <w:gridCol w:w="814"/>
              <w:gridCol w:w="1221"/>
              <w:gridCol w:w="784"/>
              <w:gridCol w:w="1377"/>
              <w:gridCol w:w="1301"/>
              <w:gridCol w:w="901"/>
              <w:gridCol w:w="901"/>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6" w:hRule="atLeast"/>
              </w:trPr>
              <w:tc>
                <w:tcPr>
                  <w:tcW w:w="233" w:type="pct"/>
                  <w:vMerge w:val="restart"/>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ascii="Times New Roman" w:hAnsi="Times New Roman"/>
                      <w:b/>
                      <w:bCs w:val="0"/>
                      <w:color w:val="000000" w:themeColor="text1"/>
                      <w:sz w:val="21"/>
                      <w:szCs w:val="21"/>
                      <w14:textFill>
                        <w14:solidFill>
                          <w14:schemeClr w14:val="tx1"/>
                        </w14:solidFill>
                      </w14:textFill>
                    </w:rPr>
                  </w:pPr>
                  <w:r>
                    <w:rPr>
                      <w:rFonts w:hint="eastAsia" w:ascii="Times New Roman" w:hAnsi="Times New Roman"/>
                      <w:b/>
                      <w:bCs w:val="0"/>
                      <w:color w:val="000000" w:themeColor="text1"/>
                      <w:sz w:val="21"/>
                      <w:szCs w:val="21"/>
                      <w14:textFill>
                        <w14:solidFill>
                          <w14:schemeClr w14:val="tx1"/>
                        </w14:solidFill>
                      </w14:textFill>
                    </w:rPr>
                    <w:t>序号</w:t>
                  </w:r>
                </w:p>
              </w:tc>
              <w:tc>
                <w:tcPr>
                  <w:tcW w:w="482" w:type="pct"/>
                  <w:vMerge w:val="restart"/>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imes New Roman" w:hAnsi="Times New Roman"/>
                      <w:b/>
                      <w:bCs w:val="0"/>
                      <w:color w:val="000000" w:themeColor="text1"/>
                      <w:sz w:val="21"/>
                      <w:szCs w:val="21"/>
                      <w14:textFill>
                        <w14:solidFill>
                          <w14:schemeClr w14:val="tx1"/>
                        </w14:solidFill>
                      </w14:textFill>
                    </w:rPr>
                  </w:pPr>
                  <w:r>
                    <w:rPr>
                      <w:rFonts w:hint="eastAsia" w:ascii="Times New Roman" w:hAnsi="Times New Roman"/>
                      <w:b/>
                      <w:bCs w:val="0"/>
                      <w:color w:val="000000" w:themeColor="text1"/>
                      <w:sz w:val="21"/>
                      <w:szCs w:val="21"/>
                      <w14:textFill>
                        <w14:solidFill>
                          <w14:schemeClr w14:val="tx1"/>
                        </w14:solidFill>
                      </w14:textFill>
                    </w:rPr>
                    <w:t>排放口</w:t>
                  </w:r>
                  <w:r>
                    <w:rPr>
                      <w:rFonts w:ascii="Times New Roman" w:hAnsi="Times New Roman"/>
                      <w:b/>
                      <w:bCs w:val="0"/>
                      <w:color w:val="000000" w:themeColor="text1"/>
                      <w:sz w:val="21"/>
                      <w:szCs w:val="21"/>
                      <w14:textFill>
                        <w14:solidFill>
                          <w14:schemeClr w14:val="tx1"/>
                        </w14:solidFill>
                      </w14:textFill>
                    </w:rPr>
                    <w:t>编号</w:t>
                  </w:r>
                </w:p>
              </w:tc>
              <w:tc>
                <w:tcPr>
                  <w:tcW w:w="723" w:type="pct"/>
                  <w:vMerge w:val="restar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imes New Roman" w:hAnsi="Times New Roman"/>
                      <w:b/>
                      <w:bCs w:val="0"/>
                      <w:color w:val="000000" w:themeColor="text1"/>
                      <w:sz w:val="21"/>
                      <w:szCs w:val="21"/>
                      <w14:textFill>
                        <w14:solidFill>
                          <w14:schemeClr w14:val="tx1"/>
                        </w14:solidFill>
                      </w14:textFill>
                    </w:rPr>
                  </w:pPr>
                  <w:r>
                    <w:rPr>
                      <w:rFonts w:hint="eastAsia" w:ascii="Times New Roman" w:hAnsi="Times New Roman"/>
                      <w:b/>
                      <w:bCs w:val="0"/>
                      <w:color w:val="000000" w:themeColor="text1"/>
                      <w:sz w:val="21"/>
                      <w:szCs w:val="21"/>
                      <w14:textFill>
                        <w14:solidFill>
                          <w14:schemeClr w14:val="tx1"/>
                        </w14:solidFill>
                      </w14:textFill>
                    </w:rPr>
                    <w:t>排放口</w:t>
                  </w:r>
                  <w:r>
                    <w:rPr>
                      <w:rFonts w:ascii="Times New Roman" w:hAnsi="Times New Roman"/>
                      <w:b/>
                      <w:bCs w:val="0"/>
                      <w:color w:val="000000" w:themeColor="text1"/>
                      <w:sz w:val="21"/>
                      <w:szCs w:val="21"/>
                      <w14:textFill>
                        <w14:solidFill>
                          <w14:schemeClr w14:val="tx1"/>
                        </w14:solidFill>
                      </w14:textFill>
                    </w:rPr>
                    <w:t>名称</w:t>
                  </w:r>
                </w:p>
              </w:tc>
              <w:tc>
                <w:tcPr>
                  <w:tcW w:w="464" w:type="pct"/>
                  <w:vMerge w:val="restar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imes New Roman" w:hAnsi="Times New Roman"/>
                      <w:b/>
                      <w:bCs w:val="0"/>
                      <w:color w:val="000000" w:themeColor="text1"/>
                      <w:sz w:val="21"/>
                      <w:szCs w:val="21"/>
                      <w14:textFill>
                        <w14:solidFill>
                          <w14:schemeClr w14:val="tx1"/>
                        </w14:solidFill>
                      </w14:textFill>
                    </w:rPr>
                  </w:pPr>
                  <w:r>
                    <w:rPr>
                      <w:rFonts w:hint="eastAsia" w:ascii="Times New Roman" w:hAnsi="Times New Roman"/>
                      <w:b/>
                      <w:bCs w:val="0"/>
                      <w:color w:val="000000" w:themeColor="text1"/>
                      <w:sz w:val="21"/>
                      <w:szCs w:val="21"/>
                      <w14:textFill>
                        <w14:solidFill>
                          <w14:schemeClr w14:val="tx1"/>
                        </w14:solidFill>
                      </w14:textFill>
                    </w:rPr>
                    <w:t>污染物</w:t>
                  </w:r>
                  <w:r>
                    <w:rPr>
                      <w:rFonts w:ascii="Times New Roman" w:hAnsi="Times New Roman"/>
                      <w:b/>
                      <w:bCs w:val="0"/>
                      <w:color w:val="000000" w:themeColor="text1"/>
                      <w:sz w:val="21"/>
                      <w:szCs w:val="21"/>
                      <w14:textFill>
                        <w14:solidFill>
                          <w14:schemeClr w14:val="tx1"/>
                        </w14:solidFill>
                      </w14:textFill>
                    </w:rPr>
                    <w:t>种类</w:t>
                  </w:r>
                </w:p>
              </w:tc>
              <w:tc>
                <w:tcPr>
                  <w:tcW w:w="1585" w:type="pct"/>
                  <w:gridSpan w:val="2"/>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imes New Roman" w:hAnsi="Times New Roman"/>
                      <w:b/>
                      <w:bCs w:val="0"/>
                      <w:color w:val="000000" w:themeColor="text1"/>
                      <w:sz w:val="21"/>
                      <w:szCs w:val="21"/>
                      <w14:textFill>
                        <w14:solidFill>
                          <w14:schemeClr w14:val="tx1"/>
                        </w14:solidFill>
                      </w14:textFill>
                    </w:rPr>
                  </w:pPr>
                  <w:r>
                    <w:rPr>
                      <w:rFonts w:hint="eastAsia" w:ascii="Times New Roman" w:hAnsi="Times New Roman"/>
                      <w:b/>
                      <w:bCs w:val="0"/>
                      <w:color w:val="000000" w:themeColor="text1"/>
                      <w:sz w:val="21"/>
                      <w:szCs w:val="21"/>
                      <w14:textFill>
                        <w14:solidFill>
                          <w14:schemeClr w14:val="tx1"/>
                        </w14:solidFill>
                      </w14:textFill>
                    </w:rPr>
                    <w:t>排放口地理</w:t>
                  </w:r>
                  <w:r>
                    <w:rPr>
                      <w:rFonts w:ascii="Times New Roman" w:hAnsi="Times New Roman"/>
                      <w:b/>
                      <w:bCs w:val="0"/>
                      <w:color w:val="000000" w:themeColor="text1"/>
                      <w:sz w:val="21"/>
                      <w:szCs w:val="21"/>
                      <w14:textFill>
                        <w14:solidFill>
                          <w14:schemeClr w14:val="tx1"/>
                        </w14:solidFill>
                      </w14:textFill>
                    </w:rPr>
                    <w:t>坐标</w:t>
                  </w:r>
                </w:p>
              </w:tc>
              <w:tc>
                <w:tcPr>
                  <w:tcW w:w="533"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imes New Roman" w:hAnsi="Times New Roman"/>
                      <w:b/>
                      <w:bCs w:val="0"/>
                      <w:color w:val="000000" w:themeColor="text1"/>
                      <w:sz w:val="21"/>
                      <w:szCs w:val="21"/>
                      <w14:textFill>
                        <w14:solidFill>
                          <w14:schemeClr w14:val="tx1"/>
                        </w14:solidFill>
                      </w14:textFill>
                    </w:rPr>
                  </w:pPr>
                  <w:r>
                    <w:rPr>
                      <w:rFonts w:hint="eastAsia" w:ascii="Times New Roman" w:hAnsi="Times New Roman"/>
                      <w:b/>
                      <w:bCs w:val="0"/>
                      <w:color w:val="000000" w:themeColor="text1"/>
                      <w:sz w:val="21"/>
                      <w:szCs w:val="21"/>
                      <w14:textFill>
                        <w14:solidFill>
                          <w14:schemeClr w14:val="tx1"/>
                        </w14:solidFill>
                      </w14:textFill>
                    </w:rPr>
                    <w:t>排气筒</w:t>
                  </w:r>
                  <w:r>
                    <w:rPr>
                      <w:rFonts w:ascii="Times New Roman" w:hAnsi="Times New Roman"/>
                      <w:b/>
                      <w:bCs w:val="0"/>
                      <w:color w:val="000000" w:themeColor="text1"/>
                      <w:sz w:val="21"/>
                      <w:szCs w:val="21"/>
                      <w14:textFill>
                        <w14:solidFill>
                          <w14:schemeClr w14:val="tx1"/>
                        </w14:solidFill>
                      </w14:textFill>
                    </w:rPr>
                    <w:t>高度</w:t>
                  </w:r>
                  <w:r>
                    <w:rPr>
                      <w:rFonts w:hint="eastAsia" w:ascii="Times New Roman" w:hAnsi="Times New Roman"/>
                      <w:b/>
                      <w:bCs w:val="0"/>
                      <w:color w:val="000000" w:themeColor="text1"/>
                      <w:sz w:val="21"/>
                      <w:szCs w:val="21"/>
                      <w14:textFill>
                        <w14:solidFill>
                          <w14:schemeClr w14:val="tx1"/>
                        </w14:solidFill>
                      </w14:textFill>
                    </w:rPr>
                    <w:t>（m）</w:t>
                  </w:r>
                </w:p>
              </w:tc>
              <w:tc>
                <w:tcPr>
                  <w:tcW w:w="533"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imes New Roman" w:hAnsi="Times New Roman"/>
                      <w:b/>
                      <w:bCs w:val="0"/>
                      <w:color w:val="000000" w:themeColor="text1"/>
                      <w:sz w:val="21"/>
                      <w:szCs w:val="21"/>
                      <w14:textFill>
                        <w14:solidFill>
                          <w14:schemeClr w14:val="tx1"/>
                        </w14:solidFill>
                      </w14:textFill>
                    </w:rPr>
                  </w:pPr>
                  <w:r>
                    <w:rPr>
                      <w:rFonts w:hint="eastAsia" w:ascii="Times New Roman" w:hAnsi="Times New Roman"/>
                      <w:b/>
                      <w:bCs w:val="0"/>
                      <w:color w:val="000000" w:themeColor="text1"/>
                      <w:sz w:val="21"/>
                      <w:szCs w:val="21"/>
                      <w14:textFill>
                        <w14:solidFill>
                          <w14:schemeClr w14:val="tx1"/>
                        </w14:solidFill>
                      </w14:textFill>
                    </w:rPr>
                    <w:t>排气筒</w:t>
                  </w:r>
                  <w:r>
                    <w:rPr>
                      <w:rFonts w:ascii="Times New Roman" w:hAnsi="Times New Roman"/>
                      <w:b/>
                      <w:bCs w:val="0"/>
                      <w:color w:val="000000" w:themeColor="text1"/>
                      <w:sz w:val="21"/>
                      <w:szCs w:val="21"/>
                      <w14:textFill>
                        <w14:solidFill>
                          <w14:schemeClr w14:val="tx1"/>
                        </w14:solidFill>
                      </w14:textFill>
                    </w:rPr>
                    <w:t>出口内径</w:t>
                  </w:r>
                  <w:r>
                    <w:rPr>
                      <w:rFonts w:hint="eastAsia" w:ascii="Times New Roman" w:hAnsi="Times New Roman"/>
                      <w:b/>
                      <w:bCs w:val="0"/>
                      <w:color w:val="000000" w:themeColor="text1"/>
                      <w:sz w:val="21"/>
                      <w:szCs w:val="21"/>
                      <w14:textFill>
                        <w14:solidFill>
                          <w14:schemeClr w14:val="tx1"/>
                        </w14:solidFill>
                      </w14:textFill>
                    </w:rPr>
                    <w:t>（m）</w:t>
                  </w:r>
                </w:p>
              </w:tc>
              <w:tc>
                <w:tcPr>
                  <w:tcW w:w="444"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ascii="Times New Roman" w:hAnsi="Times New Roman"/>
                      <w:b/>
                      <w:bCs w:val="0"/>
                      <w:color w:val="000000" w:themeColor="text1"/>
                      <w:sz w:val="21"/>
                      <w:szCs w:val="21"/>
                      <w14:textFill>
                        <w14:solidFill>
                          <w14:schemeClr w14:val="tx1"/>
                        </w14:solidFill>
                      </w14:textFill>
                    </w:rPr>
                  </w:pPr>
                  <w:r>
                    <w:rPr>
                      <w:rFonts w:hint="eastAsia" w:ascii="Times New Roman" w:hAnsi="Times New Roman"/>
                      <w:b/>
                      <w:bCs w:val="0"/>
                      <w:color w:val="000000" w:themeColor="text1"/>
                      <w:sz w:val="21"/>
                      <w:szCs w:val="21"/>
                      <w14:textFill>
                        <w14:solidFill>
                          <w14:schemeClr w14:val="tx1"/>
                        </w14:solidFill>
                      </w14:textFill>
                    </w:rPr>
                    <w:t>排气</w:t>
                  </w:r>
                </w:p>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imes New Roman" w:hAnsi="Times New Roman"/>
                      <w:b/>
                      <w:bCs w:val="0"/>
                      <w:color w:val="000000" w:themeColor="text1"/>
                      <w:sz w:val="21"/>
                      <w:szCs w:val="21"/>
                      <w14:textFill>
                        <w14:solidFill>
                          <w14:schemeClr w14:val="tx1"/>
                        </w14:solidFill>
                      </w14:textFill>
                    </w:rPr>
                  </w:pPr>
                  <w:r>
                    <w:rPr>
                      <w:rFonts w:ascii="Times New Roman" w:hAnsi="Times New Roman"/>
                      <w:b/>
                      <w:bCs w:val="0"/>
                      <w:color w:val="000000" w:themeColor="text1"/>
                      <w:sz w:val="21"/>
                      <w:szCs w:val="21"/>
                      <w14:textFill>
                        <w14:solidFill>
                          <w14:schemeClr w14:val="tx1"/>
                        </w14:solidFill>
                      </w14:textFill>
                    </w:rPr>
                    <w:t>温度</w:t>
                  </w:r>
                  <w:r>
                    <w:rPr>
                      <w:rFonts w:hint="eastAsia" w:ascii="Times New Roman" w:hAnsi="Times New Roman"/>
                      <w:b/>
                      <w:bCs w:val="0"/>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trPr>
              <w:tc>
                <w:tcPr>
                  <w:tcW w:w="233" w:type="pct"/>
                  <w:vMerge w:val="continue"/>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imes New Roman" w:hAnsi="Times New Roman"/>
                      <w:bCs/>
                      <w:color w:val="000000" w:themeColor="text1"/>
                      <w:sz w:val="21"/>
                      <w:szCs w:val="21"/>
                      <w14:textFill>
                        <w14:solidFill>
                          <w14:schemeClr w14:val="tx1"/>
                        </w14:solidFill>
                      </w14:textFill>
                    </w:rPr>
                  </w:pPr>
                </w:p>
              </w:tc>
              <w:tc>
                <w:tcPr>
                  <w:tcW w:w="482" w:type="pct"/>
                  <w:vMerge w:val="continue"/>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imes New Roman" w:hAnsi="Times New Roman"/>
                      <w:bCs/>
                      <w:color w:val="000000" w:themeColor="text1"/>
                      <w:sz w:val="21"/>
                      <w:szCs w:val="21"/>
                      <w14:textFill>
                        <w14:solidFill>
                          <w14:schemeClr w14:val="tx1"/>
                        </w14:solidFill>
                      </w14:textFill>
                    </w:rPr>
                  </w:pPr>
                </w:p>
              </w:tc>
              <w:tc>
                <w:tcPr>
                  <w:tcW w:w="723" w:type="pct"/>
                  <w:vMerge w:val="continue"/>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imes New Roman" w:hAnsi="Times New Roman"/>
                      <w:bCs/>
                      <w:color w:val="000000" w:themeColor="text1"/>
                      <w:sz w:val="21"/>
                      <w:szCs w:val="21"/>
                      <w14:textFill>
                        <w14:solidFill>
                          <w14:schemeClr w14:val="tx1"/>
                        </w14:solidFill>
                      </w14:textFill>
                    </w:rPr>
                  </w:pPr>
                </w:p>
              </w:tc>
              <w:tc>
                <w:tcPr>
                  <w:tcW w:w="464" w:type="pct"/>
                  <w:vMerge w:val="continue"/>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imes New Roman" w:hAnsi="Times New Roman"/>
                      <w:bCs/>
                      <w:color w:val="000000" w:themeColor="text1"/>
                      <w:sz w:val="21"/>
                      <w:szCs w:val="21"/>
                      <w14:textFill>
                        <w14:solidFill>
                          <w14:schemeClr w14:val="tx1"/>
                        </w14:solidFill>
                      </w14:textFill>
                    </w:rPr>
                  </w:pPr>
                </w:p>
              </w:tc>
              <w:tc>
                <w:tcPr>
                  <w:tcW w:w="815"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imes New Roman" w:hAnsi="Times New Roman"/>
                      <w:b/>
                      <w:bCs w:val="0"/>
                      <w:color w:val="000000" w:themeColor="text1"/>
                      <w:sz w:val="21"/>
                      <w:szCs w:val="21"/>
                      <w14:textFill>
                        <w14:solidFill>
                          <w14:schemeClr w14:val="tx1"/>
                        </w14:solidFill>
                      </w14:textFill>
                    </w:rPr>
                  </w:pPr>
                  <w:r>
                    <w:rPr>
                      <w:rFonts w:hint="eastAsia" w:ascii="Times New Roman" w:hAnsi="Times New Roman"/>
                      <w:b/>
                      <w:bCs w:val="0"/>
                      <w:color w:val="000000" w:themeColor="text1"/>
                      <w:sz w:val="21"/>
                      <w:szCs w:val="21"/>
                      <w14:textFill>
                        <w14:solidFill>
                          <w14:schemeClr w14:val="tx1"/>
                        </w14:solidFill>
                      </w14:textFill>
                    </w:rPr>
                    <w:t>经度</w:t>
                  </w:r>
                </w:p>
              </w:tc>
              <w:tc>
                <w:tcPr>
                  <w:tcW w:w="770"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imes New Roman" w:hAnsi="Times New Roman"/>
                      <w:b/>
                      <w:bCs w:val="0"/>
                      <w:color w:val="000000" w:themeColor="text1"/>
                      <w:sz w:val="21"/>
                      <w:szCs w:val="21"/>
                      <w14:textFill>
                        <w14:solidFill>
                          <w14:schemeClr w14:val="tx1"/>
                        </w14:solidFill>
                      </w14:textFill>
                    </w:rPr>
                  </w:pPr>
                  <w:r>
                    <w:rPr>
                      <w:rFonts w:hint="eastAsia" w:ascii="Times New Roman" w:hAnsi="Times New Roman"/>
                      <w:b/>
                      <w:bCs w:val="0"/>
                      <w:color w:val="000000" w:themeColor="text1"/>
                      <w:sz w:val="21"/>
                      <w:szCs w:val="21"/>
                      <w14:textFill>
                        <w14:solidFill>
                          <w14:schemeClr w14:val="tx1"/>
                        </w14:solidFill>
                      </w14:textFill>
                    </w:rPr>
                    <w:t>纬度</w:t>
                  </w:r>
                </w:p>
              </w:tc>
              <w:tc>
                <w:tcPr>
                  <w:tcW w:w="533"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imes New Roman" w:hAnsi="Times New Roman"/>
                      <w:bCs/>
                      <w:color w:val="000000" w:themeColor="text1"/>
                      <w:sz w:val="21"/>
                      <w:szCs w:val="21"/>
                      <w14:textFill>
                        <w14:solidFill>
                          <w14:schemeClr w14:val="tx1"/>
                        </w14:solidFill>
                      </w14:textFill>
                    </w:rPr>
                  </w:pPr>
                </w:p>
              </w:tc>
              <w:tc>
                <w:tcPr>
                  <w:tcW w:w="533"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imes New Roman" w:hAnsi="Times New Roman"/>
                      <w:bCs/>
                      <w:color w:val="000000" w:themeColor="text1"/>
                      <w:sz w:val="21"/>
                      <w:szCs w:val="21"/>
                      <w14:textFill>
                        <w14:solidFill>
                          <w14:schemeClr w14:val="tx1"/>
                        </w14:solidFill>
                      </w14:textFill>
                    </w:rPr>
                  </w:pPr>
                </w:p>
              </w:tc>
              <w:tc>
                <w:tcPr>
                  <w:tcW w:w="444"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imes New Roman" w:hAnsi="Times New Roman"/>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33" w:type="pct"/>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imes New Roman" w:hAnsi="Times New Roman"/>
                      <w:bCs/>
                      <w:color w:val="000000" w:themeColor="text1"/>
                      <w:sz w:val="21"/>
                      <w:szCs w:val="21"/>
                      <w14:textFill>
                        <w14:solidFill>
                          <w14:schemeClr w14:val="tx1"/>
                        </w14:solidFill>
                      </w14:textFill>
                    </w:rPr>
                  </w:pPr>
                  <w:r>
                    <w:rPr>
                      <w:rFonts w:hint="eastAsia" w:ascii="Times New Roman" w:hAnsi="Times New Roman"/>
                      <w:bCs/>
                      <w:color w:val="000000" w:themeColor="text1"/>
                      <w:sz w:val="21"/>
                      <w:szCs w:val="21"/>
                      <w14:textFill>
                        <w14:solidFill>
                          <w14:schemeClr w14:val="tx1"/>
                        </w14:solidFill>
                      </w14:textFill>
                    </w:rPr>
                    <w:t>1</w:t>
                  </w:r>
                </w:p>
              </w:tc>
              <w:tc>
                <w:tcPr>
                  <w:tcW w:w="482" w:type="pct"/>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imes New Roman" w:hAnsi="Times New Roman" w:eastAsia="宋体"/>
                      <w:bCs/>
                      <w:color w:val="000000" w:themeColor="text1"/>
                      <w:sz w:val="21"/>
                      <w:szCs w:val="21"/>
                      <w:lang w:val="en-US" w:eastAsia="zh-CN"/>
                      <w14:textFill>
                        <w14:solidFill>
                          <w14:schemeClr w14:val="tx1"/>
                        </w14:solidFill>
                      </w14:textFill>
                    </w:rPr>
                  </w:pPr>
                  <w:r>
                    <w:rPr>
                      <w:rFonts w:hint="eastAsia" w:ascii="Times New Roman" w:hAnsi="Times New Roman"/>
                      <w:bCs/>
                      <w:color w:val="000000" w:themeColor="text1"/>
                      <w:sz w:val="21"/>
                      <w:szCs w:val="21"/>
                      <w14:textFill>
                        <w14:solidFill>
                          <w14:schemeClr w14:val="tx1"/>
                        </w14:solidFill>
                      </w14:textFill>
                    </w:rPr>
                    <w:t>DA</w:t>
                  </w:r>
                  <w:r>
                    <w:rPr>
                      <w:rFonts w:hint="eastAsia" w:ascii="Times New Roman" w:hAnsi="Times New Roman"/>
                      <w:bCs/>
                      <w:color w:val="000000" w:themeColor="text1"/>
                      <w:sz w:val="21"/>
                      <w:szCs w:val="21"/>
                      <w:lang w:val="en-US" w:eastAsia="zh-CN"/>
                      <w14:textFill>
                        <w14:solidFill>
                          <w14:schemeClr w14:val="tx1"/>
                        </w14:solidFill>
                      </w14:textFill>
                    </w:rPr>
                    <w:t>001</w:t>
                  </w:r>
                </w:p>
              </w:tc>
              <w:tc>
                <w:tcPr>
                  <w:tcW w:w="723"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imes New Roman" w:hAnsi="Times New Roman"/>
                      <w:bCs/>
                      <w:color w:val="000000" w:themeColor="text1"/>
                      <w:sz w:val="21"/>
                      <w:szCs w:val="21"/>
                      <w14:textFill>
                        <w14:solidFill>
                          <w14:schemeClr w14:val="tx1"/>
                        </w14:solidFill>
                      </w14:textFill>
                    </w:rPr>
                  </w:pPr>
                  <w:r>
                    <w:rPr>
                      <w:rFonts w:hint="eastAsia" w:ascii="Times New Roman" w:hAnsi="Times New Roman"/>
                      <w:bCs/>
                      <w:color w:val="000000" w:themeColor="text1"/>
                      <w:sz w:val="21"/>
                      <w:szCs w:val="21"/>
                      <w:lang w:val="en-US" w:eastAsia="zh-CN"/>
                      <w14:textFill>
                        <w14:solidFill>
                          <w14:schemeClr w14:val="tx1"/>
                        </w14:solidFill>
                      </w14:textFill>
                    </w:rPr>
                    <w:t>上料、破碎、振动筛分、搅拌过程、料仓进出料以及包装过程废气排放口</w:t>
                  </w:r>
                </w:p>
              </w:tc>
              <w:tc>
                <w:tcPr>
                  <w:tcW w:w="464"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宋体"/>
                      <w:color w:val="000000" w:themeColor="text1"/>
                      <w:kern w:val="0"/>
                      <w:sz w:val="21"/>
                      <w:szCs w:val="21"/>
                      <w14:textFill>
                        <w14:solidFill>
                          <w14:schemeClr w14:val="tx1"/>
                        </w14:solidFill>
                      </w14:textFill>
                    </w:rPr>
                  </w:pPr>
                  <w:r>
                    <w:rPr>
                      <w:rFonts w:hint="eastAsia" w:ascii="Times New Roman" w:hAnsi="Times New Roman" w:cs="宋体"/>
                      <w:color w:val="000000" w:themeColor="text1"/>
                      <w:kern w:val="0"/>
                      <w:sz w:val="21"/>
                      <w:szCs w:val="21"/>
                      <w14:textFill>
                        <w14:solidFill>
                          <w14:schemeClr w14:val="tx1"/>
                        </w14:solidFill>
                      </w14:textFill>
                    </w:rPr>
                    <w:t>颗粒物</w:t>
                  </w:r>
                </w:p>
              </w:tc>
              <w:tc>
                <w:tcPr>
                  <w:tcW w:w="815" w:type="pct"/>
                  <w:tcBorders>
                    <w:tl2br w:val="nil"/>
                    <w:tr2bl w:val="nil"/>
                  </w:tcBorders>
                  <w:noWrap w:val="0"/>
                  <w:tcMar>
                    <w:top w:w="57" w:type="dxa"/>
                    <w:bottom w:w="57"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112°</w:t>
                  </w:r>
                  <w:r>
                    <w:rPr>
                      <w:rFonts w:hint="eastAsia" w:cs="Times New Roman"/>
                      <w:color w:val="000000" w:themeColor="text1"/>
                      <w:sz w:val="21"/>
                      <w:szCs w:val="21"/>
                      <w:lang w:val="en-US" w:eastAsia="zh-CN"/>
                      <w14:textFill>
                        <w14:solidFill>
                          <w14:schemeClr w14:val="tx1"/>
                        </w14:solidFill>
                      </w14:textFill>
                    </w:rPr>
                    <w:t>56</w:t>
                  </w:r>
                  <w:r>
                    <w:rPr>
                      <w:rFonts w:hint="default" w:ascii="Times New Roman" w:hAnsi="Times New Roman"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19.67</w:t>
                  </w:r>
                  <w:r>
                    <w:rPr>
                      <w:rFonts w:hint="default" w:ascii="Times New Roman" w:hAnsi="Times New Roman" w:cs="Times New Roman"/>
                      <w:color w:val="000000" w:themeColor="text1"/>
                      <w:sz w:val="21"/>
                      <w:szCs w:val="21"/>
                      <w14:textFill>
                        <w14:solidFill>
                          <w14:schemeClr w14:val="tx1"/>
                        </w14:solidFill>
                      </w14:textFill>
                    </w:rPr>
                    <w:t>″</w:t>
                  </w:r>
                </w:p>
              </w:tc>
              <w:tc>
                <w:tcPr>
                  <w:tcW w:w="770"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33°</w:t>
                  </w:r>
                  <w:r>
                    <w:rPr>
                      <w:rFonts w:hint="eastAsia" w:cs="Times New Roman"/>
                      <w:color w:val="000000" w:themeColor="text1"/>
                      <w:sz w:val="21"/>
                      <w:szCs w:val="21"/>
                      <w:lang w:val="en-US" w:eastAsia="zh-CN"/>
                      <w14:textFill>
                        <w14:solidFill>
                          <w14:schemeClr w14:val="tx1"/>
                        </w14:solidFill>
                      </w14:textFill>
                    </w:rPr>
                    <w:t>47</w:t>
                  </w:r>
                  <w:r>
                    <w:rPr>
                      <w:rFonts w:hint="default" w:ascii="Times New Roman" w:hAnsi="Times New Roman"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45.83</w:t>
                  </w:r>
                  <w:r>
                    <w:rPr>
                      <w:rFonts w:hint="default" w:ascii="Times New Roman" w:hAnsi="Times New Roman" w:cs="Times New Roman"/>
                      <w:color w:val="000000" w:themeColor="text1"/>
                      <w:sz w:val="21"/>
                      <w:szCs w:val="21"/>
                      <w14:textFill>
                        <w14:solidFill>
                          <w14:schemeClr w14:val="tx1"/>
                        </w14:solidFill>
                      </w14:textFill>
                    </w:rPr>
                    <w:t>″</w:t>
                  </w:r>
                </w:p>
              </w:tc>
              <w:tc>
                <w:tcPr>
                  <w:tcW w:w="533"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default" w:ascii="Times New Roman" w:hAnsi="Times New Roman"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15</w:t>
                  </w:r>
                </w:p>
              </w:tc>
              <w:tc>
                <w:tcPr>
                  <w:tcW w:w="533"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default" w:ascii="Times New Roman" w:hAnsi="Times New Roman"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0.6</w:t>
                  </w:r>
                </w:p>
              </w:tc>
              <w:tc>
                <w:tcPr>
                  <w:tcW w:w="444"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imes New Roman" w:hAnsi="Times New Roman" w:eastAsia="宋体"/>
                      <w:bCs/>
                      <w:color w:val="000000" w:themeColor="text1"/>
                      <w:sz w:val="21"/>
                      <w:szCs w:val="21"/>
                      <w:lang w:val="en-US" w:eastAsia="zh-CN"/>
                      <w14:textFill>
                        <w14:solidFill>
                          <w14:schemeClr w14:val="tx1"/>
                        </w14:solidFill>
                      </w14:textFill>
                    </w:rPr>
                  </w:pPr>
                  <w:r>
                    <w:rPr>
                      <w:rFonts w:hint="eastAsia" w:ascii="Times New Roman" w:hAnsi="Times New Roman"/>
                      <w:bCs/>
                      <w:color w:val="000000" w:themeColor="text1"/>
                      <w:sz w:val="21"/>
                      <w:szCs w:val="21"/>
                      <w:lang w:val="en-US" w:eastAsia="zh-CN"/>
                      <w14:textFill>
                        <w14:solidFill>
                          <w14:schemeClr w14:val="tx1"/>
                        </w14:solidFill>
                      </w14:textFill>
                    </w:rPr>
                    <w:t>25</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jc w:val="both"/>
              <w:textAlignment w:val="auto"/>
              <w:outlineLvl w:val="9"/>
              <w:rPr>
                <w:rFonts w:hint="eastAsia" w:ascii="Times New Roman" w:hAnsi="Times New Roman"/>
                <w:b/>
                <w:bCs/>
                <w:snapToGrid w:val="0"/>
                <w:color w:val="000000" w:themeColor="text1"/>
                <w:kern w:val="0"/>
                <w:sz w:val="24"/>
                <w:lang w:val="en-US" w:eastAsia="zh-CN"/>
                <w14:textFill>
                  <w14:solidFill>
                    <w14:schemeClr w14:val="tx1"/>
                  </w14:solidFill>
                </w14:textFill>
              </w:rPr>
            </w:pPr>
            <w:r>
              <w:rPr>
                <w:rFonts w:hint="eastAsia"/>
                <w:b/>
                <w:bCs/>
                <w:snapToGrid w:val="0"/>
                <w:color w:val="000000" w:themeColor="text1"/>
                <w:kern w:val="0"/>
                <w:sz w:val="24"/>
                <w:lang w:val="en-US" w:eastAsia="zh-CN"/>
                <w14:textFill>
                  <w14:solidFill>
                    <w14:schemeClr w14:val="tx1"/>
                  </w14:solidFill>
                </w14:textFill>
              </w:rPr>
              <w:t>1.5</w:t>
            </w:r>
            <w:r>
              <w:rPr>
                <w:rFonts w:hint="eastAsia" w:ascii="Times New Roman" w:hAnsi="Times New Roman"/>
                <w:b/>
                <w:bCs/>
                <w:snapToGrid w:val="0"/>
                <w:color w:val="000000" w:themeColor="text1"/>
                <w:kern w:val="0"/>
                <w:sz w:val="24"/>
                <w:lang w:val="en-US" w:eastAsia="zh-CN"/>
                <w14:textFill>
                  <w14:solidFill>
                    <w14:schemeClr w14:val="tx1"/>
                  </w14:solidFill>
                </w14:textFill>
              </w:rPr>
              <w:t>废气排放标准</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废气</w:t>
            </w:r>
            <w:r>
              <w:rPr>
                <w:color w:val="000000" w:themeColor="text1"/>
                <w:sz w:val="24"/>
                <w14:textFill>
                  <w14:solidFill>
                    <w14:schemeClr w14:val="tx1"/>
                  </w14:solidFill>
                </w14:textFill>
              </w:rPr>
              <w:t>排放标准见表</w:t>
            </w:r>
            <w:r>
              <w:rPr>
                <w:rFonts w:hint="eastAsia"/>
                <w:color w:val="000000" w:themeColor="text1"/>
                <w:sz w:val="24"/>
                <w:lang w:val="en-US" w:eastAsia="zh-CN"/>
                <w14:textFill>
                  <w14:solidFill>
                    <w14:schemeClr w14:val="tx1"/>
                  </w14:solidFill>
                </w14:textFill>
              </w:rPr>
              <w:t>4-5</w:t>
            </w:r>
            <w:r>
              <w:rPr>
                <w:rFonts w:hint="eastAsia"/>
                <w:color w:val="000000" w:themeColor="text1"/>
                <w:sz w:val="24"/>
                <w14:textFill>
                  <w14:solidFill>
                    <w14:schemeClr w14:val="tx1"/>
                  </w14:solidFill>
                </w14:textFill>
              </w:rPr>
              <w:t>。</w:t>
            </w:r>
          </w:p>
          <w:p>
            <w:pPr>
              <w:pStyle w:val="6"/>
              <w:keepLines w:val="0"/>
              <w:pageBreakBefore w:val="0"/>
              <w:kinsoku/>
              <w:wordWrap/>
              <w:topLinePunct w:val="0"/>
              <w:bidi w:val="0"/>
              <w:snapToGrid w:val="0"/>
              <w:spacing w:before="0" w:after="0" w:line="360" w:lineRule="auto"/>
              <w:ind w:right="0" w:firstLine="422" w:firstLineChars="200"/>
              <w:jc w:val="center"/>
              <w:textAlignment w:val="auto"/>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t>表4-</w:t>
            </w:r>
            <w:r>
              <w:rPr>
                <w:rFonts w:hint="eastAsia" w:cs="Times New Roman"/>
                <w:b/>
                <w:bCs/>
                <w:color w:val="000000" w:themeColor="text1"/>
                <w:sz w:val="21"/>
                <w:szCs w:val="21"/>
                <w:u w:val="none"/>
                <w:lang w:val="en-US" w:eastAsia="zh-CN"/>
                <w14:textFill>
                  <w14:solidFill>
                    <w14:schemeClr w14:val="tx1"/>
                  </w14:solidFill>
                </w14:textFill>
              </w:rPr>
              <w:t>5</w:t>
            </w:r>
            <w:r>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t xml:space="preserve">  废气排放标准</w:t>
            </w:r>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2"/>
              <w:gridCol w:w="1307"/>
              <w:gridCol w:w="1759"/>
              <w:gridCol w:w="1145"/>
              <w:gridCol w:w="2671"/>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6" w:hRule="atLeast"/>
              </w:trPr>
              <w:tc>
                <w:tcPr>
                  <w:tcW w:w="315" w:type="pct"/>
                  <w:vMerge w:val="restart"/>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b/>
                      <w:bCs w:val="0"/>
                      <w:color w:val="000000" w:themeColor="text1"/>
                      <w:szCs w:val="21"/>
                      <w14:textFill>
                        <w14:solidFill>
                          <w14:schemeClr w14:val="tx1"/>
                        </w14:solidFill>
                      </w14:textFill>
                    </w:rPr>
                  </w:pPr>
                  <w:r>
                    <w:rPr>
                      <w:rFonts w:hint="eastAsia"/>
                      <w:b/>
                      <w:bCs w:val="0"/>
                      <w:color w:val="000000" w:themeColor="text1"/>
                      <w:szCs w:val="21"/>
                      <w14:textFill>
                        <w14:solidFill>
                          <w14:schemeClr w14:val="tx1"/>
                        </w14:solidFill>
                      </w14:textFill>
                    </w:rPr>
                    <w:t>序号</w:t>
                  </w:r>
                </w:p>
              </w:tc>
              <w:tc>
                <w:tcPr>
                  <w:tcW w:w="774" w:type="pct"/>
                  <w:vMerge w:val="restart"/>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b/>
                      <w:bCs w:val="0"/>
                      <w:color w:val="000000" w:themeColor="text1"/>
                      <w:szCs w:val="21"/>
                      <w14:textFill>
                        <w14:solidFill>
                          <w14:schemeClr w14:val="tx1"/>
                        </w14:solidFill>
                      </w14:textFill>
                    </w:rPr>
                  </w:pPr>
                  <w:r>
                    <w:rPr>
                      <w:rFonts w:hint="eastAsia"/>
                      <w:b/>
                      <w:bCs w:val="0"/>
                      <w:color w:val="000000" w:themeColor="text1"/>
                      <w:szCs w:val="21"/>
                      <w14:textFill>
                        <w14:solidFill>
                          <w14:schemeClr w14:val="tx1"/>
                        </w14:solidFill>
                      </w14:textFill>
                    </w:rPr>
                    <w:t>排放口</w:t>
                  </w:r>
                  <w:r>
                    <w:rPr>
                      <w:b/>
                      <w:bCs w:val="0"/>
                      <w:color w:val="000000" w:themeColor="text1"/>
                      <w:szCs w:val="21"/>
                      <w14:textFill>
                        <w14:solidFill>
                          <w14:schemeClr w14:val="tx1"/>
                        </w14:solidFill>
                      </w14:textFill>
                    </w:rPr>
                    <w:t>编号</w:t>
                  </w:r>
                </w:p>
              </w:tc>
              <w:tc>
                <w:tcPr>
                  <w:tcW w:w="1042" w:type="pct"/>
                  <w:vMerge w:val="restart"/>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b/>
                      <w:bCs w:val="0"/>
                      <w:color w:val="000000" w:themeColor="text1"/>
                      <w:szCs w:val="21"/>
                      <w14:textFill>
                        <w14:solidFill>
                          <w14:schemeClr w14:val="tx1"/>
                        </w14:solidFill>
                      </w14:textFill>
                    </w:rPr>
                  </w:pPr>
                  <w:r>
                    <w:rPr>
                      <w:rFonts w:hint="eastAsia"/>
                      <w:b/>
                      <w:bCs w:val="0"/>
                      <w:color w:val="000000" w:themeColor="text1"/>
                      <w:szCs w:val="21"/>
                      <w14:textFill>
                        <w14:solidFill>
                          <w14:schemeClr w14:val="tx1"/>
                        </w14:solidFill>
                      </w14:textFill>
                    </w:rPr>
                    <w:t>排放口</w:t>
                  </w:r>
                  <w:r>
                    <w:rPr>
                      <w:b/>
                      <w:bCs w:val="0"/>
                      <w:color w:val="000000" w:themeColor="text1"/>
                      <w:szCs w:val="21"/>
                      <w14:textFill>
                        <w14:solidFill>
                          <w14:schemeClr w14:val="tx1"/>
                        </w14:solidFill>
                      </w14:textFill>
                    </w:rPr>
                    <w:t>名称</w:t>
                  </w:r>
                </w:p>
              </w:tc>
              <w:tc>
                <w:tcPr>
                  <w:tcW w:w="678" w:type="pct"/>
                  <w:vMerge w:val="restart"/>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b/>
                      <w:bCs w:val="0"/>
                      <w:color w:val="000000" w:themeColor="text1"/>
                      <w:szCs w:val="21"/>
                      <w14:textFill>
                        <w14:solidFill>
                          <w14:schemeClr w14:val="tx1"/>
                        </w14:solidFill>
                      </w14:textFill>
                    </w:rPr>
                  </w:pPr>
                  <w:r>
                    <w:rPr>
                      <w:rFonts w:hint="eastAsia"/>
                      <w:b/>
                      <w:bCs w:val="0"/>
                      <w:color w:val="000000" w:themeColor="text1"/>
                      <w:szCs w:val="21"/>
                      <w14:textFill>
                        <w14:solidFill>
                          <w14:schemeClr w14:val="tx1"/>
                        </w14:solidFill>
                      </w14:textFill>
                    </w:rPr>
                    <w:t>污染物</w:t>
                  </w:r>
                  <w:r>
                    <w:rPr>
                      <w:b/>
                      <w:bCs w:val="0"/>
                      <w:color w:val="000000" w:themeColor="text1"/>
                      <w:szCs w:val="21"/>
                      <w14:textFill>
                        <w14:solidFill>
                          <w14:schemeClr w14:val="tx1"/>
                        </w14:solidFill>
                      </w14:textFill>
                    </w:rPr>
                    <w:t>种类</w:t>
                  </w:r>
                </w:p>
              </w:tc>
              <w:tc>
                <w:tcPr>
                  <w:tcW w:w="2190" w:type="pct"/>
                  <w:gridSpan w:val="2"/>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b/>
                      <w:bCs w:val="0"/>
                      <w:color w:val="000000" w:themeColor="text1"/>
                      <w:szCs w:val="21"/>
                      <w14:textFill>
                        <w14:solidFill>
                          <w14:schemeClr w14:val="tx1"/>
                        </w14:solidFill>
                      </w14:textFill>
                    </w:rPr>
                  </w:pPr>
                  <w:r>
                    <w:rPr>
                      <w:rFonts w:hint="eastAsia"/>
                      <w:b/>
                      <w:bCs w:val="0"/>
                      <w:color w:val="000000" w:themeColor="text1"/>
                      <w:szCs w:val="21"/>
                      <w14:textFill>
                        <w14:solidFill>
                          <w14:schemeClr w14:val="tx1"/>
                        </w14:solidFill>
                      </w14:textFill>
                    </w:rPr>
                    <w:t>国家</w:t>
                  </w:r>
                  <w:r>
                    <w:rPr>
                      <w:b/>
                      <w:bCs w:val="0"/>
                      <w:color w:val="000000" w:themeColor="text1"/>
                      <w:szCs w:val="21"/>
                      <w14:textFill>
                        <w14:solidFill>
                          <w14:schemeClr w14:val="tx1"/>
                        </w14:solidFill>
                      </w14:textFill>
                    </w:rPr>
                    <w:t>或地方污染物排放</w:t>
                  </w:r>
                  <w:r>
                    <w:rPr>
                      <w:rFonts w:hint="eastAsia"/>
                      <w:b/>
                      <w:bCs w:val="0"/>
                      <w:color w:val="000000" w:themeColor="text1"/>
                      <w:szCs w:val="21"/>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 w:hRule="atLeast"/>
              </w:trPr>
              <w:tc>
                <w:tcPr>
                  <w:tcW w:w="315" w:type="pct"/>
                  <w:vMerge w:val="continue"/>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b/>
                      <w:bCs w:val="0"/>
                      <w:color w:val="000000" w:themeColor="text1"/>
                      <w:szCs w:val="21"/>
                      <w14:textFill>
                        <w14:solidFill>
                          <w14:schemeClr w14:val="tx1"/>
                        </w14:solidFill>
                      </w14:textFill>
                    </w:rPr>
                  </w:pPr>
                </w:p>
              </w:tc>
              <w:tc>
                <w:tcPr>
                  <w:tcW w:w="774" w:type="pct"/>
                  <w:vMerge w:val="continue"/>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b/>
                      <w:bCs w:val="0"/>
                      <w:color w:val="000000" w:themeColor="text1"/>
                      <w:szCs w:val="21"/>
                      <w14:textFill>
                        <w14:solidFill>
                          <w14:schemeClr w14:val="tx1"/>
                        </w14:solidFill>
                      </w14:textFill>
                    </w:rPr>
                  </w:pPr>
                </w:p>
              </w:tc>
              <w:tc>
                <w:tcPr>
                  <w:tcW w:w="1042" w:type="pct"/>
                  <w:vMerge w:val="continue"/>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b/>
                      <w:bCs w:val="0"/>
                      <w:color w:val="000000" w:themeColor="text1"/>
                      <w:szCs w:val="21"/>
                      <w14:textFill>
                        <w14:solidFill>
                          <w14:schemeClr w14:val="tx1"/>
                        </w14:solidFill>
                      </w14:textFill>
                    </w:rPr>
                  </w:pPr>
                </w:p>
              </w:tc>
              <w:tc>
                <w:tcPr>
                  <w:tcW w:w="678" w:type="pct"/>
                  <w:vMerge w:val="continue"/>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b/>
                      <w:bCs w:val="0"/>
                      <w:color w:val="000000" w:themeColor="text1"/>
                      <w:szCs w:val="21"/>
                      <w14:textFill>
                        <w14:solidFill>
                          <w14:schemeClr w14:val="tx1"/>
                        </w14:solidFill>
                      </w14:textFill>
                    </w:rPr>
                  </w:pPr>
                </w:p>
              </w:tc>
              <w:tc>
                <w:tcPr>
                  <w:tcW w:w="1582" w:type="pct"/>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b/>
                      <w:bCs w:val="0"/>
                      <w:color w:val="000000" w:themeColor="text1"/>
                      <w:szCs w:val="21"/>
                      <w14:textFill>
                        <w14:solidFill>
                          <w14:schemeClr w14:val="tx1"/>
                        </w14:solidFill>
                      </w14:textFill>
                    </w:rPr>
                  </w:pPr>
                  <w:r>
                    <w:rPr>
                      <w:rFonts w:hint="eastAsia"/>
                      <w:b/>
                      <w:bCs w:val="0"/>
                      <w:color w:val="000000" w:themeColor="text1"/>
                      <w:szCs w:val="21"/>
                      <w14:textFill>
                        <w14:solidFill>
                          <w14:schemeClr w14:val="tx1"/>
                        </w14:solidFill>
                      </w14:textFill>
                    </w:rPr>
                    <w:t>名称</w:t>
                  </w:r>
                </w:p>
              </w:tc>
              <w:tc>
                <w:tcPr>
                  <w:tcW w:w="607"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b/>
                      <w:bCs w:val="0"/>
                      <w:color w:val="000000" w:themeColor="text1"/>
                      <w:szCs w:val="21"/>
                      <w14:textFill>
                        <w14:solidFill>
                          <w14:schemeClr w14:val="tx1"/>
                        </w14:solidFill>
                      </w14:textFill>
                    </w:rPr>
                  </w:pPr>
                  <w:r>
                    <w:rPr>
                      <w:rFonts w:hint="eastAsia"/>
                      <w:b/>
                      <w:bCs w:val="0"/>
                      <w:color w:val="000000" w:themeColor="text1"/>
                      <w:szCs w:val="21"/>
                      <w14:textFill>
                        <w14:solidFill>
                          <w14:schemeClr w14:val="tx1"/>
                        </w14:solidFill>
                      </w14:textFill>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 w:hRule="atLeast"/>
              </w:trPr>
              <w:tc>
                <w:tcPr>
                  <w:tcW w:w="315" w:type="pct"/>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w:t>
                  </w:r>
                </w:p>
              </w:tc>
              <w:tc>
                <w:tcPr>
                  <w:tcW w:w="774" w:type="pct"/>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eastAsia="宋体"/>
                      <w:bCs/>
                      <w:color w:val="000000" w:themeColor="text1"/>
                      <w:szCs w:val="21"/>
                      <w:highlight w:val="none"/>
                      <w:lang w:val="en-US" w:eastAsia="zh-CN"/>
                      <w14:textFill>
                        <w14:solidFill>
                          <w14:schemeClr w14:val="tx1"/>
                        </w14:solidFill>
                      </w14:textFill>
                    </w:rPr>
                  </w:pPr>
                  <w:r>
                    <w:rPr>
                      <w:rFonts w:hint="eastAsia"/>
                      <w:bCs/>
                      <w:color w:val="000000" w:themeColor="text1"/>
                      <w:szCs w:val="21"/>
                      <w:highlight w:val="none"/>
                      <w14:textFill>
                        <w14:solidFill>
                          <w14:schemeClr w14:val="tx1"/>
                        </w14:solidFill>
                      </w14:textFill>
                    </w:rPr>
                    <w:t>DA</w:t>
                  </w:r>
                  <w:r>
                    <w:rPr>
                      <w:rFonts w:hint="eastAsia"/>
                      <w:bCs/>
                      <w:color w:val="000000" w:themeColor="text1"/>
                      <w:szCs w:val="21"/>
                      <w:highlight w:val="none"/>
                      <w:lang w:val="en-US" w:eastAsia="zh-CN"/>
                      <w14:textFill>
                        <w14:solidFill>
                          <w14:schemeClr w14:val="tx1"/>
                        </w14:solidFill>
                      </w14:textFill>
                    </w:rPr>
                    <w:t>001</w:t>
                  </w:r>
                </w:p>
              </w:tc>
              <w:tc>
                <w:tcPr>
                  <w:tcW w:w="1042" w:type="pct"/>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eastAsia="宋体"/>
                      <w:bCs/>
                      <w:color w:val="000000" w:themeColor="text1"/>
                      <w:szCs w:val="21"/>
                      <w:highlight w:val="none"/>
                      <w:lang w:val="en-US" w:eastAsia="zh-CN"/>
                      <w14:textFill>
                        <w14:solidFill>
                          <w14:schemeClr w14:val="tx1"/>
                        </w14:solidFill>
                      </w14:textFill>
                    </w:rPr>
                  </w:pPr>
                  <w:r>
                    <w:rPr>
                      <w:rFonts w:hint="eastAsia" w:ascii="Times New Roman" w:hAnsi="Times New Roman"/>
                      <w:bCs/>
                      <w:color w:val="000000" w:themeColor="text1"/>
                      <w:sz w:val="21"/>
                      <w:szCs w:val="21"/>
                      <w:lang w:val="en-US" w:eastAsia="zh-CN"/>
                      <w14:textFill>
                        <w14:solidFill>
                          <w14:schemeClr w14:val="tx1"/>
                        </w14:solidFill>
                      </w14:textFill>
                    </w:rPr>
                    <w:t>上料、破碎、振动筛分、搅拌过程、料仓进出料以及包装过程废气排放口</w:t>
                  </w:r>
                </w:p>
              </w:tc>
              <w:tc>
                <w:tcPr>
                  <w:tcW w:w="678" w:type="pct"/>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颗粒物</w:t>
                  </w:r>
                </w:p>
              </w:tc>
              <w:tc>
                <w:tcPr>
                  <w:tcW w:w="1582" w:type="pct"/>
                  <w:tcBorders>
                    <w:tl2br w:val="nil"/>
                    <w:tr2bl w:val="nil"/>
                  </w:tcBorders>
                  <w:noWrap w:val="0"/>
                  <w:tcMar>
                    <w:top w:w="57" w:type="dxa"/>
                    <w:left w:w="28" w:type="dxa"/>
                    <w:bottom w:w="57"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bCs/>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《耐火材料工业大气污染物排放标准》（DB41/2166-2021）</w:t>
                  </w:r>
                </w:p>
              </w:tc>
              <w:tc>
                <w:tcPr>
                  <w:tcW w:w="607"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bCs/>
                      <w:color w:val="000000" w:themeColor="text1"/>
                      <w:szCs w:val="21"/>
                      <w14:textFill>
                        <w14:solidFill>
                          <w14:schemeClr w14:val="tx1"/>
                        </w14:solidFill>
                      </w14:textFill>
                    </w:rPr>
                  </w:pPr>
                  <w:r>
                    <w:rPr>
                      <w:rFonts w:hint="eastAsia" w:eastAsia="宋体"/>
                      <w:bCs/>
                      <w:color w:val="000000" w:themeColor="text1"/>
                      <w:szCs w:val="21"/>
                      <w:lang w:val="en-US" w:eastAsia="zh-CN"/>
                      <w14:textFill>
                        <w14:solidFill>
                          <w14:schemeClr w14:val="tx1"/>
                        </w14:solidFill>
                      </w14:textFill>
                    </w:rPr>
                    <w:t>10</w:t>
                  </w:r>
                  <w:r>
                    <w:rPr>
                      <w:rFonts w:ascii="TimesNewRomanPSMT" w:eastAsia="TimesNewRomanPSMT" w:cs="TimesNewRomanPSMT"/>
                      <w:color w:val="000000" w:themeColor="text1"/>
                      <w:kern w:val="0"/>
                      <w:szCs w:val="21"/>
                      <w14:textFill>
                        <w14:solidFill>
                          <w14:schemeClr w14:val="tx1"/>
                        </w14:solidFill>
                      </w14:textFill>
                    </w:rPr>
                    <w:t>mg/m</w:t>
                  </w:r>
                  <w:r>
                    <w:rPr>
                      <w:rFonts w:ascii="TimesNewRomanPSMT" w:eastAsia="TimesNewRomanPSMT" w:cs="TimesNewRomanPSMT"/>
                      <w:color w:val="000000" w:themeColor="text1"/>
                      <w:kern w:val="0"/>
                      <w:szCs w:val="21"/>
                      <w:vertAlign w:val="superscript"/>
                      <w14:textFill>
                        <w14:solidFill>
                          <w14:schemeClr w14:val="tx1"/>
                        </w14:solidFill>
                      </w14:textFill>
                    </w:rPr>
                    <w:t>3</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right="0" w:rightChars="0"/>
              <w:jc w:val="both"/>
              <w:textAlignment w:val="auto"/>
              <w:outlineLvl w:val="9"/>
              <w:rPr>
                <w:rFonts w:hint="eastAsia" w:ascii="Times New Roman" w:hAnsi="Times New Roman"/>
                <w:b/>
                <w:bCs/>
                <w:snapToGrid w:val="0"/>
                <w:color w:val="000000" w:themeColor="text1"/>
                <w:kern w:val="0"/>
                <w:sz w:val="24"/>
                <w:lang w:val="en-US" w:eastAsia="zh-CN"/>
                <w14:textFill>
                  <w14:solidFill>
                    <w14:schemeClr w14:val="tx1"/>
                  </w14:solidFill>
                </w14:textFill>
              </w:rPr>
            </w:pPr>
            <w:r>
              <w:rPr>
                <w:rFonts w:hint="eastAsia"/>
                <w:b/>
                <w:bCs/>
                <w:snapToGrid w:val="0"/>
                <w:color w:val="000000" w:themeColor="text1"/>
                <w:kern w:val="0"/>
                <w:sz w:val="24"/>
                <w:lang w:val="en-US" w:eastAsia="zh-CN"/>
                <w14:textFill>
                  <w14:solidFill>
                    <w14:schemeClr w14:val="tx1"/>
                  </w14:solidFill>
                </w14:textFill>
              </w:rPr>
              <w:t>1.6</w:t>
            </w:r>
            <w:r>
              <w:rPr>
                <w:rFonts w:hint="eastAsia" w:ascii="Times New Roman" w:hAnsi="Times New Roman"/>
                <w:b/>
                <w:bCs/>
                <w:snapToGrid w:val="0"/>
                <w:color w:val="000000" w:themeColor="text1"/>
                <w:kern w:val="0"/>
                <w:sz w:val="24"/>
                <w:lang w:val="en-US" w:eastAsia="zh-CN"/>
                <w14:textFill>
                  <w14:solidFill>
                    <w14:schemeClr w14:val="tx1"/>
                  </w14:solidFill>
                </w14:textFill>
              </w:rPr>
              <w:t>废气自行监测计划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both"/>
              <w:textAlignment w:val="auto"/>
              <w:outlineLvl w:val="9"/>
              <w:rPr>
                <w:rFonts w:hint="eastAsia"/>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根据本项目运营期产污特点及《排污单位自行监测技术指南 总则》（HJ819-2017）结合项目工程周围环境实际情况，制定自行监测计划</w:t>
            </w:r>
            <w:r>
              <w:rPr>
                <w:rFonts w:hint="eastAsia"/>
                <w:color w:val="000000" w:themeColor="text1"/>
                <w:sz w:val="24"/>
                <w:lang w:eastAsia="zh-CN"/>
                <w14:textFill>
                  <w14:solidFill>
                    <w14:schemeClr w14:val="tx1"/>
                  </w14:solidFill>
                </w14:textFill>
              </w:rPr>
              <w:t>，见表</w:t>
            </w:r>
            <w:r>
              <w:rPr>
                <w:rFonts w:hint="eastAsia"/>
                <w:color w:val="000000" w:themeColor="text1"/>
                <w:sz w:val="24"/>
                <w:lang w:val="en-US" w:eastAsia="zh-CN"/>
                <w14:textFill>
                  <w14:solidFill>
                    <w14:schemeClr w14:val="tx1"/>
                  </w14:solidFill>
                </w14:textFill>
              </w:rPr>
              <w:t>4-6</w:t>
            </w:r>
            <w:r>
              <w:rPr>
                <w:rFonts w:hint="eastAsia"/>
                <w:color w:val="000000" w:themeColor="text1"/>
                <w:sz w:val="24"/>
                <w:lang w:eastAsia="zh-CN"/>
                <w14:textFill>
                  <w14:solidFill>
                    <w14:schemeClr w14:val="tx1"/>
                  </w14:solidFill>
                </w14:textFill>
              </w:rPr>
              <w:t>。</w:t>
            </w:r>
          </w:p>
          <w:p>
            <w:pPr>
              <w:pStyle w:val="6"/>
              <w:keepLines w:val="0"/>
              <w:pageBreakBefore w:val="0"/>
              <w:kinsoku/>
              <w:wordWrap/>
              <w:topLinePunct w:val="0"/>
              <w:bidi w:val="0"/>
              <w:snapToGrid w:val="0"/>
              <w:spacing w:before="0" w:after="0" w:line="360" w:lineRule="auto"/>
              <w:ind w:right="0" w:firstLine="422" w:firstLineChars="200"/>
              <w:jc w:val="center"/>
              <w:textAlignment w:val="auto"/>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t>表4-6  废气污染源监测计划</w:t>
            </w:r>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10"/>
              <w:gridCol w:w="1059"/>
              <w:gridCol w:w="1099"/>
              <w:gridCol w:w="3397"/>
              <w:gridCol w:w="99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8" w:hRule="atLeast"/>
              </w:trPr>
              <w:tc>
                <w:tcPr>
                  <w:tcW w:w="421"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类别</w:t>
                  </w:r>
                </w:p>
              </w:tc>
              <w:tc>
                <w:tcPr>
                  <w:tcW w:w="62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项目</w:t>
                  </w:r>
                </w:p>
              </w:tc>
              <w:tc>
                <w:tcPr>
                  <w:tcW w:w="651"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监测因子</w:t>
                  </w:r>
                </w:p>
              </w:tc>
              <w:tc>
                <w:tcPr>
                  <w:tcW w:w="2012"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监测点位</w:t>
                  </w:r>
                </w:p>
              </w:tc>
              <w:tc>
                <w:tcPr>
                  <w:tcW w:w="588"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监测设施</w:t>
                  </w:r>
                </w:p>
              </w:tc>
              <w:tc>
                <w:tcPr>
                  <w:tcW w:w="698"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99" w:hRule="atLeast"/>
              </w:trPr>
              <w:tc>
                <w:tcPr>
                  <w:tcW w:w="5000" w:type="pct"/>
                  <w:gridSpan w:val="6"/>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auto"/>
                    <w:rPr>
                      <w:rFonts w:hint="default"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有组织废气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88" w:hRule="atLeast"/>
              </w:trPr>
              <w:tc>
                <w:tcPr>
                  <w:tcW w:w="421" w:type="pct"/>
                  <w:tcBorders>
                    <w:tl2br w:val="nil"/>
                    <w:tr2bl w:val="nil"/>
                  </w:tcBorders>
                  <w:noWrap w:val="0"/>
                  <w:vAlign w:val="center"/>
                </w:tcPr>
                <w:p>
                  <w:pPr>
                    <w:pStyle w:val="6"/>
                    <w:keepNext w:val="0"/>
                    <w:keepLines w:val="0"/>
                    <w:pageBreakBefore w:val="0"/>
                    <w:kinsoku/>
                    <w:wordWrap/>
                    <w:overflowPunct/>
                    <w:topLinePunct w:val="0"/>
                    <w:bidi w:val="0"/>
                    <w:adjustRightInd w:val="0"/>
                    <w:snapToGrid w:val="0"/>
                    <w:spacing w:before="0" w:after="0" w:line="240" w:lineRule="auto"/>
                    <w:ind w:left="0" w:lef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有组织</w:t>
                  </w:r>
                  <w:r>
                    <w:rPr>
                      <w:color w:val="000000" w:themeColor="text1"/>
                      <w:sz w:val="21"/>
                      <w:szCs w:val="21"/>
                      <w14:textFill>
                        <w14:solidFill>
                          <w14:schemeClr w14:val="tx1"/>
                        </w14:solidFill>
                      </w14:textFill>
                    </w:rPr>
                    <w:t>废气</w:t>
                  </w:r>
                </w:p>
              </w:tc>
              <w:tc>
                <w:tcPr>
                  <w:tcW w:w="62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生产</w:t>
                  </w:r>
                  <w:r>
                    <w:rPr>
                      <w:rFonts w:hint="eastAsia"/>
                      <w:color w:val="000000" w:themeColor="text1"/>
                      <w:szCs w:val="21"/>
                      <w14:textFill>
                        <w14:solidFill>
                          <w14:schemeClr w14:val="tx1"/>
                        </w14:solidFill>
                      </w14:textFill>
                    </w:rPr>
                    <w:t>废气</w:t>
                  </w:r>
                </w:p>
              </w:tc>
              <w:tc>
                <w:tcPr>
                  <w:tcW w:w="651"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颗粒物</w:t>
                  </w:r>
                </w:p>
              </w:tc>
              <w:tc>
                <w:tcPr>
                  <w:tcW w:w="2012"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eastAsia="宋体"/>
                      <w:color w:val="000000" w:themeColor="text1"/>
                      <w:szCs w:val="21"/>
                      <w:lang w:eastAsia="zh-CN"/>
                      <w14:textFill>
                        <w14:solidFill>
                          <w14:schemeClr w14:val="tx1"/>
                        </w14:solidFill>
                      </w14:textFill>
                    </w:rPr>
                  </w:pPr>
                  <w:r>
                    <w:rPr>
                      <w:rFonts w:hint="eastAsia" w:ascii="Times New Roman" w:hAnsi="Times New Roman"/>
                      <w:bCs/>
                      <w:color w:val="000000" w:themeColor="text1"/>
                      <w:sz w:val="21"/>
                      <w:szCs w:val="21"/>
                      <w:lang w:val="en-US" w:eastAsia="zh-CN"/>
                      <w14:textFill>
                        <w14:solidFill>
                          <w14:schemeClr w14:val="tx1"/>
                        </w14:solidFill>
                      </w14:textFill>
                    </w:rPr>
                    <w:t>上料、破碎、振动筛分、搅拌过程、料仓进出料以及包装过程废气排放口废气排放口（DA00</w:t>
                  </w:r>
                  <w:r>
                    <w:rPr>
                      <w:rFonts w:hint="eastAsia"/>
                      <w:bCs/>
                      <w:color w:val="000000" w:themeColor="text1"/>
                      <w:sz w:val="21"/>
                      <w:szCs w:val="21"/>
                      <w:lang w:val="en-US" w:eastAsia="zh-CN"/>
                      <w14:textFill>
                        <w14:solidFill>
                          <w14:schemeClr w14:val="tx1"/>
                        </w14:solidFill>
                      </w14:textFill>
                    </w:rPr>
                    <w:t>1</w:t>
                  </w:r>
                  <w:r>
                    <w:rPr>
                      <w:rFonts w:hint="eastAsia" w:ascii="Times New Roman" w:hAnsi="Times New Roman"/>
                      <w:bCs/>
                      <w:color w:val="000000" w:themeColor="text1"/>
                      <w:sz w:val="21"/>
                      <w:szCs w:val="21"/>
                      <w:lang w:val="en-US" w:eastAsia="zh-CN"/>
                      <w14:textFill>
                        <w14:solidFill>
                          <w14:schemeClr w14:val="tx1"/>
                        </w14:solidFill>
                      </w14:textFill>
                    </w:rPr>
                    <w:t>）</w:t>
                  </w:r>
                </w:p>
              </w:tc>
              <w:tc>
                <w:tcPr>
                  <w:tcW w:w="588"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手工</w:t>
                  </w:r>
                </w:p>
              </w:tc>
              <w:tc>
                <w:tcPr>
                  <w:tcW w:w="698"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71" w:hRule="atLeast"/>
              </w:trPr>
              <w:tc>
                <w:tcPr>
                  <w:tcW w:w="5000" w:type="pct"/>
                  <w:gridSpan w:val="6"/>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auto"/>
                    <w:rPr>
                      <w:rFonts w:hint="default" w:eastAsia="宋体"/>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厂界无组织废气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5" w:hRule="atLeast"/>
              </w:trPr>
              <w:tc>
                <w:tcPr>
                  <w:tcW w:w="421" w:type="pct"/>
                  <w:tcBorders>
                    <w:tl2br w:val="nil"/>
                    <w:tr2bl w:val="nil"/>
                  </w:tcBorders>
                  <w:noWrap w:val="0"/>
                  <w:vAlign w:val="center"/>
                </w:tcPr>
                <w:p>
                  <w:pPr>
                    <w:pStyle w:val="6"/>
                    <w:keepNext w:val="0"/>
                    <w:keepLines w:val="0"/>
                    <w:pageBreakBefore w:val="0"/>
                    <w:kinsoku/>
                    <w:wordWrap/>
                    <w:overflowPunct/>
                    <w:topLinePunct w:val="0"/>
                    <w:bidi w:val="0"/>
                    <w:adjustRightInd w:val="0"/>
                    <w:snapToGrid w:val="0"/>
                    <w:spacing w:before="0" w:after="0" w:line="240" w:lineRule="auto"/>
                    <w:ind w:left="0" w:leftChars="0" w:right="113" w:rightChars="0" w:firstLine="0" w:firstLineChars="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无组织</w:t>
                  </w:r>
                </w:p>
              </w:tc>
              <w:tc>
                <w:tcPr>
                  <w:tcW w:w="62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651"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颗粒物</w:t>
                  </w:r>
                </w:p>
              </w:tc>
              <w:tc>
                <w:tcPr>
                  <w:tcW w:w="2012"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default" w:ascii="Times New Roman" w:hAnsi="Times New Roman"/>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厂界</w:t>
                  </w:r>
                </w:p>
              </w:tc>
              <w:tc>
                <w:tcPr>
                  <w:tcW w:w="588"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手工</w:t>
                  </w:r>
                </w:p>
              </w:tc>
              <w:tc>
                <w:tcPr>
                  <w:tcW w:w="698"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1次/年</w:t>
                  </w:r>
                </w:p>
              </w:tc>
            </w:tr>
          </w:tbl>
          <w:p>
            <w:pPr>
              <w:keepNext/>
              <w:spacing w:line="460" w:lineRule="exact"/>
              <w:rPr>
                <w:rFonts w:hint="eastAsia" w:cs="宋体"/>
                <w:b/>
                <w:bCs/>
                <w:color w:val="000000" w:themeColor="text1"/>
                <w:sz w:val="24"/>
                <w:highlight w:val="none"/>
                <w14:textFill>
                  <w14:solidFill>
                    <w14:schemeClr w14:val="tx1"/>
                  </w14:solidFill>
                </w14:textFill>
              </w:rPr>
            </w:pPr>
          </w:p>
          <w:p>
            <w:pPr>
              <w:keepNext/>
              <w:spacing w:line="460" w:lineRule="exact"/>
              <w:rPr>
                <w:rFonts w:cs="宋体"/>
                <w:b/>
                <w:bCs/>
                <w:color w:val="000000" w:themeColor="text1"/>
                <w:sz w:val="24"/>
                <w:highlight w:val="none"/>
                <w14:textFill>
                  <w14:solidFill>
                    <w14:schemeClr w14:val="tx1"/>
                  </w14:solidFill>
                </w14:textFill>
              </w:rPr>
            </w:pPr>
            <w:r>
              <w:rPr>
                <w:rFonts w:hint="eastAsia" w:cs="宋体"/>
                <w:b/>
                <w:bCs/>
                <w:color w:val="000000" w:themeColor="text1"/>
                <w:sz w:val="24"/>
                <w:highlight w:val="none"/>
                <w14:textFill>
                  <w14:solidFill>
                    <w14:schemeClr w14:val="tx1"/>
                  </w14:solidFill>
                </w14:textFill>
              </w:rPr>
              <w:t>1.</w:t>
            </w:r>
            <w:r>
              <w:rPr>
                <w:rFonts w:hint="eastAsia" w:cs="宋体"/>
                <w:b/>
                <w:bCs/>
                <w:color w:val="000000" w:themeColor="text1"/>
                <w:sz w:val="24"/>
                <w:highlight w:val="none"/>
                <w:lang w:val="en-US" w:eastAsia="zh-CN"/>
                <w14:textFill>
                  <w14:solidFill>
                    <w14:schemeClr w14:val="tx1"/>
                  </w14:solidFill>
                </w14:textFill>
              </w:rPr>
              <w:t>7</w:t>
            </w:r>
            <w:r>
              <w:rPr>
                <w:rFonts w:hint="eastAsia" w:cs="宋体"/>
                <w:b/>
                <w:bCs/>
                <w:color w:val="000000" w:themeColor="text1"/>
                <w:sz w:val="24"/>
                <w:highlight w:val="none"/>
                <w14:textFill>
                  <w14:solidFill>
                    <w14:schemeClr w14:val="tx1"/>
                  </w14:solidFill>
                </w14:textFill>
              </w:rPr>
              <w:t>非正常排放</w:t>
            </w:r>
          </w:p>
          <w:p>
            <w:pPr>
              <w:spacing w:line="460" w:lineRule="exact"/>
              <w:ind w:firstLine="480" w:firstLineChars="200"/>
              <w:rPr>
                <w:rFonts w:hint="eastAsia" w:cs="宋体"/>
                <w:b/>
                <w:bCs/>
                <w:color w:val="000000" w:themeColor="text1"/>
                <w:szCs w:val="21"/>
                <w:highlight w:val="none"/>
                <w:u w:val="single"/>
                <w14:textFill>
                  <w14:solidFill>
                    <w14:schemeClr w14:val="tx1"/>
                  </w14:solidFill>
                </w14:textFill>
              </w:rPr>
            </w:pPr>
            <w:r>
              <w:rPr>
                <w:rFonts w:hint="eastAsia" w:cs="宋体"/>
                <w:color w:val="000000" w:themeColor="text1"/>
                <w:sz w:val="24"/>
                <w:highlight w:val="none"/>
                <w14:textFill>
                  <w14:solidFill>
                    <w14:schemeClr w14:val="tx1"/>
                  </w14:solidFill>
                </w14:textFill>
              </w:rPr>
              <w:t>非正常排放是指生产过程中开停设备检修、工艺设备运转异常等非正常工况下的污染物排放，以及污染物排放控制措施达不到应有效率等情况下的排放。</w:t>
            </w:r>
            <w:r>
              <w:rPr>
                <w:rFonts w:hint="eastAsia" w:cs="宋体"/>
                <w:b/>
                <w:bCs/>
                <w:color w:val="000000" w:themeColor="text1"/>
                <w:sz w:val="24"/>
                <w:highlight w:val="none"/>
                <w:u w:val="single"/>
                <w14:textFill>
                  <w14:solidFill>
                    <w14:schemeClr w14:val="tx1"/>
                  </w14:solidFill>
                </w14:textFill>
              </w:rPr>
              <w:t>项目废气非正常工况排放主要</w:t>
            </w:r>
            <w:r>
              <w:rPr>
                <w:rFonts w:hint="eastAsia" w:ascii="Times New Roman" w:hAnsi="Times New Roman" w:eastAsia="宋体" w:cs="宋体"/>
                <w:b/>
                <w:bCs/>
                <w:color w:val="000000" w:themeColor="text1"/>
                <w:sz w:val="24"/>
                <w:highlight w:val="none"/>
                <w:u w:val="single"/>
                <w14:textFill>
                  <w14:solidFill>
                    <w14:schemeClr w14:val="tx1"/>
                  </w14:solidFill>
                </w14:textFill>
              </w:rPr>
              <w:t>为</w:t>
            </w:r>
            <w:r>
              <w:rPr>
                <w:rFonts w:hint="eastAsia" w:ascii="Times New Roman" w:hAnsi="Times New Roman" w:eastAsia="宋体" w:cs="宋体"/>
                <w:b/>
                <w:bCs/>
                <w:color w:val="000000" w:themeColor="text1"/>
                <w:sz w:val="24"/>
                <w:highlight w:val="none"/>
                <w:u w:val="single"/>
                <w:lang w:eastAsia="zh-CN"/>
                <w14:textFill>
                  <w14:solidFill>
                    <w14:schemeClr w14:val="tx1"/>
                  </w14:solidFill>
                </w14:textFill>
              </w:rPr>
              <w:t>覆膜滤料</w:t>
            </w:r>
            <w:r>
              <w:rPr>
                <w:rFonts w:hint="eastAsia" w:ascii="Times New Roman" w:hAnsi="Times New Roman" w:eastAsia="宋体" w:cs="宋体"/>
                <w:b/>
                <w:bCs/>
                <w:color w:val="000000" w:themeColor="text1"/>
                <w:sz w:val="24"/>
                <w:highlight w:val="none"/>
                <w:u w:val="single"/>
                <w14:textFill>
                  <w14:solidFill>
                    <w14:schemeClr w14:val="tx1"/>
                  </w14:solidFill>
                </w14:textFill>
              </w:rPr>
              <w:t>袋式除尘器</w:t>
            </w:r>
            <w:r>
              <w:rPr>
                <w:rFonts w:hint="eastAsia" w:cs="宋体"/>
                <w:b/>
                <w:bCs/>
                <w:color w:val="000000" w:themeColor="text1"/>
                <w:sz w:val="24"/>
                <w:highlight w:val="none"/>
                <w:u w:val="single"/>
                <w14:textFill>
                  <w14:solidFill>
                    <w14:schemeClr w14:val="tx1"/>
                  </w14:solidFill>
                </w14:textFill>
              </w:rPr>
              <w:t>因故障失效的情况，即净化效率为</w:t>
            </w:r>
            <w:r>
              <w:rPr>
                <w:rFonts w:hint="eastAsia" w:cs="宋体"/>
                <w:b/>
                <w:bCs/>
                <w:color w:val="000000" w:themeColor="text1"/>
                <w:sz w:val="24"/>
                <w:highlight w:val="none"/>
                <w:u w:val="single"/>
                <w:lang w:val="en-US" w:eastAsia="zh-CN"/>
                <w14:textFill>
                  <w14:solidFill>
                    <w14:schemeClr w14:val="tx1"/>
                  </w14:solidFill>
                </w14:textFill>
              </w:rPr>
              <w:t>0%</w:t>
            </w:r>
            <w:r>
              <w:rPr>
                <w:rFonts w:hint="eastAsia" w:cs="宋体"/>
                <w:b/>
                <w:bCs/>
                <w:color w:val="000000" w:themeColor="text1"/>
                <w:sz w:val="24"/>
                <w:highlight w:val="none"/>
                <w:u w:val="single"/>
                <w14:textFill>
                  <w14:solidFill>
                    <w14:schemeClr w14:val="tx1"/>
                  </w14:solidFill>
                </w14:textFill>
              </w:rPr>
              <w:t>，但废气收集系统可以正常运行，废气通过排气筒排放等情况。废气非正常工况源强情况见表4-</w:t>
            </w:r>
            <w:r>
              <w:rPr>
                <w:rFonts w:hint="eastAsia" w:cs="宋体"/>
                <w:b/>
                <w:bCs/>
                <w:color w:val="000000" w:themeColor="text1"/>
                <w:sz w:val="24"/>
                <w:highlight w:val="none"/>
                <w:u w:val="single"/>
                <w:lang w:val="en-US" w:eastAsia="zh-CN"/>
                <w14:textFill>
                  <w14:solidFill>
                    <w14:schemeClr w14:val="tx1"/>
                  </w14:solidFill>
                </w14:textFill>
              </w:rPr>
              <w:t>7</w:t>
            </w:r>
            <w:r>
              <w:rPr>
                <w:rFonts w:hint="eastAsia" w:cs="宋体"/>
                <w:b/>
                <w:bCs/>
                <w:color w:val="000000" w:themeColor="text1"/>
                <w:sz w:val="24"/>
                <w:highlight w:val="none"/>
                <w:u w:val="single"/>
                <w14:textFill>
                  <w14:solidFill>
                    <w14:schemeClr w14:val="tx1"/>
                  </w14:solidFill>
                </w14:textFill>
              </w:rPr>
              <w:t>。</w:t>
            </w:r>
          </w:p>
          <w:p>
            <w:pPr>
              <w:keepNext/>
              <w:spacing w:line="460" w:lineRule="exact"/>
              <w:jc w:val="center"/>
              <w:rPr>
                <w:rFonts w:hint="eastAsia"/>
                <w:b/>
                <w:bCs/>
                <w:color w:val="000000" w:themeColor="text1"/>
                <w:sz w:val="24"/>
                <w:highlight w:val="none"/>
                <w:u w:val="single"/>
                <w14:textFill>
                  <w14:solidFill>
                    <w14:schemeClr w14:val="tx1"/>
                  </w14:solidFill>
                </w14:textFill>
              </w:rPr>
            </w:pPr>
            <w:r>
              <w:rPr>
                <w:rFonts w:hint="eastAsia"/>
                <w:b/>
                <w:bCs/>
                <w:color w:val="000000" w:themeColor="text1"/>
                <w:sz w:val="24"/>
                <w:highlight w:val="none"/>
                <w:u w:val="single"/>
                <w14:textFill>
                  <w14:solidFill>
                    <w14:schemeClr w14:val="tx1"/>
                  </w14:solidFill>
                </w14:textFill>
              </w:rPr>
              <w:t>表4-</w:t>
            </w:r>
            <w:r>
              <w:rPr>
                <w:rFonts w:hint="eastAsia"/>
                <w:b/>
                <w:bCs/>
                <w:color w:val="000000" w:themeColor="text1"/>
                <w:sz w:val="24"/>
                <w:highlight w:val="none"/>
                <w:u w:val="single"/>
                <w:lang w:val="en-US" w:eastAsia="zh-CN"/>
                <w14:textFill>
                  <w14:solidFill>
                    <w14:schemeClr w14:val="tx1"/>
                  </w14:solidFill>
                </w14:textFill>
              </w:rPr>
              <w:t>7</w:t>
            </w:r>
            <w:r>
              <w:rPr>
                <w:b/>
                <w:bCs/>
                <w:color w:val="000000" w:themeColor="text1"/>
                <w:sz w:val="24"/>
                <w:highlight w:val="none"/>
                <w:u w:val="single"/>
                <w14:textFill>
                  <w14:solidFill>
                    <w14:schemeClr w14:val="tx1"/>
                  </w14:solidFill>
                </w14:textFill>
              </w:rPr>
              <w:t xml:space="preserve"> </w:t>
            </w:r>
            <w:r>
              <w:rPr>
                <w:rFonts w:hint="eastAsia"/>
                <w:b/>
                <w:bCs/>
                <w:color w:val="000000" w:themeColor="text1"/>
                <w:sz w:val="24"/>
                <w:highlight w:val="none"/>
                <w:u w:val="single"/>
                <w14:textFill>
                  <w14:solidFill>
                    <w14:schemeClr w14:val="tx1"/>
                  </w14:solidFill>
                </w14:textFill>
              </w:rPr>
              <w:t xml:space="preserve">  项目废气非正常工况排放源强情况</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923"/>
              <w:gridCol w:w="498"/>
              <w:gridCol w:w="1242"/>
              <w:gridCol w:w="1355"/>
              <w:gridCol w:w="1096"/>
              <w:gridCol w:w="1112"/>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noWrap w:val="0"/>
                  <w:vAlign w:val="center"/>
                </w:tcPr>
                <w:p>
                  <w:pPr>
                    <w:pStyle w:val="12"/>
                    <w:keepNext/>
                    <w:adjustRightInd w:val="0"/>
                    <w:snapToGrid w:val="0"/>
                    <w:ind w:firstLine="0"/>
                    <w:jc w:val="cente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污染源</w:t>
                  </w:r>
                </w:p>
              </w:tc>
              <w:tc>
                <w:tcPr>
                  <w:tcW w:w="546" w:type="pct"/>
                  <w:noWrap w:val="0"/>
                  <w:vAlign w:val="center"/>
                </w:tcPr>
                <w:p>
                  <w:pPr>
                    <w:pStyle w:val="12"/>
                    <w:keepNext/>
                    <w:adjustRightInd w:val="0"/>
                    <w:snapToGrid w:val="0"/>
                    <w:ind w:firstLine="0"/>
                    <w:jc w:val="cente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非正常排放原因</w:t>
                  </w:r>
                </w:p>
              </w:tc>
              <w:tc>
                <w:tcPr>
                  <w:tcW w:w="295" w:type="pct"/>
                  <w:noWrap w:val="0"/>
                  <w:vAlign w:val="center"/>
                </w:tcPr>
                <w:p>
                  <w:pPr>
                    <w:pStyle w:val="12"/>
                    <w:keepNext/>
                    <w:adjustRightInd w:val="0"/>
                    <w:snapToGrid w:val="0"/>
                    <w:ind w:firstLine="0"/>
                    <w:jc w:val="cente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污染物</w:t>
                  </w:r>
                </w:p>
              </w:tc>
              <w:tc>
                <w:tcPr>
                  <w:tcW w:w="735" w:type="pct"/>
                  <w:noWrap w:val="0"/>
                  <w:vAlign w:val="center"/>
                </w:tcPr>
                <w:p>
                  <w:pPr>
                    <w:pStyle w:val="12"/>
                    <w:keepNext/>
                    <w:adjustRightInd w:val="0"/>
                    <w:snapToGrid w:val="0"/>
                    <w:ind w:firstLine="0"/>
                    <w:jc w:val="cente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非正常排放浓度（mg/m</w:t>
                  </w:r>
                  <w:r>
                    <w:rPr>
                      <w:rFonts w:hint="default" w:ascii="Times New Roman" w:hAnsi="Times New Roman" w:eastAsia="宋体" w:cs="Times New Roman"/>
                      <w:b/>
                      <w:bCs/>
                      <w:color w:val="000000" w:themeColor="text1"/>
                      <w:sz w:val="21"/>
                      <w:szCs w:val="21"/>
                      <w:highlight w:val="none"/>
                      <w:u w:val="single"/>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w:t>
                  </w:r>
                </w:p>
              </w:tc>
              <w:tc>
                <w:tcPr>
                  <w:tcW w:w="802" w:type="pct"/>
                  <w:noWrap w:val="0"/>
                  <w:vAlign w:val="center"/>
                </w:tcPr>
                <w:p>
                  <w:pPr>
                    <w:pStyle w:val="12"/>
                    <w:keepNext/>
                    <w:adjustRightInd w:val="0"/>
                    <w:snapToGrid w:val="0"/>
                    <w:ind w:firstLine="0"/>
                    <w:jc w:val="cente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非正常排放速率（kg/h）</w:t>
                  </w:r>
                </w:p>
              </w:tc>
              <w:tc>
                <w:tcPr>
                  <w:tcW w:w="649" w:type="pct"/>
                  <w:noWrap w:val="0"/>
                  <w:vAlign w:val="center"/>
                </w:tcPr>
                <w:p>
                  <w:pPr>
                    <w:pStyle w:val="12"/>
                    <w:keepNext/>
                    <w:adjustRightInd w:val="0"/>
                    <w:snapToGrid w:val="0"/>
                    <w:ind w:firstLine="0"/>
                    <w:jc w:val="cente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单次持续时间（h）</w:t>
                  </w:r>
                </w:p>
              </w:tc>
              <w:tc>
                <w:tcPr>
                  <w:tcW w:w="658" w:type="pct"/>
                  <w:noWrap w:val="0"/>
                  <w:vAlign w:val="center"/>
                </w:tcPr>
                <w:p>
                  <w:pPr>
                    <w:pStyle w:val="12"/>
                    <w:keepNext/>
                    <w:adjustRightInd w:val="0"/>
                    <w:snapToGrid w:val="0"/>
                    <w:ind w:firstLine="0"/>
                    <w:jc w:val="cente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发生频次（次/年）</w:t>
                  </w:r>
                </w:p>
              </w:tc>
              <w:tc>
                <w:tcPr>
                  <w:tcW w:w="582" w:type="pct"/>
                  <w:noWrap w:val="0"/>
                  <w:vAlign w:val="center"/>
                </w:tcPr>
                <w:p>
                  <w:pPr>
                    <w:pStyle w:val="12"/>
                    <w:keepNext/>
                    <w:adjustRightInd w:val="0"/>
                    <w:snapToGrid w:val="0"/>
                    <w:ind w:firstLine="0"/>
                    <w:jc w:val="cente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72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color w:val="000000" w:themeColor="text1"/>
                      <w:sz w:val="21"/>
                      <w:szCs w:val="21"/>
                      <w:highlight w:val="none"/>
                      <w:u w:val="single"/>
                      <w:lang w:val="en-US"/>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上料、破碎、振动</w:t>
                  </w:r>
                  <w:r>
                    <w:rPr>
                      <w:rFonts w:hint="eastAsia" w:cs="Times New Roman"/>
                      <w:b/>
                      <w:bCs/>
                      <w:color w:val="000000" w:themeColor="text1"/>
                      <w:sz w:val="21"/>
                      <w:szCs w:val="21"/>
                      <w:highlight w:val="none"/>
                      <w:u w:val="single"/>
                      <w:lang w:val="en-US" w:eastAsia="zh-CN"/>
                      <w14:textFill>
                        <w14:solidFill>
                          <w14:schemeClr w14:val="tx1"/>
                        </w14:solidFill>
                      </w14:textFill>
                    </w:rPr>
                    <w:t>筛分</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、搅拌过程</w:t>
                  </w:r>
                  <w:r>
                    <w:rPr>
                      <w:rFonts w:hint="eastAsia" w:cs="Times New Roman"/>
                      <w:b/>
                      <w:bCs/>
                      <w:color w:val="000000" w:themeColor="text1"/>
                      <w:sz w:val="21"/>
                      <w:szCs w:val="21"/>
                      <w:highlight w:val="none"/>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料仓进出料</w:t>
                  </w:r>
                  <w:r>
                    <w:rPr>
                      <w:rFonts w:hint="eastAsia" w:cs="Times New Roman"/>
                      <w:b/>
                      <w:bCs/>
                      <w:color w:val="000000" w:themeColor="text1"/>
                      <w:sz w:val="21"/>
                      <w:szCs w:val="21"/>
                      <w:highlight w:val="none"/>
                      <w:u w:val="single"/>
                      <w:lang w:val="en-US" w:eastAsia="zh-CN"/>
                      <w14:textFill>
                        <w14:solidFill>
                          <w14:schemeClr w14:val="tx1"/>
                        </w14:solidFill>
                      </w14:textFill>
                    </w:rPr>
                    <w:t>以及包装</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过程</w:t>
                  </w:r>
                  <w:r>
                    <w:rPr>
                      <w:rFonts w:hint="eastAsia" w:ascii="Times New Roman" w:hAnsi="Times New Roman"/>
                      <w:b/>
                      <w:bCs/>
                      <w:color w:val="000000" w:themeColor="text1"/>
                      <w:sz w:val="21"/>
                      <w:szCs w:val="21"/>
                      <w:u w:val="single"/>
                      <w:lang w:val="en-US" w:eastAsia="zh-CN"/>
                      <w14:textFill>
                        <w14:solidFill>
                          <w14:schemeClr w14:val="tx1"/>
                        </w14:solidFill>
                      </w14:textFill>
                    </w:rPr>
                    <w:t>废气排放口</w:t>
                  </w:r>
                </w:p>
              </w:tc>
              <w:tc>
                <w:tcPr>
                  <w:tcW w:w="546" w:type="pct"/>
                  <w:noWrap w:val="0"/>
                  <w:vAlign w:val="center"/>
                </w:tcPr>
                <w:p>
                  <w:pPr>
                    <w:pStyle w:val="12"/>
                    <w:keepNext/>
                    <w:adjustRightInd w:val="0"/>
                    <w:snapToGrid w:val="0"/>
                    <w:ind w:firstLine="0"/>
                    <w:jc w:val="center"/>
                    <w:rPr>
                      <w:rFonts w:hint="eastAsia"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废气治理设施故障，处理效率为</w:t>
                  </w:r>
                  <w:r>
                    <w:rPr>
                      <w:rFonts w:hint="eastAsia" w:cs="Times New Roman"/>
                      <w:b/>
                      <w:bCs/>
                      <w:color w:val="000000" w:themeColor="text1"/>
                      <w:sz w:val="21"/>
                      <w:szCs w:val="21"/>
                      <w:highlight w:val="none"/>
                      <w:u w:val="single"/>
                      <w:lang w:val="en-US" w:eastAsia="zh-CN"/>
                      <w14:textFill>
                        <w14:solidFill>
                          <w14:schemeClr w14:val="tx1"/>
                        </w14:solidFill>
                      </w14:textFill>
                    </w:rPr>
                    <w:t>0%</w:t>
                  </w:r>
                </w:p>
              </w:tc>
              <w:tc>
                <w:tcPr>
                  <w:tcW w:w="295" w:type="pct"/>
                  <w:noWrap w:val="0"/>
                  <w:vAlign w:val="center"/>
                </w:tcPr>
                <w:p>
                  <w:pPr>
                    <w:pStyle w:val="12"/>
                    <w:keepNext/>
                    <w:adjustRightInd w:val="0"/>
                    <w:snapToGrid w:val="0"/>
                    <w:ind w:firstLine="0"/>
                    <w:jc w:val="cente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颗粒物</w:t>
                  </w:r>
                </w:p>
              </w:tc>
              <w:tc>
                <w:tcPr>
                  <w:tcW w:w="735" w:type="pct"/>
                  <w:noWrap w:val="0"/>
                  <w:vAlign w:val="center"/>
                </w:tcPr>
                <w:p>
                  <w:pPr>
                    <w:pStyle w:val="12"/>
                    <w:keepNext/>
                    <w:adjustRightInd w:val="0"/>
                    <w:snapToGrid w:val="0"/>
                    <w:ind w:firstLine="0"/>
                    <w:jc w:val="cente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460.15</w:t>
                  </w:r>
                </w:p>
              </w:tc>
              <w:tc>
                <w:tcPr>
                  <w:tcW w:w="802" w:type="pct"/>
                  <w:noWrap w:val="0"/>
                  <w:vAlign w:val="center"/>
                </w:tcPr>
                <w:p>
                  <w:pPr>
                    <w:pStyle w:val="12"/>
                    <w:keepNext/>
                    <w:adjustRightInd w:val="0"/>
                    <w:snapToGrid w:val="0"/>
                    <w:ind w:firstLine="0"/>
                    <w:jc w:val="cente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25.0909</w:t>
                  </w:r>
                </w:p>
              </w:tc>
              <w:tc>
                <w:tcPr>
                  <w:tcW w:w="649" w:type="pct"/>
                  <w:noWrap w:val="0"/>
                  <w:vAlign w:val="center"/>
                </w:tcPr>
                <w:p>
                  <w:pPr>
                    <w:pStyle w:val="12"/>
                    <w:keepNext/>
                    <w:adjustRightInd w:val="0"/>
                    <w:snapToGrid w:val="0"/>
                    <w:ind w:firstLine="0"/>
                    <w:jc w:val="cente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1</w:t>
                  </w:r>
                </w:p>
              </w:tc>
              <w:tc>
                <w:tcPr>
                  <w:tcW w:w="658" w:type="pct"/>
                  <w:noWrap w:val="0"/>
                  <w:vAlign w:val="center"/>
                </w:tcPr>
                <w:p>
                  <w:pPr>
                    <w:pStyle w:val="12"/>
                    <w:keepNext/>
                    <w:adjustRightInd w:val="0"/>
                    <w:snapToGrid w:val="0"/>
                    <w:ind w:firstLine="0"/>
                    <w:jc w:val="cente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1</w:t>
                  </w:r>
                </w:p>
              </w:tc>
              <w:tc>
                <w:tcPr>
                  <w:tcW w:w="582" w:type="pct"/>
                  <w:noWrap w:val="0"/>
                  <w:vAlign w:val="center"/>
                </w:tcPr>
                <w:p>
                  <w:pPr>
                    <w:pStyle w:val="12"/>
                    <w:keepNext/>
                    <w:adjustRightInd w:val="0"/>
                    <w:snapToGrid w:val="0"/>
                    <w:ind w:firstLine="0"/>
                    <w:jc w:val="cente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立即停产检修</w:t>
                  </w:r>
                </w:p>
              </w:tc>
            </w:tr>
          </w:tbl>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480" w:firstLineChars="200"/>
              <w:textAlignment w:val="auto"/>
              <w:rPr>
                <w:rFonts w:hint="eastAsia"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由上表可知，非正常工况下，废气污染物的排放浓度都不能满足标准要求，</w:t>
            </w:r>
            <w:r>
              <w:rPr>
                <w:rFonts w:hint="eastAsia" w:cs="宋体"/>
                <w:color w:val="000000" w:themeColor="text1"/>
                <w:sz w:val="24"/>
                <w:highlight w:val="none"/>
                <w:lang w:val="en-US" w:eastAsia="zh-CN"/>
                <w14:textFill>
                  <w14:solidFill>
                    <w14:schemeClr w14:val="tx1"/>
                  </w14:solidFill>
                </w14:textFill>
              </w:rPr>
              <w:t>要求</w:t>
            </w:r>
            <w:r>
              <w:rPr>
                <w:rFonts w:hint="eastAsia" w:cs="宋体"/>
                <w:color w:val="000000" w:themeColor="text1"/>
                <w:sz w:val="24"/>
                <w:highlight w:val="none"/>
                <w14:textFill>
                  <w14:solidFill>
                    <w14:schemeClr w14:val="tx1"/>
                  </w14:solidFill>
                </w14:textFill>
              </w:rPr>
              <w:t>建设单位定期对车间废气治理措施进行维护和保养，一旦发现设施运行异常，应停止生产，迅速抢修或更换，待废气治理措施运行正常后方可恢复生产。</w:t>
            </w:r>
          </w:p>
          <w:p>
            <w:pPr>
              <w:keepNext/>
              <w:keepLines w:val="0"/>
              <w:pageBreakBefore w:val="0"/>
              <w:widowControl w:val="0"/>
              <w:kinsoku/>
              <w:wordWrap/>
              <w:overflowPunct/>
              <w:topLinePunct w:val="0"/>
              <w:bidi w:val="0"/>
              <w:adjustRightInd w:val="0"/>
              <w:snapToGrid w:val="0"/>
              <w:spacing w:line="360" w:lineRule="auto"/>
              <w:textAlignment w:val="auto"/>
              <w:rPr>
                <w:rFonts w:hint="default" w:cs="宋体"/>
                <w:b/>
                <w:bCs/>
                <w:color w:val="000000" w:themeColor="text1"/>
                <w:sz w:val="24"/>
                <w:highlight w:val="none"/>
                <w:lang w:val="en-US" w:eastAsia="zh-CN"/>
                <w14:textFill>
                  <w14:solidFill>
                    <w14:schemeClr w14:val="tx1"/>
                  </w14:solidFill>
                </w14:textFill>
              </w:rPr>
            </w:pPr>
            <w:r>
              <w:rPr>
                <w:rFonts w:hint="default" w:cs="宋体"/>
                <w:b/>
                <w:bCs/>
                <w:color w:val="000000" w:themeColor="text1"/>
                <w:sz w:val="24"/>
                <w:highlight w:val="none"/>
                <w:lang w:val="en-US" w:eastAsia="zh-CN"/>
                <w14:textFill>
                  <w14:solidFill>
                    <w14:schemeClr w14:val="tx1"/>
                  </w14:solidFill>
                </w14:textFill>
              </w:rPr>
              <w:t>1.</w:t>
            </w:r>
            <w:r>
              <w:rPr>
                <w:rFonts w:hint="eastAsia" w:cs="宋体"/>
                <w:b/>
                <w:bCs/>
                <w:color w:val="000000" w:themeColor="text1"/>
                <w:sz w:val="24"/>
                <w:highlight w:val="none"/>
                <w:lang w:val="en-US" w:eastAsia="zh-CN"/>
                <w14:textFill>
                  <w14:solidFill>
                    <w14:schemeClr w14:val="tx1"/>
                  </w14:solidFill>
                </w14:textFill>
              </w:rPr>
              <w:t>8</w:t>
            </w:r>
            <w:r>
              <w:rPr>
                <w:rFonts w:hint="default" w:cs="宋体"/>
                <w:b/>
                <w:bCs/>
                <w:color w:val="000000" w:themeColor="text1"/>
                <w:sz w:val="24"/>
                <w:highlight w:val="none"/>
                <w:lang w:val="en-US" w:eastAsia="zh-CN"/>
                <w14:textFill>
                  <w14:solidFill>
                    <w14:schemeClr w14:val="tx1"/>
                  </w14:solidFill>
                </w14:textFill>
              </w:rPr>
              <w:t>环境影响及污染防治措施可行性分析</w:t>
            </w:r>
          </w:p>
          <w:p>
            <w:pPr>
              <w:pStyle w:val="39"/>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b w:val="0"/>
                <w:bCs w:val="0"/>
                <w:color w:val="000000" w:themeColor="text1"/>
                <w:sz w:val="24"/>
                <w:u w:val="none"/>
                <w:lang w:val="en-US" w:eastAsia="zh-CN"/>
                <w14:textFill>
                  <w14:solidFill>
                    <w14:schemeClr w14:val="tx1"/>
                  </w14:solidFill>
                </w14:textFill>
              </w:rPr>
            </w:pPr>
            <w:r>
              <w:rPr>
                <w:rFonts w:hint="default" w:ascii="Times New Roman" w:hAnsi="Times New Roman"/>
                <w:b w:val="0"/>
                <w:bCs w:val="0"/>
                <w:color w:val="000000" w:themeColor="text1"/>
                <w:sz w:val="24"/>
                <w:u w:val="none"/>
                <w:lang w:val="en-US" w:eastAsia="zh-CN"/>
                <w14:textFill>
                  <w14:solidFill>
                    <w14:schemeClr w14:val="tx1"/>
                  </w14:solidFill>
                </w14:textFill>
              </w:rPr>
              <w:t>项目有</w:t>
            </w:r>
            <w:r>
              <w:rPr>
                <w:rFonts w:hint="eastAsia" w:ascii="宋体" w:hAnsi="宋体" w:eastAsia="宋体" w:cs="宋体"/>
                <w:b w:val="0"/>
                <w:bCs w:val="0"/>
                <w:color w:val="000000" w:themeColor="text1"/>
                <w:sz w:val="24"/>
                <w:u w:val="none"/>
                <w:lang w:val="en-US" w:eastAsia="zh-CN"/>
                <w14:textFill>
                  <w14:solidFill>
                    <w14:schemeClr w14:val="tx1"/>
                  </w14:solidFill>
                </w14:textFill>
              </w:rPr>
              <w:t>组织颗粒物废气采用的覆膜滤料袋式除尘器满足</w:t>
            </w:r>
            <w:r>
              <w:rPr>
                <w:rFonts w:hint="default" w:ascii="Times New Roman" w:hAnsi="Times New Roman"/>
                <w:b w:val="0"/>
                <w:bCs w:val="0"/>
                <w:color w:val="000000" w:themeColor="text1"/>
                <w:sz w:val="24"/>
                <w:u w:val="none"/>
                <w:lang w:val="en-US" w:eastAsia="zh-CN"/>
                <w14:textFill>
                  <w14:solidFill>
                    <w14:schemeClr w14:val="tx1"/>
                  </w14:solidFill>
                </w14:textFill>
              </w:rPr>
              <w:t>《重污染天气重点行业应急减排措施制定技术指南》（2020年修订版）（环办大气函[2020]340号）中</w:t>
            </w:r>
            <w:r>
              <w:rPr>
                <w:rFonts w:hint="eastAsia" w:ascii="宋体" w:hAnsi="宋体" w:eastAsia="宋体" w:cs="宋体"/>
                <w:b w:val="0"/>
                <w:bCs w:val="0"/>
                <w:color w:val="000000" w:themeColor="text1"/>
                <w:sz w:val="24"/>
                <w:u w:val="none"/>
                <w:lang w:val="en-US" w:eastAsia="zh-CN"/>
                <w14:textFill>
                  <w14:solidFill>
                    <w14:schemeClr w14:val="tx1"/>
                  </w14:solidFill>
                </w14:textFill>
              </w:rPr>
              <w:t>“十八、耐火材料”“表</w:t>
            </w:r>
            <w:r>
              <w:rPr>
                <w:rFonts w:hint="default" w:ascii="Times New Roman" w:hAnsi="Times New Roman" w:eastAsia="宋体" w:cs="Times New Roman"/>
                <w:b w:val="0"/>
                <w:bCs w:val="0"/>
                <w:color w:val="000000" w:themeColor="text1"/>
                <w:sz w:val="24"/>
                <w:u w:val="none"/>
                <w:lang w:val="en-US" w:eastAsia="zh-CN"/>
                <w14:textFill>
                  <w14:solidFill>
                    <w14:schemeClr w14:val="tx1"/>
                  </w14:solidFill>
                </w14:textFill>
              </w:rPr>
              <w:t>18-1</w:t>
            </w:r>
            <w:r>
              <w:rPr>
                <w:rFonts w:hint="eastAsia" w:ascii="宋体" w:hAnsi="宋体" w:eastAsia="宋体" w:cs="宋体"/>
                <w:b w:val="0"/>
                <w:bCs w:val="0"/>
                <w:color w:val="000000" w:themeColor="text1"/>
                <w:sz w:val="24"/>
                <w:u w:val="none"/>
                <w:lang w:val="en-US" w:eastAsia="zh-CN"/>
                <w14:textFill>
                  <w14:solidFill>
                    <w14:schemeClr w14:val="tx1"/>
                  </w14:solidFill>
                </w14:textFill>
              </w:rPr>
              <w:t>耐火原料和制品企业绩效分级指标”的除尘采用覆膜等袋式除尘高效除尘工艺。并对照</w:t>
            </w:r>
            <w:r>
              <w:rPr>
                <w:rFonts w:hint="default" w:ascii="Times New Roman" w:hAnsi="Times New Roman"/>
                <w:b w:val="0"/>
                <w:bCs w:val="0"/>
                <w:color w:val="000000" w:themeColor="text1"/>
                <w:sz w:val="24"/>
                <w:u w:val="none"/>
                <w:lang w:val="en-US" w:eastAsia="zh-CN"/>
                <w14:textFill>
                  <w14:solidFill>
                    <w14:schemeClr w14:val="tx1"/>
                  </w14:solidFill>
                </w14:textFill>
              </w:rPr>
              <w:t>《排污许可证申请与核发技术规范</w:t>
            </w:r>
            <w:r>
              <w:rPr>
                <w:rFonts w:hint="eastAsia"/>
                <w:b w:val="0"/>
                <w:bCs w:val="0"/>
                <w:color w:val="000000" w:themeColor="text1"/>
                <w:sz w:val="24"/>
                <w:u w:val="none"/>
                <w:lang w:val="en-US" w:eastAsia="zh-CN"/>
                <w14:textFill>
                  <w14:solidFill>
                    <w14:schemeClr w14:val="tx1"/>
                  </w14:solidFill>
                </w14:textFill>
              </w:rPr>
              <w:t xml:space="preserve"> </w:t>
            </w:r>
            <w:r>
              <w:rPr>
                <w:rFonts w:hint="default" w:ascii="Times New Roman" w:hAnsi="Times New Roman"/>
                <w:b w:val="0"/>
                <w:bCs w:val="0"/>
                <w:color w:val="000000" w:themeColor="text1"/>
                <w:sz w:val="24"/>
                <w:u w:val="none"/>
                <w:lang w:val="en-US" w:eastAsia="zh-CN"/>
                <w14:textFill>
                  <w14:solidFill>
                    <w14:schemeClr w14:val="tx1"/>
                  </w14:solidFill>
                </w14:textFill>
              </w:rPr>
              <w:t>总则》（HJ 942-2018），本项目产生的</w:t>
            </w:r>
            <w:r>
              <w:rPr>
                <w:rFonts w:hint="eastAsia" w:ascii="Times New Roman" w:hAnsi="Times New Roman"/>
                <w:b w:val="0"/>
                <w:bCs w:val="0"/>
                <w:color w:val="000000" w:themeColor="text1"/>
                <w:sz w:val="24"/>
                <w:u w:val="none"/>
                <w:lang w:val="en-US" w:eastAsia="zh-CN"/>
                <w14:textFill>
                  <w14:solidFill>
                    <w14:schemeClr w14:val="tx1"/>
                  </w14:solidFill>
                </w14:textFill>
              </w:rPr>
              <w:t>颗粒物</w:t>
            </w:r>
            <w:r>
              <w:rPr>
                <w:rFonts w:hint="default" w:ascii="Times New Roman" w:hAnsi="Times New Roman"/>
                <w:b w:val="0"/>
                <w:bCs w:val="0"/>
                <w:color w:val="000000" w:themeColor="text1"/>
                <w:sz w:val="24"/>
                <w:u w:val="none"/>
                <w:lang w:val="en-US" w:eastAsia="zh-CN"/>
                <w14:textFill>
                  <w14:solidFill>
                    <w14:schemeClr w14:val="tx1"/>
                  </w14:solidFill>
                </w14:textFill>
              </w:rPr>
              <w:t>采用覆膜滤料袋式除尘器属于颗粒物污染防治可行技术。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imes New Roman" w:hAnsi="Times New Roman"/>
                <w:b/>
                <w:bCs/>
                <w:snapToGrid w:val="0"/>
                <w:color w:val="000000" w:themeColor="text1"/>
                <w:kern w:val="0"/>
                <w:sz w:val="24"/>
                <w:lang w:val="en-US" w:eastAsia="zh-CN"/>
                <w14:textFill>
                  <w14:solidFill>
                    <w14:schemeClr w14:val="tx1"/>
                  </w14:solidFill>
                </w14:textFill>
              </w:rPr>
            </w:pPr>
            <w:r>
              <w:rPr>
                <w:rFonts w:hint="eastAsia"/>
                <w:b/>
                <w:bCs/>
                <w:snapToGrid w:val="0"/>
                <w:color w:val="000000" w:themeColor="text1"/>
                <w:kern w:val="0"/>
                <w:sz w:val="24"/>
                <w:lang w:val="en-US" w:eastAsia="zh-CN"/>
                <w14:textFill>
                  <w14:solidFill>
                    <w14:schemeClr w14:val="tx1"/>
                  </w14:solidFill>
                </w14:textFill>
              </w:rPr>
              <w:t>1.9</w:t>
            </w:r>
            <w:r>
              <w:rPr>
                <w:rFonts w:hint="eastAsia" w:ascii="Times New Roman" w:hAnsi="Times New Roman"/>
                <w:b/>
                <w:bCs/>
                <w:snapToGrid w:val="0"/>
                <w:color w:val="000000" w:themeColor="text1"/>
                <w:kern w:val="0"/>
                <w:sz w:val="24"/>
                <w:lang w:val="en-US" w:eastAsia="zh-CN"/>
                <w14:textFill>
                  <w14:solidFill>
                    <w14:schemeClr w14:val="tx1"/>
                  </w14:solidFill>
                </w14:textFill>
              </w:rPr>
              <w:t>大气环境影响分析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imes New Roman" w:hAnsi="Times New Roman" w:eastAsia="宋体"/>
                <w:snapToGrid w:val="0"/>
                <w:color w:val="000000" w:themeColor="text1"/>
                <w:kern w:val="0"/>
                <w:sz w:val="24"/>
                <w:lang w:eastAsia="zh-CN"/>
                <w14:textFill>
                  <w14:solidFill>
                    <w14:schemeClr w14:val="tx1"/>
                  </w14:solidFill>
                </w14:textFill>
              </w:rPr>
            </w:pPr>
            <w:r>
              <w:rPr>
                <w:rFonts w:ascii="Times New Roman" w:hAnsi="Times New Roman"/>
                <w:snapToGrid w:val="0"/>
                <w:color w:val="000000" w:themeColor="text1"/>
                <w:kern w:val="0"/>
                <w:sz w:val="24"/>
                <w14:textFill>
                  <w14:solidFill>
                    <w14:schemeClr w14:val="tx1"/>
                  </w14:solidFill>
                </w14:textFill>
              </w:rPr>
              <w:t>本项目</w:t>
            </w:r>
            <w:r>
              <w:rPr>
                <w:rFonts w:hint="eastAsia" w:ascii="Times New Roman" w:hAnsi="Times New Roman"/>
                <w:snapToGrid w:val="0"/>
                <w:color w:val="000000" w:themeColor="text1"/>
                <w:kern w:val="0"/>
                <w:sz w:val="24"/>
                <w14:textFill>
                  <w14:solidFill>
                    <w14:schemeClr w14:val="tx1"/>
                  </w14:solidFill>
                </w14:textFill>
              </w:rPr>
              <w:t>上料过程中产生的废气经过覆膜滤料袋式除尘器（处理效率99.9%）（TA001）处理后+1根排气筒排放（DA001）</w:t>
            </w:r>
            <w:r>
              <w:rPr>
                <w:rFonts w:hint="eastAsia"/>
                <w:snapToGrid w:val="0"/>
                <w:color w:val="000000" w:themeColor="text1"/>
                <w:kern w:val="0"/>
                <w:sz w:val="24"/>
                <w:lang w:eastAsia="zh-CN"/>
                <w14:textFill>
                  <w14:solidFill>
                    <w14:schemeClr w14:val="tx1"/>
                  </w14:solidFill>
                </w14:textFill>
              </w:rPr>
              <w:t>；</w:t>
            </w:r>
            <w:r>
              <w:rPr>
                <w:rFonts w:hint="eastAsia" w:ascii="Times New Roman" w:hAnsi="Times New Roman"/>
                <w:snapToGrid w:val="0"/>
                <w:color w:val="000000" w:themeColor="text1"/>
                <w:kern w:val="0"/>
                <w:sz w:val="24"/>
                <w14:textFill>
                  <w14:solidFill>
                    <w14:schemeClr w14:val="tx1"/>
                  </w14:solidFill>
                </w14:textFill>
              </w:rPr>
              <w:t>破碎、振动筛分、搅拌过程、料仓进出料以及包装过程中产生的废气共用一台“覆膜滤料袋式除尘器”装置（TA001）对废气进行处理后通过一根15m高排气筒（DA001）排放</w:t>
            </w:r>
            <w:r>
              <w:rPr>
                <w:rFonts w:hint="eastAsia" w:ascii="Times New Roman" w:hAnsi="Times New Roman"/>
                <w:snapToGrid w:val="0"/>
                <w:color w:val="000000" w:themeColor="text1"/>
                <w:kern w:val="0"/>
                <w:sz w:val="24"/>
                <w:lang w:eastAsia="zh-CN"/>
                <w14:textFill>
                  <w14:solidFill>
                    <w14:schemeClr w14:val="tx1"/>
                  </w14:solidFill>
                </w14:textFill>
              </w:rPr>
              <w:t>。</w:t>
            </w:r>
            <w:r>
              <w:rPr>
                <w:rFonts w:hint="eastAsia" w:ascii="Times New Roman" w:hAnsi="Times New Roman"/>
                <w:snapToGrid w:val="0"/>
                <w:color w:val="000000" w:themeColor="text1"/>
                <w:kern w:val="0"/>
                <w:sz w:val="24"/>
                <w14:textFill>
                  <w14:solidFill>
                    <w14:schemeClr w14:val="tx1"/>
                  </w14:solidFill>
                </w14:textFill>
              </w:rPr>
              <w:t>废气有组织排放</w:t>
            </w:r>
            <w:r>
              <w:rPr>
                <w:rFonts w:hint="eastAsia" w:ascii="Times New Roman" w:hAnsi="Times New Roman"/>
                <w:snapToGrid w:val="0"/>
                <w:color w:val="000000" w:themeColor="text1"/>
                <w:kern w:val="0"/>
                <w:sz w:val="24"/>
                <w:lang w:eastAsia="zh-CN"/>
                <w14:textFill>
                  <w14:solidFill>
                    <w14:schemeClr w14:val="tx1"/>
                  </w14:solidFill>
                </w14:textFill>
              </w:rPr>
              <w:t>浓度</w:t>
            </w:r>
            <w:r>
              <w:rPr>
                <w:rFonts w:hint="eastAsia" w:ascii="Times New Roman" w:hAnsi="Times New Roman"/>
                <w:color w:val="000000" w:themeColor="text1"/>
                <w:sz w:val="24"/>
                <w14:textFill>
                  <w14:solidFill>
                    <w14:schemeClr w14:val="tx1"/>
                  </w14:solidFill>
                </w14:textFill>
              </w:rPr>
              <w:t>可满足</w:t>
            </w:r>
            <w:r>
              <w:rPr>
                <w:rFonts w:hint="eastAsia" w:ascii="Times New Roman" w:hAnsi="Times New Roman"/>
                <w:snapToGrid w:val="0"/>
                <w:color w:val="000000" w:themeColor="text1"/>
                <w:kern w:val="0"/>
                <w:sz w:val="24"/>
                <w:lang w:val="en-US" w:eastAsia="zh-CN"/>
                <w14:textFill>
                  <w14:solidFill>
                    <w14:schemeClr w14:val="tx1"/>
                  </w14:solidFill>
                </w14:textFill>
              </w:rPr>
              <w:t>《耐火材料工业大气污染物排放标准》（DB41/2166-2021）排放标准（颗粒物最高允许排放浓度10mg/m</w:t>
            </w:r>
            <w:r>
              <w:rPr>
                <w:rFonts w:hint="eastAsia" w:ascii="Times New Roman" w:hAnsi="Times New Roman"/>
                <w:snapToGrid w:val="0"/>
                <w:color w:val="000000" w:themeColor="text1"/>
                <w:kern w:val="0"/>
                <w:sz w:val="24"/>
                <w:vertAlign w:val="superscript"/>
                <w:lang w:val="en-US" w:eastAsia="zh-CN"/>
                <w14:textFill>
                  <w14:solidFill>
                    <w14:schemeClr w14:val="tx1"/>
                  </w14:solidFill>
                </w14:textFill>
              </w:rPr>
              <w:t>3</w:t>
            </w:r>
            <w:r>
              <w:rPr>
                <w:rFonts w:hint="eastAsia" w:ascii="Times New Roman" w:hAnsi="Times New Roman"/>
                <w:snapToGrid w:val="0"/>
                <w:color w:val="000000" w:themeColor="text1"/>
                <w:kern w:val="0"/>
                <w:sz w:val="24"/>
                <w:lang w:val="en-US" w:eastAsia="zh-CN"/>
                <w14:textFill>
                  <w14:solidFill>
                    <w14:schemeClr w14:val="tx1"/>
                  </w14:solidFill>
                </w14:textFill>
              </w:rPr>
              <w:t>）的要求</w:t>
            </w:r>
            <w:r>
              <w:rPr>
                <w:rFonts w:hint="eastAsia" w:ascii="Times New Roman" w:hAnsi="Times New Roman"/>
                <w:snapToGrid w:val="0"/>
                <w:color w:val="000000" w:themeColor="text1"/>
                <w:kern w:val="0"/>
                <w:sz w:val="24"/>
                <w:lang w:eastAsia="zh-CN"/>
                <w14:textFill>
                  <w14:solidFill>
                    <w14:schemeClr w14:val="tx1"/>
                  </w14:solidFill>
                </w14:textFill>
              </w:rPr>
              <w:t>，对周围大气环境影响较小。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Times New Roman" w:hAnsi="Times New Roman"/>
                <w:b/>
                <w:snapToGrid w:val="0"/>
                <w:color w:val="000000" w:themeColor="text1"/>
                <w:kern w:val="0"/>
                <w:sz w:val="24"/>
                <w14:textFill>
                  <w14:solidFill>
                    <w14:schemeClr w14:val="tx1"/>
                  </w14:solidFill>
                </w14:textFill>
              </w:rPr>
            </w:pPr>
            <w:r>
              <w:rPr>
                <w:rFonts w:hint="eastAsia" w:ascii="Times New Roman" w:hAnsi="Times New Roman"/>
                <w:b/>
                <w:snapToGrid w:val="0"/>
                <w:color w:val="000000" w:themeColor="text1"/>
                <w:kern w:val="0"/>
                <w:sz w:val="24"/>
                <w14:textFill>
                  <w14:solidFill>
                    <w14:schemeClr w14:val="tx1"/>
                  </w14:solidFill>
                </w14:textFill>
              </w:rPr>
              <w:t>2</w:t>
            </w:r>
            <w:r>
              <w:rPr>
                <w:rFonts w:hint="eastAsia" w:ascii="Times New Roman" w:hAnsi="Times New Roman"/>
                <w:b/>
                <w:snapToGrid w:val="0"/>
                <w:color w:val="000000" w:themeColor="text1"/>
                <w:kern w:val="0"/>
                <w:sz w:val="24"/>
                <w:lang w:val="en-US" w:eastAsia="zh-CN"/>
                <w14:textFill>
                  <w14:solidFill>
                    <w14:schemeClr w14:val="tx1"/>
                  </w14:solidFill>
                </w14:textFill>
              </w:rPr>
              <w:t xml:space="preserve"> </w:t>
            </w:r>
            <w:r>
              <w:rPr>
                <w:rFonts w:ascii="Times New Roman" w:hAnsi="Times New Roman"/>
                <w:b/>
                <w:snapToGrid w:val="0"/>
                <w:color w:val="000000" w:themeColor="text1"/>
                <w:kern w:val="0"/>
                <w:sz w:val="24"/>
                <w14:textFill>
                  <w14:solidFill>
                    <w14:schemeClr w14:val="tx1"/>
                  </w14:solidFill>
                </w14:textFill>
              </w:rPr>
              <w:t>废</w:t>
            </w:r>
            <w:r>
              <w:rPr>
                <w:rFonts w:hint="eastAsia" w:ascii="Times New Roman" w:hAnsi="Times New Roman"/>
                <w:b/>
                <w:snapToGrid w:val="0"/>
                <w:color w:val="000000" w:themeColor="text1"/>
                <w:kern w:val="0"/>
                <w:sz w:val="24"/>
                <w14:textFill>
                  <w14:solidFill>
                    <w14:schemeClr w14:val="tx1"/>
                  </w14:solidFill>
                </w14:textFill>
              </w:rPr>
              <w:t>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default" w:ascii="Times New Roman" w:hAnsi="Times New Roman"/>
                <w:b/>
                <w:bCs/>
                <w:snapToGrid w:val="0"/>
                <w:color w:val="000000" w:themeColor="text1"/>
                <w:kern w:val="0"/>
                <w:sz w:val="24"/>
                <w:lang w:val="en-US" w:eastAsia="zh-CN"/>
                <w14:textFill>
                  <w14:solidFill>
                    <w14:schemeClr w14:val="tx1"/>
                  </w14:solidFill>
                </w14:textFill>
              </w:rPr>
            </w:pPr>
            <w:r>
              <w:rPr>
                <w:rFonts w:hint="eastAsia" w:ascii="Times New Roman" w:hAnsi="Times New Roman"/>
                <w:b/>
                <w:bCs/>
                <w:snapToGrid w:val="0"/>
                <w:color w:val="000000" w:themeColor="text1"/>
                <w:kern w:val="0"/>
                <w:sz w:val="24"/>
                <w:lang w:val="en-US" w:eastAsia="zh-CN"/>
                <w14:textFill>
                  <w14:solidFill>
                    <w14:schemeClr w14:val="tx1"/>
                  </w14:solidFill>
                </w14:textFill>
              </w:rPr>
              <w:t>2.1</w:t>
            </w:r>
            <w:r>
              <w:rPr>
                <w:rFonts w:hint="default" w:ascii="Times New Roman" w:hAnsi="Times New Roman"/>
                <w:b/>
                <w:bCs/>
                <w:snapToGrid w:val="0"/>
                <w:color w:val="000000" w:themeColor="text1"/>
                <w:kern w:val="0"/>
                <w:sz w:val="24"/>
                <w:lang w:val="en-US" w:eastAsia="zh-CN"/>
                <w14:textFill>
                  <w14:solidFill>
                    <w14:schemeClr w14:val="tx1"/>
                  </w14:solidFill>
                </w14:textFill>
              </w:rPr>
              <w:t>喷淋用水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napToGrid w:val="0"/>
                <w:color w:val="000000" w:themeColor="text1"/>
                <w:kern w:val="0"/>
                <w:sz w:val="24"/>
                <w:szCs w:val="24"/>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14:textFill>
                  <w14:solidFill>
                    <w14:schemeClr w14:val="tx1"/>
                  </w14:solidFill>
                </w14:textFill>
              </w:rPr>
              <w:t>本项目</w:t>
            </w:r>
            <w:r>
              <w:rPr>
                <w:rFonts w:hint="eastAsia" w:cs="Times New Roman"/>
                <w:snapToGrid w:val="0"/>
                <w:color w:val="000000" w:themeColor="text1"/>
                <w:kern w:val="0"/>
                <w:sz w:val="24"/>
                <w:szCs w:val="24"/>
                <w:lang w:val="en-US" w:eastAsia="zh-CN"/>
                <w14:textFill>
                  <w14:solidFill>
                    <w14:schemeClr w14:val="tx1"/>
                  </w14:solidFill>
                </w14:textFill>
              </w:rPr>
              <w:t>铝矾土</w:t>
            </w:r>
            <w:r>
              <w:rPr>
                <w:rFonts w:hint="default" w:ascii="Times New Roman" w:hAnsi="Times New Roman" w:eastAsia="宋体" w:cs="Times New Roman"/>
                <w:snapToGrid w:val="0"/>
                <w:color w:val="000000" w:themeColor="text1"/>
                <w:kern w:val="0"/>
                <w:sz w:val="24"/>
                <w:szCs w:val="24"/>
                <w14:textFill>
                  <w14:solidFill>
                    <w14:schemeClr w14:val="tx1"/>
                  </w14:solidFill>
                </w14:textFill>
              </w:rPr>
              <w:t>料场设置干雾抑尘装置以达到降尘目的，</w:t>
            </w: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经类比分析，</w:t>
            </w:r>
            <w:r>
              <w:rPr>
                <w:rFonts w:hint="default" w:ascii="Times New Roman" w:hAnsi="Times New Roman" w:eastAsia="宋体" w:cs="Times New Roman"/>
                <w:snapToGrid w:val="0"/>
                <w:color w:val="000000" w:themeColor="text1"/>
                <w:kern w:val="0"/>
                <w:sz w:val="24"/>
                <w:szCs w:val="24"/>
                <w:highlight w:val="none"/>
                <w:lang w:val="en-US" w:eastAsia="zh-CN"/>
                <w14:textFill>
                  <w14:solidFill>
                    <w14:schemeClr w14:val="tx1"/>
                  </w14:solidFill>
                </w14:textFill>
              </w:rPr>
              <w:t>干雾抑尘喷嘴性能参数单个喷雾耗水量150mL/min，本项目原料库占地面积600m</w:t>
            </w:r>
            <w:r>
              <w:rPr>
                <w:rFonts w:hint="default" w:ascii="Times New Roman" w:hAnsi="Times New Roman" w:eastAsia="宋体" w:cs="Times New Roman"/>
                <w:snapToGrid w:val="0"/>
                <w:color w:val="000000" w:themeColor="text1"/>
                <w:kern w:val="0"/>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snapToGrid w:val="0"/>
                <w:color w:val="000000" w:themeColor="text1"/>
                <w:kern w:val="0"/>
                <w:sz w:val="24"/>
                <w:szCs w:val="24"/>
                <w:highlight w:val="none"/>
                <w:lang w:val="en-US" w:eastAsia="zh-CN"/>
                <w14:textFill>
                  <w14:solidFill>
                    <w14:schemeClr w14:val="tx1"/>
                  </w14:solidFill>
                </w14:textFill>
              </w:rPr>
              <w:t>（20m×30m），</w:t>
            </w: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原料仓库内各原料存放点隔开设置，块状物料、粉状物料存放于不同区域，在块状铝矾土物料上方设置喷雾装置。根据企业提供资料，</w:t>
            </w:r>
            <w:r>
              <w:rPr>
                <w:rFonts w:hint="default" w:ascii="Times New Roman" w:hAnsi="Times New Roman" w:eastAsia="宋体" w:cs="Times New Roman"/>
                <w:snapToGrid w:val="0"/>
                <w:color w:val="000000" w:themeColor="text1"/>
                <w:kern w:val="0"/>
                <w:sz w:val="24"/>
                <w:szCs w:val="24"/>
                <w:highlight w:val="none"/>
                <w:lang w:val="en-US" w:eastAsia="zh-CN"/>
                <w14:textFill>
                  <w14:solidFill>
                    <w14:schemeClr w14:val="tx1"/>
                  </w14:solidFill>
                </w14:textFill>
              </w:rPr>
              <w:t>喷头</w:t>
            </w:r>
            <w:r>
              <w:rPr>
                <w:rFonts w:hint="eastAsia" w:cs="Times New Roman"/>
                <w:snapToGrid w:val="0"/>
                <w:color w:val="000000" w:themeColor="text1"/>
                <w:kern w:val="0"/>
                <w:sz w:val="24"/>
                <w:szCs w:val="24"/>
                <w:highlight w:val="none"/>
                <w:lang w:val="en-US" w:eastAsia="zh-CN"/>
                <w14:textFill>
                  <w14:solidFill>
                    <w14:schemeClr w14:val="tx1"/>
                  </w14:solidFill>
                </w14:textFill>
              </w:rPr>
              <w:t>约</w:t>
            </w:r>
            <w:r>
              <w:rPr>
                <w:rFonts w:hint="default" w:ascii="Times New Roman" w:hAnsi="Times New Roman" w:eastAsia="宋体" w:cs="Times New Roman"/>
                <w:snapToGrid w:val="0"/>
                <w:color w:val="000000" w:themeColor="text1"/>
                <w:kern w:val="0"/>
                <w:sz w:val="24"/>
                <w:szCs w:val="24"/>
                <w:highlight w:val="none"/>
                <w:lang w:val="en-US" w:eastAsia="zh-CN"/>
                <w14:textFill>
                  <w14:solidFill>
                    <w14:schemeClr w14:val="tx1"/>
                  </w14:solidFill>
                </w14:textFill>
              </w:rPr>
              <w:t>为2</w:t>
            </w:r>
            <w:r>
              <w:rPr>
                <w:rFonts w:hint="eastAsia" w:cs="Times New Roman"/>
                <w:snapToGrid w:val="0"/>
                <w:color w:val="000000" w:themeColor="text1"/>
                <w:kern w:val="0"/>
                <w:sz w:val="24"/>
                <w:szCs w:val="24"/>
                <w:highlight w:val="none"/>
                <w:lang w:val="en-US" w:eastAsia="zh-CN"/>
                <w14:textFill>
                  <w14:solidFill>
                    <w14:schemeClr w14:val="tx1"/>
                  </w14:solidFill>
                </w14:textFill>
              </w:rPr>
              <w:t>0</w:t>
            </w:r>
            <w:r>
              <w:rPr>
                <w:rFonts w:hint="default" w:ascii="Times New Roman" w:hAnsi="Times New Roman" w:eastAsia="宋体" w:cs="Times New Roman"/>
                <w:snapToGrid w:val="0"/>
                <w:color w:val="000000" w:themeColor="text1"/>
                <w:kern w:val="0"/>
                <w:sz w:val="24"/>
                <w:szCs w:val="24"/>
                <w:highlight w:val="none"/>
                <w:lang w:val="en-US" w:eastAsia="zh-CN"/>
                <w14:textFill>
                  <w14:solidFill>
                    <w14:schemeClr w14:val="tx1"/>
                  </w14:solidFill>
                </w14:textFill>
              </w:rPr>
              <w:t>个。</w:t>
            </w: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项目</w:t>
            </w:r>
            <w:r>
              <w:rPr>
                <w:rFonts w:hint="default" w:ascii="Times New Roman" w:hAnsi="Times New Roman" w:eastAsia="宋体" w:cs="Times New Roman"/>
                <w:snapToGrid w:val="0"/>
                <w:color w:val="000000" w:themeColor="text1"/>
                <w:kern w:val="0"/>
                <w:sz w:val="24"/>
                <w:szCs w:val="24"/>
                <w14:textFill>
                  <w14:solidFill>
                    <w14:schemeClr w14:val="tx1"/>
                  </w14:solidFill>
                </w14:textFill>
              </w:rPr>
              <w:t>每天洒水时间约为</w:t>
            </w:r>
            <w:r>
              <w:rPr>
                <w:rFonts w:hint="default" w:ascii="Times New Roman" w:hAnsi="Times New Roman" w:eastAsia="宋体" w:cs="Times New Roman"/>
                <w:snapToGrid w:val="0"/>
                <w:color w:val="000000" w:themeColor="text1"/>
                <w:kern w:val="0"/>
                <w:sz w:val="24"/>
                <w:szCs w:val="24"/>
                <w:lang w:val="en-US" w:eastAsia="zh-CN"/>
                <w14:textFill>
                  <w14:solidFill>
                    <w14:schemeClr w14:val="tx1"/>
                  </w14:solidFill>
                </w14:textFill>
              </w:rPr>
              <w:t>8h，</w:t>
            </w:r>
            <w:r>
              <w:rPr>
                <w:rFonts w:hint="default" w:ascii="Times New Roman" w:hAnsi="Times New Roman" w:eastAsia="宋体" w:cs="Times New Roman"/>
                <w:snapToGrid w:val="0"/>
                <w:color w:val="000000" w:themeColor="text1"/>
                <w:kern w:val="0"/>
                <w:sz w:val="24"/>
                <w:szCs w:val="24"/>
                <w14:textFill>
                  <w14:solidFill>
                    <w14:schemeClr w14:val="tx1"/>
                  </w14:solidFill>
                </w14:textFill>
              </w:rPr>
              <w:t>根据计算，喷淋用水量约为</w:t>
            </w:r>
            <w:r>
              <w:rPr>
                <w:rFonts w:hint="default" w:ascii="Times New Roman" w:hAnsi="Times New Roman" w:eastAsia="宋体" w:cs="Times New Roman"/>
                <w:snapToGrid w:val="0"/>
                <w:color w:val="000000" w:themeColor="text1"/>
                <w:kern w:val="0"/>
                <w:sz w:val="24"/>
                <w:szCs w:val="24"/>
                <w:lang w:val="en-US" w:eastAsia="zh-CN"/>
                <w14:textFill>
                  <w14:solidFill>
                    <w14:schemeClr w14:val="tx1"/>
                  </w14:solidFill>
                </w14:textFill>
              </w:rPr>
              <w:t>1.44</w:t>
            </w:r>
            <w:r>
              <w:rPr>
                <w:rFonts w:hint="default" w:ascii="Times New Roman" w:hAnsi="Times New Roman" w:eastAsia="宋体" w:cs="Times New Roman"/>
                <w:snapToGrid w:val="0"/>
                <w:color w:val="000000" w:themeColor="text1"/>
                <w:kern w:val="0"/>
                <w:sz w:val="24"/>
                <w:szCs w:val="24"/>
                <w14:textFill>
                  <w14:solidFill>
                    <w14:schemeClr w14:val="tx1"/>
                  </w14:solidFill>
                </w14:textFill>
              </w:rPr>
              <w:t>m</w:t>
            </w:r>
            <w:r>
              <w:rPr>
                <w:rFonts w:hint="default" w:ascii="Times New Roman" w:hAnsi="Times New Roman" w:eastAsia="宋体" w:cs="Times New Roman"/>
                <w:snapToGrid w:val="0"/>
                <w:color w:val="000000" w:themeColor="text1"/>
                <w:kern w:val="0"/>
                <w:sz w:val="24"/>
                <w:szCs w:val="24"/>
                <w:vertAlign w:val="superscript"/>
                <w14:textFill>
                  <w14:solidFill>
                    <w14:schemeClr w14:val="tx1"/>
                  </w14:solidFill>
                </w14:textFill>
              </w:rPr>
              <w:t>3</w:t>
            </w:r>
            <w:r>
              <w:rPr>
                <w:rFonts w:hint="default" w:ascii="Times New Roman" w:hAnsi="Times New Roman" w:eastAsia="宋体" w:cs="Times New Roman"/>
                <w:snapToGrid w:val="0"/>
                <w:color w:val="000000" w:themeColor="text1"/>
                <w:kern w:val="0"/>
                <w:sz w:val="24"/>
                <w:szCs w:val="24"/>
                <w14:textFill>
                  <w14:solidFill>
                    <w14:schemeClr w14:val="tx1"/>
                  </w14:solidFill>
                </w14:textFill>
              </w:rPr>
              <w:t>/d（</w:t>
            </w:r>
            <w:r>
              <w:rPr>
                <w:rFonts w:hint="eastAsia" w:cs="Times New Roman"/>
                <w:snapToGrid w:val="0"/>
                <w:color w:val="000000" w:themeColor="text1"/>
                <w:kern w:val="0"/>
                <w:sz w:val="24"/>
                <w:szCs w:val="24"/>
                <w:lang w:val="en-US" w:eastAsia="zh-CN"/>
                <w14:textFill>
                  <w14:solidFill>
                    <w14:schemeClr w14:val="tx1"/>
                  </w14:solidFill>
                </w14:textFill>
              </w:rPr>
              <w:t>259.2</w:t>
            </w:r>
            <w:r>
              <w:rPr>
                <w:rFonts w:hint="default" w:ascii="Times New Roman" w:hAnsi="Times New Roman" w:eastAsia="宋体" w:cs="Times New Roman"/>
                <w:snapToGrid w:val="0"/>
                <w:color w:val="000000" w:themeColor="text1"/>
                <w:kern w:val="0"/>
                <w:sz w:val="24"/>
                <w:szCs w:val="24"/>
                <w14:textFill>
                  <w14:solidFill>
                    <w14:schemeClr w14:val="tx1"/>
                  </w14:solidFill>
                </w14:textFill>
              </w:rPr>
              <w:t>m</w:t>
            </w:r>
            <w:r>
              <w:rPr>
                <w:rFonts w:hint="default" w:ascii="Times New Roman" w:hAnsi="Times New Roman" w:eastAsia="宋体" w:cs="Times New Roman"/>
                <w:snapToGrid w:val="0"/>
                <w:color w:val="000000" w:themeColor="text1"/>
                <w:kern w:val="0"/>
                <w:sz w:val="24"/>
                <w:szCs w:val="24"/>
                <w:vertAlign w:val="superscript"/>
                <w14:textFill>
                  <w14:solidFill>
                    <w14:schemeClr w14:val="tx1"/>
                  </w14:solidFill>
                </w14:textFill>
              </w:rPr>
              <w:t>3</w:t>
            </w:r>
            <w:r>
              <w:rPr>
                <w:rFonts w:hint="default" w:ascii="Times New Roman" w:hAnsi="Times New Roman" w:eastAsia="宋体" w:cs="Times New Roman"/>
                <w:snapToGrid w:val="0"/>
                <w:color w:val="000000" w:themeColor="text1"/>
                <w:kern w:val="0"/>
                <w:sz w:val="24"/>
                <w:szCs w:val="24"/>
                <w14:textFill>
                  <w14:solidFill>
                    <w14:schemeClr w14:val="tx1"/>
                  </w14:solidFill>
                </w14:textFill>
              </w:rPr>
              <w:t>/a）。此部分水自然蒸发，无废水排放。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default" w:ascii="Times New Roman" w:hAnsi="Times New Roman"/>
                <w:b/>
                <w:bCs/>
                <w:snapToGrid w:val="0"/>
                <w:color w:val="000000" w:themeColor="text1"/>
                <w:kern w:val="0"/>
                <w:sz w:val="24"/>
                <w:lang w:val="en-US" w:eastAsia="zh-CN"/>
                <w14:textFill>
                  <w14:solidFill>
                    <w14:schemeClr w14:val="tx1"/>
                  </w14:solidFill>
                </w14:textFill>
              </w:rPr>
            </w:pPr>
            <w:r>
              <w:rPr>
                <w:rFonts w:hint="eastAsia"/>
                <w:b/>
                <w:bCs/>
                <w:snapToGrid w:val="0"/>
                <w:color w:val="000000" w:themeColor="text1"/>
                <w:kern w:val="0"/>
                <w:sz w:val="24"/>
                <w:lang w:val="en-US" w:eastAsia="zh-CN"/>
                <w14:textFill>
                  <w14:solidFill>
                    <w14:schemeClr w14:val="tx1"/>
                  </w14:solidFill>
                </w14:textFill>
              </w:rPr>
              <w:t>2.2车辆冲洗</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right="0" w:rightChars="0" w:firstLine="480" w:firstLineChars="200"/>
              <w:textAlignment w:val="auto"/>
              <w:rPr>
                <w:color w:val="000000" w:themeColor="text1"/>
                <w:sz w:val="24"/>
                <w:highlight w:val="none"/>
                <w14:textFill>
                  <w14:solidFill>
                    <w14:schemeClr w14:val="tx1"/>
                  </w14:solidFill>
                </w14:textFill>
              </w:rPr>
            </w:pPr>
            <w:r>
              <w:rPr>
                <w:rFonts w:hint="eastAsia"/>
                <w:color w:val="000000" w:themeColor="text1"/>
                <w:sz w:val="24"/>
                <w:szCs w:val="28"/>
                <w:lang w:val="en-US" w:eastAsia="zh-CN"/>
                <w14:textFill>
                  <w14:solidFill>
                    <w14:schemeClr w14:val="tx1"/>
                  </w14:solidFill>
                </w14:textFill>
              </w:rPr>
              <w:t>本项目铝矾土原料共计4540吨，每天需运约1车次。每辆车运输完一次均需进行冲洗，车辆冲洗水量为0.5m</w:t>
            </w:r>
            <w:r>
              <w:rPr>
                <w:rFonts w:hint="eastAsia"/>
                <w:color w:val="000000" w:themeColor="text1"/>
                <w:sz w:val="24"/>
                <w:szCs w:val="28"/>
                <w:vertAlign w:val="superscript"/>
                <w:lang w:val="en-US" w:eastAsia="zh-CN"/>
                <w14:textFill>
                  <w14:solidFill>
                    <w14:schemeClr w14:val="tx1"/>
                  </w14:solidFill>
                </w14:textFill>
              </w:rPr>
              <w:t>3</w:t>
            </w:r>
            <w:r>
              <w:rPr>
                <w:rFonts w:hint="eastAsia"/>
                <w:color w:val="000000" w:themeColor="text1"/>
                <w:sz w:val="24"/>
                <w:szCs w:val="28"/>
                <w:lang w:val="en-US" w:eastAsia="zh-CN"/>
                <w14:textFill>
                  <w14:solidFill>
                    <w14:schemeClr w14:val="tx1"/>
                  </w14:solidFill>
                </w14:textFill>
              </w:rPr>
              <w:t>/辆•次，因此冲洗用水量约0.5m</w:t>
            </w:r>
            <w:r>
              <w:rPr>
                <w:rFonts w:hint="eastAsia"/>
                <w:color w:val="000000" w:themeColor="text1"/>
                <w:sz w:val="24"/>
                <w:szCs w:val="28"/>
                <w:vertAlign w:val="superscript"/>
                <w:lang w:val="en-US" w:eastAsia="zh-CN"/>
                <w14:textFill>
                  <w14:solidFill>
                    <w14:schemeClr w14:val="tx1"/>
                  </w14:solidFill>
                </w14:textFill>
              </w:rPr>
              <w:t>3</w:t>
            </w:r>
            <w:r>
              <w:rPr>
                <w:rFonts w:hint="eastAsia"/>
                <w:color w:val="000000" w:themeColor="text1"/>
                <w:sz w:val="24"/>
                <w:szCs w:val="28"/>
                <w:lang w:val="en-US" w:eastAsia="zh-CN"/>
                <w14:textFill>
                  <w14:solidFill>
                    <w14:schemeClr w14:val="tx1"/>
                  </w14:solidFill>
                </w14:textFill>
              </w:rPr>
              <w:t>/d（90m</w:t>
            </w:r>
            <w:r>
              <w:rPr>
                <w:rFonts w:hint="eastAsia" w:ascii="Times New Roman" w:hAnsi="Times New Roman" w:eastAsia="宋体" w:cs="Times New Roman"/>
                <w:color w:val="000000" w:themeColor="text1"/>
                <w:sz w:val="24"/>
                <w:szCs w:val="28"/>
                <w:vertAlign w:val="superscript"/>
                <w:lang w:val="en-US" w:eastAsia="zh-CN"/>
                <w14:textFill>
                  <w14:solidFill>
                    <w14:schemeClr w14:val="tx1"/>
                  </w14:solidFill>
                </w14:textFill>
              </w:rPr>
              <w:t>3</w:t>
            </w:r>
            <w:r>
              <w:rPr>
                <w:rFonts w:hint="eastAsia"/>
                <w:color w:val="000000" w:themeColor="text1"/>
                <w:sz w:val="24"/>
                <w:szCs w:val="28"/>
                <w:lang w:val="en-US" w:eastAsia="zh-CN"/>
                <w14:textFill>
                  <w14:solidFill>
                    <w14:schemeClr w14:val="tx1"/>
                  </w14:solidFill>
                </w14:textFill>
              </w:rPr>
              <w:t>/a），废水产生量约0.4m</w:t>
            </w:r>
            <w:r>
              <w:rPr>
                <w:rFonts w:hint="eastAsia" w:ascii="Times New Roman" w:hAnsi="Times New Roman" w:eastAsia="宋体" w:cs="Times New Roman"/>
                <w:color w:val="000000" w:themeColor="text1"/>
                <w:sz w:val="24"/>
                <w:szCs w:val="28"/>
                <w:vertAlign w:val="superscript"/>
                <w:lang w:val="en-US" w:eastAsia="zh-CN"/>
                <w14:textFill>
                  <w14:solidFill>
                    <w14:schemeClr w14:val="tx1"/>
                  </w14:solidFill>
                </w14:textFill>
              </w:rPr>
              <w:t>3</w:t>
            </w:r>
            <w:r>
              <w:rPr>
                <w:rFonts w:hint="eastAsia"/>
                <w:color w:val="000000" w:themeColor="text1"/>
                <w:sz w:val="24"/>
                <w:szCs w:val="28"/>
                <w:lang w:val="en-US" w:eastAsia="zh-CN"/>
                <w14:textFill>
                  <w14:solidFill>
                    <w14:schemeClr w14:val="tx1"/>
                  </w14:solidFill>
                </w14:textFill>
              </w:rPr>
              <w:t>/d（72m</w:t>
            </w:r>
            <w:r>
              <w:rPr>
                <w:rFonts w:hint="eastAsia" w:ascii="Times New Roman" w:hAnsi="Times New Roman" w:eastAsia="宋体" w:cs="Times New Roman"/>
                <w:color w:val="000000" w:themeColor="text1"/>
                <w:sz w:val="24"/>
                <w:szCs w:val="28"/>
                <w:vertAlign w:val="superscript"/>
                <w:lang w:val="en-US" w:eastAsia="zh-CN"/>
                <w14:textFill>
                  <w14:solidFill>
                    <w14:schemeClr w14:val="tx1"/>
                  </w14:solidFill>
                </w14:textFill>
              </w:rPr>
              <w:t>3</w:t>
            </w:r>
            <w:r>
              <w:rPr>
                <w:rFonts w:hint="eastAsia"/>
                <w:color w:val="000000" w:themeColor="text1"/>
                <w:sz w:val="24"/>
                <w:szCs w:val="28"/>
                <w:lang w:val="en-US" w:eastAsia="zh-CN"/>
                <w14:textFill>
                  <w14:solidFill>
                    <w14:schemeClr w14:val="tx1"/>
                  </w14:solidFill>
                </w14:textFill>
              </w:rPr>
              <w:t>/a），利用</w:t>
            </w:r>
            <w:r>
              <w:rPr>
                <w:rFonts w:hint="eastAsia"/>
                <w:color w:val="000000" w:themeColor="text1"/>
                <w:sz w:val="24"/>
                <w:highlight w:val="none"/>
                <w:lang w:eastAsia="zh-CN"/>
                <w14:textFill>
                  <w14:solidFill>
                    <w14:schemeClr w14:val="tx1"/>
                  </w14:solidFill>
                </w14:textFill>
              </w:rPr>
              <w:t>鲁山县远宏碳素材料有限公司</w:t>
            </w:r>
            <w:r>
              <w:rPr>
                <w:color w:val="000000" w:themeColor="text1"/>
                <w:sz w:val="24"/>
                <w:highlight w:val="none"/>
                <w14:textFill>
                  <w14:solidFill>
                    <w14:schemeClr w14:val="tx1"/>
                  </w14:solidFill>
                </w14:textFill>
              </w:rPr>
              <w:t>厂区大门处</w:t>
            </w:r>
            <w:r>
              <w:rPr>
                <w:rFonts w:hint="eastAsia"/>
                <w:color w:val="000000" w:themeColor="text1"/>
                <w:sz w:val="24"/>
                <w:highlight w:val="none"/>
                <w:lang w:eastAsia="zh-CN"/>
                <w14:textFill>
                  <w14:solidFill>
                    <w14:schemeClr w14:val="tx1"/>
                  </w14:solidFill>
                </w14:textFill>
              </w:rPr>
              <w:t>已</w:t>
            </w:r>
            <w:r>
              <w:rPr>
                <w:color w:val="000000" w:themeColor="text1"/>
                <w:sz w:val="24"/>
                <w:highlight w:val="none"/>
                <w14:textFill>
                  <w14:solidFill>
                    <w14:schemeClr w14:val="tx1"/>
                  </w14:solidFill>
                </w14:textFill>
              </w:rPr>
              <w:t>设置</w:t>
            </w:r>
            <w:r>
              <w:rPr>
                <w:rFonts w:hint="eastAsia"/>
                <w:color w:val="000000" w:themeColor="text1"/>
                <w:sz w:val="24"/>
                <w:highlight w:val="none"/>
                <w14:textFill>
                  <w14:solidFill>
                    <w14:schemeClr w14:val="tx1"/>
                  </w14:solidFill>
                </w14:textFill>
              </w:rPr>
              <w:t>1套</w:t>
            </w:r>
            <w:r>
              <w:rPr>
                <w:color w:val="000000" w:themeColor="text1"/>
                <w:sz w:val="24"/>
                <w:highlight w:val="none"/>
                <w14:textFill>
                  <w14:solidFill>
                    <w14:schemeClr w14:val="tx1"/>
                  </w14:solidFill>
                </w14:textFill>
              </w:rPr>
              <w:t>车辆冲洗设施</w:t>
            </w:r>
            <w:r>
              <w:rPr>
                <w:rFonts w:hint="eastAsia"/>
                <w:color w:val="000000" w:themeColor="text1"/>
                <w:sz w:val="24"/>
                <w:highlight w:val="none"/>
                <w:lang w:eastAsia="zh-CN"/>
                <w14:textFill>
                  <w14:solidFill>
                    <w14:schemeClr w14:val="tx1"/>
                  </w14:solidFill>
                </w14:textFill>
              </w:rPr>
              <w:t>进对</w:t>
            </w:r>
            <w:r>
              <w:rPr>
                <w:color w:val="000000" w:themeColor="text1"/>
                <w:sz w:val="24"/>
                <w:highlight w:val="none"/>
                <w14:textFill>
                  <w14:solidFill>
                    <w14:schemeClr w14:val="tx1"/>
                  </w14:solidFill>
                </w14:textFill>
              </w:rPr>
              <w:t>进出车辆进行冲洗，保证进出</w:t>
            </w:r>
            <w:r>
              <w:rPr>
                <w:rFonts w:hint="eastAsia"/>
                <w:color w:val="000000" w:themeColor="text1"/>
                <w:sz w:val="24"/>
                <w:highlight w:val="none"/>
                <w14:textFill>
                  <w14:solidFill>
                    <w14:schemeClr w14:val="tx1"/>
                  </w14:solidFill>
                </w14:textFill>
              </w:rPr>
              <w:t>厂</w:t>
            </w:r>
            <w:r>
              <w:rPr>
                <w:color w:val="000000" w:themeColor="text1"/>
                <w:sz w:val="24"/>
                <w:highlight w:val="none"/>
                <w14:textFill>
                  <w14:solidFill>
                    <w14:schemeClr w14:val="tx1"/>
                  </w14:solidFill>
                </w14:textFill>
              </w:rPr>
              <w:t>车辆洁净。</w:t>
            </w:r>
            <w:r>
              <w:rPr>
                <w:b w:val="0"/>
                <w:bCs w:val="0"/>
                <w:color w:val="000000" w:themeColor="text1"/>
                <w:sz w:val="24"/>
                <w:highlight w:val="none"/>
                <w:u w:val="none"/>
                <w14:textFill>
                  <w14:solidFill>
                    <w14:schemeClr w14:val="tx1"/>
                  </w14:solidFill>
                </w14:textFill>
              </w:rPr>
              <w:t>车辆冲洗水</w:t>
            </w:r>
            <w:r>
              <w:rPr>
                <w:rFonts w:hint="eastAsia"/>
                <w:b w:val="0"/>
                <w:bCs w:val="0"/>
                <w:color w:val="000000" w:themeColor="text1"/>
                <w:sz w:val="24"/>
                <w:highlight w:val="none"/>
                <w:u w:val="none"/>
                <w14:textFill>
                  <w14:solidFill>
                    <w14:schemeClr w14:val="tx1"/>
                  </w14:solidFill>
                </w14:textFill>
              </w:rPr>
              <w:t>经沉淀池沉淀后</w:t>
            </w:r>
            <w:r>
              <w:rPr>
                <w:color w:val="000000" w:themeColor="text1"/>
                <w:sz w:val="24"/>
                <w:highlight w:val="none"/>
                <w14:textFill>
                  <w14:solidFill>
                    <w14:schemeClr w14:val="tx1"/>
                  </w14:solidFill>
                </w14:textFill>
              </w:rPr>
              <w:t>循环使用不外排。</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b/>
                <w:bCs/>
                <w:snapToGrid w:val="0"/>
                <w:color w:val="000000" w:themeColor="text1"/>
                <w:kern w:val="0"/>
                <w:sz w:val="24"/>
                <w:lang w:val="en-US" w:eastAsia="zh-CN"/>
                <w14:textFill>
                  <w14:solidFill>
                    <w14:schemeClr w14:val="tx1"/>
                  </w14:solidFill>
                </w14:textFill>
              </w:rPr>
            </w:pPr>
            <w:r>
              <w:rPr>
                <w:rFonts w:hint="eastAsia" w:ascii="Times New Roman" w:hAnsi="Times New Roman"/>
                <w:b/>
                <w:bCs/>
                <w:snapToGrid w:val="0"/>
                <w:color w:val="000000" w:themeColor="text1"/>
                <w:kern w:val="0"/>
                <w:sz w:val="24"/>
                <w:lang w:val="en-US" w:eastAsia="zh-CN"/>
                <w14:textFill>
                  <w14:solidFill>
                    <w14:schemeClr w14:val="tx1"/>
                  </w14:solidFill>
                </w14:textFill>
              </w:rPr>
              <w:t>2.</w:t>
            </w:r>
            <w:r>
              <w:rPr>
                <w:rFonts w:hint="eastAsia"/>
                <w:b/>
                <w:bCs/>
                <w:snapToGrid w:val="0"/>
                <w:color w:val="000000" w:themeColor="text1"/>
                <w:kern w:val="0"/>
                <w:sz w:val="24"/>
                <w:lang w:val="en-US" w:eastAsia="zh-CN"/>
                <w14:textFill>
                  <w14:solidFill>
                    <w14:schemeClr w14:val="tx1"/>
                  </w14:solidFill>
                </w14:textFill>
              </w:rPr>
              <w:t>3</w:t>
            </w:r>
            <w:r>
              <w:rPr>
                <w:rFonts w:hint="default" w:ascii="Times New Roman" w:hAnsi="Times New Roman"/>
                <w:b/>
                <w:bCs/>
                <w:snapToGrid w:val="0"/>
                <w:color w:val="000000" w:themeColor="text1"/>
                <w:kern w:val="0"/>
                <w:sz w:val="24"/>
                <w:lang w:val="en-US" w:eastAsia="zh-CN"/>
                <w14:textFill>
                  <w14:solidFill>
                    <w14:schemeClr w14:val="tx1"/>
                  </w14:solidFill>
                </w14:textFill>
              </w:rPr>
              <w:t>生活废水</w:t>
            </w:r>
          </w:p>
          <w:p>
            <w:pPr>
              <w:pStyle w:val="99"/>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本项目生活废水主要为职工生活用水，项目劳动定员</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14:textFill>
                  <w14:solidFill>
                    <w14:schemeClr w14:val="tx1"/>
                  </w14:solidFill>
                </w14:textFill>
              </w:rPr>
              <w:t>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每天8小时</w:t>
            </w:r>
            <w:r>
              <w:rPr>
                <w:rFonts w:hint="default" w:ascii="Times New Roman" w:hAnsi="Times New Roman" w:eastAsia="宋体" w:cs="Times New Roman"/>
                <w:color w:val="000000" w:themeColor="text1"/>
                <w:sz w:val="24"/>
                <w:szCs w:val="24"/>
                <w14:textFill>
                  <w14:solidFill>
                    <w14:schemeClr w14:val="tx1"/>
                  </w14:solidFill>
                </w14:textFill>
              </w:rPr>
              <w:t>，年工作</w:t>
            </w:r>
            <w:r>
              <w:rPr>
                <w:rFonts w:hint="eastAsia" w:cs="Times New Roman"/>
                <w:color w:val="000000" w:themeColor="text1"/>
                <w:sz w:val="24"/>
                <w:szCs w:val="24"/>
                <w:lang w:val="en-US" w:eastAsia="zh-CN"/>
                <w14:textFill>
                  <w14:solidFill>
                    <w14:schemeClr w14:val="tx1"/>
                  </w14:solidFill>
                </w14:textFill>
              </w:rPr>
              <w:t>180</w:t>
            </w:r>
            <w:r>
              <w:rPr>
                <w:rFonts w:hint="default" w:ascii="Times New Roman" w:hAnsi="Times New Roman" w:eastAsia="宋体" w:cs="Times New Roman"/>
                <w:color w:val="000000" w:themeColor="text1"/>
                <w:sz w:val="24"/>
                <w:szCs w:val="24"/>
                <w14:textFill>
                  <w14:solidFill>
                    <w14:schemeClr w14:val="tx1"/>
                  </w14:solidFill>
                </w14:textFill>
              </w:rPr>
              <w:t>天</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不在厂区食宿</w:t>
            </w:r>
            <w:r>
              <w:rPr>
                <w:rFonts w:hint="default" w:ascii="Times New Roman" w:hAnsi="Times New Roman" w:eastAsia="宋体" w:cs="Times New Roman"/>
                <w:color w:val="000000" w:themeColor="text1"/>
                <w:sz w:val="24"/>
                <w:szCs w:val="24"/>
                <w14:textFill>
                  <w14:solidFill>
                    <w14:schemeClr w14:val="tx1"/>
                  </w14:solidFill>
                </w14:textFill>
              </w:rPr>
              <w:t>。按照《河南省工业与城镇生活用水定额》(DB41/T385-2020)，本项目用水定额按照60L/（人·d）计算，则生活用水量为</w:t>
            </w:r>
            <w:r>
              <w:rPr>
                <w:rFonts w:hint="eastAsia" w:cs="Times New Roman"/>
                <w:color w:val="000000" w:themeColor="text1"/>
                <w:sz w:val="24"/>
                <w:szCs w:val="24"/>
                <w:lang w:val="en-US" w:eastAsia="zh-CN"/>
                <w14:textFill>
                  <w14:solidFill>
                    <w14:schemeClr w14:val="tx1"/>
                  </w14:solidFill>
                </w14:textFill>
              </w:rPr>
              <w:t>0.6</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/d（</w:t>
            </w:r>
            <w:r>
              <w:rPr>
                <w:rFonts w:hint="eastAsia" w:cs="Times New Roman"/>
                <w:color w:val="000000" w:themeColor="text1"/>
                <w:sz w:val="24"/>
                <w:szCs w:val="24"/>
                <w:lang w:val="en-US" w:eastAsia="zh-CN"/>
                <w14:textFill>
                  <w14:solidFill>
                    <w14:schemeClr w14:val="tx1"/>
                  </w14:solidFill>
                </w14:textFill>
              </w:rPr>
              <w:t>108</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/a），排污系数按0.8计，生活废水排放量为</w:t>
            </w:r>
            <w:r>
              <w:rPr>
                <w:rFonts w:hint="eastAsia" w:cs="Times New Roman"/>
                <w:color w:val="000000" w:themeColor="text1"/>
                <w:sz w:val="24"/>
                <w:szCs w:val="24"/>
                <w:lang w:val="en-US" w:eastAsia="zh-CN"/>
                <w14:textFill>
                  <w14:solidFill>
                    <w14:schemeClr w14:val="tx1"/>
                  </w14:solidFill>
                </w14:textFill>
              </w:rPr>
              <w:t>0.48</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/d（</w:t>
            </w:r>
            <w:r>
              <w:rPr>
                <w:rFonts w:hint="eastAsia" w:cs="Times New Roman"/>
                <w:color w:val="000000" w:themeColor="text1"/>
                <w:sz w:val="24"/>
                <w:szCs w:val="24"/>
                <w:lang w:val="en-US" w:eastAsia="zh-CN"/>
                <w14:textFill>
                  <w14:solidFill>
                    <w14:schemeClr w14:val="tx1"/>
                  </w14:solidFill>
                </w14:textFill>
              </w:rPr>
              <w:t>86.4</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/a）。生活污水经厂区化粪池处理后，</w:t>
            </w:r>
            <w:r>
              <w:rPr>
                <w:rFonts w:hint="eastAsia" w:cs="Times New Roman"/>
                <w:color w:val="000000" w:themeColor="text1"/>
                <w:sz w:val="24"/>
                <w:szCs w:val="24"/>
                <w:lang w:val="en-US" w:eastAsia="zh-CN"/>
                <w14:textFill>
                  <w14:solidFill>
                    <w14:schemeClr w14:val="tx1"/>
                  </w14:solidFill>
                </w14:textFill>
              </w:rPr>
              <w:t>根据鲁山县远宏碳素材料有限公司2023年8月8日生活污水排放口检测结果，</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化学需氧量</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：182</w:t>
            </w:r>
            <w:r>
              <w:rPr>
                <w:rFonts w:hint="default" w:ascii="Times New Roman" w:hAnsi="Times New Roman" w:eastAsia="宋体" w:cs="Times New Roman"/>
                <w:i w:val="0"/>
                <w:color w:val="000000" w:themeColor="text1"/>
                <w:kern w:val="0"/>
                <w:sz w:val="24"/>
                <w:szCs w:val="24"/>
                <w:highlight w:val="none"/>
                <w:lang w:val="en-US" w:eastAsia="zh-CN" w:bidi="ar"/>
                <w14:textFill>
                  <w14:solidFill>
                    <w14:schemeClr w14:val="tx1"/>
                  </w14:solidFill>
                </w14:textFill>
              </w:rPr>
              <w:t>mg/L</w:t>
            </w:r>
            <w:r>
              <w:rPr>
                <w:rFonts w:hint="eastAsia" w:ascii="Times New Roman" w:hAnsi="Times New Roman" w:eastAsia="宋体" w:cs="Times New Roman"/>
                <w:i w:val="0"/>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五日生化需氧量</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i w:val="0"/>
                <w:color w:val="000000" w:themeColor="text1"/>
                <w:kern w:val="0"/>
                <w:sz w:val="24"/>
                <w:szCs w:val="24"/>
                <w:highlight w:val="none"/>
                <w:lang w:val="en-US" w:eastAsia="zh-CN" w:bidi="ar"/>
                <w14:textFill>
                  <w14:solidFill>
                    <w14:schemeClr w14:val="tx1"/>
                  </w14:solidFill>
                </w14:textFill>
              </w:rPr>
              <w:t>mg/L</w:t>
            </w:r>
            <w:r>
              <w:rPr>
                <w:rFonts w:hint="eastAsia" w:ascii="Times New Roman" w:hAnsi="Times New Roman" w:eastAsia="宋体" w:cs="Times New Roman"/>
                <w:i w:val="0"/>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氨氮</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：11.4</w:t>
            </w:r>
            <w:r>
              <w:rPr>
                <w:rFonts w:hint="default" w:ascii="Times New Roman" w:hAnsi="Times New Roman" w:eastAsia="宋体" w:cs="Times New Roman"/>
                <w:i w:val="0"/>
                <w:color w:val="000000" w:themeColor="text1"/>
                <w:kern w:val="0"/>
                <w:sz w:val="24"/>
                <w:szCs w:val="24"/>
                <w:highlight w:val="none"/>
                <w:lang w:val="en-US" w:eastAsia="zh-CN" w:bidi="ar"/>
                <w14:textFill>
                  <w14:solidFill>
                    <w14:schemeClr w14:val="tx1"/>
                  </w14:solidFill>
                </w14:textFill>
              </w:rPr>
              <w:t>mg/L</w:t>
            </w:r>
            <w:r>
              <w:rPr>
                <w:rFonts w:hint="eastAsia" w:ascii="Times New Roman" w:hAnsi="Times New Roman" w:eastAsia="宋体" w:cs="Times New Roman"/>
                <w:i w:val="0"/>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悬浮物</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：111</w:t>
            </w:r>
            <w:r>
              <w:rPr>
                <w:rFonts w:hint="default" w:ascii="Times New Roman" w:hAnsi="Times New Roman" w:eastAsia="宋体" w:cs="Times New Roman"/>
                <w:i w:val="0"/>
                <w:color w:val="000000" w:themeColor="text1"/>
                <w:kern w:val="0"/>
                <w:sz w:val="24"/>
                <w:szCs w:val="24"/>
                <w:highlight w:val="none"/>
                <w:lang w:val="en-US" w:eastAsia="zh-CN" w:bidi="ar"/>
                <w14:textFill>
                  <w14:solidFill>
                    <w14:schemeClr w14:val="tx1"/>
                  </w14:solidFill>
                </w14:textFill>
              </w:rPr>
              <w:t>mg/L</w:t>
            </w:r>
            <w:r>
              <w:rPr>
                <w:rFonts w:hint="eastAsia" w:ascii="Times New Roman" w:hAnsi="Times New Roman" w:eastAsia="宋体" w:cs="Times New Roman"/>
                <w:i w:val="0"/>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动植物油</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：4.96</w:t>
            </w:r>
            <w:r>
              <w:rPr>
                <w:rFonts w:hint="default" w:ascii="Times New Roman" w:hAnsi="Times New Roman" w:eastAsia="宋体" w:cs="Times New Roman"/>
                <w:i w:val="0"/>
                <w:color w:val="000000" w:themeColor="text1"/>
                <w:kern w:val="0"/>
                <w:sz w:val="24"/>
                <w:szCs w:val="24"/>
                <w:highlight w:val="none"/>
                <w:lang w:val="en-US" w:eastAsia="zh-CN" w:bidi="ar"/>
                <w14:textFill>
                  <w14:solidFill>
                    <w14:schemeClr w14:val="tx1"/>
                  </w14:solidFill>
                </w14:textFill>
              </w:rPr>
              <w:t>mg/L</w:t>
            </w:r>
            <w:r>
              <w:rPr>
                <w:rFonts w:hint="eastAsia" w:ascii="Times New Roman" w:hAnsi="Times New Roman" w:eastAsia="宋体" w:cs="Times New Roman"/>
                <w:i w:val="0"/>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满足《污水综合排放标准》（GB8978-1996）三级标准标准（</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COD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500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mg/L、SS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00mg/L</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，进入鲁山县先进制造业开发区（原鲁山县产业集聚区）污水管网，经鲁山县先进制造业开发区（原鲁山县产业集聚区）污水处理厂处理。</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b/>
                <w:bCs/>
                <w:snapToGrid w:val="0"/>
                <w:color w:val="000000" w:themeColor="text1"/>
                <w:kern w:val="0"/>
                <w:sz w:val="24"/>
                <w:lang w:val="en-US" w:eastAsia="zh-CN"/>
                <w14:textFill>
                  <w14:solidFill>
                    <w14:schemeClr w14:val="tx1"/>
                  </w14:solidFill>
                </w14:textFill>
              </w:rPr>
            </w:pPr>
            <w:r>
              <w:rPr>
                <w:rFonts w:hint="default" w:ascii="Times New Roman" w:hAnsi="Times New Roman"/>
                <w:b/>
                <w:bCs/>
                <w:snapToGrid w:val="0"/>
                <w:color w:val="000000" w:themeColor="text1"/>
                <w:kern w:val="0"/>
                <w:sz w:val="24"/>
                <w:lang w:val="en-US" w:eastAsia="zh-CN"/>
                <w14:textFill>
                  <w14:solidFill>
                    <w14:schemeClr w14:val="tx1"/>
                  </w14:solidFill>
                </w14:textFill>
              </w:rPr>
              <w:t>2.</w:t>
            </w:r>
            <w:r>
              <w:rPr>
                <w:rFonts w:hint="eastAsia"/>
                <w:b/>
                <w:bCs/>
                <w:snapToGrid w:val="0"/>
                <w:color w:val="000000" w:themeColor="text1"/>
                <w:kern w:val="0"/>
                <w:sz w:val="24"/>
                <w:lang w:val="en-US" w:eastAsia="zh-CN"/>
                <w14:textFill>
                  <w14:solidFill>
                    <w14:schemeClr w14:val="tx1"/>
                  </w14:solidFill>
                </w14:textFill>
              </w:rPr>
              <w:t>4</w:t>
            </w:r>
            <w:r>
              <w:rPr>
                <w:rFonts w:hint="default" w:ascii="Times New Roman" w:hAnsi="Times New Roman"/>
                <w:b/>
                <w:bCs/>
                <w:snapToGrid w:val="0"/>
                <w:color w:val="000000" w:themeColor="text1"/>
                <w:kern w:val="0"/>
                <w:sz w:val="24"/>
                <w:lang w:val="en-US" w:eastAsia="zh-CN"/>
                <w14:textFill>
                  <w14:solidFill>
                    <w14:schemeClr w14:val="tx1"/>
                  </w14:solidFill>
                </w14:textFill>
              </w:rPr>
              <w:t>废水依托鲁山县远宏碳素材料有限公司化粪池可行性分析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themeColor="text1"/>
                <w:sz w:val="24"/>
                <w:szCs w:val="24"/>
                <w:lang w:val="en-GB"/>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14:textFill>
                  <w14:solidFill>
                    <w14:schemeClr w14:val="tx1"/>
                  </w14:solidFill>
                </w14:textFill>
              </w:rPr>
              <w:t>鲁山县远宏碳素材料有限公司污水量为</w:t>
            </w:r>
            <w:r>
              <w:rPr>
                <w:rFonts w:hint="default" w:ascii="Times New Roman" w:hAnsi="Times New Roman" w:eastAsia="宋体" w:cs="Times New Roman"/>
                <w:bCs/>
                <w:color w:val="000000" w:themeColor="text1"/>
                <w:kern w:val="2"/>
                <w:sz w:val="24"/>
                <w:szCs w:val="24"/>
                <w:highlight w:val="none"/>
                <w:lang w:val="en-US" w:eastAsia="zh-CN"/>
                <w14:textFill>
                  <w14:solidFill>
                    <w14:schemeClr w14:val="tx1"/>
                  </w14:solidFill>
                </w14:textFill>
              </w:rPr>
              <w:t>1.2</w:t>
            </w:r>
            <w:r>
              <w:rPr>
                <w:rFonts w:hint="default" w:ascii="Times New Roman" w:hAnsi="Times New Roman" w:eastAsia="宋体" w:cs="Times New Roman"/>
                <w:bCs/>
                <w:color w:val="000000" w:themeColor="text1"/>
                <w:kern w:val="2"/>
                <w:sz w:val="24"/>
                <w:szCs w:val="24"/>
                <w:highlight w:val="none"/>
                <w14:textFill>
                  <w14:solidFill>
                    <w14:schemeClr w14:val="tx1"/>
                  </w14:solidFill>
                </w14:textFill>
              </w:rPr>
              <w:t>m</w:t>
            </w:r>
            <w:r>
              <w:rPr>
                <w:rFonts w:hint="default" w:ascii="Times New Roman" w:hAnsi="Times New Roman" w:eastAsia="宋体" w:cs="Times New Roman"/>
                <w:bCs/>
                <w:color w:val="000000" w:themeColor="text1"/>
                <w:kern w:val="2"/>
                <w:sz w:val="24"/>
                <w:szCs w:val="24"/>
                <w:highlight w:val="none"/>
                <w:vertAlign w:val="superscript"/>
                <w14:textFill>
                  <w14:solidFill>
                    <w14:schemeClr w14:val="tx1"/>
                  </w14:solidFill>
                </w14:textFill>
              </w:rPr>
              <w:t>3</w:t>
            </w:r>
            <w:r>
              <w:rPr>
                <w:rFonts w:hint="default" w:ascii="Times New Roman" w:hAnsi="Times New Roman" w:eastAsia="宋体" w:cs="Times New Roman"/>
                <w:bCs/>
                <w:color w:val="000000" w:themeColor="text1"/>
                <w:kern w:val="2"/>
                <w:sz w:val="24"/>
                <w:szCs w:val="24"/>
                <w:highlight w:val="none"/>
                <w14:textFill>
                  <w14:solidFill>
                    <w14:schemeClr w14:val="tx1"/>
                  </w14:solidFill>
                </w14:textFill>
              </w:rPr>
              <w:t>/d，</w:t>
            </w:r>
            <w:r>
              <w:rPr>
                <w:rFonts w:hint="default" w:ascii="Times New Roman" w:hAnsi="Times New Roman" w:eastAsia="宋体" w:cs="Times New Roman"/>
                <w:b w:val="0"/>
                <w:bCs/>
                <w:color w:val="000000" w:themeColor="text1"/>
                <w:sz w:val="24"/>
                <w:szCs w:val="24"/>
                <w:highlight w:val="none"/>
                <w:u w:val="none"/>
                <w:lang w:val="en-US" w:eastAsia="zh-CN"/>
                <w14:textFill>
                  <w14:solidFill>
                    <w14:schemeClr w14:val="tx1"/>
                  </w14:solidFill>
                </w14:textFill>
              </w:rPr>
              <w:t>化粪池</w:t>
            </w:r>
            <w:r>
              <w:rPr>
                <w:rFonts w:hint="default" w:ascii="Times New Roman" w:hAnsi="Times New Roman" w:eastAsia="宋体" w:cs="Times New Roman"/>
                <w:bCs/>
                <w:color w:val="000000" w:themeColor="text1"/>
                <w:kern w:val="2"/>
                <w:sz w:val="24"/>
                <w:szCs w:val="24"/>
                <w:highlight w:val="none"/>
                <w:lang w:val="en-US" w:eastAsia="zh-CN"/>
                <w14:textFill>
                  <w14:solidFill>
                    <w14:schemeClr w14:val="tx1"/>
                  </w14:solidFill>
                </w14:textFill>
              </w:rPr>
              <w:t>处理能力为12</w:t>
            </w:r>
            <w:r>
              <w:rPr>
                <w:rFonts w:hint="default" w:ascii="Times New Roman" w:hAnsi="Times New Roman" w:eastAsia="宋体" w:cs="Times New Roman"/>
                <w:bCs/>
                <w:color w:val="000000" w:themeColor="text1"/>
                <w:kern w:val="2"/>
                <w:sz w:val="24"/>
                <w:szCs w:val="24"/>
                <w:highlight w:val="none"/>
                <w14:textFill>
                  <w14:solidFill>
                    <w14:schemeClr w14:val="tx1"/>
                  </w14:solidFill>
                </w14:textFill>
              </w:rPr>
              <w:t>m</w:t>
            </w:r>
            <w:r>
              <w:rPr>
                <w:rFonts w:hint="default" w:ascii="Times New Roman" w:hAnsi="Times New Roman" w:eastAsia="宋体" w:cs="Times New Roman"/>
                <w:bCs/>
                <w:color w:val="000000" w:themeColor="text1"/>
                <w:kern w:val="2"/>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/d</w:t>
            </w:r>
            <w:r>
              <w:rPr>
                <w:rFonts w:hint="default" w:ascii="Times New Roman" w:hAnsi="Times New Roman" w:eastAsia="宋体" w:cs="Times New Roman"/>
                <w:bCs/>
                <w:color w:val="000000" w:themeColor="text1"/>
                <w:kern w:val="2"/>
                <w:sz w:val="24"/>
                <w:szCs w:val="24"/>
                <w:highlight w:val="none"/>
                <w14:textFill>
                  <w14:solidFill>
                    <w14:schemeClr w14:val="tx1"/>
                  </w14:solidFill>
                </w14:textFill>
              </w:rPr>
              <w:t>，本项目污水量为</w:t>
            </w:r>
            <w:r>
              <w:rPr>
                <w:rFonts w:hint="eastAsia" w:cs="Times New Roman"/>
                <w:color w:val="000000" w:themeColor="text1"/>
                <w:kern w:val="2"/>
                <w:sz w:val="24"/>
                <w:szCs w:val="24"/>
                <w:highlight w:val="none"/>
                <w:lang w:val="en-US" w:eastAsia="zh-CN"/>
                <w14:textFill>
                  <w14:solidFill>
                    <w14:schemeClr w14:val="tx1"/>
                  </w14:solidFill>
                </w14:textFill>
              </w:rPr>
              <w:t>0.48</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m</w:t>
            </w:r>
            <w:r>
              <w:rPr>
                <w:rFonts w:hint="default" w:ascii="Times New Roman" w:hAnsi="Times New Roman" w:eastAsia="宋体" w:cs="Times New Roman"/>
                <w:color w:val="000000" w:themeColor="text1"/>
                <w:kern w:val="2"/>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/d，余</w:t>
            </w:r>
            <w:r>
              <w:rPr>
                <w:rFonts w:hint="eastAsia" w:cs="Times New Roman"/>
                <w:color w:val="000000" w:themeColor="text1"/>
                <w:kern w:val="2"/>
                <w:sz w:val="24"/>
                <w:szCs w:val="24"/>
                <w:highlight w:val="none"/>
                <w:lang w:val="en-US" w:eastAsia="zh-CN"/>
                <w14:textFill>
                  <w14:solidFill>
                    <w14:schemeClr w14:val="tx1"/>
                  </w14:solidFill>
                </w14:textFill>
              </w:rPr>
              <w:t>10.32</w:t>
            </w:r>
            <w:r>
              <w:rPr>
                <w:rFonts w:hint="default" w:ascii="Times New Roman" w:hAnsi="Times New Roman" w:eastAsia="宋体" w:cs="Times New Roman"/>
                <w:bCs/>
                <w:color w:val="000000" w:themeColor="text1"/>
                <w:kern w:val="2"/>
                <w:sz w:val="24"/>
                <w:szCs w:val="24"/>
                <w:highlight w:val="none"/>
                <w14:textFill>
                  <w14:solidFill>
                    <w14:schemeClr w14:val="tx1"/>
                  </w14:solidFill>
                </w14:textFill>
              </w:rPr>
              <w:t>m</w:t>
            </w:r>
            <w:r>
              <w:rPr>
                <w:rFonts w:hint="default" w:ascii="Times New Roman" w:hAnsi="Times New Roman" w:eastAsia="宋体" w:cs="Times New Roman"/>
                <w:bCs/>
                <w:color w:val="000000" w:themeColor="text1"/>
                <w:kern w:val="2"/>
                <w:sz w:val="24"/>
                <w:szCs w:val="24"/>
                <w:highlight w:val="none"/>
                <w:vertAlign w:val="superscript"/>
                <w14:textFill>
                  <w14:solidFill>
                    <w14:schemeClr w14:val="tx1"/>
                  </w14:solidFill>
                </w14:textFill>
              </w:rPr>
              <w:t>3</w:t>
            </w:r>
            <w:r>
              <w:rPr>
                <w:rFonts w:hint="default" w:ascii="Times New Roman" w:hAnsi="Times New Roman" w:eastAsia="宋体" w:cs="Times New Roman"/>
                <w:bCs/>
                <w:color w:val="000000" w:themeColor="text1"/>
                <w:kern w:val="2"/>
                <w:sz w:val="24"/>
                <w:szCs w:val="24"/>
                <w:highlight w:val="none"/>
                <w14:textFill>
                  <w14:solidFill>
                    <w14:schemeClr w14:val="tx1"/>
                  </w14:solidFill>
                </w14:textFill>
              </w:rPr>
              <w:t>/d</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。能够满足本项目需求，因此</w:t>
            </w:r>
            <w:r>
              <w:rPr>
                <w:rFonts w:hint="default" w:ascii="Times New Roman" w:hAnsi="Times New Roman" w:eastAsia="宋体" w:cs="Times New Roman"/>
                <w:bCs/>
                <w:color w:val="000000" w:themeColor="text1"/>
                <w:kern w:val="2"/>
                <w:sz w:val="24"/>
                <w:szCs w:val="24"/>
                <w:highlight w:val="none"/>
                <w14:textFill>
                  <w14:solidFill>
                    <w14:schemeClr w14:val="tx1"/>
                  </w14:solidFill>
                </w14:textFill>
              </w:rPr>
              <w:t>废水依托鲁山县远宏碳素材料有限公司</w:t>
            </w:r>
            <w:r>
              <w:rPr>
                <w:rFonts w:hint="eastAsia" w:ascii="Times New Roman" w:hAnsi="Times New Roman" w:eastAsia="宋体" w:cs="Times New Roman"/>
                <w:bCs/>
                <w:color w:val="000000" w:themeColor="text1"/>
                <w:kern w:val="2"/>
                <w:sz w:val="24"/>
                <w:szCs w:val="24"/>
                <w:highlight w:val="none"/>
                <w:lang w:val="en-US" w:eastAsia="zh-CN"/>
                <w14:textFill>
                  <w14:solidFill>
                    <w14:schemeClr w14:val="tx1"/>
                  </w14:solidFill>
                </w14:textFill>
              </w:rPr>
              <w:t>化粪池</w:t>
            </w:r>
            <w:r>
              <w:rPr>
                <w:rFonts w:hint="default" w:ascii="Times New Roman" w:hAnsi="Times New Roman" w:eastAsia="宋体" w:cs="Times New Roman"/>
                <w:bCs/>
                <w:color w:val="000000" w:themeColor="text1"/>
                <w:kern w:val="2"/>
                <w:sz w:val="24"/>
                <w:szCs w:val="24"/>
                <w:highlight w:val="none"/>
                <w14:textFill>
                  <w14:solidFill>
                    <w14:schemeClr w14:val="tx1"/>
                  </w14:solidFill>
                </w14:textFill>
              </w:rPr>
              <w:t>是可行的。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ascii="Times New Roman" w:hAnsi="Times New Roman"/>
                <w:b/>
                <w:snapToGrid w:val="0"/>
                <w:color w:val="000000" w:themeColor="text1"/>
                <w:kern w:val="0"/>
                <w:sz w:val="24"/>
                <w14:textFill>
                  <w14:solidFill>
                    <w14:schemeClr w14:val="tx1"/>
                  </w14:solidFill>
                </w14:textFill>
              </w:rPr>
            </w:pPr>
            <w:r>
              <w:rPr>
                <w:rFonts w:hint="eastAsia" w:ascii="Times New Roman" w:hAnsi="Times New Roman"/>
                <w:b/>
                <w:snapToGrid w:val="0"/>
                <w:color w:val="000000" w:themeColor="text1"/>
                <w:kern w:val="0"/>
                <w:sz w:val="24"/>
                <w14:textFill>
                  <w14:solidFill>
                    <w14:schemeClr w14:val="tx1"/>
                  </w14:solidFill>
                </w14:textFill>
              </w:rPr>
              <w:t>3</w:t>
            </w:r>
            <w:r>
              <w:rPr>
                <w:rFonts w:hint="eastAsia" w:ascii="Times New Roman" w:hAnsi="Times New Roman"/>
                <w:b/>
                <w:snapToGrid w:val="0"/>
                <w:color w:val="000000" w:themeColor="text1"/>
                <w:kern w:val="0"/>
                <w:sz w:val="24"/>
                <w:lang w:val="en-US" w:eastAsia="zh-CN"/>
                <w14:textFill>
                  <w14:solidFill>
                    <w14:schemeClr w14:val="tx1"/>
                  </w14:solidFill>
                </w14:textFill>
              </w:rPr>
              <w:t xml:space="preserve"> </w:t>
            </w:r>
            <w:r>
              <w:rPr>
                <w:rFonts w:ascii="Times New Roman" w:hAnsi="Times New Roman"/>
                <w:b/>
                <w:snapToGrid w:val="0"/>
                <w:color w:val="000000" w:themeColor="text1"/>
                <w:kern w:val="0"/>
                <w:sz w:val="24"/>
                <w14:textFill>
                  <w14:solidFill>
                    <w14:schemeClr w14:val="tx1"/>
                  </w14:solidFill>
                </w14:textFill>
              </w:rPr>
              <w:t>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（1）噪声源强及降噪措施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本项目噪声主要为颚式破碎机、</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对辊破碎机</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、振动筛、搅拌机、</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风机</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等设备运行时产生的机械噪声，其源强在</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70</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~8</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dB(A)之间。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u w:val="singl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本项目租用现有厂房，厂房外1m为本项目厂界，项目主要生产设备均布置在厂房内，设备噪声通过厂房隔声、设置软连接、减振垫、消声措施等降噪，措施噪声可降低25dB。除尘器风机设置在厂房外，通过采取低噪声设备、基础减振、建设隔声墙、软连接、减振垫等降噪措施后噪声可降低25dB。</w:t>
            </w:r>
          </w:p>
          <w:p>
            <w:pPr>
              <w:keepNext w:val="0"/>
              <w:keepLines w:val="0"/>
              <w:pageBreakBefore w:val="0"/>
              <w:widowControl w:val="0"/>
              <w:kinsoku/>
              <w:wordWrap/>
              <w:overflowPunct/>
              <w:topLinePunct w:val="0"/>
              <w:autoSpaceDE w:val="0"/>
              <w:autoSpaceDN w:val="0"/>
              <w:bidi w:val="0"/>
              <w:adjustRightInd w:val="0"/>
              <w:snapToGrid w:val="0"/>
              <w:spacing w:line="40" w:lineRule="atLeast"/>
              <w:ind w:left="0" w:leftChars="0" w:right="0" w:rightChars="0" w:firstLine="0" w:firstLineChars="0"/>
              <w:jc w:val="left"/>
              <w:textAlignment w:val="auto"/>
              <w:outlineLvl w:val="9"/>
              <w:rPr>
                <w:color w:val="000000" w:themeColor="text1"/>
                <w:sz w:val="24"/>
                <w14:textFill>
                  <w14:solidFill>
                    <w14:schemeClr w14:val="tx1"/>
                  </w14:solidFill>
                </w14:textFill>
              </w:rPr>
            </w:pPr>
          </w:p>
        </w:tc>
      </w:tr>
    </w:tbl>
    <w:p>
      <w:pPr>
        <w:adjustRightInd w:val="0"/>
        <w:snapToGrid w:val="0"/>
        <w:spacing w:line="360" w:lineRule="auto"/>
        <w:rPr>
          <w:rFonts w:cs="宋体"/>
          <w:b/>
          <w:color w:val="000000" w:themeColor="text1"/>
          <w:kern w:val="0"/>
          <w:sz w:val="28"/>
          <w:szCs w:val="28"/>
          <w14:textFill>
            <w14:solidFill>
              <w14:schemeClr w14:val="tx1"/>
            </w14:solidFill>
          </w14:textFill>
        </w:rPr>
        <w:sectPr>
          <w:pgSz w:w="11907" w:h="16840"/>
          <w:pgMar w:top="1701" w:right="1531" w:bottom="2126" w:left="1531" w:header="851" w:footer="850" w:gutter="0"/>
          <w:pgBorders>
            <w:top w:val="none" w:sz="0" w:space="0"/>
            <w:left w:val="none" w:sz="0" w:space="0"/>
            <w:bottom w:val="none" w:sz="0" w:space="0"/>
            <w:right w:val="none" w:sz="0" w:space="0"/>
          </w:pgBorders>
          <w:cols w:space="0" w:num="1"/>
          <w:rtlGutter w:val="0"/>
          <w:docGrid w:linePitch="312" w:charSpace="0"/>
        </w:sect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Pr>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措施</w:t>
            </w: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snapToGrid w:val="0"/>
              <w:ind w:right="0" w:firstLine="0" w:firstLineChars="0"/>
              <w:textAlignment w:val="auto"/>
              <w:rPr>
                <w:rFonts w:cs="宋体"/>
                <w:bCs/>
                <w:color w:val="000000" w:themeColor="text1"/>
                <w:sz w:val="24"/>
                <w14:textFill>
                  <w14:solidFill>
                    <w14:schemeClr w14:val="tx1"/>
                  </w14:solidFill>
                </w14:textFill>
              </w:rPr>
            </w:pPr>
          </w:p>
          <w:p>
            <w:pPr>
              <w:pStyle w:val="5"/>
              <w:rPr>
                <w:color w:val="000000" w:themeColor="text1"/>
                <w:vertAlign w:val="baseline"/>
                <w14:textFill>
                  <w14:solidFill>
                    <w14:schemeClr w14:val="tx1"/>
                  </w14:solidFill>
                </w14:textFill>
              </w:rPr>
            </w:pPr>
          </w:p>
        </w:tc>
        <w:tc>
          <w:tcPr>
            <w:tcW w:w="12759" w:type="dxa"/>
          </w:tcPr>
          <w:p>
            <w:pPr>
              <w:pStyle w:val="60"/>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1"/>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表4-</w:t>
            </w:r>
            <w:r>
              <w:rPr>
                <w:rFonts w:hint="eastAsia" w:eastAsia="宋体" w:cs="Times New Roman"/>
                <w:color w:val="000000" w:themeColor="text1"/>
                <w:sz w:val="21"/>
                <w:szCs w:val="21"/>
                <w:lang w:val="en-US" w:eastAsia="zh-CN"/>
                <w14:textFill>
                  <w14:solidFill>
                    <w14:schemeClr w14:val="tx1"/>
                  </w14:solidFill>
                </w14:textFill>
              </w:rPr>
              <w:t>8</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本项目噪声源强调查清单（室内声源）  单位：声 dB(A)、距离 m</w:t>
            </w:r>
          </w:p>
          <w:tbl>
            <w:tblPr>
              <w:tblStyle w:val="1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7"/>
              <w:gridCol w:w="783"/>
              <w:gridCol w:w="881"/>
              <w:gridCol w:w="454"/>
              <w:gridCol w:w="1089"/>
              <w:gridCol w:w="1428"/>
              <w:gridCol w:w="296"/>
              <w:gridCol w:w="547"/>
              <w:gridCol w:w="537"/>
              <w:gridCol w:w="856"/>
              <w:gridCol w:w="796"/>
              <w:gridCol w:w="929"/>
              <w:gridCol w:w="1230"/>
              <w:gridCol w:w="778"/>
              <w:gridCol w:w="733"/>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178" w:type="pct"/>
                  <w:vMerge w:val="restart"/>
                  <w:textDirection w:val="tbRlV"/>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eastAsia" w:ascii="Times New Roman" w:hAnsi="Times New Roman" w:eastAsia="宋体" w:cs="Times New Roman"/>
                      <w:b/>
                      <w:bCs/>
                      <w:color w:val="000000" w:themeColor="text1"/>
                      <w:spacing w:val="6"/>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pacing w:val="6"/>
                      <w:sz w:val="21"/>
                      <w:szCs w:val="21"/>
                      <w:lang w:val="en-US" w:eastAsia="zh-CN"/>
                      <w14:textFill>
                        <w14:solidFill>
                          <w14:schemeClr w14:val="tx1"/>
                        </w14:solidFill>
                      </w14:textFill>
                    </w:rPr>
                    <w:t>序号</w:t>
                  </w:r>
                </w:p>
              </w:tc>
              <w:tc>
                <w:tcPr>
                  <w:tcW w:w="312" w:type="pct"/>
                  <w:vMerge w:val="restar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建筑</w:t>
                  </w:r>
                </w:p>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物名</w:t>
                  </w:r>
                </w:p>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称</w:t>
                  </w:r>
                </w:p>
              </w:tc>
              <w:tc>
                <w:tcPr>
                  <w:tcW w:w="351" w:type="pct"/>
                  <w:vMerge w:val="restar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声源名称</w:t>
                  </w:r>
                </w:p>
              </w:tc>
              <w:tc>
                <w:tcPr>
                  <w:tcW w:w="181" w:type="pct"/>
                  <w:vMerge w:val="restart"/>
                  <w:textDirection w:val="tbRlV"/>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数 量</w:t>
                  </w:r>
                </w:p>
              </w:tc>
              <w:tc>
                <w:tcPr>
                  <w:tcW w:w="434" w:type="pct"/>
                  <w:vMerge w:val="restar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声源源强</w:t>
                  </w:r>
                </w:p>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(声功率</w:t>
                  </w:r>
                </w:p>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级)</w:t>
                  </w:r>
                </w:p>
              </w:tc>
              <w:tc>
                <w:tcPr>
                  <w:tcW w:w="569" w:type="pct"/>
                  <w:vMerge w:val="restar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声源控</w:t>
                  </w:r>
                </w:p>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制措施</w:t>
                  </w:r>
                </w:p>
              </w:tc>
              <w:tc>
                <w:tcPr>
                  <w:tcW w:w="550" w:type="pct"/>
                  <w:gridSpan w:val="3"/>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空间相对位置</w:t>
                  </w:r>
                </w:p>
              </w:tc>
              <w:tc>
                <w:tcPr>
                  <w:tcW w:w="658" w:type="pct"/>
                  <w:gridSpan w:val="2"/>
                  <w:vMerge w:val="restar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距离室内边</w:t>
                  </w:r>
                </w:p>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界最近距离</w:t>
                  </w:r>
                </w:p>
              </w:tc>
              <w:tc>
                <w:tcPr>
                  <w:tcW w:w="370" w:type="pct"/>
                  <w:vMerge w:val="restar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室内边界声级</w:t>
                  </w:r>
                </w:p>
              </w:tc>
              <w:tc>
                <w:tcPr>
                  <w:tcW w:w="490" w:type="pct"/>
                  <w:vMerge w:val="restar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运行</w:t>
                  </w:r>
                </w:p>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时段</w:t>
                  </w:r>
                </w:p>
              </w:tc>
              <w:tc>
                <w:tcPr>
                  <w:tcW w:w="310" w:type="pct"/>
                  <w:vMerge w:val="restar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建筑物插入损失</w:t>
                  </w:r>
                </w:p>
              </w:tc>
              <w:tc>
                <w:tcPr>
                  <w:tcW w:w="593" w:type="pct"/>
                  <w:gridSpan w:val="2"/>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建筑外噪声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178" w:type="pct"/>
                  <w:vMerge w:val="continue"/>
                  <w:textDirection w:val="tbRlV"/>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p>
              </w:tc>
              <w:tc>
                <w:tcPr>
                  <w:tcW w:w="312" w:type="pct"/>
                  <w:vMerge w:val="continue"/>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p>
              </w:tc>
              <w:tc>
                <w:tcPr>
                  <w:tcW w:w="351" w:type="pct"/>
                  <w:vMerge w:val="continue"/>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p>
              </w:tc>
              <w:tc>
                <w:tcPr>
                  <w:tcW w:w="181" w:type="pct"/>
                  <w:vMerge w:val="continue"/>
                  <w:textDirection w:val="tbRlV"/>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p>
              </w:tc>
              <w:tc>
                <w:tcPr>
                  <w:tcW w:w="434" w:type="pct"/>
                  <w:vMerge w:val="continue"/>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p>
              </w:tc>
              <w:tc>
                <w:tcPr>
                  <w:tcW w:w="569" w:type="pct"/>
                  <w:vMerge w:val="continue"/>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p>
              </w:tc>
              <w:tc>
                <w:tcPr>
                  <w:tcW w:w="118"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X</w:t>
                  </w:r>
                </w:p>
              </w:tc>
              <w:tc>
                <w:tcPr>
                  <w:tcW w:w="218"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Y</w:t>
                  </w:r>
                </w:p>
              </w:tc>
              <w:tc>
                <w:tcPr>
                  <w:tcW w:w="214"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Z</w:t>
                  </w:r>
                </w:p>
              </w:tc>
              <w:tc>
                <w:tcPr>
                  <w:tcW w:w="658" w:type="pct"/>
                  <w:gridSpan w:val="2"/>
                  <w:vMerge w:val="continue"/>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p>
              </w:tc>
              <w:tc>
                <w:tcPr>
                  <w:tcW w:w="370" w:type="pct"/>
                  <w:vMerge w:val="continue"/>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p>
              </w:tc>
              <w:tc>
                <w:tcPr>
                  <w:tcW w:w="490" w:type="pct"/>
                  <w:vMerge w:val="continue"/>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p>
              </w:tc>
              <w:tc>
                <w:tcPr>
                  <w:tcW w:w="310" w:type="pct"/>
                  <w:vMerge w:val="continue"/>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p>
              </w:tc>
              <w:tc>
                <w:tcPr>
                  <w:tcW w:w="292"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声压级</w:t>
                  </w:r>
                </w:p>
              </w:tc>
              <w:tc>
                <w:tcPr>
                  <w:tcW w:w="301"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建筑物</w:t>
                  </w:r>
                </w:p>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color w:val="000000" w:themeColor="text1"/>
                      <w:spacing w:val="6"/>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178"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c>
                <w:tcPr>
                  <w:tcW w:w="312"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生产车间</w:t>
                  </w:r>
                </w:p>
              </w:tc>
              <w:tc>
                <w:tcPr>
                  <w:tcW w:w="351"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颚式破碎机</w:t>
                  </w:r>
                </w:p>
              </w:tc>
              <w:tc>
                <w:tcPr>
                  <w:tcW w:w="181"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c>
                <w:tcPr>
                  <w:tcW w:w="434"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85</w:t>
                  </w:r>
                </w:p>
              </w:tc>
              <w:tc>
                <w:tcPr>
                  <w:tcW w:w="569"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设置</w:t>
                  </w:r>
                  <w:r>
                    <w:rPr>
                      <w:rFonts w:hint="default" w:ascii="Times New Roman" w:hAnsi="Times New Roman" w:eastAsia="宋体" w:cs="Times New Roman"/>
                      <w:color w:val="000000" w:themeColor="text1"/>
                      <w:sz w:val="21"/>
                      <w:szCs w:val="21"/>
                      <w14:textFill>
                        <w14:solidFill>
                          <w14:schemeClr w14:val="tx1"/>
                        </w14:solidFill>
                      </w14:textFill>
                    </w:rPr>
                    <w:t>软连接、减振垫、消声措施</w:t>
                  </w:r>
                </w:p>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厂房隔音</w:t>
                  </w:r>
                </w:p>
              </w:tc>
              <w:tc>
                <w:tcPr>
                  <w:tcW w:w="118"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35</w:t>
                  </w:r>
                </w:p>
              </w:tc>
              <w:tc>
                <w:tcPr>
                  <w:tcW w:w="218"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3</w:t>
                  </w:r>
                </w:p>
              </w:tc>
              <w:tc>
                <w:tcPr>
                  <w:tcW w:w="214"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c>
                <w:tcPr>
                  <w:tcW w:w="34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东</w:t>
                  </w:r>
                </w:p>
              </w:tc>
              <w:tc>
                <w:tcPr>
                  <w:tcW w:w="317"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25</w:t>
                  </w:r>
                </w:p>
              </w:tc>
              <w:tc>
                <w:tcPr>
                  <w:tcW w:w="370"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57.04</w:t>
                  </w:r>
                </w:p>
              </w:tc>
              <w:tc>
                <w:tcPr>
                  <w:tcW w:w="490"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8</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00-</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12:00</w:t>
                  </w:r>
                </w:p>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14</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00-</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18:00</w:t>
                  </w:r>
                </w:p>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共计8h</w:t>
                  </w:r>
                </w:p>
              </w:tc>
              <w:tc>
                <w:tcPr>
                  <w:tcW w:w="310"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eastAsia" w:cs="Times New Roman"/>
                      <w:color w:val="000000" w:themeColor="text1"/>
                      <w:spacing w:val="6"/>
                      <w:sz w:val="21"/>
                      <w:szCs w:val="21"/>
                      <w:lang w:val="en-US" w:eastAsia="zh-CN"/>
                      <w14:textFill>
                        <w14:solidFill>
                          <w14:schemeClr w14:val="tx1"/>
                        </w14:solidFill>
                      </w14:textFill>
                    </w:rPr>
                    <w:t>25</w:t>
                  </w:r>
                </w:p>
              </w:tc>
              <w:tc>
                <w:tcPr>
                  <w:tcW w:w="292"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32.04</w:t>
                  </w:r>
                </w:p>
              </w:tc>
              <w:tc>
                <w:tcPr>
                  <w:tcW w:w="30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17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2"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5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8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43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569"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4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西</w:t>
                  </w:r>
                </w:p>
              </w:tc>
              <w:tc>
                <w:tcPr>
                  <w:tcW w:w="317"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35</w:t>
                  </w:r>
                </w:p>
              </w:tc>
              <w:tc>
                <w:tcPr>
                  <w:tcW w:w="370"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54.11</w:t>
                  </w:r>
                </w:p>
              </w:tc>
              <w:tc>
                <w:tcPr>
                  <w:tcW w:w="49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92"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29.11</w:t>
                  </w:r>
                </w:p>
              </w:tc>
              <w:tc>
                <w:tcPr>
                  <w:tcW w:w="30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17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2"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5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8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43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569"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4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南</w:t>
                  </w:r>
                </w:p>
              </w:tc>
              <w:tc>
                <w:tcPr>
                  <w:tcW w:w="317"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1.5</w:t>
                  </w:r>
                </w:p>
              </w:tc>
              <w:tc>
                <w:tcPr>
                  <w:tcW w:w="370"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81.47</w:t>
                  </w:r>
                </w:p>
              </w:tc>
              <w:tc>
                <w:tcPr>
                  <w:tcW w:w="49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92"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56.47</w:t>
                  </w:r>
                </w:p>
              </w:tc>
              <w:tc>
                <w:tcPr>
                  <w:tcW w:w="30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7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2"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5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8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43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569"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4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北</w:t>
                  </w:r>
                </w:p>
              </w:tc>
              <w:tc>
                <w:tcPr>
                  <w:tcW w:w="317"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18.5</w:t>
                  </w:r>
                </w:p>
              </w:tc>
              <w:tc>
                <w:tcPr>
                  <w:tcW w:w="370"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59.65</w:t>
                  </w:r>
                </w:p>
              </w:tc>
              <w:tc>
                <w:tcPr>
                  <w:tcW w:w="49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92"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34.65</w:t>
                  </w:r>
                </w:p>
              </w:tc>
              <w:tc>
                <w:tcPr>
                  <w:tcW w:w="30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178"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2</w:t>
                  </w:r>
                </w:p>
              </w:tc>
              <w:tc>
                <w:tcPr>
                  <w:tcW w:w="312"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51"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对辊</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破碎机</w:t>
                  </w:r>
                </w:p>
              </w:tc>
              <w:tc>
                <w:tcPr>
                  <w:tcW w:w="181"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c>
                <w:tcPr>
                  <w:tcW w:w="434"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85</w:t>
                  </w:r>
                </w:p>
              </w:tc>
              <w:tc>
                <w:tcPr>
                  <w:tcW w:w="569"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设置</w:t>
                  </w:r>
                  <w:r>
                    <w:rPr>
                      <w:rFonts w:hint="default" w:ascii="Times New Roman" w:hAnsi="Times New Roman" w:eastAsia="宋体" w:cs="Times New Roman"/>
                      <w:color w:val="000000" w:themeColor="text1"/>
                      <w:sz w:val="21"/>
                      <w:szCs w:val="21"/>
                      <w14:textFill>
                        <w14:solidFill>
                          <w14:schemeClr w14:val="tx1"/>
                        </w14:solidFill>
                      </w14:textFill>
                    </w:rPr>
                    <w:t>软连接、减振垫、消声措施</w:t>
                  </w:r>
                </w:p>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厂房隔音</w:t>
                  </w:r>
                </w:p>
              </w:tc>
              <w:tc>
                <w:tcPr>
                  <w:tcW w:w="118"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39</w:t>
                  </w:r>
                </w:p>
              </w:tc>
              <w:tc>
                <w:tcPr>
                  <w:tcW w:w="218"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3</w:t>
                  </w:r>
                </w:p>
              </w:tc>
              <w:tc>
                <w:tcPr>
                  <w:tcW w:w="214"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w:t>
                  </w:r>
                  <w:r>
                    <w:rPr>
                      <w:rFonts w:hint="eastAsia" w:cs="Times New Roman"/>
                      <w:b w:val="0"/>
                      <w:bCs w:val="0"/>
                      <w:color w:val="000000" w:themeColor="text1"/>
                      <w:sz w:val="21"/>
                      <w:szCs w:val="21"/>
                      <w:u w:val="none"/>
                      <w:lang w:val="en-US" w:eastAsia="zh-CN"/>
                      <w14:textFill>
                        <w14:solidFill>
                          <w14:schemeClr w14:val="tx1"/>
                        </w14:solidFill>
                      </w14:textFill>
                    </w:rPr>
                    <w:t>1</w:t>
                  </w:r>
                </w:p>
              </w:tc>
              <w:tc>
                <w:tcPr>
                  <w:tcW w:w="34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东</w:t>
                  </w:r>
                </w:p>
              </w:tc>
              <w:tc>
                <w:tcPr>
                  <w:tcW w:w="317"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21</w:t>
                  </w:r>
                </w:p>
              </w:tc>
              <w:tc>
                <w:tcPr>
                  <w:tcW w:w="370"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58.55</w:t>
                  </w:r>
                </w:p>
              </w:tc>
              <w:tc>
                <w:tcPr>
                  <w:tcW w:w="490"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8</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00-</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12:00</w:t>
                  </w:r>
                </w:p>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14</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00-</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18:00</w:t>
                  </w:r>
                </w:p>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共计8h</w:t>
                  </w:r>
                </w:p>
              </w:tc>
              <w:tc>
                <w:tcPr>
                  <w:tcW w:w="310"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eastAsia" w:cs="Times New Roman"/>
                      <w:color w:val="000000" w:themeColor="text1"/>
                      <w:spacing w:val="6"/>
                      <w:sz w:val="21"/>
                      <w:szCs w:val="21"/>
                      <w:lang w:val="en-US" w:eastAsia="zh-CN"/>
                      <w14:textFill>
                        <w14:solidFill>
                          <w14:schemeClr w14:val="tx1"/>
                        </w14:solidFill>
                      </w14:textFill>
                    </w:rPr>
                    <w:t>25</w:t>
                  </w:r>
                </w:p>
              </w:tc>
              <w:tc>
                <w:tcPr>
                  <w:tcW w:w="292"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33.55</w:t>
                  </w:r>
                </w:p>
              </w:tc>
              <w:tc>
                <w:tcPr>
                  <w:tcW w:w="30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17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2"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5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8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43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569"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4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西</w:t>
                  </w:r>
                </w:p>
              </w:tc>
              <w:tc>
                <w:tcPr>
                  <w:tcW w:w="317"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39</w:t>
                  </w:r>
                </w:p>
              </w:tc>
              <w:tc>
                <w:tcPr>
                  <w:tcW w:w="370"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53.19</w:t>
                  </w:r>
                </w:p>
              </w:tc>
              <w:tc>
                <w:tcPr>
                  <w:tcW w:w="49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92"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28.19</w:t>
                  </w:r>
                </w:p>
              </w:tc>
              <w:tc>
                <w:tcPr>
                  <w:tcW w:w="30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17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2"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5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8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43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569"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4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南</w:t>
                  </w:r>
                </w:p>
              </w:tc>
              <w:tc>
                <w:tcPr>
                  <w:tcW w:w="317"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1.5</w:t>
                  </w:r>
                </w:p>
              </w:tc>
              <w:tc>
                <w:tcPr>
                  <w:tcW w:w="370"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81.47</w:t>
                  </w:r>
                </w:p>
              </w:tc>
              <w:tc>
                <w:tcPr>
                  <w:tcW w:w="49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92"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56.47</w:t>
                  </w:r>
                </w:p>
              </w:tc>
              <w:tc>
                <w:tcPr>
                  <w:tcW w:w="30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17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2"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5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8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43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569"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4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北</w:t>
                  </w:r>
                </w:p>
              </w:tc>
              <w:tc>
                <w:tcPr>
                  <w:tcW w:w="317"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18.5</w:t>
                  </w:r>
                </w:p>
              </w:tc>
              <w:tc>
                <w:tcPr>
                  <w:tcW w:w="370"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59.65</w:t>
                  </w:r>
                </w:p>
              </w:tc>
              <w:tc>
                <w:tcPr>
                  <w:tcW w:w="49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92"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34.65</w:t>
                  </w:r>
                </w:p>
              </w:tc>
              <w:tc>
                <w:tcPr>
                  <w:tcW w:w="30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178"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3</w:t>
                  </w:r>
                </w:p>
              </w:tc>
              <w:tc>
                <w:tcPr>
                  <w:tcW w:w="312"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51"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振动筛</w:t>
                  </w:r>
                </w:p>
              </w:tc>
              <w:tc>
                <w:tcPr>
                  <w:tcW w:w="181"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c>
                <w:tcPr>
                  <w:tcW w:w="434"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80</w:t>
                  </w:r>
                </w:p>
              </w:tc>
              <w:tc>
                <w:tcPr>
                  <w:tcW w:w="569"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设置</w:t>
                  </w:r>
                  <w:r>
                    <w:rPr>
                      <w:rFonts w:hint="default" w:ascii="Times New Roman" w:hAnsi="Times New Roman" w:eastAsia="宋体" w:cs="Times New Roman"/>
                      <w:color w:val="000000" w:themeColor="text1"/>
                      <w:sz w:val="21"/>
                      <w:szCs w:val="21"/>
                      <w14:textFill>
                        <w14:solidFill>
                          <w14:schemeClr w14:val="tx1"/>
                        </w14:solidFill>
                      </w14:textFill>
                    </w:rPr>
                    <w:t>软连接、减振垫、消声措施</w:t>
                  </w:r>
                </w:p>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厂房隔音</w:t>
                  </w:r>
                </w:p>
              </w:tc>
              <w:tc>
                <w:tcPr>
                  <w:tcW w:w="118"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43</w:t>
                  </w:r>
                </w:p>
              </w:tc>
              <w:tc>
                <w:tcPr>
                  <w:tcW w:w="218"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3</w:t>
                  </w:r>
                </w:p>
              </w:tc>
              <w:tc>
                <w:tcPr>
                  <w:tcW w:w="214"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w:t>
                  </w:r>
                  <w:r>
                    <w:rPr>
                      <w:rFonts w:hint="eastAsia" w:cs="Times New Roman"/>
                      <w:b w:val="0"/>
                      <w:bCs w:val="0"/>
                      <w:color w:val="000000" w:themeColor="text1"/>
                      <w:sz w:val="21"/>
                      <w:szCs w:val="21"/>
                      <w:u w:val="none"/>
                      <w:lang w:val="en-US" w:eastAsia="zh-CN"/>
                      <w14:textFill>
                        <w14:solidFill>
                          <w14:schemeClr w14:val="tx1"/>
                        </w14:solidFill>
                      </w14:textFill>
                    </w:rPr>
                    <w:t>1</w:t>
                  </w:r>
                </w:p>
              </w:tc>
              <w:tc>
                <w:tcPr>
                  <w:tcW w:w="34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东</w:t>
                  </w:r>
                </w:p>
              </w:tc>
              <w:tc>
                <w:tcPr>
                  <w:tcW w:w="317"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17</w:t>
                  </w:r>
                </w:p>
              </w:tc>
              <w:tc>
                <w:tcPr>
                  <w:tcW w:w="370"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55.39</w:t>
                  </w:r>
                </w:p>
              </w:tc>
              <w:tc>
                <w:tcPr>
                  <w:tcW w:w="490"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8</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00-</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12:00</w:t>
                  </w:r>
                </w:p>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14</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00-</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18:00</w:t>
                  </w:r>
                </w:p>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共计8h</w:t>
                  </w:r>
                </w:p>
              </w:tc>
              <w:tc>
                <w:tcPr>
                  <w:tcW w:w="310"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eastAsia" w:cs="Times New Roman"/>
                      <w:color w:val="000000" w:themeColor="text1"/>
                      <w:spacing w:val="6"/>
                      <w:sz w:val="21"/>
                      <w:szCs w:val="21"/>
                      <w:lang w:val="en-US" w:eastAsia="zh-CN"/>
                      <w14:textFill>
                        <w14:solidFill>
                          <w14:schemeClr w14:val="tx1"/>
                        </w14:solidFill>
                      </w14:textFill>
                    </w:rPr>
                    <w:t>25</w:t>
                  </w:r>
                </w:p>
              </w:tc>
              <w:tc>
                <w:tcPr>
                  <w:tcW w:w="292"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30.39</w:t>
                  </w:r>
                </w:p>
              </w:tc>
              <w:tc>
                <w:tcPr>
                  <w:tcW w:w="30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17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2"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5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8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43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569"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4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西</w:t>
                  </w:r>
                </w:p>
              </w:tc>
              <w:tc>
                <w:tcPr>
                  <w:tcW w:w="317"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43</w:t>
                  </w:r>
                </w:p>
              </w:tc>
              <w:tc>
                <w:tcPr>
                  <w:tcW w:w="370"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47.33</w:t>
                  </w:r>
                </w:p>
              </w:tc>
              <w:tc>
                <w:tcPr>
                  <w:tcW w:w="49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92"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22.33</w:t>
                  </w:r>
                </w:p>
              </w:tc>
              <w:tc>
                <w:tcPr>
                  <w:tcW w:w="30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17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2"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5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8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43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569"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4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南</w:t>
                  </w:r>
                </w:p>
              </w:tc>
              <w:tc>
                <w:tcPr>
                  <w:tcW w:w="317"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1.5</w:t>
                  </w:r>
                </w:p>
              </w:tc>
              <w:tc>
                <w:tcPr>
                  <w:tcW w:w="370"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76.47</w:t>
                  </w:r>
                </w:p>
              </w:tc>
              <w:tc>
                <w:tcPr>
                  <w:tcW w:w="49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92"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51.47</w:t>
                  </w:r>
                </w:p>
              </w:tc>
              <w:tc>
                <w:tcPr>
                  <w:tcW w:w="30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17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2"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5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8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43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569"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4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北</w:t>
                  </w:r>
                </w:p>
              </w:tc>
              <w:tc>
                <w:tcPr>
                  <w:tcW w:w="317"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18.5</w:t>
                  </w:r>
                </w:p>
              </w:tc>
              <w:tc>
                <w:tcPr>
                  <w:tcW w:w="370"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54.65</w:t>
                  </w:r>
                </w:p>
              </w:tc>
              <w:tc>
                <w:tcPr>
                  <w:tcW w:w="49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92"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29.65</w:t>
                  </w:r>
                </w:p>
              </w:tc>
              <w:tc>
                <w:tcPr>
                  <w:tcW w:w="30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178"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4</w:t>
                  </w:r>
                </w:p>
              </w:tc>
              <w:tc>
                <w:tcPr>
                  <w:tcW w:w="312"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51"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搅拌机</w:t>
                  </w:r>
                </w:p>
              </w:tc>
              <w:tc>
                <w:tcPr>
                  <w:tcW w:w="181"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c>
                <w:tcPr>
                  <w:tcW w:w="434"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70</w:t>
                  </w:r>
                </w:p>
              </w:tc>
              <w:tc>
                <w:tcPr>
                  <w:tcW w:w="569"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设置</w:t>
                  </w:r>
                  <w:r>
                    <w:rPr>
                      <w:rFonts w:hint="default" w:ascii="Times New Roman" w:hAnsi="Times New Roman" w:eastAsia="宋体" w:cs="Times New Roman"/>
                      <w:color w:val="000000" w:themeColor="text1"/>
                      <w:sz w:val="21"/>
                      <w:szCs w:val="21"/>
                      <w14:textFill>
                        <w14:solidFill>
                          <w14:schemeClr w14:val="tx1"/>
                        </w14:solidFill>
                      </w14:textFill>
                    </w:rPr>
                    <w:t>软连接、减振垫、消声措施</w:t>
                  </w:r>
                </w:p>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厂房隔音</w:t>
                  </w:r>
                </w:p>
              </w:tc>
              <w:tc>
                <w:tcPr>
                  <w:tcW w:w="118"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52</w:t>
                  </w:r>
                </w:p>
              </w:tc>
              <w:tc>
                <w:tcPr>
                  <w:tcW w:w="218"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3</w:t>
                  </w:r>
                </w:p>
              </w:tc>
              <w:tc>
                <w:tcPr>
                  <w:tcW w:w="214"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c>
                <w:tcPr>
                  <w:tcW w:w="34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东</w:t>
                  </w:r>
                </w:p>
              </w:tc>
              <w:tc>
                <w:tcPr>
                  <w:tcW w:w="317"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8</w:t>
                  </w:r>
                </w:p>
              </w:tc>
              <w:tc>
                <w:tcPr>
                  <w:tcW w:w="370"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51.94</w:t>
                  </w:r>
                </w:p>
              </w:tc>
              <w:tc>
                <w:tcPr>
                  <w:tcW w:w="490"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8</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00-</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12:00</w:t>
                  </w:r>
                </w:p>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14</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00-</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18:00</w:t>
                  </w:r>
                </w:p>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共计8h</w:t>
                  </w:r>
                </w:p>
              </w:tc>
              <w:tc>
                <w:tcPr>
                  <w:tcW w:w="310" w:type="pct"/>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eastAsia" w:cs="Times New Roman"/>
                      <w:color w:val="000000" w:themeColor="text1"/>
                      <w:spacing w:val="6"/>
                      <w:sz w:val="21"/>
                      <w:szCs w:val="21"/>
                      <w:lang w:val="en-US" w:eastAsia="zh-CN"/>
                      <w14:textFill>
                        <w14:solidFill>
                          <w14:schemeClr w14:val="tx1"/>
                        </w14:solidFill>
                      </w14:textFill>
                    </w:rPr>
                    <w:t>25</w:t>
                  </w:r>
                </w:p>
              </w:tc>
              <w:tc>
                <w:tcPr>
                  <w:tcW w:w="292"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26.94</w:t>
                  </w:r>
                </w:p>
              </w:tc>
              <w:tc>
                <w:tcPr>
                  <w:tcW w:w="30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17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2"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5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8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43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569"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4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西</w:t>
                  </w:r>
                </w:p>
              </w:tc>
              <w:tc>
                <w:tcPr>
                  <w:tcW w:w="317"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52</w:t>
                  </w:r>
                </w:p>
              </w:tc>
              <w:tc>
                <w:tcPr>
                  <w:tcW w:w="370"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35.68</w:t>
                  </w:r>
                </w:p>
              </w:tc>
              <w:tc>
                <w:tcPr>
                  <w:tcW w:w="49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92"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10.68</w:t>
                  </w:r>
                </w:p>
              </w:tc>
              <w:tc>
                <w:tcPr>
                  <w:tcW w:w="30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17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2"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5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8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43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569"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4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南</w:t>
                  </w:r>
                </w:p>
              </w:tc>
              <w:tc>
                <w:tcPr>
                  <w:tcW w:w="317"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1.5</w:t>
                  </w:r>
                </w:p>
              </w:tc>
              <w:tc>
                <w:tcPr>
                  <w:tcW w:w="370"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66.47</w:t>
                  </w:r>
                </w:p>
              </w:tc>
              <w:tc>
                <w:tcPr>
                  <w:tcW w:w="49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92"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41.47</w:t>
                  </w:r>
                </w:p>
              </w:tc>
              <w:tc>
                <w:tcPr>
                  <w:tcW w:w="30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17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2"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5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81"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43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569"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1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8"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14"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4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北</w:t>
                  </w:r>
                </w:p>
              </w:tc>
              <w:tc>
                <w:tcPr>
                  <w:tcW w:w="317"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18.5</w:t>
                  </w:r>
                </w:p>
              </w:tc>
              <w:tc>
                <w:tcPr>
                  <w:tcW w:w="370"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44.65</w:t>
                  </w:r>
                </w:p>
              </w:tc>
              <w:tc>
                <w:tcPr>
                  <w:tcW w:w="49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310" w:type="pct"/>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pacing w:val="6"/>
                      <w:sz w:val="21"/>
                      <w:szCs w:val="21"/>
                      <w14:textFill>
                        <w14:solidFill>
                          <w14:schemeClr w14:val="tx1"/>
                        </w14:solidFill>
                      </w14:textFill>
                    </w:rPr>
                  </w:pPr>
                </w:p>
              </w:tc>
              <w:tc>
                <w:tcPr>
                  <w:tcW w:w="292"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19.65</w:t>
                  </w:r>
                </w:p>
              </w:tc>
              <w:tc>
                <w:tcPr>
                  <w:tcW w:w="301"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cs="Times New Roman"/>
                      <w:color w:val="000000" w:themeColor="text1"/>
                      <w:spacing w:val="6"/>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p>
              </w:tc>
            </w:tr>
          </w:tbl>
          <w:p>
            <w:pPr>
              <w:pStyle w:val="60"/>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1"/>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t>表4-9  本项目噪声源强调查清单（室外声源）  单位：声 dB(A)、距离 m</w:t>
            </w:r>
          </w:p>
          <w:tbl>
            <w:tblPr>
              <w:tblStyle w:val="112"/>
              <w:tblW w:w="12546"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7"/>
              <w:gridCol w:w="2564"/>
              <w:gridCol w:w="954"/>
              <w:gridCol w:w="1020"/>
              <w:gridCol w:w="1359"/>
              <w:gridCol w:w="1411"/>
              <w:gridCol w:w="1801"/>
              <w:gridCol w:w="1622"/>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258" w:type="pct"/>
                  <w:vMerge w:val="restar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pacing w:val="5"/>
                      <w:sz w:val="21"/>
                      <w:szCs w:val="21"/>
                      <w:u w:val="single"/>
                      <w14:textFill>
                        <w14:solidFill>
                          <w14:schemeClr w14:val="tx1"/>
                        </w14:solidFill>
                      </w14:textFill>
                    </w:rPr>
                    <w:t>序号</w:t>
                  </w:r>
                </w:p>
              </w:tc>
              <w:tc>
                <w:tcPr>
                  <w:tcW w:w="1021" w:type="pct"/>
                  <w:vMerge w:val="restar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pacing w:val="6"/>
                      <w:sz w:val="21"/>
                      <w:szCs w:val="21"/>
                      <w:u w:val="single"/>
                      <w14:textFill>
                        <w14:solidFill>
                          <w14:schemeClr w14:val="tx1"/>
                        </w14:solidFill>
                      </w14:textFill>
                    </w:rPr>
                    <w:t>声源名称</w:t>
                  </w:r>
                </w:p>
              </w:tc>
              <w:tc>
                <w:tcPr>
                  <w:tcW w:w="380" w:type="pct"/>
                  <w:vMerge w:val="restar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pacing w:val="6"/>
                      <w:sz w:val="21"/>
                      <w:szCs w:val="21"/>
                      <w:u w:val="single"/>
                      <w14:textFill>
                        <w14:solidFill>
                          <w14:schemeClr w14:val="tx1"/>
                        </w14:solidFill>
                      </w14:textFill>
                    </w:rPr>
                    <w:t>设备数量</w:t>
                  </w:r>
                </w:p>
              </w:tc>
              <w:tc>
                <w:tcPr>
                  <w:tcW w:w="1509" w:type="pct"/>
                  <w:gridSpan w:val="3"/>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pacing w:val="6"/>
                      <w:sz w:val="21"/>
                      <w:szCs w:val="21"/>
                      <w:u w:val="single"/>
                      <w14:textFill>
                        <w14:solidFill>
                          <w14:schemeClr w14:val="tx1"/>
                        </w14:solidFill>
                      </w14:textFill>
                    </w:rPr>
                    <w:t>空间相对位置/m</w:t>
                  </w:r>
                </w:p>
              </w:tc>
              <w:tc>
                <w:tcPr>
                  <w:tcW w:w="717" w:type="pct"/>
                  <w:vMerge w:val="restar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pacing w:val="6"/>
                      <w:sz w:val="21"/>
                      <w:szCs w:val="21"/>
                      <w:u w:val="single"/>
                      <w14:textFill>
                        <w14:solidFill>
                          <w14:schemeClr w14:val="tx1"/>
                        </w14:solidFill>
                      </w14:textFill>
                    </w:rPr>
                    <w:t>声源源强</w:t>
                  </w:r>
                </w:p>
              </w:tc>
              <w:tc>
                <w:tcPr>
                  <w:tcW w:w="646" w:type="pct"/>
                  <w:vMerge w:val="restar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pacing w:val="7"/>
                      <w:sz w:val="21"/>
                      <w:szCs w:val="21"/>
                      <w:u w:val="single"/>
                      <w14:textFill>
                        <w14:solidFill>
                          <w14:schemeClr w14:val="tx1"/>
                        </w14:solidFill>
                      </w14:textFill>
                    </w:rPr>
                    <w:t>声源控制措</w:t>
                  </w:r>
                </w:p>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pacing w:val="1"/>
                      <w:sz w:val="21"/>
                      <w:szCs w:val="21"/>
                      <w:u w:val="single"/>
                      <w14:textFill>
                        <w14:solidFill>
                          <w14:schemeClr w14:val="tx1"/>
                        </w14:solidFill>
                      </w14:textFill>
                    </w:rPr>
                    <w:t>施</w:t>
                  </w:r>
                </w:p>
              </w:tc>
              <w:tc>
                <w:tcPr>
                  <w:tcW w:w="465" w:type="pct"/>
                  <w:vMerge w:val="restar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pacing w:val="7"/>
                      <w:sz w:val="21"/>
                      <w:szCs w:val="21"/>
                      <w:u w:val="single"/>
                      <w14:textFill>
                        <w14:solidFill>
                          <w14:schemeClr w14:val="tx1"/>
                        </w14:solidFill>
                      </w14:textFill>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25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Times New Roman"/>
                      <w:b/>
                      <w:bCs w:val="0"/>
                      <w:color w:val="000000" w:themeColor="text1"/>
                      <w:sz w:val="21"/>
                      <w:szCs w:val="21"/>
                      <w:u w:val="single"/>
                      <w14:textFill>
                        <w14:solidFill>
                          <w14:schemeClr w14:val="tx1"/>
                        </w14:solidFill>
                      </w14:textFill>
                    </w:rPr>
                  </w:pPr>
                </w:p>
              </w:tc>
              <w:tc>
                <w:tcPr>
                  <w:tcW w:w="102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Times New Roman"/>
                      <w:b/>
                      <w:bCs w:val="0"/>
                      <w:color w:val="000000" w:themeColor="text1"/>
                      <w:sz w:val="21"/>
                      <w:szCs w:val="21"/>
                      <w:u w:val="single"/>
                      <w14:textFill>
                        <w14:solidFill>
                          <w14:schemeClr w14:val="tx1"/>
                        </w14:solidFill>
                      </w14:textFill>
                    </w:rPr>
                  </w:pPr>
                </w:p>
              </w:tc>
              <w:tc>
                <w:tcPr>
                  <w:tcW w:w="38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Times New Roman"/>
                      <w:b/>
                      <w:bCs w:val="0"/>
                      <w:color w:val="000000" w:themeColor="text1"/>
                      <w:sz w:val="21"/>
                      <w:szCs w:val="21"/>
                      <w:u w:val="single"/>
                      <w14:textFill>
                        <w14:solidFill>
                          <w14:schemeClr w14:val="tx1"/>
                        </w14:solidFill>
                      </w14:textFill>
                    </w:rPr>
                  </w:pPr>
                </w:p>
              </w:tc>
              <w:tc>
                <w:tcPr>
                  <w:tcW w:w="406"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X</w:t>
                  </w:r>
                </w:p>
              </w:tc>
              <w:tc>
                <w:tcPr>
                  <w:tcW w:w="541"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Y</w:t>
                  </w:r>
                </w:p>
              </w:tc>
              <w:tc>
                <w:tcPr>
                  <w:tcW w:w="561"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Z</w:t>
                  </w:r>
                </w:p>
              </w:tc>
              <w:tc>
                <w:tcPr>
                  <w:tcW w:w="71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Times New Roman"/>
                      <w:b/>
                      <w:bCs w:val="0"/>
                      <w:color w:val="000000" w:themeColor="text1"/>
                      <w:sz w:val="21"/>
                      <w:szCs w:val="21"/>
                      <w:u w:val="single"/>
                      <w14:textFill>
                        <w14:solidFill>
                          <w14:schemeClr w14:val="tx1"/>
                        </w14:solidFill>
                      </w14:textFill>
                    </w:rPr>
                  </w:pPr>
                </w:p>
              </w:tc>
              <w:tc>
                <w:tcPr>
                  <w:tcW w:w="64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Times New Roman"/>
                      <w:b/>
                      <w:bCs w:val="0"/>
                      <w:color w:val="000000" w:themeColor="text1"/>
                      <w:sz w:val="21"/>
                      <w:szCs w:val="21"/>
                      <w:u w:val="single"/>
                      <w14:textFill>
                        <w14:solidFill>
                          <w14:schemeClr w14:val="tx1"/>
                        </w14:solidFill>
                      </w14:textFill>
                    </w:rPr>
                  </w:pPr>
                </w:p>
              </w:tc>
              <w:tc>
                <w:tcPr>
                  <w:tcW w:w="46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Times New Roman"/>
                      <w:b/>
                      <w:bCs w:val="0"/>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258"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1</w:t>
                  </w:r>
                </w:p>
              </w:tc>
              <w:tc>
                <w:tcPr>
                  <w:tcW w:w="1021"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eastAsia" w:ascii="Times New Roman" w:hAnsi="Times New Roman" w:eastAsia="宋体" w:cs="Times New Roman"/>
                      <w:b/>
                      <w:bCs w:val="0"/>
                      <w:color w:val="000000" w:themeColor="text1"/>
                      <w:sz w:val="21"/>
                      <w:szCs w:val="21"/>
                      <w:u w:val="single"/>
                      <w:lang w:eastAsia="zh-CN"/>
                      <w14:textFill>
                        <w14:solidFill>
                          <w14:schemeClr w14:val="tx1"/>
                        </w14:solidFill>
                      </w14:textFill>
                    </w:rPr>
                  </w:pPr>
                  <w:r>
                    <w:rPr>
                      <w:rFonts w:hint="default" w:ascii="Times New Roman" w:hAnsi="Times New Roman" w:eastAsia="宋体" w:cs="Times New Roman"/>
                      <w:b/>
                      <w:bCs w:val="0"/>
                      <w:color w:val="000000" w:themeColor="text1"/>
                      <w:spacing w:val="5"/>
                      <w:sz w:val="21"/>
                      <w:szCs w:val="21"/>
                      <w:u w:val="single"/>
                      <w14:textFill>
                        <w14:solidFill>
                          <w14:schemeClr w14:val="tx1"/>
                        </w14:solidFill>
                      </w14:textFill>
                    </w:rPr>
                    <w:t>除尘器风机</w:t>
                  </w:r>
                  <w:r>
                    <w:rPr>
                      <w:rFonts w:hint="eastAsia" w:ascii="Times New Roman" w:hAnsi="Times New Roman" w:cs="Times New Roman"/>
                      <w:b/>
                      <w:bCs w:val="0"/>
                      <w:color w:val="000000" w:themeColor="text1"/>
                      <w:spacing w:val="5"/>
                      <w:sz w:val="21"/>
                      <w:szCs w:val="21"/>
                      <w:u w:val="single"/>
                      <w:lang w:eastAsia="zh-CN"/>
                      <w14:textFill>
                        <w14:solidFill>
                          <w14:schemeClr w14:val="tx1"/>
                        </w14:solidFill>
                      </w14:textFill>
                    </w:rPr>
                    <w:t>（</w:t>
                  </w:r>
                  <w:r>
                    <w:rPr>
                      <w:rFonts w:hint="eastAsia" w:ascii="Times New Roman" w:hAnsi="Times New Roman" w:cs="Times New Roman"/>
                      <w:b/>
                      <w:bCs w:val="0"/>
                      <w:color w:val="000000" w:themeColor="text1"/>
                      <w:spacing w:val="5"/>
                      <w:sz w:val="21"/>
                      <w:szCs w:val="21"/>
                      <w:u w:val="single"/>
                      <w:lang w:val="en-US" w:eastAsia="zh-CN"/>
                      <w14:textFill>
                        <w14:solidFill>
                          <w14:schemeClr w14:val="tx1"/>
                        </w14:solidFill>
                      </w14:textFill>
                    </w:rPr>
                    <w:t>1号生产线</w:t>
                  </w:r>
                  <w:r>
                    <w:rPr>
                      <w:rFonts w:hint="eastAsia" w:ascii="Times New Roman" w:hAnsi="Times New Roman" w:cs="Times New Roman"/>
                      <w:b/>
                      <w:bCs w:val="0"/>
                      <w:color w:val="000000" w:themeColor="text1"/>
                      <w:spacing w:val="5"/>
                      <w:sz w:val="21"/>
                      <w:szCs w:val="21"/>
                      <w:u w:val="single"/>
                      <w:lang w:eastAsia="zh-CN"/>
                      <w14:textFill>
                        <w14:solidFill>
                          <w14:schemeClr w14:val="tx1"/>
                        </w14:solidFill>
                      </w14:textFill>
                    </w:rPr>
                    <w:t>）</w:t>
                  </w:r>
                </w:p>
              </w:tc>
              <w:tc>
                <w:tcPr>
                  <w:tcW w:w="380"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1</w:t>
                  </w:r>
                </w:p>
              </w:tc>
              <w:tc>
                <w:tcPr>
                  <w:tcW w:w="406"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u w:val="single"/>
                      <w:lang w:val="en-US" w:eastAsia="zh-CN"/>
                      <w14:textFill>
                        <w14:solidFill>
                          <w14:schemeClr w14:val="tx1"/>
                        </w14:solidFill>
                      </w14:textFill>
                    </w:rPr>
                    <w:t>32</w:t>
                  </w:r>
                </w:p>
              </w:tc>
              <w:tc>
                <w:tcPr>
                  <w:tcW w:w="541"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u w:val="single"/>
                      <w:lang w:val="en-US" w:eastAsia="zh-CN"/>
                      <w14:textFill>
                        <w14:solidFill>
                          <w14:schemeClr w14:val="tx1"/>
                        </w14:solidFill>
                      </w14:textFill>
                    </w:rPr>
                    <w:t>3</w:t>
                  </w:r>
                </w:p>
              </w:tc>
              <w:tc>
                <w:tcPr>
                  <w:tcW w:w="561"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1</w:t>
                  </w:r>
                </w:p>
              </w:tc>
              <w:tc>
                <w:tcPr>
                  <w:tcW w:w="717"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u w:val="single"/>
                      <w:lang w:val="en-US" w:eastAsia="zh-CN"/>
                      <w14:textFill>
                        <w14:solidFill>
                          <w14:schemeClr w14:val="tx1"/>
                        </w14:solidFill>
                      </w14:textFill>
                    </w:rPr>
                    <w:t>80</w:t>
                  </w:r>
                </w:p>
              </w:tc>
              <w:tc>
                <w:tcPr>
                  <w:tcW w:w="646" w:type="pct"/>
                  <w:vMerge w:val="restar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低噪声设备、基础减振、建设隔声墙、软连接、减振垫等降噪措施后噪声可降低25dB</w:t>
                  </w:r>
                </w:p>
              </w:tc>
              <w:tc>
                <w:tcPr>
                  <w:tcW w:w="465" w:type="pct"/>
                  <w:vMerge w:val="restar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pacing w:val="4"/>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pacing w:val="4"/>
                      <w:sz w:val="21"/>
                      <w:szCs w:val="21"/>
                      <w:u w:val="single"/>
                      <w14:textFill>
                        <w14:solidFill>
                          <w14:schemeClr w14:val="tx1"/>
                        </w14:solidFill>
                      </w14:textFill>
                    </w:rPr>
                    <w:t>8</w:t>
                  </w:r>
                  <w:r>
                    <w:rPr>
                      <w:rFonts w:hint="default" w:ascii="Times New Roman" w:hAnsi="Times New Roman" w:eastAsia="宋体" w:cs="Times New Roman"/>
                      <w:b/>
                      <w:bCs w:val="0"/>
                      <w:color w:val="000000" w:themeColor="text1"/>
                      <w:spacing w:val="4"/>
                      <w:sz w:val="21"/>
                      <w:szCs w:val="21"/>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pacing w:val="4"/>
                      <w:sz w:val="21"/>
                      <w:szCs w:val="21"/>
                      <w:u w:val="single"/>
                      <w14:textFill>
                        <w14:solidFill>
                          <w14:schemeClr w14:val="tx1"/>
                        </w14:solidFill>
                      </w14:textFill>
                    </w:rPr>
                    <w:t>00-</w:t>
                  </w:r>
                  <w:r>
                    <w:rPr>
                      <w:rFonts w:hint="default" w:ascii="Times New Roman" w:hAnsi="Times New Roman" w:eastAsia="宋体" w:cs="Times New Roman"/>
                      <w:b/>
                      <w:bCs w:val="0"/>
                      <w:color w:val="000000" w:themeColor="text1"/>
                      <w:spacing w:val="4"/>
                      <w:sz w:val="21"/>
                      <w:szCs w:val="21"/>
                      <w:u w:val="single"/>
                      <w:lang w:val="en-US" w:eastAsia="zh-CN"/>
                      <w14:textFill>
                        <w14:solidFill>
                          <w14:schemeClr w14:val="tx1"/>
                        </w14:solidFill>
                      </w14:textFill>
                    </w:rPr>
                    <w:t>12:00</w:t>
                  </w:r>
                </w:p>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pacing w:val="4"/>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pacing w:val="4"/>
                      <w:sz w:val="21"/>
                      <w:szCs w:val="21"/>
                      <w:u w:val="single"/>
                      <w:lang w:val="en-US" w:eastAsia="zh-CN"/>
                      <w14:textFill>
                        <w14:solidFill>
                          <w14:schemeClr w14:val="tx1"/>
                        </w14:solidFill>
                      </w14:textFill>
                    </w:rPr>
                    <w:t>14</w:t>
                  </w:r>
                  <w:r>
                    <w:rPr>
                      <w:rFonts w:hint="default" w:ascii="Times New Roman" w:hAnsi="Times New Roman" w:eastAsia="宋体" w:cs="Times New Roman"/>
                      <w:b/>
                      <w:bCs w:val="0"/>
                      <w:color w:val="000000" w:themeColor="text1"/>
                      <w:spacing w:val="4"/>
                      <w:sz w:val="21"/>
                      <w:szCs w:val="21"/>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pacing w:val="4"/>
                      <w:sz w:val="21"/>
                      <w:szCs w:val="21"/>
                      <w:u w:val="single"/>
                      <w14:textFill>
                        <w14:solidFill>
                          <w14:schemeClr w14:val="tx1"/>
                        </w14:solidFill>
                      </w14:textFill>
                    </w:rPr>
                    <w:t>00-</w:t>
                  </w:r>
                  <w:r>
                    <w:rPr>
                      <w:rFonts w:hint="default" w:ascii="Times New Roman" w:hAnsi="Times New Roman" w:eastAsia="宋体" w:cs="Times New Roman"/>
                      <w:b/>
                      <w:bCs w:val="0"/>
                      <w:color w:val="000000" w:themeColor="text1"/>
                      <w:spacing w:val="4"/>
                      <w:sz w:val="21"/>
                      <w:szCs w:val="21"/>
                      <w:u w:val="single"/>
                      <w:lang w:val="en-US" w:eastAsia="zh-CN"/>
                      <w14:textFill>
                        <w14:solidFill>
                          <w14:schemeClr w14:val="tx1"/>
                        </w14:solidFill>
                      </w14:textFill>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258"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2</w:t>
                  </w:r>
                </w:p>
              </w:tc>
              <w:tc>
                <w:tcPr>
                  <w:tcW w:w="1021"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pacing w:val="5"/>
                      <w:sz w:val="21"/>
                      <w:szCs w:val="21"/>
                      <w:u w:val="single"/>
                      <w14:textFill>
                        <w14:solidFill>
                          <w14:schemeClr w14:val="tx1"/>
                        </w14:solidFill>
                      </w14:textFill>
                    </w:rPr>
                    <w:t>除尘器风机</w:t>
                  </w:r>
                  <w:r>
                    <w:rPr>
                      <w:rFonts w:hint="eastAsia" w:ascii="Times New Roman" w:hAnsi="Times New Roman" w:cs="Times New Roman"/>
                      <w:b/>
                      <w:bCs w:val="0"/>
                      <w:color w:val="000000" w:themeColor="text1"/>
                      <w:spacing w:val="5"/>
                      <w:sz w:val="21"/>
                      <w:szCs w:val="21"/>
                      <w:u w:val="single"/>
                      <w:lang w:eastAsia="zh-CN"/>
                      <w14:textFill>
                        <w14:solidFill>
                          <w14:schemeClr w14:val="tx1"/>
                        </w14:solidFill>
                      </w14:textFill>
                    </w:rPr>
                    <w:t>（</w:t>
                  </w:r>
                  <w:r>
                    <w:rPr>
                      <w:rFonts w:hint="eastAsia" w:ascii="Times New Roman" w:hAnsi="Times New Roman" w:cs="Times New Roman"/>
                      <w:b/>
                      <w:bCs w:val="0"/>
                      <w:color w:val="000000" w:themeColor="text1"/>
                      <w:spacing w:val="5"/>
                      <w:sz w:val="21"/>
                      <w:szCs w:val="21"/>
                      <w:u w:val="single"/>
                      <w:lang w:val="en-US" w:eastAsia="zh-CN"/>
                      <w14:textFill>
                        <w14:solidFill>
                          <w14:schemeClr w14:val="tx1"/>
                        </w14:solidFill>
                      </w14:textFill>
                    </w:rPr>
                    <w:t>1号生产线</w:t>
                  </w:r>
                  <w:r>
                    <w:rPr>
                      <w:rFonts w:hint="eastAsia" w:ascii="Times New Roman" w:hAnsi="Times New Roman" w:cs="Times New Roman"/>
                      <w:b/>
                      <w:bCs w:val="0"/>
                      <w:color w:val="000000" w:themeColor="text1"/>
                      <w:spacing w:val="5"/>
                      <w:sz w:val="21"/>
                      <w:szCs w:val="21"/>
                      <w:u w:val="single"/>
                      <w:lang w:eastAsia="zh-CN"/>
                      <w14:textFill>
                        <w14:solidFill>
                          <w14:schemeClr w14:val="tx1"/>
                        </w14:solidFill>
                      </w14:textFill>
                    </w:rPr>
                    <w:t>）</w:t>
                  </w:r>
                </w:p>
              </w:tc>
              <w:tc>
                <w:tcPr>
                  <w:tcW w:w="380"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1</w:t>
                  </w:r>
                </w:p>
              </w:tc>
              <w:tc>
                <w:tcPr>
                  <w:tcW w:w="406"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u w:val="single"/>
                      <w:lang w:val="en-US" w:eastAsia="zh-CN"/>
                      <w14:textFill>
                        <w14:solidFill>
                          <w14:schemeClr w14:val="tx1"/>
                        </w14:solidFill>
                      </w14:textFill>
                    </w:rPr>
                    <w:t>32</w:t>
                  </w:r>
                </w:p>
              </w:tc>
              <w:tc>
                <w:tcPr>
                  <w:tcW w:w="541"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u w:val="single"/>
                      <w:lang w:val="en-US" w:eastAsia="zh-CN"/>
                      <w14:textFill>
                        <w14:solidFill>
                          <w14:schemeClr w14:val="tx1"/>
                        </w14:solidFill>
                      </w14:textFill>
                    </w:rPr>
                    <w:t>7</w:t>
                  </w:r>
                </w:p>
              </w:tc>
              <w:tc>
                <w:tcPr>
                  <w:tcW w:w="561"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1</w:t>
                  </w:r>
                </w:p>
              </w:tc>
              <w:tc>
                <w:tcPr>
                  <w:tcW w:w="717" w:type="pct"/>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u w:val="single"/>
                      <w:lang w:val="en-US" w:eastAsia="zh-CN"/>
                      <w14:textFill>
                        <w14:solidFill>
                          <w14:schemeClr w14:val="tx1"/>
                        </w14:solidFill>
                      </w14:textFill>
                    </w:rPr>
                    <w:t>80</w:t>
                  </w:r>
                </w:p>
              </w:tc>
              <w:tc>
                <w:tcPr>
                  <w:tcW w:w="646" w:type="pct"/>
                  <w:vMerge w:val="continue"/>
                  <w:vAlign w:val="center"/>
                </w:tcPr>
                <w:p>
                  <w:pPr>
                    <w:pStyle w:val="11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0"/>
                    <w:rPr>
                      <w:rFonts w:hint="default" w:ascii="Times New Roman" w:hAnsi="Times New Roman" w:eastAsia="宋体" w:cs="Times New Roman"/>
                      <w:b/>
                      <w:bCs w:val="0"/>
                      <w:color w:val="000000" w:themeColor="text1"/>
                      <w:sz w:val="21"/>
                      <w:szCs w:val="21"/>
                      <w:u w:val="single"/>
                      <w14:textFill>
                        <w14:solidFill>
                          <w14:schemeClr w14:val="tx1"/>
                        </w14:solidFill>
                      </w14:textFill>
                    </w:rPr>
                  </w:pPr>
                </w:p>
              </w:tc>
              <w:tc>
                <w:tcPr>
                  <w:tcW w:w="46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Times New Roman"/>
                      <w:b/>
                      <w:bCs w:val="0"/>
                      <w:color w:val="000000" w:themeColor="text1"/>
                      <w:sz w:val="21"/>
                      <w:szCs w:val="21"/>
                      <w:u w:val="single"/>
                      <w14:textFill>
                        <w14:solidFill>
                          <w14:schemeClr w14:val="tx1"/>
                        </w14:solidFill>
                      </w14:textFill>
                    </w:rPr>
                  </w:pPr>
                </w:p>
              </w:tc>
            </w:tr>
          </w:tbl>
          <w:p>
            <w:pPr>
              <w:pStyle w:val="5"/>
              <w:ind w:left="0" w:leftChars="0" w:firstLine="0" w:firstLineChars="0"/>
              <w:rPr>
                <w:color w:val="000000" w:themeColor="text1"/>
                <w:vertAlign w:val="baseline"/>
                <w14:textFill>
                  <w14:solidFill>
                    <w14:schemeClr w14:val="tx1"/>
                  </w14:solidFill>
                </w14:textFill>
              </w:rPr>
            </w:pPr>
          </w:p>
        </w:tc>
      </w:tr>
    </w:tbl>
    <w:p>
      <w:pPr>
        <w:pStyle w:val="31"/>
        <w:ind w:left="0" w:leftChars="0" w:firstLine="0" w:firstLineChars="0"/>
        <w:rPr>
          <w:color w:val="000000" w:themeColor="text1"/>
          <w14:textFill>
            <w14:solidFill>
              <w14:schemeClr w14:val="tx1"/>
            </w14:solidFill>
          </w14:textFill>
        </w:rPr>
      </w:pPr>
    </w:p>
    <w:p>
      <w:pPr>
        <w:pStyle w:val="31"/>
        <w:rPr>
          <w:color w:val="000000" w:themeColor="text1"/>
          <w14:textFill>
            <w14:solidFill>
              <w14:schemeClr w14:val="tx1"/>
            </w14:solidFill>
          </w14:textFill>
        </w:rPr>
        <w:sectPr>
          <w:pgSz w:w="16840" w:h="11907" w:orient="landscape"/>
          <w:pgMar w:top="1531" w:right="1701" w:bottom="1531" w:left="2127" w:header="851" w:footer="850" w:gutter="0"/>
          <w:pgBorders>
            <w:top w:val="none" w:sz="0" w:space="0"/>
            <w:left w:val="none" w:sz="0" w:space="0"/>
            <w:bottom w:val="none" w:sz="0" w:space="0"/>
            <w:right w:val="none" w:sz="0" w:space="0"/>
          </w:pgBorders>
          <w:cols w:space="0" w:num="1"/>
          <w:rtlGutter w:val="0"/>
          <w:docGrid w:linePitch="312" w:charSpace="0"/>
        </w:sect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8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Pr>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color w:val="000000" w:themeColor="text1"/>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措施</w:t>
            </w:r>
          </w:p>
          <w:p>
            <w:pPr>
              <w:bidi w:val="0"/>
              <w:ind w:firstLine="260" w:firstLineChars="0"/>
              <w:jc w:val="left"/>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color w:val="000000" w:themeColor="text1"/>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措施</w:t>
            </w:r>
          </w:p>
          <w:p>
            <w:pPr>
              <w:bidi w:val="0"/>
              <w:ind w:firstLine="260" w:firstLineChars="0"/>
              <w:jc w:val="left"/>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color w:val="000000" w:themeColor="text1"/>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措施</w:t>
            </w:r>
          </w:p>
          <w:p>
            <w:pPr>
              <w:bidi w:val="0"/>
              <w:ind w:firstLine="260" w:firstLineChars="0"/>
              <w:jc w:val="left"/>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color w:val="000000" w:themeColor="text1"/>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措施</w:t>
            </w:r>
          </w:p>
          <w:p>
            <w:pPr>
              <w:bidi w:val="0"/>
              <w:ind w:firstLine="260" w:firstLineChars="0"/>
              <w:jc w:val="left"/>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color w:val="000000" w:themeColor="text1"/>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措施</w:t>
            </w:r>
          </w:p>
          <w:p>
            <w:pPr>
              <w:bidi w:val="0"/>
              <w:ind w:firstLine="260" w:firstLineChars="0"/>
              <w:jc w:val="left"/>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color w:val="000000" w:themeColor="text1"/>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措施</w:t>
            </w:r>
          </w:p>
          <w:p>
            <w:pPr>
              <w:bidi w:val="0"/>
              <w:ind w:firstLine="260" w:firstLineChars="0"/>
              <w:jc w:val="left"/>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color w:val="000000" w:themeColor="text1"/>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措施</w:t>
            </w:r>
          </w:p>
          <w:p>
            <w:pPr>
              <w:bidi w:val="0"/>
              <w:ind w:firstLine="260" w:firstLineChars="0"/>
              <w:jc w:val="left"/>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color w:val="000000" w:themeColor="text1"/>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措施</w:t>
            </w:r>
          </w:p>
          <w:p>
            <w:pPr>
              <w:bidi w:val="0"/>
              <w:ind w:firstLine="260" w:firstLineChars="0"/>
              <w:jc w:val="left"/>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color w:val="000000" w:themeColor="text1"/>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措施</w:t>
            </w:r>
          </w:p>
          <w:p>
            <w:pPr>
              <w:bidi w:val="0"/>
              <w:ind w:firstLine="260" w:firstLineChars="0"/>
              <w:jc w:val="left"/>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color w:val="000000" w:themeColor="text1"/>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措施</w:t>
            </w:r>
          </w:p>
          <w:p>
            <w:pPr>
              <w:bidi w:val="0"/>
              <w:ind w:firstLine="260" w:firstLineChars="0"/>
              <w:jc w:val="left"/>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snapToGrid/>
              <w:ind w:left="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bidi w:val="0"/>
              <w:snapToGrid/>
              <w:ind w:left="0"/>
              <w:textAlignment w:val="auto"/>
              <w:rPr>
                <w:color w:val="000000" w:themeColor="text1"/>
                <w14:textFill>
                  <w14:solidFill>
                    <w14:schemeClr w14:val="tx1"/>
                  </w14:solidFill>
                </w14:textFill>
              </w:rPr>
            </w:pPr>
          </w:p>
          <w:p>
            <w:pPr>
              <w:pStyle w:val="41"/>
              <w:keepNext w:val="0"/>
              <w:keepLines w:val="0"/>
              <w:pageBreakBefore w:val="0"/>
              <w:widowControl w:val="0"/>
              <w:kinsoku/>
              <w:wordWrap/>
              <w:overflowPunct/>
              <w:topLinePunct w:val="0"/>
              <w:bidi w:val="0"/>
              <w:snapToGrid/>
              <w:ind w:left="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bidi w:val="0"/>
              <w:snapToGrid/>
              <w:ind w:left="0"/>
              <w:textAlignment w:val="auto"/>
              <w:rPr>
                <w:color w:val="000000" w:themeColor="text1"/>
                <w14:textFill>
                  <w14:solidFill>
                    <w14:schemeClr w14:val="tx1"/>
                  </w14:solidFill>
                </w14:textFill>
              </w:rPr>
            </w:pPr>
          </w:p>
          <w:p>
            <w:pPr>
              <w:pStyle w:val="39"/>
              <w:keepNext w:val="0"/>
              <w:keepLines w:val="0"/>
              <w:pageBreakBefore w:val="0"/>
              <w:widowControl w:val="0"/>
              <w:kinsoku/>
              <w:wordWrap/>
              <w:overflowPunct/>
              <w:topLinePunct w:val="0"/>
              <w:bidi w:val="0"/>
              <w:snapToGrid/>
              <w:ind w:left="0"/>
              <w:textAlignment w:val="auto"/>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期环</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境影</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响和</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color w:val="000000" w:themeColor="text1"/>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措施</w:t>
            </w:r>
          </w:p>
          <w:p>
            <w:pPr>
              <w:bidi w:val="0"/>
              <w:ind w:firstLine="260" w:firstLineChars="0"/>
              <w:jc w:val="left"/>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9"/>
              <w:rPr>
                <w:color w:val="000000" w:themeColor="text1"/>
                <w14:textFill>
                  <w14:solidFill>
                    <w14:schemeClr w14:val="tx1"/>
                  </w14:solidFill>
                </w14:textFill>
              </w:rPr>
            </w:pPr>
          </w:p>
          <w:p>
            <w:pPr>
              <w:pStyle w:val="19"/>
              <w:rPr>
                <w:color w:val="000000" w:themeColor="text1"/>
                <w14:textFill>
                  <w14:solidFill>
                    <w14:schemeClr w14:val="tx1"/>
                  </w14:solidFill>
                </w14:textFill>
              </w:rPr>
            </w:pPr>
          </w:p>
          <w:p>
            <w:pPr>
              <w:pStyle w:val="19"/>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pStyle w:val="39"/>
              <w:rPr>
                <w:color w:val="000000" w:themeColor="text1"/>
                <w14:textFill>
                  <w14:solidFill>
                    <w14:schemeClr w14:val="tx1"/>
                  </w14:solidFill>
                </w14:textFill>
              </w:rPr>
            </w:pPr>
          </w:p>
          <w:p>
            <w:pPr>
              <w:rPr>
                <w:color w:val="000000" w:themeColor="text1"/>
                <w14:textFill>
                  <w14:solidFill>
                    <w14:schemeClr w14:val="tx1"/>
                  </w14:solidFill>
                </w14:textFill>
              </w:rPr>
            </w:pPr>
          </w:p>
        </w:tc>
        <w:tc>
          <w:tcPr>
            <w:tcW w:w="8543" w:type="dxa"/>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（2）预测模式及参数</w:t>
            </w:r>
          </w:p>
          <w:p>
            <w:pPr>
              <w:keepNext/>
              <w:keepLines w:val="0"/>
              <w:pageBreakBefore w:val="0"/>
              <w:widowControl w:val="0"/>
              <w:kinsoku/>
              <w:wordWrap/>
              <w:overflowPunct/>
              <w:topLinePunct w:val="0"/>
              <w:autoSpaceDE/>
              <w:autoSpaceDN/>
              <w:bidi w:val="0"/>
              <w:adjustRightInd w:val="0"/>
              <w:snapToGrid w:val="0"/>
              <w:spacing w:line="360" w:lineRule="auto"/>
              <w:ind w:firstLine="480" w:firstLineChars="200"/>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t>项目四周厂界噪声</w:t>
            </w:r>
            <w:r>
              <w:rPr>
                <w:rFonts w:hint="eastAsia"/>
                <w:snapToGrid w:val="0"/>
                <w:color w:val="000000" w:themeColor="text1"/>
                <w:kern w:val="0"/>
                <w:sz w:val="24"/>
                <w:highlight w:val="none"/>
                <w14:textFill>
                  <w14:solidFill>
                    <w14:schemeClr w14:val="tx1"/>
                  </w14:solidFill>
                </w14:textFill>
              </w:rPr>
              <w:t>贡献值</w:t>
            </w:r>
            <w:r>
              <w:rPr>
                <w:snapToGrid w:val="0"/>
                <w:color w:val="000000" w:themeColor="text1"/>
                <w:kern w:val="0"/>
                <w:sz w:val="24"/>
                <w:highlight w:val="none"/>
                <w14:textFill>
                  <w14:solidFill>
                    <w14:schemeClr w14:val="tx1"/>
                  </w14:solidFill>
                </w14:textFill>
              </w:rPr>
              <w:t>采取《环境影响评价技术导则 声环境》（HJ/T2.4-2021）推荐模式进行预测。</w:t>
            </w:r>
          </w:p>
          <w:p>
            <w:pPr>
              <w:keepNext/>
              <w:keepLines w:val="0"/>
              <w:pageBreakBefore w:val="0"/>
              <w:widowControl w:val="0"/>
              <w:kinsoku/>
              <w:wordWrap/>
              <w:overflowPunct/>
              <w:topLinePunct w:val="0"/>
              <w:autoSpaceDE/>
              <w:autoSpaceDN/>
              <w:bidi w:val="0"/>
              <w:adjustRightInd w:val="0"/>
              <w:snapToGrid w:val="0"/>
              <w:spacing w:line="360" w:lineRule="auto"/>
              <w:ind w:firstLine="480" w:firstLineChars="200"/>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t>无指向性点声源几何发散衰减基本公式：</w:t>
            </w:r>
          </w:p>
          <w:p>
            <w:pPr>
              <w:keepNext/>
              <w:keepLines w:val="0"/>
              <w:pageBreakBefore w:val="0"/>
              <w:widowControl w:val="0"/>
              <w:kinsoku/>
              <w:wordWrap/>
              <w:overflowPunct/>
              <w:topLinePunct w:val="0"/>
              <w:autoSpaceDE/>
              <w:autoSpaceDN/>
              <w:bidi w:val="0"/>
              <w:adjustRightInd w:val="0"/>
              <w:snapToGrid w:val="0"/>
              <w:spacing w:line="360" w:lineRule="auto"/>
              <w:ind w:firstLine="480" w:firstLineChars="200"/>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drawing>
                <wp:anchor distT="0" distB="0" distL="114300" distR="114300" simplePos="0" relativeHeight="251660288" behindDoc="1" locked="0" layoutInCell="1" allowOverlap="1">
                  <wp:simplePos x="0" y="0"/>
                  <wp:positionH relativeFrom="column">
                    <wp:posOffset>1563370</wp:posOffset>
                  </wp:positionH>
                  <wp:positionV relativeFrom="paragraph">
                    <wp:posOffset>72390</wp:posOffset>
                  </wp:positionV>
                  <wp:extent cx="2099310" cy="241300"/>
                  <wp:effectExtent l="0" t="0" r="15240" b="5715"/>
                  <wp:wrapNone/>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4"/>
                          <a:srcRect r="10455" b="-1604"/>
                          <a:stretch>
                            <a:fillRect/>
                          </a:stretch>
                        </pic:blipFill>
                        <pic:spPr>
                          <a:xfrm>
                            <a:off x="0" y="0"/>
                            <a:ext cx="2099310" cy="241300"/>
                          </a:xfrm>
                          <a:prstGeom prst="rect">
                            <a:avLst/>
                          </a:prstGeom>
                          <a:noFill/>
                          <a:ln>
                            <a:noFill/>
                          </a:ln>
                        </pic:spPr>
                      </pic:pic>
                    </a:graphicData>
                  </a:graphic>
                </wp:anchor>
              </w:drawing>
            </w:r>
          </w:p>
          <w:p>
            <w:pPr>
              <w:keepNext/>
              <w:keepLines w:val="0"/>
              <w:pageBreakBefore w:val="0"/>
              <w:widowControl w:val="0"/>
              <w:kinsoku/>
              <w:wordWrap/>
              <w:overflowPunct/>
              <w:topLinePunct w:val="0"/>
              <w:autoSpaceDE/>
              <w:autoSpaceDN/>
              <w:bidi w:val="0"/>
              <w:adjustRightInd w:val="0"/>
              <w:snapToGrid w:val="0"/>
              <w:spacing w:line="360" w:lineRule="auto"/>
              <w:ind w:firstLine="480" w:firstLineChars="200"/>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t>L</w:t>
            </w:r>
            <w:r>
              <w:rPr>
                <w:snapToGrid w:val="0"/>
                <w:color w:val="000000" w:themeColor="text1"/>
                <w:kern w:val="0"/>
                <w:sz w:val="24"/>
                <w:highlight w:val="none"/>
                <w:vertAlign w:val="subscript"/>
                <w14:textFill>
                  <w14:solidFill>
                    <w14:schemeClr w14:val="tx1"/>
                  </w14:solidFill>
                </w14:textFill>
              </w:rPr>
              <w:t>A</w:t>
            </w:r>
            <w:r>
              <w:rPr>
                <w:snapToGrid w:val="0"/>
                <w:color w:val="000000" w:themeColor="text1"/>
                <w:kern w:val="0"/>
                <w:sz w:val="24"/>
                <w:highlight w:val="none"/>
                <w14:textFill>
                  <w14:solidFill>
                    <w14:schemeClr w14:val="tx1"/>
                  </w14:solidFill>
                </w14:textFill>
              </w:rPr>
              <w:t>(r</w:t>
            </w:r>
            <w:r>
              <w:rPr>
                <w:snapToGrid w:val="0"/>
                <w:color w:val="000000" w:themeColor="text1"/>
                <w:kern w:val="0"/>
                <w:sz w:val="24"/>
                <w:highlight w:val="none"/>
                <w:vertAlign w:val="subscript"/>
                <w14:textFill>
                  <w14:solidFill>
                    <w14:schemeClr w14:val="tx1"/>
                  </w14:solidFill>
                </w14:textFill>
              </w:rPr>
              <w:t>0</w:t>
            </w:r>
            <w:r>
              <w:rPr>
                <w:snapToGrid w:val="0"/>
                <w:color w:val="000000" w:themeColor="text1"/>
                <w:kern w:val="0"/>
                <w:sz w:val="24"/>
                <w:highlight w:val="none"/>
                <w14:textFill>
                  <w14:solidFill>
                    <w14:schemeClr w14:val="tx1"/>
                  </w14:solidFill>
                </w14:textFill>
              </w:rPr>
              <w:t>)—距离声源 r</w:t>
            </w:r>
            <w:r>
              <w:rPr>
                <w:snapToGrid w:val="0"/>
                <w:color w:val="000000" w:themeColor="text1"/>
                <w:kern w:val="0"/>
                <w:sz w:val="24"/>
                <w:highlight w:val="none"/>
                <w:vertAlign w:val="subscript"/>
                <w14:textFill>
                  <w14:solidFill>
                    <w14:schemeClr w14:val="tx1"/>
                  </w14:solidFill>
                </w14:textFill>
              </w:rPr>
              <w:t>0</w:t>
            </w:r>
            <w:r>
              <w:rPr>
                <w:snapToGrid w:val="0"/>
                <w:color w:val="000000" w:themeColor="text1"/>
                <w:kern w:val="0"/>
                <w:sz w:val="24"/>
                <w:highlight w:val="none"/>
                <w14:textFill>
                  <w14:solidFill>
                    <w14:schemeClr w14:val="tx1"/>
                  </w14:solidFill>
                </w14:textFill>
              </w:rPr>
              <w:t xml:space="preserve"> 米处噪声预测值，dB（A）；</w:t>
            </w:r>
          </w:p>
          <w:p>
            <w:pPr>
              <w:keepNext/>
              <w:keepLines w:val="0"/>
              <w:pageBreakBefore w:val="0"/>
              <w:widowControl w:val="0"/>
              <w:kinsoku/>
              <w:wordWrap/>
              <w:overflowPunct/>
              <w:topLinePunct w:val="0"/>
              <w:autoSpaceDE/>
              <w:autoSpaceDN/>
              <w:bidi w:val="0"/>
              <w:adjustRightInd w:val="0"/>
              <w:snapToGrid w:val="0"/>
              <w:spacing w:line="360" w:lineRule="auto"/>
              <w:ind w:firstLine="480" w:firstLineChars="200"/>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t>r</w:t>
            </w:r>
            <w:r>
              <w:rPr>
                <w:snapToGrid w:val="0"/>
                <w:color w:val="000000" w:themeColor="text1"/>
                <w:kern w:val="0"/>
                <w:sz w:val="24"/>
                <w:highlight w:val="none"/>
                <w:vertAlign w:val="subscript"/>
                <w14:textFill>
                  <w14:solidFill>
                    <w14:schemeClr w14:val="tx1"/>
                  </w14:solidFill>
                </w14:textFill>
              </w:rPr>
              <w:t>0</w:t>
            </w:r>
            <w:r>
              <w:rPr>
                <w:snapToGrid w:val="0"/>
                <w:color w:val="000000" w:themeColor="text1"/>
                <w:kern w:val="0"/>
                <w:sz w:val="24"/>
                <w:highlight w:val="none"/>
                <w14:textFill>
                  <w14:solidFill>
                    <w14:schemeClr w14:val="tx1"/>
                  </w14:solidFill>
                </w14:textFill>
              </w:rPr>
              <w:t>—参照点到声源的距离，m；</w:t>
            </w:r>
          </w:p>
          <w:p>
            <w:pPr>
              <w:keepNext/>
              <w:keepLines w:val="0"/>
              <w:pageBreakBefore w:val="0"/>
              <w:widowControl w:val="0"/>
              <w:kinsoku/>
              <w:wordWrap/>
              <w:overflowPunct/>
              <w:topLinePunct w:val="0"/>
              <w:autoSpaceDE/>
              <w:autoSpaceDN/>
              <w:bidi w:val="0"/>
              <w:adjustRightInd w:val="0"/>
              <w:snapToGrid w:val="0"/>
              <w:spacing w:line="360" w:lineRule="auto"/>
              <w:ind w:firstLine="480" w:firstLineChars="200"/>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t>r—预测点到声源的距离，m。</w:t>
            </w:r>
          </w:p>
          <w:p>
            <w:pPr>
              <w:keepNext/>
              <w:keepLines w:val="0"/>
              <w:pageBreakBefore w:val="0"/>
              <w:widowControl w:val="0"/>
              <w:kinsoku/>
              <w:wordWrap/>
              <w:overflowPunct/>
              <w:topLinePunct w:val="0"/>
              <w:autoSpaceDE/>
              <w:autoSpaceDN/>
              <w:bidi w:val="0"/>
              <w:adjustRightInd w:val="0"/>
              <w:snapToGrid w:val="0"/>
              <w:spacing w:line="360" w:lineRule="auto"/>
              <w:ind w:firstLine="480" w:firstLineChars="200"/>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t>建设项目声源在预测点产生的等效声级贡献值（L</w:t>
            </w:r>
            <w:r>
              <w:rPr>
                <w:snapToGrid w:val="0"/>
                <w:color w:val="000000" w:themeColor="text1"/>
                <w:kern w:val="0"/>
                <w:sz w:val="24"/>
                <w:highlight w:val="none"/>
                <w:vertAlign w:val="subscript"/>
                <w14:textFill>
                  <w14:solidFill>
                    <w14:schemeClr w14:val="tx1"/>
                  </w14:solidFill>
                </w14:textFill>
              </w:rPr>
              <w:t>eqg</w:t>
            </w:r>
            <w:r>
              <w:rPr>
                <w:snapToGrid w:val="0"/>
                <w:color w:val="000000" w:themeColor="text1"/>
                <w:kern w:val="0"/>
                <w:sz w:val="24"/>
                <w:highlight w:val="none"/>
                <w14:textFill>
                  <w14:solidFill>
                    <w14:schemeClr w14:val="tx1"/>
                  </w14:solidFill>
                </w14:textFill>
              </w:rPr>
              <w:t>）计算公式：</w:t>
            </w:r>
          </w:p>
          <w:p>
            <w:pPr>
              <w:keepNext/>
              <w:keepLines w:val="0"/>
              <w:pageBreakBefore w:val="0"/>
              <w:widowControl w:val="0"/>
              <w:kinsoku/>
              <w:wordWrap/>
              <w:overflowPunct/>
              <w:topLinePunct w:val="0"/>
              <w:autoSpaceDE/>
              <w:autoSpaceDN/>
              <w:bidi w:val="0"/>
              <w:adjustRightInd w:val="0"/>
              <w:snapToGrid w:val="0"/>
              <w:spacing w:line="360" w:lineRule="auto"/>
              <w:ind w:firstLine="480" w:firstLineChars="200"/>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pict>
                <v:shape id="Object 1741" o:spid="_x0000_s1030" o:spt="75" type="#_x0000_t75" style="position:absolute;left:0pt;margin-left:146.3pt;margin-top:3.5pt;height:37.8pt;width:135.2pt;z-index:-251657216;mso-width-relative:page;mso-height-relative:page;" o:ole="t" filled="f" o:preferrelative="t" stroked="f" coordsize="21600,21600">
                  <v:path/>
                  <v:fill on="f" focussize="0,0"/>
                  <v:stroke on="f"/>
                  <v:imagedata r:id="rId16" o:title=""/>
                  <o:lock v:ext="edit" aspectratio="t"/>
                </v:shape>
                <o:OLEObject Type="Embed" ProgID="Equation.3" ShapeID="Object 1741" DrawAspect="Content" ObjectID="_1468075729" r:id="rId15">
                  <o:LockedField>false</o:LockedField>
                </o:OLEObject>
              </w:pict>
            </w:r>
          </w:p>
          <w:p>
            <w:pPr>
              <w:keepNext/>
              <w:keepLines w:val="0"/>
              <w:pageBreakBefore w:val="0"/>
              <w:widowControl w:val="0"/>
              <w:kinsoku/>
              <w:wordWrap/>
              <w:overflowPunct/>
              <w:topLinePunct w:val="0"/>
              <w:autoSpaceDE/>
              <w:autoSpaceDN/>
              <w:bidi w:val="0"/>
              <w:adjustRightInd w:val="0"/>
              <w:snapToGrid w:val="0"/>
              <w:spacing w:line="360" w:lineRule="auto"/>
              <w:ind w:firstLine="480" w:firstLineChars="200"/>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t>式中：</w:t>
            </w:r>
          </w:p>
          <w:p>
            <w:pPr>
              <w:keepNext/>
              <w:keepLines w:val="0"/>
              <w:pageBreakBefore w:val="0"/>
              <w:widowControl w:val="0"/>
              <w:kinsoku/>
              <w:wordWrap/>
              <w:overflowPunct/>
              <w:topLinePunct w:val="0"/>
              <w:autoSpaceDE/>
              <w:autoSpaceDN/>
              <w:bidi w:val="0"/>
              <w:adjustRightInd w:val="0"/>
              <w:snapToGrid w:val="0"/>
              <w:spacing w:line="360" w:lineRule="auto"/>
              <w:ind w:firstLine="480" w:firstLineChars="200"/>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t>L</w:t>
            </w:r>
            <w:r>
              <w:rPr>
                <w:snapToGrid w:val="0"/>
                <w:color w:val="000000" w:themeColor="text1"/>
                <w:kern w:val="0"/>
                <w:sz w:val="24"/>
                <w:highlight w:val="none"/>
                <w:vertAlign w:val="subscript"/>
                <w14:textFill>
                  <w14:solidFill>
                    <w14:schemeClr w14:val="tx1"/>
                  </w14:solidFill>
                </w14:textFill>
              </w:rPr>
              <w:t>eqg</w:t>
            </w:r>
            <w:r>
              <w:rPr>
                <w:snapToGrid w:val="0"/>
                <w:color w:val="000000" w:themeColor="text1"/>
                <w:kern w:val="0"/>
                <w:sz w:val="24"/>
                <w:highlight w:val="none"/>
                <w14:textFill>
                  <w14:solidFill>
                    <w14:schemeClr w14:val="tx1"/>
                  </w14:solidFill>
                </w14:textFill>
              </w:rPr>
              <w:t>—建设项目声源在预测点产生的等效声级贡献值，dB(A)；</w:t>
            </w:r>
          </w:p>
          <w:p>
            <w:pPr>
              <w:keepNext/>
              <w:keepLines w:val="0"/>
              <w:pageBreakBefore w:val="0"/>
              <w:widowControl w:val="0"/>
              <w:kinsoku/>
              <w:wordWrap/>
              <w:overflowPunct/>
              <w:topLinePunct w:val="0"/>
              <w:autoSpaceDE/>
              <w:autoSpaceDN/>
              <w:bidi w:val="0"/>
              <w:adjustRightInd w:val="0"/>
              <w:snapToGrid w:val="0"/>
              <w:spacing w:line="360" w:lineRule="auto"/>
              <w:ind w:firstLine="480" w:firstLineChars="200"/>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t>L</w:t>
            </w:r>
            <w:r>
              <w:rPr>
                <w:snapToGrid w:val="0"/>
                <w:color w:val="000000" w:themeColor="text1"/>
                <w:kern w:val="0"/>
                <w:sz w:val="24"/>
                <w:highlight w:val="none"/>
                <w:vertAlign w:val="subscript"/>
                <w14:textFill>
                  <w14:solidFill>
                    <w14:schemeClr w14:val="tx1"/>
                  </w14:solidFill>
                </w14:textFill>
              </w:rPr>
              <w:t>Ai</w:t>
            </w:r>
            <w:r>
              <w:rPr>
                <w:snapToGrid w:val="0"/>
                <w:color w:val="000000" w:themeColor="text1"/>
                <w:kern w:val="0"/>
                <w:sz w:val="24"/>
                <w:highlight w:val="none"/>
                <w14:textFill>
                  <w14:solidFill>
                    <w14:schemeClr w14:val="tx1"/>
                  </w14:solidFill>
                </w14:textFill>
              </w:rPr>
              <w:t>—i声源在预测点产生的A声级，dB(A)；</w:t>
            </w:r>
          </w:p>
          <w:p>
            <w:pPr>
              <w:keepNext/>
              <w:keepLines w:val="0"/>
              <w:pageBreakBefore w:val="0"/>
              <w:widowControl w:val="0"/>
              <w:kinsoku/>
              <w:wordWrap/>
              <w:overflowPunct/>
              <w:topLinePunct w:val="0"/>
              <w:autoSpaceDE/>
              <w:autoSpaceDN/>
              <w:bidi w:val="0"/>
              <w:adjustRightInd w:val="0"/>
              <w:snapToGrid w:val="0"/>
              <w:spacing w:line="360" w:lineRule="auto"/>
              <w:ind w:firstLine="480" w:firstLineChars="200"/>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t>T—预测计算的时间段，s；</w:t>
            </w:r>
          </w:p>
          <w:p>
            <w:pPr>
              <w:keepNext/>
              <w:keepLines w:val="0"/>
              <w:pageBreakBefore w:val="0"/>
              <w:widowControl w:val="0"/>
              <w:kinsoku/>
              <w:wordWrap/>
              <w:overflowPunct/>
              <w:topLinePunct w:val="0"/>
              <w:autoSpaceDE/>
              <w:autoSpaceDN/>
              <w:bidi w:val="0"/>
              <w:adjustRightInd w:val="0"/>
              <w:snapToGrid w:val="0"/>
              <w:spacing w:line="360" w:lineRule="auto"/>
              <w:ind w:firstLine="480" w:firstLineChars="200"/>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t>T</w:t>
            </w:r>
            <w:r>
              <w:rPr>
                <w:snapToGrid w:val="0"/>
                <w:color w:val="000000" w:themeColor="text1"/>
                <w:kern w:val="0"/>
                <w:sz w:val="24"/>
                <w:highlight w:val="none"/>
                <w:vertAlign w:val="subscript"/>
                <w14:textFill>
                  <w14:solidFill>
                    <w14:schemeClr w14:val="tx1"/>
                  </w14:solidFill>
                </w14:textFill>
              </w:rPr>
              <w:t>i</w:t>
            </w:r>
            <w:r>
              <w:rPr>
                <w:snapToGrid w:val="0"/>
                <w:color w:val="000000" w:themeColor="text1"/>
                <w:kern w:val="0"/>
                <w:sz w:val="24"/>
                <w:highlight w:val="none"/>
                <w14:textFill>
                  <w14:solidFill>
                    <w14:schemeClr w14:val="tx1"/>
                  </w14:solidFill>
                </w14:textFill>
              </w:rPr>
              <w:t>—i声源在T时段内的运行时间，s。</w:t>
            </w:r>
          </w:p>
          <w:p>
            <w:pPr>
              <w:keepNext/>
              <w:keepLines w:val="0"/>
              <w:pageBreakBefore w:val="0"/>
              <w:widowControl w:val="0"/>
              <w:kinsoku/>
              <w:wordWrap/>
              <w:overflowPunct/>
              <w:topLinePunct w:val="0"/>
              <w:autoSpaceDE/>
              <w:autoSpaceDN/>
              <w:bidi w:val="0"/>
              <w:adjustRightInd w:val="0"/>
              <w:snapToGrid w:val="0"/>
              <w:spacing w:line="360" w:lineRule="auto"/>
              <w:ind w:firstLine="480" w:firstLineChars="200"/>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t>多源叠加公式：</w:t>
            </w:r>
          </w:p>
          <w:p>
            <w:pPr>
              <w:keepNext/>
              <w:keepLines w:val="0"/>
              <w:pageBreakBefore w:val="0"/>
              <w:widowControl w:val="0"/>
              <w:kinsoku/>
              <w:wordWrap/>
              <w:overflowPunct/>
              <w:topLinePunct w:val="0"/>
              <w:autoSpaceDE/>
              <w:autoSpaceDN/>
              <w:bidi w:val="0"/>
              <w:adjustRightInd w:val="0"/>
              <w:snapToGrid w:val="0"/>
              <w:spacing w:line="360" w:lineRule="auto"/>
              <w:jc w:val="center"/>
              <w:rPr>
                <w:snapToGrid w:val="0"/>
                <w:color w:val="000000" w:themeColor="text1"/>
                <w:kern w:val="0"/>
                <w:sz w:val="24"/>
                <w:highlight w:val="none"/>
                <w14:textFill>
                  <w14:solidFill>
                    <w14:schemeClr w14:val="tx1"/>
                  </w14:solidFill>
                </w14:textFill>
              </w:rPr>
            </w:pPr>
            <w:r>
              <w:rPr>
                <w:color w:val="000000" w:themeColor="text1"/>
                <w:position w:val="-28"/>
                <w:sz w:val="24"/>
                <w:highlight w:val="none"/>
                <w14:textFill>
                  <w14:solidFill>
                    <w14:schemeClr w14:val="tx1"/>
                  </w14:solidFill>
                </w14:textFill>
              </w:rPr>
              <w:object>
                <v:shape id="_x0000_i1029" o:spt="75" type="#_x0000_t75" style="height:40.35pt;width:99.3pt;" o:ole="t" filled="f" o:preferrelative="t" stroked="f" coordsize="21600,21600">
                  <v:path/>
                  <v:fill on="f" focussize="0,0"/>
                  <v:stroke on="f"/>
                  <v:imagedata r:id="rId18" o:title=""/>
                  <o:lock v:ext="edit" aspectratio="t"/>
                  <w10:wrap type="none"/>
                  <w10:anchorlock/>
                </v:shape>
                <o:OLEObject Type="Embed" ProgID="Equation.3" ShapeID="_x0000_i1029" DrawAspect="Content" ObjectID="_1468075730" r:id="rId17">
                  <o:LockedField>false</o:LockedField>
                </o:OLEObject>
              </w:object>
            </w:r>
          </w:p>
          <w:p>
            <w:pPr>
              <w:keepNext/>
              <w:keepLines w:val="0"/>
              <w:pageBreakBefore w:val="0"/>
              <w:widowControl w:val="0"/>
              <w:kinsoku/>
              <w:wordWrap/>
              <w:overflowPunct/>
              <w:topLinePunct w:val="0"/>
              <w:autoSpaceDE/>
              <w:autoSpaceDN/>
              <w:bidi w:val="0"/>
              <w:adjustRightInd w:val="0"/>
              <w:snapToGrid w:val="0"/>
              <w:spacing w:line="360" w:lineRule="auto"/>
              <w:ind w:firstLine="480" w:firstLineChars="200"/>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t>式中：L—预侧点噪声叠加值，dB（A）；</w:t>
            </w:r>
          </w:p>
          <w:p>
            <w:pPr>
              <w:keepNext/>
              <w:keepLines w:val="0"/>
              <w:pageBreakBefore w:val="0"/>
              <w:widowControl w:val="0"/>
              <w:kinsoku/>
              <w:wordWrap/>
              <w:overflowPunct/>
              <w:topLinePunct w:val="0"/>
              <w:autoSpaceDE/>
              <w:autoSpaceDN/>
              <w:bidi w:val="0"/>
              <w:adjustRightInd w:val="0"/>
              <w:snapToGrid w:val="0"/>
              <w:spacing w:line="360" w:lineRule="auto"/>
              <w:ind w:firstLine="480" w:firstLineChars="200"/>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t>L</w:t>
            </w:r>
            <w:r>
              <w:rPr>
                <w:snapToGrid w:val="0"/>
                <w:color w:val="000000" w:themeColor="text1"/>
                <w:kern w:val="0"/>
                <w:sz w:val="24"/>
                <w:highlight w:val="none"/>
                <w:vertAlign w:val="subscript"/>
                <w14:textFill>
                  <w14:solidFill>
                    <w14:schemeClr w14:val="tx1"/>
                  </w14:solidFill>
                </w14:textFill>
              </w:rPr>
              <w:t>i</w:t>
            </w:r>
            <w:r>
              <w:rPr>
                <w:snapToGrid w:val="0"/>
                <w:color w:val="000000" w:themeColor="text1"/>
                <w:kern w:val="0"/>
                <w:sz w:val="24"/>
                <w:highlight w:val="none"/>
                <w14:textFill>
                  <w14:solidFill>
                    <w14:schemeClr w14:val="tx1"/>
                  </w14:solidFill>
                </w14:textFill>
              </w:rPr>
              <w:t>—第i个声源的声压级，dB（A）；</w:t>
            </w:r>
          </w:p>
          <w:p>
            <w:pPr>
              <w:keepNext/>
              <w:keepLines w:val="0"/>
              <w:pageBreakBefore w:val="0"/>
              <w:widowControl w:val="0"/>
              <w:kinsoku/>
              <w:wordWrap/>
              <w:overflowPunct/>
              <w:topLinePunct w:val="0"/>
              <w:autoSpaceDE/>
              <w:autoSpaceDN/>
              <w:bidi w:val="0"/>
              <w:adjustRightInd w:val="0"/>
              <w:snapToGrid w:val="0"/>
              <w:spacing w:line="360" w:lineRule="auto"/>
              <w:ind w:firstLine="480" w:firstLineChars="200"/>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t>n—声源数量。</w:t>
            </w:r>
          </w:p>
          <w:p>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）预测</w:t>
            </w:r>
            <w:r>
              <w:rPr>
                <w:rFonts w:hint="eastAsia"/>
                <w:color w:val="000000" w:themeColor="text1"/>
                <w:sz w:val="24"/>
                <w:lang w:val="en-US" w:eastAsia="zh-CN"/>
                <w14:textFill>
                  <w14:solidFill>
                    <w14:schemeClr w14:val="tx1"/>
                  </w14:solidFill>
                </w14:textFill>
              </w:rPr>
              <w:t>结果</w:t>
            </w:r>
          </w:p>
          <w:p>
            <w:pPr>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b/>
                <w:bCs/>
                <w:color w:val="000000" w:themeColor="text1"/>
                <w:sz w:val="24"/>
                <w:u w:val="single"/>
                <w14:textFill>
                  <w14:solidFill>
                    <w14:schemeClr w14:val="tx1"/>
                  </w14:solidFill>
                </w14:textFill>
              </w:rPr>
            </w:pPr>
            <w:r>
              <w:rPr>
                <w:b/>
                <w:bCs/>
                <w:color w:val="000000" w:themeColor="text1"/>
                <w:sz w:val="24"/>
                <w:u w:val="single"/>
                <w14:textFill>
                  <w14:solidFill>
                    <w14:schemeClr w14:val="tx1"/>
                  </w14:solidFill>
                </w14:textFill>
              </w:rPr>
              <w:t>根据以上模式，具体噪声预测结果见表</w:t>
            </w:r>
            <w:r>
              <w:rPr>
                <w:rFonts w:hint="eastAsia"/>
                <w:b/>
                <w:bCs/>
                <w:color w:val="000000" w:themeColor="text1"/>
                <w:sz w:val="24"/>
                <w:u w:val="single"/>
                <w:lang w:val="en-US" w:eastAsia="zh-CN"/>
                <w14:textFill>
                  <w14:solidFill>
                    <w14:schemeClr w14:val="tx1"/>
                  </w14:solidFill>
                </w14:textFill>
              </w:rPr>
              <w:t>4-10</w:t>
            </w:r>
            <w:r>
              <w:rPr>
                <w:b/>
                <w:bCs/>
                <w:color w:val="000000" w:themeColor="text1"/>
                <w:sz w:val="24"/>
                <w:u w:val="single"/>
                <w14:textFill>
                  <w14:solidFill>
                    <w14:schemeClr w14:val="tx1"/>
                  </w14:solidFill>
                </w14:textFill>
              </w:rPr>
              <w:t>。</w:t>
            </w:r>
          </w:p>
          <w:p>
            <w:pPr>
              <w:pStyle w:val="60"/>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1"/>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表4-</w:t>
            </w:r>
            <w:r>
              <w:rPr>
                <w:rFonts w:hint="eastAsia" w:eastAsia="宋体" w:cs="Times New Roman"/>
                <w:b/>
                <w:bCs/>
                <w:color w:val="000000" w:themeColor="text1"/>
                <w:sz w:val="21"/>
                <w:szCs w:val="21"/>
                <w:u w:val="single"/>
                <w:lang w:val="en-US" w:eastAsia="zh-CN"/>
                <w14:textFill>
                  <w14:solidFill>
                    <w14:schemeClr w14:val="tx1"/>
                  </w14:solidFill>
                </w14:textFill>
              </w:rPr>
              <w:t>10</w:t>
            </w: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 xml:space="preserve">  本项目各厂界噪声预测结果一览表    单位：dB(A)</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49"/>
              <w:gridCol w:w="1074"/>
              <w:gridCol w:w="1012"/>
              <w:gridCol w:w="972"/>
              <w:gridCol w:w="1854"/>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0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r>
                    <w:rPr>
                      <w:b/>
                      <w:bCs/>
                      <w:color w:val="000000" w:themeColor="text1"/>
                      <w:sz w:val="21"/>
                      <w:szCs w:val="21"/>
                      <w:u w:val="single"/>
                      <w14:textFill>
                        <w14:solidFill>
                          <w14:schemeClr w14:val="tx1"/>
                        </w14:solidFill>
                      </w14:textFill>
                    </w:rPr>
                    <w:t>预测点</w:t>
                  </w:r>
                </w:p>
              </w:tc>
              <w:tc>
                <w:tcPr>
                  <w:tcW w:w="64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r>
                    <w:rPr>
                      <w:b/>
                      <w:bCs/>
                      <w:color w:val="000000" w:themeColor="text1"/>
                      <w:sz w:val="21"/>
                      <w:szCs w:val="21"/>
                      <w:u w:val="single"/>
                      <w14:textFill>
                        <w14:solidFill>
                          <w14:schemeClr w14:val="tx1"/>
                        </w14:solidFill>
                      </w14:textFill>
                    </w:rPr>
                    <w:t>贡献值</w:t>
                  </w:r>
                </w:p>
              </w:tc>
              <w:tc>
                <w:tcPr>
                  <w:tcW w:w="60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现状值</w:t>
                  </w:r>
                </w:p>
              </w:tc>
              <w:tc>
                <w:tcPr>
                  <w:tcW w:w="58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预测值</w:t>
                  </w:r>
                </w:p>
              </w:tc>
              <w:tc>
                <w:tcPr>
                  <w:tcW w:w="111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r>
                    <w:rPr>
                      <w:b/>
                      <w:bCs/>
                      <w:color w:val="000000" w:themeColor="text1"/>
                      <w:sz w:val="21"/>
                      <w:szCs w:val="21"/>
                      <w:u w:val="single"/>
                      <w14:textFill>
                        <w14:solidFill>
                          <w14:schemeClr w14:val="tx1"/>
                        </w14:solidFill>
                      </w14:textFill>
                    </w:rPr>
                    <w:t>标准</w:t>
                  </w:r>
                </w:p>
              </w:tc>
              <w:tc>
                <w:tcPr>
                  <w:tcW w:w="74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r>
                    <w:rPr>
                      <w:b/>
                      <w:bCs/>
                      <w:color w:val="000000" w:themeColor="text1"/>
                      <w:sz w:val="21"/>
                      <w:szCs w:val="21"/>
                      <w:u w:val="single"/>
                      <w14:textFill>
                        <w14:solidFill>
                          <w14:schemeClr w14:val="tx1"/>
                        </w14:solidFill>
                      </w14:textFill>
                    </w:rP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4" w:type="pct"/>
                  <w:noWrap w:val="0"/>
                  <w:vAlign w:val="center"/>
                </w:tcPr>
                <w:p>
                  <w:pPr>
                    <w:keepNext w:val="0"/>
                    <w:keepLines w:val="0"/>
                    <w:pageBreakBefore w:val="0"/>
                    <w:widowControl w:val="0"/>
                    <w:tabs>
                      <w:tab w:val="left" w:pos="15"/>
                    </w:tabs>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r>
                    <w:rPr>
                      <w:b/>
                      <w:bCs/>
                      <w:color w:val="000000" w:themeColor="text1"/>
                      <w:sz w:val="21"/>
                      <w:szCs w:val="21"/>
                      <w:u w:val="single"/>
                      <w14:textFill>
                        <w14:solidFill>
                          <w14:schemeClr w14:val="tx1"/>
                        </w14:solidFill>
                      </w14:textFill>
                    </w:rPr>
                    <w:t>东厂界</w:t>
                  </w:r>
                </w:p>
              </w:tc>
              <w:tc>
                <w:tcPr>
                  <w:tcW w:w="390" w:type="pct"/>
                  <w:noWrap w:val="0"/>
                  <w:vAlign w:val="center"/>
                </w:tcPr>
                <w:p>
                  <w:pPr>
                    <w:keepNext w:val="0"/>
                    <w:keepLines w:val="0"/>
                    <w:pageBreakBefore w:val="0"/>
                    <w:widowControl w:val="0"/>
                    <w:tabs>
                      <w:tab w:val="left" w:pos="15"/>
                    </w:tabs>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昼间</w:t>
                  </w:r>
                </w:p>
              </w:tc>
              <w:tc>
                <w:tcPr>
                  <w:tcW w:w="64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37.96</w:t>
                  </w:r>
                </w:p>
              </w:tc>
              <w:tc>
                <w:tcPr>
                  <w:tcW w:w="60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w:t>
                  </w:r>
                </w:p>
              </w:tc>
              <w:tc>
                <w:tcPr>
                  <w:tcW w:w="58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w:t>
                  </w:r>
                </w:p>
              </w:tc>
              <w:tc>
                <w:tcPr>
                  <w:tcW w:w="1114"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color w:val="000000" w:themeColor="text1"/>
                      <w:sz w:val="21"/>
                      <w:szCs w:val="21"/>
                      <w:u w:val="single"/>
                      <w14:textFill>
                        <w14:solidFill>
                          <w14:schemeClr w14:val="tx1"/>
                        </w14:solidFill>
                      </w14:textFill>
                    </w:rPr>
                  </w:pPr>
                  <w:r>
                    <w:rPr>
                      <w:b/>
                      <w:bCs/>
                      <w:color w:val="000000" w:themeColor="text1"/>
                      <w:sz w:val="21"/>
                      <w:szCs w:val="21"/>
                      <w:u w:val="single"/>
                      <w14:textFill>
                        <w14:solidFill>
                          <w14:schemeClr w14:val="tx1"/>
                        </w14:solidFill>
                      </w14:textFill>
                    </w:rPr>
                    <w:t>《工业企业厂界环境噪声排放标准》GB12348-2008</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3</w:t>
                  </w:r>
                  <w:r>
                    <w:rPr>
                      <w:b/>
                      <w:bCs/>
                      <w:color w:val="000000" w:themeColor="text1"/>
                      <w:sz w:val="21"/>
                      <w:szCs w:val="21"/>
                      <w:u w:val="single"/>
                      <w14:textFill>
                        <w14:solidFill>
                          <w14:schemeClr w14:val="tx1"/>
                        </w14:solidFill>
                      </w14:textFill>
                    </w:rPr>
                    <w:t>类标准</w:t>
                  </w:r>
                </w:p>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r>
                    <w:rPr>
                      <w:b/>
                      <w:bCs/>
                      <w:color w:val="000000" w:themeColor="text1"/>
                      <w:sz w:val="21"/>
                      <w:szCs w:val="21"/>
                      <w:u w:val="single"/>
                      <w14:textFill>
                        <w14:solidFill>
                          <w14:schemeClr w14:val="tx1"/>
                        </w14:solidFill>
                      </w14:textFill>
                    </w:rPr>
                    <w:t>昼间≤6</w:t>
                  </w:r>
                  <w:r>
                    <w:rPr>
                      <w:rFonts w:hint="eastAsia"/>
                      <w:b/>
                      <w:bCs/>
                      <w:color w:val="000000" w:themeColor="text1"/>
                      <w:sz w:val="21"/>
                      <w:szCs w:val="21"/>
                      <w:u w:val="single"/>
                      <w:lang w:val="en-US" w:eastAsia="zh-CN"/>
                      <w14:textFill>
                        <w14:solidFill>
                          <w14:schemeClr w14:val="tx1"/>
                        </w14:solidFill>
                      </w14:textFill>
                    </w:rPr>
                    <w:t>5</w:t>
                  </w:r>
                  <w:r>
                    <w:rPr>
                      <w:b/>
                      <w:bCs/>
                      <w:color w:val="000000" w:themeColor="text1"/>
                      <w:sz w:val="21"/>
                      <w:szCs w:val="21"/>
                      <w:u w:val="single"/>
                      <w14:textFill>
                        <w14:solidFill>
                          <w14:schemeClr w14:val="tx1"/>
                        </w14:solidFill>
                      </w14:textFill>
                    </w:rPr>
                    <w:t>dB（A）</w:t>
                  </w:r>
                </w:p>
              </w:tc>
              <w:tc>
                <w:tcPr>
                  <w:tcW w:w="74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r>
                    <w:rPr>
                      <w:b/>
                      <w:bCs/>
                      <w:color w:val="000000" w:themeColor="text1"/>
                      <w:sz w:val="21"/>
                      <w:szCs w:val="21"/>
                      <w:u w:val="singl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4" w:type="pct"/>
                  <w:noWrap w:val="0"/>
                  <w:vAlign w:val="center"/>
                </w:tcPr>
                <w:p>
                  <w:pPr>
                    <w:keepNext w:val="0"/>
                    <w:keepLines w:val="0"/>
                    <w:pageBreakBefore w:val="0"/>
                    <w:widowControl w:val="0"/>
                    <w:tabs>
                      <w:tab w:val="left" w:pos="15"/>
                    </w:tabs>
                    <w:kinsoku/>
                    <w:wordWrap/>
                    <w:overflowPunct/>
                    <w:topLinePunct w:val="0"/>
                    <w:autoSpaceDE/>
                    <w:autoSpaceDN/>
                    <w:bidi w:val="0"/>
                    <w:adjustRightInd w:val="0"/>
                    <w:snapToGrid w:val="0"/>
                    <w:jc w:val="center"/>
                    <w:textAlignment w:val="auto"/>
                    <w:rPr>
                      <w:rFonts w:hint="eastAsia" w:eastAsia="宋体"/>
                      <w:b/>
                      <w:bCs/>
                      <w:color w:val="000000" w:themeColor="text1"/>
                      <w:sz w:val="21"/>
                      <w:szCs w:val="21"/>
                      <w:u w:val="single"/>
                      <w:lang w:eastAsia="zh-CN"/>
                      <w14:textFill>
                        <w14:solidFill>
                          <w14:schemeClr w14:val="tx1"/>
                        </w14:solidFill>
                      </w14:textFill>
                    </w:rPr>
                  </w:pPr>
                  <w:r>
                    <w:rPr>
                      <w:b/>
                      <w:bCs/>
                      <w:color w:val="000000" w:themeColor="text1"/>
                      <w:sz w:val="21"/>
                      <w:szCs w:val="21"/>
                      <w:u w:val="single"/>
                      <w14:textFill>
                        <w14:solidFill>
                          <w14:schemeClr w14:val="tx1"/>
                        </w14:solidFill>
                      </w14:textFill>
                    </w:rPr>
                    <w:t>西厂界</w:t>
                  </w:r>
                </w:p>
              </w:tc>
              <w:tc>
                <w:tcPr>
                  <w:tcW w:w="390" w:type="pct"/>
                  <w:noWrap w:val="0"/>
                  <w:vAlign w:val="center"/>
                </w:tcPr>
                <w:p>
                  <w:pPr>
                    <w:keepNext w:val="0"/>
                    <w:keepLines w:val="0"/>
                    <w:pageBreakBefore w:val="0"/>
                    <w:widowControl w:val="0"/>
                    <w:tabs>
                      <w:tab w:val="left" w:pos="15"/>
                    </w:tabs>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昼间</w:t>
                  </w:r>
                </w:p>
              </w:tc>
              <w:tc>
                <w:tcPr>
                  <w:tcW w:w="64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33.57</w:t>
                  </w:r>
                </w:p>
              </w:tc>
              <w:tc>
                <w:tcPr>
                  <w:tcW w:w="60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w:t>
                  </w:r>
                </w:p>
              </w:tc>
              <w:tc>
                <w:tcPr>
                  <w:tcW w:w="58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w:t>
                  </w:r>
                </w:p>
              </w:tc>
              <w:tc>
                <w:tcPr>
                  <w:tcW w:w="1114"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p>
              </w:tc>
              <w:tc>
                <w:tcPr>
                  <w:tcW w:w="74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r>
                    <w:rPr>
                      <w:b/>
                      <w:bCs/>
                      <w:color w:val="000000" w:themeColor="text1"/>
                      <w:sz w:val="21"/>
                      <w:szCs w:val="21"/>
                      <w:u w:val="singl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4" w:type="pct"/>
                  <w:noWrap w:val="0"/>
                  <w:vAlign w:val="center"/>
                </w:tcPr>
                <w:p>
                  <w:pPr>
                    <w:keepNext w:val="0"/>
                    <w:keepLines w:val="0"/>
                    <w:pageBreakBefore w:val="0"/>
                    <w:widowControl w:val="0"/>
                    <w:tabs>
                      <w:tab w:val="left" w:pos="15"/>
                    </w:tabs>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r>
                    <w:rPr>
                      <w:b/>
                      <w:bCs/>
                      <w:color w:val="000000" w:themeColor="text1"/>
                      <w:sz w:val="21"/>
                      <w:szCs w:val="21"/>
                      <w:u w:val="single"/>
                      <w14:textFill>
                        <w14:solidFill>
                          <w14:schemeClr w14:val="tx1"/>
                        </w14:solidFill>
                      </w14:textFill>
                    </w:rPr>
                    <w:t>南厂界</w:t>
                  </w:r>
                </w:p>
              </w:tc>
              <w:tc>
                <w:tcPr>
                  <w:tcW w:w="390" w:type="pct"/>
                  <w:noWrap w:val="0"/>
                  <w:vAlign w:val="center"/>
                </w:tcPr>
                <w:p>
                  <w:pPr>
                    <w:keepNext w:val="0"/>
                    <w:keepLines w:val="0"/>
                    <w:pageBreakBefore w:val="0"/>
                    <w:widowControl w:val="0"/>
                    <w:tabs>
                      <w:tab w:val="left" w:pos="15"/>
                    </w:tabs>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昼间</w:t>
                  </w:r>
                </w:p>
              </w:tc>
              <w:tc>
                <w:tcPr>
                  <w:tcW w:w="64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61.21</w:t>
                  </w:r>
                </w:p>
              </w:tc>
              <w:tc>
                <w:tcPr>
                  <w:tcW w:w="60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w:t>
                  </w:r>
                </w:p>
              </w:tc>
              <w:tc>
                <w:tcPr>
                  <w:tcW w:w="58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w:t>
                  </w:r>
                </w:p>
              </w:tc>
              <w:tc>
                <w:tcPr>
                  <w:tcW w:w="1114"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p>
              </w:tc>
              <w:tc>
                <w:tcPr>
                  <w:tcW w:w="74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r>
                    <w:rPr>
                      <w:b/>
                      <w:bCs/>
                      <w:color w:val="000000" w:themeColor="text1"/>
                      <w:sz w:val="21"/>
                      <w:szCs w:val="21"/>
                      <w:u w:val="singl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4" w:type="pct"/>
                  <w:noWrap w:val="0"/>
                  <w:vAlign w:val="center"/>
                </w:tcPr>
                <w:p>
                  <w:pPr>
                    <w:keepNext w:val="0"/>
                    <w:keepLines w:val="0"/>
                    <w:pageBreakBefore w:val="0"/>
                    <w:widowControl w:val="0"/>
                    <w:tabs>
                      <w:tab w:val="left" w:pos="15"/>
                    </w:tabs>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r>
                    <w:rPr>
                      <w:b/>
                      <w:bCs/>
                      <w:color w:val="000000" w:themeColor="text1"/>
                      <w:sz w:val="21"/>
                      <w:szCs w:val="21"/>
                      <w:u w:val="single"/>
                      <w14:textFill>
                        <w14:solidFill>
                          <w14:schemeClr w14:val="tx1"/>
                        </w14:solidFill>
                      </w14:textFill>
                    </w:rPr>
                    <w:t>北厂界</w:t>
                  </w:r>
                </w:p>
              </w:tc>
              <w:tc>
                <w:tcPr>
                  <w:tcW w:w="390" w:type="pct"/>
                  <w:noWrap w:val="0"/>
                  <w:vAlign w:val="center"/>
                </w:tcPr>
                <w:p>
                  <w:pPr>
                    <w:keepNext w:val="0"/>
                    <w:keepLines w:val="0"/>
                    <w:pageBreakBefore w:val="0"/>
                    <w:widowControl w:val="0"/>
                    <w:tabs>
                      <w:tab w:val="left" w:pos="15"/>
                    </w:tabs>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昼间</w:t>
                  </w:r>
                </w:p>
              </w:tc>
              <w:tc>
                <w:tcPr>
                  <w:tcW w:w="64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39.39</w:t>
                  </w:r>
                </w:p>
              </w:tc>
              <w:tc>
                <w:tcPr>
                  <w:tcW w:w="60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w:t>
                  </w:r>
                </w:p>
              </w:tc>
              <w:tc>
                <w:tcPr>
                  <w:tcW w:w="58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w:t>
                  </w:r>
                </w:p>
              </w:tc>
              <w:tc>
                <w:tcPr>
                  <w:tcW w:w="1114"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p>
              </w:tc>
              <w:tc>
                <w:tcPr>
                  <w:tcW w:w="74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themeColor="text1"/>
                      <w:sz w:val="21"/>
                      <w:szCs w:val="21"/>
                      <w:u w:val="single"/>
                      <w14:textFill>
                        <w14:solidFill>
                          <w14:schemeClr w14:val="tx1"/>
                        </w14:solidFill>
                      </w14:textFill>
                    </w:rPr>
                  </w:pPr>
                  <w:r>
                    <w:rPr>
                      <w:b/>
                      <w:bCs/>
                      <w:color w:val="000000" w:themeColor="text1"/>
                      <w:sz w:val="21"/>
                      <w:szCs w:val="21"/>
                      <w:u w:val="single"/>
                      <w14:textFill>
                        <w14:solidFill>
                          <w14:schemeClr w14:val="tx1"/>
                        </w14:solidFill>
                      </w14:textFill>
                    </w:rPr>
                    <w:t>达标</w:t>
                  </w:r>
                </w:p>
              </w:tc>
            </w:tr>
          </w:tbl>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b/>
                <w:bCs/>
                <w:color w:val="000000" w:themeColor="text1"/>
                <w:sz w:val="24"/>
                <w:u w:val="single"/>
                <w14:textFill>
                  <w14:solidFill>
                    <w14:schemeClr w14:val="tx1"/>
                  </w14:solidFill>
                </w14:textFill>
              </w:rPr>
            </w:pPr>
            <w:r>
              <w:rPr>
                <w:b/>
                <w:bCs/>
                <w:color w:val="000000" w:themeColor="text1"/>
                <w:sz w:val="24"/>
                <w:u w:val="single"/>
                <w14:textFill>
                  <w14:solidFill>
                    <w14:schemeClr w14:val="tx1"/>
                  </w14:solidFill>
                </w14:textFill>
              </w:rPr>
              <w:t>由上表可知，项目各厂界噪声</w:t>
            </w:r>
            <w:r>
              <w:rPr>
                <w:rFonts w:hint="eastAsia"/>
                <w:b/>
                <w:bCs/>
                <w:color w:val="000000" w:themeColor="text1"/>
                <w:sz w:val="24"/>
                <w:u w:val="single"/>
                <w:lang w:val="en-US" w:eastAsia="zh-CN"/>
                <w14:textFill>
                  <w14:solidFill>
                    <w14:schemeClr w14:val="tx1"/>
                  </w14:solidFill>
                </w14:textFill>
              </w:rPr>
              <w:t>贡献值</w:t>
            </w:r>
            <w:r>
              <w:rPr>
                <w:b/>
                <w:bCs/>
                <w:color w:val="000000" w:themeColor="text1"/>
                <w:sz w:val="24"/>
                <w:u w:val="single"/>
                <w14:textFill>
                  <w14:solidFill>
                    <w14:schemeClr w14:val="tx1"/>
                  </w14:solidFill>
                </w14:textFill>
              </w:rPr>
              <w:t>均能满足《工业企业厂界环境噪声排放标准》（GB12348-2008）</w:t>
            </w:r>
            <w:r>
              <w:rPr>
                <w:rFonts w:hint="eastAsia"/>
                <w:b/>
                <w:bCs/>
                <w:color w:val="000000" w:themeColor="text1"/>
                <w:sz w:val="24"/>
                <w:u w:val="single"/>
                <w:lang w:val="en-US" w:eastAsia="zh-CN"/>
                <w14:textFill>
                  <w14:solidFill>
                    <w14:schemeClr w14:val="tx1"/>
                  </w14:solidFill>
                </w14:textFill>
              </w:rPr>
              <w:t>3</w:t>
            </w:r>
            <w:r>
              <w:rPr>
                <w:b/>
                <w:bCs/>
                <w:color w:val="000000" w:themeColor="text1"/>
                <w:sz w:val="24"/>
                <w:u w:val="single"/>
                <w14:textFill>
                  <w14:solidFill>
                    <w14:schemeClr w14:val="tx1"/>
                  </w14:solidFill>
                </w14:textFill>
              </w:rPr>
              <w:t>类标准要求</w:t>
            </w:r>
            <w:r>
              <w:rPr>
                <w:rFonts w:hint="eastAsia"/>
                <w:b/>
                <w:bCs/>
                <w:color w:val="000000" w:themeColor="text1"/>
                <w:sz w:val="24"/>
                <w:u w:val="single"/>
                <w:lang w:eastAsia="zh-CN"/>
                <w14:textFill>
                  <w14:solidFill>
                    <w14:schemeClr w14:val="tx1"/>
                  </w14:solidFill>
                </w14:textFill>
              </w:rPr>
              <w:t>（</w:t>
            </w:r>
            <w:r>
              <w:rPr>
                <w:b/>
                <w:bCs/>
                <w:color w:val="000000" w:themeColor="text1"/>
                <w:sz w:val="24"/>
                <w:u w:val="single"/>
                <w14:textFill>
                  <w14:solidFill>
                    <w14:schemeClr w14:val="tx1"/>
                  </w14:solidFill>
                </w14:textFill>
              </w:rPr>
              <w:t>昼间6</w:t>
            </w:r>
            <w:r>
              <w:rPr>
                <w:rFonts w:hint="eastAsia"/>
                <w:b/>
                <w:bCs/>
                <w:color w:val="000000" w:themeColor="text1"/>
                <w:sz w:val="24"/>
                <w:u w:val="single"/>
                <w:lang w:val="en-US" w:eastAsia="zh-CN"/>
                <w14:textFill>
                  <w14:solidFill>
                    <w14:schemeClr w14:val="tx1"/>
                  </w14:solidFill>
                </w14:textFill>
              </w:rPr>
              <w:t>5</w:t>
            </w:r>
            <w:r>
              <w:rPr>
                <w:b/>
                <w:bCs/>
                <w:color w:val="000000" w:themeColor="text1"/>
                <w:sz w:val="24"/>
                <w:u w:val="single"/>
                <w14:textFill>
                  <w14:solidFill>
                    <w14:schemeClr w14:val="tx1"/>
                  </w14:solidFill>
                </w14:textFill>
              </w:rPr>
              <w:t>dB(A)</w:t>
            </w:r>
            <w:r>
              <w:rPr>
                <w:rFonts w:hint="eastAsia"/>
                <w:b/>
                <w:bCs/>
                <w:color w:val="000000" w:themeColor="text1"/>
                <w:sz w:val="24"/>
                <w:u w:val="single"/>
                <w:lang w:eastAsia="zh-CN"/>
                <w14:textFill>
                  <w14:solidFill>
                    <w14:schemeClr w14:val="tx1"/>
                  </w14:solidFill>
                </w14:textFill>
              </w:rPr>
              <w:t>）</w:t>
            </w:r>
            <w:r>
              <w:rPr>
                <w:rFonts w:hint="eastAsia"/>
                <w:b/>
                <w:bCs/>
                <w:color w:val="000000" w:themeColor="text1"/>
                <w:sz w:val="24"/>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imes New Roman" w:hAnsi="Times New Roman" w:cs="Times New Roman"/>
                <w:b/>
                <w:bCs/>
                <w:color w:val="000000" w:themeColor="text1"/>
                <w:sz w:val="24"/>
                <w:u w:val="single"/>
                <w14:textFill>
                  <w14:solidFill>
                    <w14:schemeClr w14:val="tx1"/>
                  </w14:solidFill>
                </w14:textFill>
              </w:rPr>
            </w:pPr>
            <w:r>
              <w:rPr>
                <w:rFonts w:hint="eastAsia" w:ascii="Times New Roman" w:hAnsi="Times New Roman" w:cs="Times New Roman"/>
                <w:b/>
                <w:bCs/>
                <w:color w:val="000000" w:themeColor="text1"/>
                <w:sz w:val="24"/>
                <w:u w:val="single"/>
                <w14:textFill>
                  <w14:solidFill>
                    <w14:schemeClr w14:val="tx1"/>
                  </w14:solidFill>
                </w14:textFill>
              </w:rPr>
              <w:t>为了最大程度地减少噪声影响，评价建议采取以下措施来尽量降低噪声：</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imes New Roman" w:hAnsi="Times New Roman" w:cs="Times New Roman"/>
                <w:b/>
                <w:bCs/>
                <w:color w:val="000000" w:themeColor="text1"/>
                <w:sz w:val="24"/>
                <w:u w:val="single"/>
                <w14:textFill>
                  <w14:solidFill>
                    <w14:schemeClr w14:val="tx1"/>
                  </w14:solidFill>
                </w14:textFill>
              </w:rPr>
            </w:pPr>
            <w:r>
              <w:rPr>
                <w:rFonts w:hint="eastAsia" w:ascii="Times New Roman" w:hAnsi="Times New Roman" w:cs="Times New Roman"/>
                <w:b/>
                <w:bCs/>
                <w:color w:val="000000" w:themeColor="text1"/>
                <w:sz w:val="24"/>
                <w:u w:val="single"/>
                <w14:textFill>
                  <w14:solidFill>
                    <w14:schemeClr w14:val="tx1"/>
                  </w14:solidFill>
                </w14:textFill>
              </w:rPr>
              <w:t>①尽可能选用效率高、噪音低的设备；</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imes New Roman" w:hAnsi="Times New Roman" w:cs="Times New Roman"/>
                <w:b/>
                <w:bCs/>
                <w:color w:val="000000" w:themeColor="text1"/>
                <w:sz w:val="24"/>
                <w:u w:val="single"/>
                <w14:textFill>
                  <w14:solidFill>
                    <w14:schemeClr w14:val="tx1"/>
                  </w14:solidFill>
                </w14:textFill>
              </w:rPr>
            </w:pPr>
            <w:r>
              <w:rPr>
                <w:rFonts w:hint="eastAsia" w:ascii="Times New Roman" w:hAnsi="Times New Roman" w:cs="Times New Roman"/>
                <w:b/>
                <w:bCs/>
                <w:color w:val="000000" w:themeColor="text1"/>
                <w:sz w:val="24"/>
                <w:u w:val="single"/>
                <w14:textFill>
                  <w14:solidFill>
                    <w14:schemeClr w14:val="tx1"/>
                  </w14:solidFill>
                </w14:textFill>
              </w:rPr>
              <w:t>②在项目生产车间采用隔声门窗；</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imes New Roman" w:hAnsi="Times New Roman" w:eastAsia="宋体" w:cs="Times New Roman"/>
                <w:b/>
                <w:bCs/>
                <w:color w:val="000000" w:themeColor="text1"/>
                <w:sz w:val="24"/>
                <w:u w:val="single"/>
                <w:lang w:eastAsia="zh-CN"/>
                <w14:textFill>
                  <w14:solidFill>
                    <w14:schemeClr w14:val="tx1"/>
                  </w14:solidFill>
                </w14:textFill>
              </w:rPr>
            </w:pPr>
            <w:r>
              <w:rPr>
                <w:rFonts w:hint="eastAsia" w:ascii="Times New Roman" w:hAnsi="Times New Roman" w:cs="Times New Roman"/>
                <w:b/>
                <w:bCs/>
                <w:color w:val="000000" w:themeColor="text1"/>
                <w:sz w:val="24"/>
                <w:u w:val="single"/>
                <w14:textFill>
                  <w14:solidFill>
                    <w14:schemeClr w14:val="tx1"/>
                  </w14:solidFill>
                </w14:textFill>
              </w:rPr>
              <w:t>③在厂房内设备噪声通过厂房隔声、设置软连接、减振垫、消声措施等降噪。除尘器风机设置在厂房外，通过采取低噪声设备、基础减振、建设隔声墙、软连接、减振垫等降噪措施</w:t>
            </w:r>
            <w:r>
              <w:rPr>
                <w:rFonts w:hint="eastAsia" w:ascii="Times New Roman" w:hAnsi="Times New Roman" w:cs="Times New Roman"/>
                <w:b/>
                <w:bCs/>
                <w:color w:val="000000" w:themeColor="text1"/>
                <w:sz w:val="24"/>
                <w:u w:val="singl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imes New Roman" w:hAnsi="Times New Roman" w:cs="Times New Roman"/>
                <w:b/>
                <w:bCs/>
                <w:color w:val="000000" w:themeColor="text1"/>
                <w:sz w:val="24"/>
                <w:u w:val="single"/>
                <w14:textFill>
                  <w14:solidFill>
                    <w14:schemeClr w14:val="tx1"/>
                  </w14:solidFill>
                </w14:textFill>
              </w:rPr>
            </w:pPr>
            <w:r>
              <w:rPr>
                <w:rFonts w:hint="eastAsia" w:ascii="Times New Roman" w:hAnsi="Times New Roman" w:cs="Times New Roman"/>
                <w:b/>
                <w:bCs/>
                <w:color w:val="000000" w:themeColor="text1"/>
                <w:sz w:val="24"/>
                <w:u w:val="single"/>
                <w:lang w:eastAsia="zh-CN"/>
                <w14:textFill>
                  <w14:solidFill>
                    <w14:schemeClr w14:val="tx1"/>
                  </w14:solidFill>
                </w14:textFill>
              </w:rPr>
              <w:t>④</w:t>
            </w:r>
            <w:r>
              <w:rPr>
                <w:rFonts w:hint="eastAsia" w:ascii="Times New Roman" w:hAnsi="Times New Roman" w:cs="Times New Roman"/>
                <w:b/>
                <w:bCs/>
                <w:color w:val="000000" w:themeColor="text1"/>
                <w:sz w:val="24"/>
                <w:u w:val="single"/>
                <w14:textFill>
                  <w14:solidFill>
                    <w14:schemeClr w14:val="tx1"/>
                  </w14:solidFill>
                </w14:textFill>
              </w:rPr>
              <w:t>加强设备维护，有不正常噪声时立即检修。</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imes New Roman" w:hAnsi="Times New Roman" w:cs="Times New Roman"/>
                <w:b/>
                <w:bCs/>
                <w:color w:val="000000" w:themeColor="text1"/>
                <w:sz w:val="24"/>
                <w:u w:val="single"/>
                <w14:textFill>
                  <w14:solidFill>
                    <w14:schemeClr w14:val="tx1"/>
                  </w14:solidFill>
                </w14:textFill>
              </w:rPr>
            </w:pPr>
            <w:r>
              <w:rPr>
                <w:rFonts w:hint="eastAsia" w:ascii="Times New Roman" w:hAnsi="Times New Roman" w:cs="Times New Roman"/>
                <w:b/>
                <w:bCs/>
                <w:color w:val="000000" w:themeColor="text1"/>
                <w:sz w:val="24"/>
                <w:u w:val="single"/>
                <w14:textFill>
                  <w14:solidFill>
                    <w14:schemeClr w14:val="tx1"/>
                  </w14:solidFill>
                </w14:textFill>
              </w:rPr>
              <w:t>本项目的各类噪声设备在正常运转情况下，经衰减后，不会对评价区域声环境质量产生不良影响。</w:t>
            </w:r>
          </w:p>
          <w:p>
            <w:pPr>
              <w:keepLines w:val="0"/>
              <w:pageBreakBefore w:val="0"/>
              <w:widowControl w:val="0"/>
              <w:kinsoku/>
              <w:wordWrap/>
              <w:topLinePunct w:val="0"/>
              <w:autoSpaceDE/>
              <w:autoSpaceDN/>
              <w:bidi w:val="0"/>
              <w:adjustRightInd/>
              <w:spacing w:line="360" w:lineRule="auto"/>
              <w:ind w:firstLine="480" w:firstLineChars="200"/>
              <w:textAlignment w:val="baseline"/>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4</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噪声自行监测计划</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根据《排污单位自行监测技术指南 总则》（HJ 819-2017）要求，制定本项目噪声监测计划如下表</w:t>
            </w:r>
            <w:r>
              <w:rPr>
                <w:rFonts w:hint="eastAsia" w:cs="宋体"/>
                <w:color w:val="000000" w:themeColor="text1"/>
                <w:sz w:val="24"/>
                <w:highlight w:val="none"/>
                <w14:textFill>
                  <w14:solidFill>
                    <w14:schemeClr w14:val="tx1"/>
                  </w14:solidFill>
                </w14:textFill>
              </w:rPr>
              <w:t>。</w:t>
            </w:r>
          </w:p>
          <w:p>
            <w:pPr>
              <w:pStyle w:val="60"/>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1"/>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表4-1</w:t>
            </w:r>
            <w:r>
              <w:rPr>
                <w:rFonts w:hint="eastAsia" w:eastAsia="宋体" w:cs="Times New Roman"/>
                <w:color w:val="000000" w:themeColor="text1"/>
                <w:sz w:val="21"/>
                <w:szCs w:val="21"/>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噪声监测计划</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755"/>
              <w:gridCol w:w="1707"/>
              <w:gridCol w:w="1183"/>
              <w:gridCol w:w="1509"/>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 w:hRule="atLeast"/>
              </w:trPr>
              <w:tc>
                <w:tcPr>
                  <w:tcW w:w="45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类别</w:t>
                  </w:r>
                </w:p>
              </w:tc>
              <w:tc>
                <w:tcPr>
                  <w:tcW w:w="102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rPr>
                      <w:b/>
                      <w:bCs/>
                      <w:color w:val="000000" w:themeColor="text1"/>
                      <w:szCs w:val="21"/>
                      <w14:textFill>
                        <w14:solidFill>
                          <w14:schemeClr w14:val="tx1"/>
                        </w14:solidFill>
                      </w14:textFill>
                    </w:rPr>
                  </w:pPr>
                  <w:r>
                    <w:rPr>
                      <w:b/>
                      <w:bCs/>
                      <w:color w:val="000000" w:themeColor="text1"/>
                      <w14:textFill>
                        <w14:solidFill>
                          <w14:schemeClr w14:val="tx1"/>
                        </w14:solidFill>
                      </w14:textFill>
                    </w:rPr>
                    <w:t>点位布设</w:t>
                  </w:r>
                </w:p>
              </w:tc>
              <w:tc>
                <w:tcPr>
                  <w:tcW w:w="711"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监测</w:t>
                  </w:r>
                  <w:r>
                    <w:rPr>
                      <w:b/>
                      <w:bCs/>
                      <w:color w:val="000000" w:themeColor="text1"/>
                      <w:szCs w:val="21"/>
                      <w14:textFill>
                        <w14:solidFill>
                          <w14:schemeClr w14:val="tx1"/>
                        </w14:solidFill>
                      </w14:textFill>
                    </w:rPr>
                    <w:t>项目</w:t>
                  </w:r>
                </w:p>
              </w:tc>
              <w:tc>
                <w:tcPr>
                  <w:tcW w:w="907"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rPr>
                      <w:rFonts w:hint="eastAsia"/>
                      <w:b/>
                      <w:bCs/>
                      <w:color w:val="000000" w:themeColor="text1"/>
                      <w14:textFill>
                        <w14:solidFill>
                          <w14:schemeClr w14:val="tx1"/>
                        </w14:solidFill>
                      </w14:textFill>
                    </w:rPr>
                  </w:pPr>
                  <w:r>
                    <w:rPr>
                      <w:b/>
                      <w:bCs/>
                      <w:color w:val="000000" w:themeColor="text1"/>
                      <w14:textFill>
                        <w14:solidFill>
                          <w14:schemeClr w14:val="tx1"/>
                        </w14:solidFill>
                      </w14:textFill>
                    </w:rPr>
                    <w:t>监测频率</w:t>
                  </w:r>
                </w:p>
              </w:tc>
              <w:tc>
                <w:tcPr>
                  <w:tcW w:w="189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rPr>
                      <w:rFonts w:hint="eastAsia" w:eastAsia="宋体"/>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 w:hRule="atLeast"/>
              </w:trPr>
              <w:tc>
                <w:tcPr>
                  <w:tcW w:w="454" w:type="pct"/>
                  <w:tcBorders>
                    <w:tl2br w:val="nil"/>
                    <w:tr2bl w:val="nil"/>
                  </w:tcBorders>
                  <w:noWrap w:val="0"/>
                  <w:vAlign w:val="center"/>
                </w:tcPr>
                <w:p>
                  <w:pPr>
                    <w:pStyle w:val="6"/>
                    <w:keepNext w:val="0"/>
                    <w:keepLines w:val="0"/>
                    <w:pageBreakBefore w:val="0"/>
                    <w:kinsoku/>
                    <w:wordWrap/>
                    <w:overflowPunct/>
                    <w:topLinePunct w:val="0"/>
                    <w:autoSpaceDE/>
                    <w:autoSpaceDN/>
                    <w:bidi w:val="0"/>
                    <w:spacing w:before="0" w:after="0" w:line="240" w:lineRule="auto"/>
                    <w:ind w:left="0" w:leftChars="0" w:right="0" w:rightChars="0" w:firstLine="0" w:firstLineChars="0"/>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噪声</w:t>
                  </w:r>
                </w:p>
              </w:tc>
              <w:tc>
                <w:tcPr>
                  <w:tcW w:w="102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lang w:eastAsia="zh-CN"/>
                      <w14:textFill>
                        <w14:solidFill>
                          <w14:schemeClr w14:val="tx1"/>
                        </w14:solidFill>
                      </w14:textFill>
                    </w:rPr>
                    <w:t>东、南、西、北</w:t>
                  </w:r>
                  <w:r>
                    <w:rPr>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厂界</w:t>
                  </w:r>
                </w:p>
              </w:tc>
              <w:tc>
                <w:tcPr>
                  <w:tcW w:w="71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color w:val="000000" w:themeColor="text1"/>
                      <w:kern w:val="0"/>
                      <w:szCs w:val="21"/>
                      <w14:textFill>
                        <w14:solidFill>
                          <w14:schemeClr w14:val="tx1"/>
                        </w14:solidFill>
                      </w14:textFill>
                    </w:rPr>
                  </w:pPr>
                  <w:r>
                    <w:rPr>
                      <w:color w:val="000000" w:themeColor="text1"/>
                      <w14:textFill>
                        <w14:solidFill>
                          <w14:schemeClr w14:val="tx1"/>
                        </w14:solidFill>
                      </w14:textFill>
                    </w:rPr>
                    <w:t>Leq(A)</w:t>
                  </w:r>
                </w:p>
              </w:tc>
              <w:tc>
                <w:tcPr>
                  <w:tcW w:w="907"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color w:val="000000" w:themeColor="text1"/>
                      <w14:textFill>
                        <w14:solidFill>
                          <w14:schemeClr w14:val="tx1"/>
                        </w14:solidFill>
                      </w14:textFill>
                    </w:rPr>
                  </w:pPr>
                  <w:r>
                    <w:rPr>
                      <w:rFonts w:ascii="Times New Roman" w:eastAsia="宋体"/>
                      <w:color w:val="000000" w:themeColor="text1"/>
                      <w:sz w:val="21"/>
                      <w:szCs w:val="21"/>
                      <w14:textFill>
                        <w14:solidFill>
                          <w14:schemeClr w14:val="tx1"/>
                        </w14:solidFill>
                      </w14:textFill>
                    </w:rPr>
                    <w:t>1</w:t>
                  </w:r>
                  <w:r>
                    <w:rPr>
                      <w:rFonts w:hint="eastAsia" w:ascii="Times New Roman" w:eastAsia="宋体"/>
                      <w:color w:val="000000" w:themeColor="text1"/>
                      <w:sz w:val="21"/>
                      <w:szCs w:val="21"/>
                      <w14:textFill>
                        <w14:solidFill>
                          <w14:schemeClr w14:val="tx1"/>
                        </w14:solidFill>
                      </w14:textFill>
                    </w:rPr>
                    <w:t>次</w:t>
                  </w:r>
                  <w:r>
                    <w:rPr>
                      <w:rFonts w:ascii="Times New Roman" w:eastAsia="宋体"/>
                      <w:color w:val="000000" w:themeColor="text1"/>
                      <w:sz w:val="21"/>
                      <w:szCs w:val="21"/>
                      <w14:textFill>
                        <w14:solidFill>
                          <w14:schemeClr w14:val="tx1"/>
                        </w14:solidFill>
                      </w14:textFill>
                    </w:rPr>
                    <w:t>/</w:t>
                  </w:r>
                  <w:r>
                    <w:rPr>
                      <w:rFonts w:hint="eastAsia" w:ascii="Times New Roman" w:eastAsia="宋体"/>
                      <w:color w:val="000000" w:themeColor="text1"/>
                      <w:sz w:val="21"/>
                      <w:szCs w:val="21"/>
                      <w:lang w:eastAsia="zh-CN"/>
                      <w14:textFill>
                        <w14:solidFill>
                          <w14:schemeClr w14:val="tx1"/>
                        </w14:solidFill>
                      </w14:textFill>
                    </w:rPr>
                    <w:t>季</w:t>
                  </w:r>
                </w:p>
              </w:tc>
              <w:tc>
                <w:tcPr>
                  <w:tcW w:w="18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eastAsia="宋体"/>
                      <w:color w:val="000000" w:themeColor="text1"/>
                      <w:sz w:val="21"/>
                      <w:lang w:val="en-US" w:eastAsia="zh-CN"/>
                      <w14:textFill>
                        <w14:solidFill>
                          <w14:schemeClr w14:val="tx1"/>
                        </w14:solidFill>
                      </w14:textFill>
                    </w:rPr>
                  </w:pPr>
                  <w:r>
                    <w:rPr>
                      <w:color w:val="000000" w:themeColor="text1"/>
                      <w14:textFill>
                        <w14:solidFill>
                          <w14:schemeClr w14:val="tx1"/>
                        </w14:solidFill>
                      </w14:textFill>
                    </w:rPr>
                    <w:t>《</w:t>
                  </w:r>
                  <w:r>
                    <w:rPr>
                      <w:rFonts w:ascii="Times New Roman" w:eastAsia="宋体"/>
                      <w:color w:val="000000" w:themeColor="text1"/>
                      <w:sz w:val="21"/>
                      <w:szCs w:val="21"/>
                      <w14:textFill>
                        <w14:solidFill>
                          <w14:schemeClr w14:val="tx1"/>
                        </w14:solidFill>
                      </w14:textFill>
                    </w:rPr>
                    <w:t>工业企业厂界环境噪声排放标准》</w:t>
                  </w:r>
                  <w:r>
                    <w:rPr>
                      <w:rFonts w:hint="eastAsia" w:ascii="Times New Roman" w:eastAsia="宋体"/>
                      <w:color w:val="000000" w:themeColor="text1"/>
                      <w:sz w:val="21"/>
                      <w:szCs w:val="21"/>
                      <w:lang w:eastAsia="zh-CN"/>
                      <w14:textFill>
                        <w14:solidFill>
                          <w14:schemeClr w14:val="tx1"/>
                        </w14:solidFill>
                      </w14:textFill>
                    </w:rPr>
                    <w:t>（</w:t>
                  </w:r>
                  <w:r>
                    <w:rPr>
                      <w:rFonts w:ascii="Times New Roman" w:eastAsia="宋体"/>
                      <w:color w:val="000000" w:themeColor="text1"/>
                      <w:sz w:val="21"/>
                      <w:szCs w:val="21"/>
                      <w14:textFill>
                        <w14:solidFill>
                          <w14:schemeClr w14:val="tx1"/>
                        </w14:solidFill>
                      </w14:textFill>
                    </w:rPr>
                    <w:t>GB12348-2008</w:t>
                  </w:r>
                  <w:r>
                    <w:rPr>
                      <w:rFonts w:hint="eastAsia" w:ascii="Times New Roman" w:eastAsia="宋体"/>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3</w:t>
                  </w:r>
                  <w:r>
                    <w:rPr>
                      <w:rFonts w:hint="eastAsia" w:ascii="Times New Roman" w:eastAsia="宋体"/>
                      <w:color w:val="000000" w:themeColor="text1"/>
                      <w:sz w:val="21"/>
                      <w:szCs w:val="21"/>
                      <w:lang w:val="en-US" w:eastAsia="zh-CN"/>
                      <w14:textFill>
                        <w14:solidFill>
                          <w14:schemeClr w14:val="tx1"/>
                        </w14:solidFill>
                      </w14:textFill>
                    </w:rPr>
                    <w:t>类标准</w:t>
                  </w:r>
                </w:p>
              </w:tc>
            </w:tr>
          </w:tbl>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ascii="Times New Roman" w:hAnsi="Times New Roman"/>
                <w:b/>
                <w:snapToGrid w:val="0"/>
                <w:color w:val="000000" w:themeColor="text1"/>
                <w:kern w:val="0"/>
                <w:sz w:val="24"/>
                <w14:textFill>
                  <w14:solidFill>
                    <w14:schemeClr w14:val="tx1"/>
                  </w14:solidFill>
                </w14:textFill>
              </w:rPr>
            </w:pPr>
            <w:r>
              <w:rPr>
                <w:rFonts w:hint="eastAsia" w:ascii="Times New Roman" w:hAnsi="Times New Roman"/>
                <w:b/>
                <w:snapToGrid w:val="0"/>
                <w:color w:val="000000" w:themeColor="text1"/>
                <w:kern w:val="0"/>
                <w:sz w:val="24"/>
                <w14:textFill>
                  <w14:solidFill>
                    <w14:schemeClr w14:val="tx1"/>
                  </w14:solidFill>
                </w14:textFill>
              </w:rPr>
              <w:t>4</w:t>
            </w:r>
            <w:r>
              <w:rPr>
                <w:rFonts w:hint="eastAsia" w:ascii="Times New Roman" w:hAnsi="Times New Roman"/>
                <w:b/>
                <w:snapToGrid w:val="0"/>
                <w:color w:val="000000" w:themeColor="text1"/>
                <w:kern w:val="0"/>
                <w:sz w:val="24"/>
                <w:lang w:val="en-US" w:eastAsia="zh-CN"/>
                <w14:textFill>
                  <w14:solidFill>
                    <w14:schemeClr w14:val="tx1"/>
                  </w14:solidFill>
                </w14:textFill>
              </w:rPr>
              <w:t xml:space="preserve"> </w:t>
            </w:r>
            <w:r>
              <w:rPr>
                <w:rFonts w:ascii="Times New Roman" w:hAnsi="Times New Roman"/>
                <w:b/>
                <w:snapToGrid w:val="0"/>
                <w:color w:val="000000" w:themeColor="text1"/>
                <w:kern w:val="0"/>
                <w:sz w:val="24"/>
                <w14:textFill>
                  <w14:solidFill>
                    <w14:schemeClr w14:val="tx1"/>
                  </w14:solidFill>
                </w14:textFill>
              </w:rPr>
              <w:t>固废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本项目营运期产生的固体废物主要为职工生活垃圾、覆膜滤料袋式除尘器收集粉尘、废包装材料、不合格产品、废机油。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z w:val="24"/>
                <w:szCs w:val="24"/>
                <w:u w:val="none"/>
                <w14:textFill>
                  <w14:solidFill>
                    <w14:schemeClr w14:val="tx1"/>
                  </w14:solidFill>
                </w14:textFill>
              </w:rPr>
              <w:t>（1）生活垃圾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z w:val="24"/>
                <w:szCs w:val="24"/>
                <w:u w:val="none"/>
                <w14:textFill>
                  <w14:solidFill>
                    <w14:schemeClr w14:val="tx1"/>
                  </w14:solidFill>
                </w14:textFill>
              </w:rPr>
              <w:t>本项目</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劳动定员</w:t>
            </w:r>
            <w:r>
              <w:rPr>
                <w:rFonts w:hint="eastAsia"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人</w:t>
            </w:r>
            <w:r>
              <w:rPr>
                <w:rFonts w:hint="default" w:ascii="Times New Roman" w:hAnsi="Times New Roman" w:eastAsia="宋体" w:cs="Times New Roman"/>
                <w:color w:val="000000" w:themeColor="text1"/>
                <w:sz w:val="24"/>
                <w:szCs w:val="24"/>
                <w:u w:val="none"/>
                <w14:textFill>
                  <w14:solidFill>
                    <w14:schemeClr w14:val="tx1"/>
                  </w14:solidFill>
                </w14:textFill>
              </w:rPr>
              <w:t>，生活垃圾按每人产生0.5kg/d计，则产生量为</w:t>
            </w:r>
            <w:r>
              <w:rPr>
                <w:rFonts w:hint="eastAsia" w:cs="Times New Roman"/>
                <w:color w:val="000000" w:themeColor="text1"/>
                <w:sz w:val="24"/>
                <w:szCs w:val="24"/>
                <w:u w:val="none"/>
                <w:lang w:val="en-US" w:eastAsia="zh-CN"/>
                <w14:textFill>
                  <w14:solidFill>
                    <w14:schemeClr w14:val="tx1"/>
                  </w14:solidFill>
                </w14:textFill>
              </w:rPr>
              <w:t>0.9</w:t>
            </w:r>
            <w:r>
              <w:rPr>
                <w:rFonts w:hint="default" w:ascii="Times New Roman" w:hAnsi="Times New Roman" w:eastAsia="宋体" w:cs="Times New Roman"/>
                <w:color w:val="000000" w:themeColor="text1"/>
                <w:sz w:val="24"/>
                <w:szCs w:val="24"/>
                <w:u w:val="none"/>
                <w14:textFill>
                  <w14:solidFill>
                    <w14:schemeClr w14:val="tx1"/>
                  </w14:solidFill>
                </w14:textFill>
              </w:rPr>
              <w:t>t/a，由环卫</w:t>
            </w:r>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工人清运至垃圾中转站</w:t>
            </w:r>
            <w:r>
              <w:rPr>
                <w:rFonts w:hint="default" w:ascii="Times New Roman" w:hAnsi="Times New Roman" w:eastAsia="宋体" w:cs="Times New Roman"/>
                <w:color w:val="000000" w:themeColor="text1"/>
                <w:sz w:val="24"/>
                <w:szCs w:val="24"/>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覆膜滤料</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袋式除尘器收集粉尘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根据工程分析，本项目</w:t>
            </w:r>
            <w:r>
              <w:rPr>
                <w:rFonts w:hint="default" w:ascii="Times New Roman" w:hAnsi="Times New Roman" w:eastAsia="宋体" w:cs="Times New Roman"/>
                <w:b w:val="0"/>
                <w:bCs w:val="0"/>
                <w:color w:val="000000" w:themeColor="text1"/>
                <w:sz w:val="24"/>
                <w:szCs w:val="24"/>
                <w:u w:val="none"/>
                <w:lang w:eastAsia="zh-CN"/>
                <w14:textFill>
                  <w14:solidFill>
                    <w14:schemeClr w14:val="tx1"/>
                  </w14:solidFill>
                </w14:textFill>
              </w:rPr>
              <w:t>覆膜滤料</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袋式除尘器收集粉尘量</w:t>
            </w:r>
            <w:r>
              <w:rPr>
                <w:rFonts w:hint="eastAsia" w:cs="Times New Roman"/>
                <w:b w:val="0"/>
                <w:bCs w:val="0"/>
                <w:color w:val="000000" w:themeColor="text1"/>
                <w:sz w:val="24"/>
                <w:szCs w:val="24"/>
                <w:u w:val="none"/>
                <w:lang w:val="en-US" w:eastAsia="zh-CN"/>
                <w14:textFill>
                  <w14:solidFill>
                    <w14:schemeClr w14:val="tx1"/>
                  </w14:solidFill>
                </w14:textFill>
              </w:rPr>
              <w:t>31.3866</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t/a</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，集中收集后回用于生产。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color w:val="000000" w:themeColor="text1"/>
                <w:sz w:val="24"/>
                <w:szCs w:val="24"/>
                <w:u w:val="none"/>
                <w14:textFill>
                  <w14:solidFill>
                    <w14:schemeClr w14:val="tx1"/>
                  </w14:solidFill>
                </w14:textFill>
              </w:rPr>
              <w:t>（</w:t>
            </w:r>
            <w:r>
              <w:rPr>
                <w:rFonts w:hint="eastAsia" w:cs="Times New Roman"/>
                <w:color w:val="000000" w:themeColor="text1"/>
                <w:sz w:val="24"/>
                <w:szCs w:val="24"/>
                <w:u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u w:val="none"/>
                <w14:textFill>
                  <w14:solidFill>
                    <w14:schemeClr w14:val="tx1"/>
                  </w14:solidFill>
                </w14:textFill>
              </w:rPr>
              <w:t>）废包装材料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u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u w:val="none"/>
                <w14:textFill>
                  <w14:solidFill>
                    <w14:schemeClr w14:val="tx1"/>
                  </w14:solidFill>
                </w14:textFill>
              </w:rPr>
              <w:t>工程原料在使用以及成品包装过程中会产生废包装袋，根据企业提供资料，产生量约为</w:t>
            </w:r>
            <w:r>
              <w:rPr>
                <w:rFonts w:hint="eastAsia" w:cs="Times New Roman"/>
                <w:color w:val="000000" w:themeColor="text1"/>
                <w:sz w:val="24"/>
                <w:szCs w:val="24"/>
                <w:u w:val="none"/>
                <w:lang w:val="en-US" w:eastAsia="zh-CN"/>
                <w14:textFill>
                  <w14:solidFill>
                    <w14:schemeClr w14:val="tx1"/>
                  </w14:solidFill>
                </w14:textFill>
              </w:rPr>
              <w:t>0.5075t</w:t>
            </w:r>
            <w:r>
              <w:rPr>
                <w:rFonts w:hint="default" w:ascii="Times New Roman" w:hAnsi="Times New Roman" w:eastAsia="宋体" w:cs="Times New Roman"/>
                <w:color w:val="000000" w:themeColor="text1"/>
                <w:sz w:val="24"/>
                <w:szCs w:val="24"/>
                <w:u w:val="none"/>
                <w14:textFill>
                  <w14:solidFill>
                    <w14:schemeClr w14:val="tx1"/>
                  </w14:solidFill>
                </w14:textFill>
              </w:rPr>
              <w:t>/a，属于一般固废，经收集后定期外售综合利用</w:t>
            </w:r>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）不合格产品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项目定型耐材生产过程中会有不合格品产生，根据企业提供的资料，不合格品产生率约为产品的1</w:t>
            </w:r>
            <w:r>
              <w:rPr>
                <w:rFonts w:hint="eastAsia" w:cs="Times New Roman"/>
                <w:b w:val="0"/>
                <w:bCs w:val="0"/>
                <w:color w:val="000000" w:themeColor="text1"/>
                <w:sz w:val="24"/>
                <w:szCs w:val="24"/>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，则项目的不合格品产生量约为5吨，不合格品作为原料回用于生产。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w:t>
            </w:r>
            <w:r>
              <w:rPr>
                <w:rFonts w:hint="eastAsia" w:cs="Times New Roman"/>
                <w:b w:val="0"/>
                <w:bCs w:val="0"/>
                <w:color w:val="000000" w:themeColor="text1"/>
                <w:sz w:val="24"/>
                <w:szCs w:val="24"/>
                <w:u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）废机油</w:t>
            </w:r>
          </w:p>
          <w:p>
            <w:pPr>
              <w:pStyle w:val="91"/>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outlineLvl w:val="0"/>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根据企业提供资料，迁建</w:t>
            </w:r>
            <w:r>
              <w:rPr>
                <w:rFonts w:hint="eastAsia" w:cs="Times New Roman"/>
                <w:b w:val="0"/>
                <w:bCs w:val="0"/>
                <w:color w:val="000000" w:themeColor="text1"/>
                <w:sz w:val="24"/>
                <w:szCs w:val="24"/>
                <w:u w:val="none"/>
                <w:lang w:val="en-US" w:eastAsia="zh-CN"/>
                <w14:textFill>
                  <w14:solidFill>
                    <w14:schemeClr w14:val="tx1"/>
                  </w14:solidFill>
                </w14:textFill>
              </w:rPr>
              <w:t>后</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工程生产设备需用机械润滑油润滑，废机油产生量约为0.</w:t>
            </w:r>
            <w:r>
              <w:rPr>
                <w:rFonts w:hint="eastAsia" w:cs="Times New Roman"/>
                <w:b w:val="0"/>
                <w:bCs w:val="0"/>
                <w:color w:val="000000" w:themeColor="text1"/>
                <w:sz w:val="24"/>
                <w:szCs w:val="24"/>
                <w:u w:val="none"/>
                <w:lang w:val="en-US" w:eastAsia="zh-CN"/>
                <w14:textFill>
                  <w14:solidFill>
                    <w14:schemeClr w14:val="tx1"/>
                  </w14:solidFill>
                </w14:textFill>
              </w:rPr>
              <w:t>01</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t/a。</w:t>
            </w:r>
          </w:p>
          <w:p>
            <w:pPr>
              <w:pStyle w:val="91"/>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outlineLvl w:val="0"/>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本项目危险废物产生情况及危险特性见表</w:t>
            </w: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4-</w:t>
            </w:r>
            <w:r>
              <w:rPr>
                <w:rFonts w:hint="eastAsia" w:cs="Times New Roman"/>
                <w:b w:val="0"/>
                <w:bCs w:val="0"/>
                <w:color w:val="000000" w:themeColor="text1"/>
                <w:sz w:val="24"/>
                <w:szCs w:val="24"/>
                <w:u w:val="none"/>
                <w:lang w:val="en-US" w:eastAsia="zh-CN"/>
                <w14:textFill>
                  <w14:solidFill>
                    <w14:schemeClr w14:val="tx1"/>
                  </w14:solidFill>
                </w14:textFill>
              </w:rPr>
              <w:t>12</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center"/>
              <w:rPr>
                <w:rFonts w:eastAsia="宋体"/>
                <w:b/>
                <w:bCs/>
                <w:color w:val="000000" w:themeColor="text1"/>
                <w:sz w:val="21"/>
                <w:szCs w:val="21"/>
                <w:u w:val="none"/>
                <w14:textFill>
                  <w14:solidFill>
                    <w14:schemeClr w14:val="tx1"/>
                  </w14:solidFill>
                </w14:textFill>
              </w:rPr>
            </w:pPr>
            <w:r>
              <w:rPr>
                <w:rFonts w:eastAsia="宋体"/>
                <w:b/>
                <w:bCs/>
                <w:color w:val="000000" w:themeColor="text1"/>
                <w:sz w:val="21"/>
                <w:szCs w:val="21"/>
                <w:u w:val="none"/>
                <w14:textFill>
                  <w14:solidFill>
                    <w14:schemeClr w14:val="tx1"/>
                  </w14:solidFill>
                </w14:textFill>
              </w:rPr>
              <w:t>表</w:t>
            </w:r>
            <w:r>
              <w:rPr>
                <w:rFonts w:hint="eastAsia" w:eastAsia="宋体"/>
                <w:b/>
                <w:bCs/>
                <w:color w:val="000000" w:themeColor="text1"/>
                <w:sz w:val="21"/>
                <w:szCs w:val="21"/>
                <w:u w:val="none"/>
                <w:lang w:val="en-US" w:eastAsia="zh-CN"/>
                <w14:textFill>
                  <w14:solidFill>
                    <w14:schemeClr w14:val="tx1"/>
                  </w14:solidFill>
                </w14:textFill>
              </w:rPr>
              <w:t>4-</w:t>
            </w:r>
            <w:r>
              <w:rPr>
                <w:rFonts w:hint="eastAsia"/>
                <w:b/>
                <w:bCs/>
                <w:color w:val="000000" w:themeColor="text1"/>
                <w:sz w:val="21"/>
                <w:szCs w:val="21"/>
                <w:u w:val="none"/>
                <w:lang w:val="en-US" w:eastAsia="zh-CN"/>
                <w14:textFill>
                  <w14:solidFill>
                    <w14:schemeClr w14:val="tx1"/>
                  </w14:solidFill>
                </w14:textFill>
              </w:rPr>
              <w:t>12</w:t>
            </w:r>
            <w:r>
              <w:rPr>
                <w:rFonts w:eastAsia="宋体"/>
                <w:b/>
                <w:bCs/>
                <w:color w:val="000000" w:themeColor="text1"/>
                <w:sz w:val="21"/>
                <w:szCs w:val="21"/>
                <w:u w:val="none"/>
                <w14:textFill>
                  <w14:solidFill>
                    <w14:schemeClr w14:val="tx1"/>
                  </w14:solidFill>
                </w14:textFill>
              </w:rPr>
              <w:t xml:space="preserve">  危险废物汇总表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
              <w:gridCol w:w="768"/>
              <w:gridCol w:w="729"/>
              <w:gridCol w:w="1116"/>
              <w:gridCol w:w="840"/>
              <w:gridCol w:w="1095"/>
              <w:gridCol w:w="360"/>
              <w:gridCol w:w="540"/>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62"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序号</w:t>
                  </w:r>
                </w:p>
              </w:tc>
              <w:tc>
                <w:tcPr>
                  <w:tcW w:w="768"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危废</w:t>
                  </w: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名称</w:t>
                  </w:r>
                </w:p>
              </w:tc>
              <w:tc>
                <w:tcPr>
                  <w:tcW w:w="729"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危废</w:t>
                  </w: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类别</w:t>
                  </w:r>
                </w:p>
              </w:tc>
              <w:tc>
                <w:tcPr>
                  <w:tcW w:w="1116"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危废</w:t>
                  </w: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代码</w:t>
                  </w:r>
                </w:p>
              </w:tc>
              <w:tc>
                <w:tcPr>
                  <w:tcW w:w="84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产生量</w:t>
                  </w:r>
                </w:p>
              </w:tc>
              <w:tc>
                <w:tcPr>
                  <w:tcW w:w="1095"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产生工序及装置</w:t>
                  </w:r>
                </w:p>
              </w:tc>
              <w:tc>
                <w:tcPr>
                  <w:tcW w:w="36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形态</w:t>
                  </w:r>
                </w:p>
              </w:tc>
              <w:tc>
                <w:tcPr>
                  <w:tcW w:w="54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产废</w:t>
                  </w: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周期</w:t>
                  </w:r>
                </w:p>
              </w:tc>
              <w:tc>
                <w:tcPr>
                  <w:tcW w:w="2407"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62"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b w:val="0"/>
                      <w:bCs w:val="0"/>
                      <w:color w:val="000000" w:themeColor="text1"/>
                      <w:kern w:val="0"/>
                      <w:sz w:val="21"/>
                      <w:szCs w:val="21"/>
                      <w:u w:val="none"/>
                      <w:lang w:val="en-US" w:eastAsia="zh-CN" w:bidi="ar-SA"/>
                      <w14:textFill>
                        <w14:solidFill>
                          <w14:schemeClr w14:val="tx1"/>
                        </w14:solidFill>
                      </w14:textFill>
                    </w:rPr>
                  </w:pPr>
                  <w:r>
                    <w:rPr>
                      <w:rFonts w:hint="eastAsia"/>
                      <w:b w:val="0"/>
                      <w:bCs w:val="0"/>
                      <w:color w:val="000000" w:themeColor="text1"/>
                      <w:kern w:val="0"/>
                      <w:sz w:val="21"/>
                      <w:szCs w:val="21"/>
                      <w:u w:val="none"/>
                      <w:lang w:val="en-US" w:eastAsia="zh-CN"/>
                      <w14:textFill>
                        <w14:solidFill>
                          <w14:schemeClr w14:val="tx1"/>
                        </w14:solidFill>
                      </w14:textFill>
                    </w:rPr>
                    <w:t>1</w:t>
                  </w:r>
                </w:p>
              </w:tc>
              <w:tc>
                <w:tcPr>
                  <w:tcW w:w="768" w:type="dxa"/>
                  <w:noWrap w:val="0"/>
                  <w:vAlign w:val="center"/>
                </w:tcPr>
                <w:p>
                  <w:pPr>
                    <w:keepNext w:val="0"/>
                    <w:keepLines w:val="0"/>
                    <w:pageBreakBefore w:val="0"/>
                    <w:widowControl w:val="0"/>
                    <w:kinsoku/>
                    <w:wordWrap/>
                    <w:overflowPunct/>
                    <w:autoSpaceDE/>
                    <w:autoSpaceDN/>
                    <w:bidi w:val="0"/>
                    <w:spacing w:line="240" w:lineRule="auto"/>
                    <w:jc w:val="center"/>
                    <w:textAlignment w:val="auto"/>
                    <w:rPr>
                      <w:rFonts w:hint="eastAsia" w:ascii="Times New Roman" w:hAnsi="Times New Roman" w:eastAsia="宋体"/>
                      <w:b w:val="0"/>
                      <w:bCs w:val="0"/>
                      <w:snapToGrid w:val="0"/>
                      <w:color w:val="000000" w:themeColor="text1"/>
                      <w:kern w:val="0"/>
                      <w:sz w:val="21"/>
                      <w:szCs w:val="21"/>
                      <w:u w:val="none"/>
                      <w:lang w:val="en-US" w:eastAsia="zh-CN" w:bidi="ar-SA"/>
                      <w14:textFill>
                        <w14:solidFill>
                          <w14:schemeClr w14:val="tx1"/>
                        </w14:solidFill>
                      </w14:textFill>
                    </w:rPr>
                  </w:pPr>
                  <w:r>
                    <w:rPr>
                      <w:rFonts w:hint="eastAsia"/>
                      <w:b w:val="0"/>
                      <w:bCs w:val="0"/>
                      <w:snapToGrid w:val="0"/>
                      <w:color w:val="000000" w:themeColor="text1"/>
                      <w:kern w:val="0"/>
                      <w:sz w:val="21"/>
                      <w:szCs w:val="21"/>
                      <w:u w:val="none"/>
                      <w:lang w:val="en-US" w:eastAsia="zh-CN"/>
                      <w14:textFill>
                        <w14:solidFill>
                          <w14:schemeClr w14:val="tx1"/>
                        </w14:solidFill>
                      </w14:textFill>
                    </w:rPr>
                    <w:t>废机油</w:t>
                  </w:r>
                </w:p>
              </w:tc>
              <w:tc>
                <w:tcPr>
                  <w:tcW w:w="729"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ascii="Times New Roman" w:hAnsi="Times New Roman" w:eastAsia="宋体"/>
                      <w:b w:val="0"/>
                      <w:bCs w:val="0"/>
                      <w:color w:val="000000" w:themeColor="text1"/>
                      <w:kern w:val="2"/>
                      <w:sz w:val="21"/>
                      <w:szCs w:val="21"/>
                      <w:u w:val="none"/>
                      <w:lang w:val="en-US" w:eastAsia="zh-CN" w:bidi="ar-SA"/>
                      <w14:textFill>
                        <w14:solidFill>
                          <w14:schemeClr w14:val="tx1"/>
                        </w14:solidFill>
                      </w14:textFill>
                    </w:rPr>
                  </w:pPr>
                  <w:r>
                    <w:rPr>
                      <w:b w:val="0"/>
                      <w:bCs w:val="0"/>
                      <w:color w:val="000000" w:themeColor="text1"/>
                      <w:sz w:val="21"/>
                      <w:szCs w:val="21"/>
                      <w:u w:val="none"/>
                      <w14:textFill>
                        <w14:solidFill>
                          <w14:schemeClr w14:val="tx1"/>
                        </w14:solidFill>
                      </w14:textFill>
                    </w:rPr>
                    <w:t>HW08</w:t>
                  </w:r>
                </w:p>
              </w:tc>
              <w:tc>
                <w:tcPr>
                  <w:tcW w:w="1116"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Times New Roman" w:hAnsi="Times New Roman" w:eastAsia="宋体"/>
                      <w:b w:val="0"/>
                      <w:bCs w:val="0"/>
                      <w:color w:val="000000" w:themeColor="text1"/>
                      <w:kern w:val="2"/>
                      <w:sz w:val="21"/>
                      <w:szCs w:val="21"/>
                      <w:u w:val="none"/>
                      <w:lang w:val="en-US" w:eastAsia="zh-CN" w:bidi="ar-SA"/>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900-249-08</w:t>
                  </w:r>
                </w:p>
              </w:tc>
              <w:tc>
                <w:tcPr>
                  <w:tcW w:w="840" w:type="dxa"/>
                  <w:noWrap w:val="0"/>
                  <w:vAlign w:val="center"/>
                </w:tcPr>
                <w:p>
                  <w:pPr>
                    <w:keepNext w:val="0"/>
                    <w:keepLines w:val="0"/>
                    <w:pageBreakBefore w:val="0"/>
                    <w:widowControl w:val="0"/>
                    <w:kinsoku/>
                    <w:wordWrap/>
                    <w:overflowPunct/>
                    <w:autoSpaceDE/>
                    <w:autoSpaceDN/>
                    <w:bidi w:val="0"/>
                    <w:spacing w:line="240" w:lineRule="auto"/>
                    <w:jc w:val="center"/>
                    <w:textAlignment w:val="auto"/>
                    <w:rPr>
                      <w:rFonts w:hint="eastAsia" w:ascii="Times New Roman" w:hAnsi="Times New Roman" w:eastAsia="宋体"/>
                      <w:b w:val="0"/>
                      <w:bCs w:val="0"/>
                      <w:color w:val="000000" w:themeColor="text1"/>
                      <w:kern w:val="2"/>
                      <w:sz w:val="21"/>
                      <w:szCs w:val="21"/>
                      <w:u w:val="none"/>
                      <w:lang w:val="en-US" w:eastAsia="zh-CN" w:bidi="ar-SA"/>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0.01t/a</w:t>
                  </w:r>
                </w:p>
              </w:tc>
              <w:tc>
                <w:tcPr>
                  <w:tcW w:w="1095"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default" w:ascii="Times New Roman" w:hAnsi="Times New Roman" w:eastAsia="宋体"/>
                      <w:b w:val="0"/>
                      <w:bCs w:val="0"/>
                      <w:color w:val="000000" w:themeColor="text1"/>
                      <w:kern w:val="2"/>
                      <w:sz w:val="21"/>
                      <w:szCs w:val="21"/>
                      <w:u w:val="none"/>
                      <w:lang w:val="en-US" w:eastAsia="zh-CN" w:bidi="ar-SA"/>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设备维护</w:t>
                  </w:r>
                </w:p>
              </w:tc>
              <w:tc>
                <w:tcPr>
                  <w:tcW w:w="360" w:type="dxa"/>
                  <w:noWrap w:val="0"/>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Times New Roman" w:hAnsi="Times New Roman" w:eastAsia="宋体"/>
                      <w:b w:val="0"/>
                      <w:bCs w:val="0"/>
                      <w:color w:val="000000" w:themeColor="text1"/>
                      <w:kern w:val="2"/>
                      <w:sz w:val="21"/>
                      <w:szCs w:val="21"/>
                      <w:u w:val="none"/>
                      <w:lang w:val="en-US" w:eastAsia="zh-CN" w:bidi="ar-SA"/>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液态</w:t>
                  </w:r>
                </w:p>
              </w:tc>
              <w:tc>
                <w:tcPr>
                  <w:tcW w:w="540"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b w:val="0"/>
                      <w:bCs w:val="0"/>
                      <w:color w:val="000000" w:themeColor="text1"/>
                      <w:kern w:val="0"/>
                      <w:sz w:val="21"/>
                      <w:szCs w:val="21"/>
                      <w:u w:val="none"/>
                      <w:lang w:val="en-US" w:eastAsia="zh-CN" w:bidi="ar-SA"/>
                      <w14:textFill>
                        <w14:solidFill>
                          <w14:schemeClr w14:val="tx1"/>
                        </w14:solidFill>
                      </w14:textFill>
                    </w:rPr>
                  </w:pPr>
                  <w:r>
                    <w:rPr>
                      <w:rFonts w:hint="eastAsia"/>
                      <w:b w:val="0"/>
                      <w:bCs w:val="0"/>
                      <w:color w:val="000000" w:themeColor="text1"/>
                      <w:kern w:val="0"/>
                      <w:sz w:val="21"/>
                      <w:szCs w:val="21"/>
                      <w:u w:val="none"/>
                      <w:lang w:val="en-US" w:eastAsia="zh-CN"/>
                      <w14:textFill>
                        <w14:solidFill>
                          <w14:schemeClr w14:val="tx1"/>
                        </w14:solidFill>
                      </w14:textFill>
                    </w:rPr>
                    <w:t>1a</w:t>
                  </w:r>
                </w:p>
              </w:tc>
              <w:tc>
                <w:tcPr>
                  <w:tcW w:w="2407" w:type="dxa"/>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b w:val="0"/>
                      <w:bCs w:val="0"/>
                      <w:snapToGrid w:val="0"/>
                      <w:color w:val="000000" w:themeColor="text1"/>
                      <w:kern w:val="0"/>
                      <w:sz w:val="21"/>
                      <w:szCs w:val="21"/>
                      <w:u w:val="none"/>
                      <w14:textFill>
                        <w14:solidFill>
                          <w14:schemeClr w14:val="tx1"/>
                        </w14:solidFill>
                      </w14:textFill>
                    </w:rPr>
                  </w:pPr>
                  <w:r>
                    <w:rPr>
                      <w:rFonts w:hint="eastAsia"/>
                      <w:b w:val="0"/>
                      <w:bCs w:val="0"/>
                      <w:snapToGrid w:val="0"/>
                      <w:color w:val="000000" w:themeColor="text1"/>
                      <w:kern w:val="0"/>
                      <w:sz w:val="21"/>
                      <w:szCs w:val="21"/>
                      <w:u w:val="none"/>
                      <w14:textFill>
                        <w14:solidFill>
                          <w14:schemeClr w14:val="tx1"/>
                        </w14:solidFill>
                      </w14:textFill>
                    </w:rPr>
                    <w:t>置于密闭容器内在厂内危废暂存间暂存，定期交由有资质的单位无害化处置</w:t>
                  </w:r>
                </w:p>
              </w:tc>
            </w:tr>
          </w:tbl>
          <w:p>
            <w:pPr>
              <w:pStyle w:val="9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cs="Times New Roman"/>
                <w:b w:val="0"/>
                <w:bCs w:val="0"/>
                <w:color w:val="000000" w:themeColor="text1"/>
                <w:sz w:val="24"/>
                <w:szCs w:val="24"/>
                <w:u w:val="none"/>
                <w14:textFill>
                  <w14:solidFill>
                    <w14:schemeClr w14:val="tx1"/>
                  </w14:solidFill>
                </w14:textFill>
              </w:rPr>
            </w:pPr>
            <w:r>
              <w:rPr>
                <w:rFonts w:ascii="Times New Roman" w:hAnsi="Times New Roman"/>
                <w:b w:val="0"/>
                <w:bCs w:val="0"/>
                <w:color w:val="000000" w:themeColor="text1"/>
                <w:u w:val="none"/>
                <w14:textFill>
                  <w14:solidFill>
                    <w14:schemeClr w14:val="tx1"/>
                  </w14:solidFill>
                </w14:textFill>
              </w:rPr>
              <w:t>评价要求在厂区建设</w:t>
            </w:r>
            <w:r>
              <w:rPr>
                <w:rFonts w:hint="eastAsia"/>
                <w:b w:val="0"/>
                <w:bCs w:val="0"/>
                <w:color w:val="000000" w:themeColor="text1"/>
                <w:u w:val="none"/>
                <w:lang w:val="en-US" w:eastAsia="zh-CN"/>
                <w14:textFill>
                  <w14:solidFill>
                    <w14:schemeClr w14:val="tx1"/>
                  </w14:solidFill>
                </w14:textFill>
              </w:rPr>
              <w:t>5</w:t>
            </w:r>
            <w:r>
              <w:rPr>
                <w:rFonts w:ascii="Times New Roman" w:hAnsi="Times New Roman"/>
                <w:b w:val="0"/>
                <w:bCs w:val="0"/>
                <w:color w:val="000000" w:themeColor="text1"/>
                <w:u w:val="none"/>
                <w14:textFill>
                  <w14:solidFill>
                    <w14:schemeClr w14:val="tx1"/>
                  </w14:solidFill>
                </w14:textFill>
              </w:rPr>
              <w:t>m</w:t>
            </w:r>
            <w:r>
              <w:rPr>
                <w:rFonts w:ascii="Times New Roman" w:hAnsi="Times New Roman"/>
                <w:b w:val="0"/>
                <w:bCs w:val="0"/>
                <w:color w:val="000000" w:themeColor="text1"/>
                <w:u w:val="none"/>
                <w:vertAlign w:val="superscript"/>
                <w14:textFill>
                  <w14:solidFill>
                    <w14:schemeClr w14:val="tx1"/>
                  </w14:solidFill>
                </w14:textFill>
              </w:rPr>
              <w:t>2</w:t>
            </w:r>
            <w:r>
              <w:rPr>
                <w:rFonts w:ascii="Times New Roman" w:hAnsi="Times New Roman"/>
                <w:b w:val="0"/>
                <w:bCs w:val="0"/>
                <w:color w:val="000000" w:themeColor="text1"/>
                <w:u w:val="none"/>
                <w14:textFill>
                  <w14:solidFill>
                    <w14:schemeClr w14:val="tx1"/>
                  </w14:solidFill>
                </w14:textFill>
              </w:rPr>
              <w:t>的危废暂存间1座，根据《危险废物贮存污染控制标准》（GB 18597-20</w:t>
            </w:r>
            <w:r>
              <w:rPr>
                <w:rFonts w:hint="eastAsia"/>
                <w:b w:val="0"/>
                <w:bCs w:val="0"/>
                <w:color w:val="000000" w:themeColor="text1"/>
                <w:u w:val="none"/>
                <w:lang w:val="en-US" w:eastAsia="zh-CN"/>
                <w14:textFill>
                  <w14:solidFill>
                    <w14:schemeClr w14:val="tx1"/>
                  </w14:solidFill>
                </w14:textFill>
              </w:rPr>
              <w:t>23</w:t>
            </w:r>
            <w:r>
              <w:rPr>
                <w:rFonts w:ascii="Times New Roman" w:hAnsi="Times New Roman"/>
                <w:b w:val="0"/>
                <w:bCs w:val="0"/>
                <w:color w:val="000000" w:themeColor="text1"/>
                <w:u w:val="none"/>
                <w14:textFill>
                  <w14:solidFill>
                    <w14:schemeClr w14:val="tx1"/>
                  </w14:solidFill>
                </w14:textFill>
              </w:rPr>
              <w:t>）有关规定，对危险废物贮存场所和容器，提出几条</w:t>
            </w:r>
            <w:r>
              <w:rPr>
                <w:rFonts w:hint="default" w:ascii="Times New Roman" w:hAnsi="Times New Roman" w:cs="Times New Roman"/>
                <w:b w:val="0"/>
                <w:bCs w:val="0"/>
                <w:color w:val="000000" w:themeColor="text1"/>
                <w:sz w:val="24"/>
                <w:szCs w:val="24"/>
                <w:u w:val="none"/>
                <w14:textFill>
                  <w14:solidFill>
                    <w14:schemeClr w14:val="tx1"/>
                  </w14:solidFill>
                </w14:textFill>
              </w:rPr>
              <w:t>具体要求：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①</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危险废物暂存间</w:t>
            </w:r>
            <w:r>
              <w:rPr>
                <w:rFonts w:hint="default" w:ascii="Times New Roman" w:hAnsi="Times New Roman" w:eastAsia="宋体" w:cs="Times New Roman"/>
                <w:color w:val="000000" w:themeColor="text1"/>
                <w:sz w:val="24"/>
                <w:szCs w:val="24"/>
                <w14:textFill>
                  <w14:solidFill>
                    <w14:schemeClr w14:val="tx1"/>
                  </w14:solidFill>
                </w14:textFill>
              </w:rPr>
              <w:t>应根据危险废物的形态、物理化学性质、包装形式和污染物迁移途径，采取必要的防风、防晒、防雨、防漏、防渗、防腐以及其他环境污染防治措施，不应露天堆放危险废物。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②</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危险废物暂存间</w:t>
            </w:r>
            <w:r>
              <w:rPr>
                <w:rFonts w:hint="default" w:ascii="Times New Roman" w:hAnsi="Times New Roman" w:eastAsia="宋体" w:cs="Times New Roman"/>
                <w:color w:val="000000" w:themeColor="text1"/>
                <w:sz w:val="24"/>
                <w:szCs w:val="24"/>
                <w14:textFill>
                  <w14:solidFill>
                    <w14:schemeClr w14:val="tx1"/>
                  </w14:solidFill>
                </w14:textFill>
              </w:rPr>
              <w:t>内地面、墙面裙脚、堵截泄漏的围堰、接触危险废物的隔板和墙体等应采用坚固的材料建造，表面无裂缝。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③</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危险废物暂存间</w:t>
            </w:r>
            <w:r>
              <w:rPr>
                <w:rFonts w:hint="default" w:ascii="Times New Roman" w:hAnsi="Times New Roman" w:eastAsia="宋体" w:cs="Times New Roman"/>
                <w:color w:val="000000" w:themeColor="text1"/>
                <w:sz w:val="24"/>
                <w:szCs w:val="24"/>
                <w14:textFill>
                  <w14:solidFill>
                    <w14:schemeClr w14:val="tx1"/>
                  </w14:solidFill>
                </w14:textFill>
              </w:rPr>
              <w:t>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-7</w:t>
            </w:r>
            <w:r>
              <w:rPr>
                <w:rFonts w:hint="default" w:ascii="Times New Roman" w:hAnsi="Times New Roman" w:eastAsia="宋体" w:cs="Times New Roman"/>
                <w:color w:val="000000" w:themeColor="text1"/>
                <w:sz w:val="24"/>
                <w:szCs w:val="24"/>
                <w14:textFill>
                  <w14:solidFill>
                    <w14:schemeClr w14:val="tx1"/>
                  </w14:solidFill>
                </w14:textFill>
              </w:rPr>
              <w:t>cm/s），或至少2mm厚高密度聚乙烯膜等人工防渗材料（渗透系数不大于10</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-10</w:t>
            </w:r>
            <w:r>
              <w:rPr>
                <w:rFonts w:hint="default" w:ascii="Times New Roman" w:hAnsi="Times New Roman" w:eastAsia="宋体" w:cs="Times New Roman"/>
                <w:color w:val="000000" w:themeColor="text1"/>
                <w:sz w:val="24"/>
                <w:szCs w:val="24"/>
                <w14:textFill>
                  <w14:solidFill>
                    <w14:schemeClr w14:val="tx1"/>
                  </w14:solidFill>
                </w14:textFill>
              </w:rPr>
              <w:t>cm/s），或其他防渗性能等效的材料。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④</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危险废物暂存间</w:t>
            </w:r>
            <w:r>
              <w:rPr>
                <w:rFonts w:hint="default" w:ascii="Times New Roman" w:hAnsi="Times New Roman" w:eastAsia="宋体" w:cs="Times New Roman"/>
                <w:color w:val="000000" w:themeColor="text1"/>
                <w:sz w:val="24"/>
                <w:szCs w:val="24"/>
                <w14:textFill>
                  <w14:solidFill>
                    <w14:schemeClr w14:val="tx1"/>
                  </w14:solidFill>
                </w14:textFill>
              </w:rPr>
              <w:t>应采取技术和管理措施防止无关人员进入。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⑤</w:t>
            </w:r>
            <w:r>
              <w:rPr>
                <w:rFonts w:ascii="宋体" w:hAnsi="宋体" w:eastAsia="宋体" w:cs="宋体"/>
                <w:color w:val="000000" w:themeColor="text1"/>
                <w:sz w:val="24"/>
                <w:szCs w:val="24"/>
                <w14:textFill>
                  <w14:solidFill>
                    <w14:schemeClr w14:val="tx1"/>
                  </w14:solidFill>
                </w14:textFill>
              </w:rPr>
              <w:t>在贮存库内贮存液态危险废物的，应具有液体泄漏堵截设施，堵截设施最小容积不应低于对应贮存区域最大液态废物容器容积或液态废物总储量1/10（二者取较大者）；用于贮存可能产生渗滤液的危险废物的贮存库应设计渗滤液收集设施，收集设施容积应满足渗滤液的收集要求。</w:t>
            </w:r>
          </w:p>
          <w:p>
            <w:pPr>
              <w:pStyle w:val="91"/>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outlineLvl w:val="0"/>
              <w:rPr>
                <w:rFonts w:hint="default" w:ascii="Times New Roman" w:hAnsi="Times New Roman" w:eastAsia="宋体"/>
                <w:b w:val="0"/>
                <w:bCs w:val="0"/>
                <w:color w:val="000000" w:themeColor="text1"/>
                <w:u w:val="none"/>
                <w:lang w:val="en-US" w:eastAsia="zh-CN"/>
                <w14:textFill>
                  <w14:solidFill>
                    <w14:schemeClr w14:val="tx1"/>
                  </w14:solidFill>
                </w14:textFill>
              </w:rPr>
            </w:pPr>
            <w:r>
              <w:rPr>
                <w:rFonts w:hint="eastAsia" w:ascii="Times New Roman" w:hAnsi="Times New Roman"/>
                <w:b w:val="0"/>
                <w:bCs w:val="0"/>
                <w:color w:val="000000" w:themeColor="text1"/>
                <w:u w:val="none"/>
                <w14:textFill>
                  <w14:solidFill>
                    <w14:schemeClr w14:val="tx1"/>
                  </w14:solidFill>
                </w14:textFill>
              </w:rPr>
              <w:t>本项目危险废物经暂存间暂存后交由资质单位收集处置</w:t>
            </w:r>
            <w:r>
              <w:rPr>
                <w:rFonts w:hint="eastAsia"/>
                <w:b w:val="0"/>
                <w:bCs w:val="0"/>
                <w:color w:val="000000" w:themeColor="text1"/>
                <w:u w:val="none"/>
                <w:lang w:eastAsia="zh-CN"/>
                <w14:textFill>
                  <w14:solidFill>
                    <w14:schemeClr w14:val="tx1"/>
                  </w14:solidFill>
                </w14:textFill>
              </w:rPr>
              <w:t>。</w:t>
            </w:r>
            <w:r>
              <w:rPr>
                <w:rFonts w:ascii="Times New Roman" w:hAnsi="Times New Roman"/>
                <w:b w:val="0"/>
                <w:bCs w:val="0"/>
                <w:color w:val="000000" w:themeColor="text1"/>
                <w:u w:val="none"/>
                <w14:textFill>
                  <w14:solidFill>
                    <w14:schemeClr w14:val="tx1"/>
                  </w14:solidFill>
                </w14:textFill>
              </w:rPr>
              <w:t>本项目危险废物贮存场所基本情况见下表</w:t>
            </w:r>
            <w:r>
              <w:rPr>
                <w:rFonts w:hint="eastAsia"/>
                <w:b w:val="0"/>
                <w:bCs w:val="0"/>
                <w:color w:val="000000" w:themeColor="text1"/>
                <w:u w:val="none"/>
                <w:lang w:val="en-US" w:eastAsia="zh-CN"/>
                <w14:textFill>
                  <w14:solidFill>
                    <w14:schemeClr w14:val="tx1"/>
                  </w14:solidFill>
                </w14:textFill>
              </w:rPr>
              <w:t>4-13。</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rPr>
                <w:rFonts w:eastAsia="宋体"/>
                <w:b/>
                <w:bCs/>
                <w:color w:val="000000" w:themeColor="text1"/>
                <w:szCs w:val="21"/>
                <w:u w:val="none"/>
                <w14:textFill>
                  <w14:solidFill>
                    <w14:schemeClr w14:val="tx1"/>
                  </w14:solidFill>
                </w14:textFill>
              </w:rPr>
            </w:pPr>
            <w:r>
              <w:rPr>
                <w:rFonts w:eastAsia="宋体"/>
                <w:b/>
                <w:bCs/>
                <w:color w:val="000000" w:themeColor="text1"/>
                <w:sz w:val="21"/>
                <w:szCs w:val="21"/>
                <w:u w:val="none"/>
                <w14:textFill>
                  <w14:solidFill>
                    <w14:schemeClr w14:val="tx1"/>
                  </w14:solidFill>
                </w14:textFill>
              </w:rPr>
              <w:t>表</w:t>
            </w:r>
            <w:r>
              <w:rPr>
                <w:rFonts w:hint="eastAsia" w:eastAsia="宋体"/>
                <w:b/>
                <w:bCs/>
                <w:color w:val="000000" w:themeColor="text1"/>
                <w:sz w:val="21"/>
                <w:szCs w:val="21"/>
                <w:u w:val="none"/>
                <w:lang w:val="en-US" w:eastAsia="zh-CN"/>
                <w14:textFill>
                  <w14:solidFill>
                    <w14:schemeClr w14:val="tx1"/>
                  </w14:solidFill>
                </w14:textFill>
              </w:rPr>
              <w:t>4-</w:t>
            </w:r>
            <w:r>
              <w:rPr>
                <w:rFonts w:hint="eastAsia"/>
                <w:b/>
                <w:bCs/>
                <w:color w:val="000000" w:themeColor="text1"/>
                <w:sz w:val="21"/>
                <w:szCs w:val="21"/>
                <w:u w:val="none"/>
                <w:lang w:val="en-US" w:eastAsia="zh-CN"/>
                <w14:textFill>
                  <w14:solidFill>
                    <w14:schemeClr w14:val="tx1"/>
                  </w14:solidFill>
                </w14:textFill>
              </w:rPr>
              <w:t>13</w:t>
            </w:r>
            <w:r>
              <w:rPr>
                <w:rFonts w:eastAsia="宋体"/>
                <w:b/>
                <w:bCs/>
                <w:color w:val="000000" w:themeColor="text1"/>
                <w:sz w:val="21"/>
                <w:szCs w:val="21"/>
                <w:u w:val="none"/>
                <w14:textFill>
                  <w14:solidFill>
                    <w14:schemeClr w14:val="tx1"/>
                  </w14:solidFill>
                </w14:textFill>
              </w:rPr>
              <w:t xml:space="preserve">  危险废物贮存场所（设施）基本情况</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10"/>
              <w:gridCol w:w="990"/>
              <w:gridCol w:w="1275"/>
              <w:gridCol w:w="797"/>
              <w:gridCol w:w="281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74" w:type="dxa"/>
                  <w:noWrap w:val="0"/>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贮存场所名称</w:t>
                  </w:r>
                </w:p>
              </w:tc>
              <w:tc>
                <w:tcPr>
                  <w:tcW w:w="810" w:type="dxa"/>
                  <w:noWrap w:val="0"/>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危险废物名称</w:t>
                  </w:r>
                </w:p>
              </w:tc>
              <w:tc>
                <w:tcPr>
                  <w:tcW w:w="990" w:type="dxa"/>
                  <w:noWrap w:val="0"/>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危险废物类别</w:t>
                  </w:r>
                </w:p>
              </w:tc>
              <w:tc>
                <w:tcPr>
                  <w:tcW w:w="1275" w:type="dxa"/>
                  <w:noWrap w:val="0"/>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危险废物代码</w:t>
                  </w:r>
                </w:p>
              </w:tc>
              <w:tc>
                <w:tcPr>
                  <w:tcW w:w="797" w:type="dxa"/>
                  <w:noWrap w:val="0"/>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占地面积</w:t>
                  </w:r>
                </w:p>
              </w:tc>
              <w:tc>
                <w:tcPr>
                  <w:tcW w:w="2811" w:type="dxa"/>
                  <w:noWrap w:val="0"/>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贮存方式</w:t>
                  </w:r>
                </w:p>
              </w:tc>
              <w:tc>
                <w:tcPr>
                  <w:tcW w:w="668" w:type="dxa"/>
                  <w:noWrap w:val="0"/>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贮存</w:t>
                  </w:r>
                </w:p>
                <w:p>
                  <w:pPr>
                    <w:keepNext w:val="0"/>
                    <w:keepLines w:val="0"/>
                    <w:pageBreakBefore w:val="0"/>
                    <w:widowControl w:val="0"/>
                    <w:kinsoku/>
                    <w:wordWrap/>
                    <w:overflowPunct/>
                    <w:topLinePunct/>
                    <w:autoSpaceDE/>
                    <w:autoSpaceDN/>
                    <w:bidi w:val="0"/>
                    <w:adjustRightInd/>
                    <w:snapToGrid/>
                    <w:spacing w:line="240" w:lineRule="auto"/>
                    <w:jc w:val="center"/>
                    <w:textAlignment w:val="auto"/>
                    <w:rPr>
                      <w:b/>
                      <w:bCs/>
                      <w:color w:val="000000" w:themeColor="text1"/>
                      <w:kern w:val="0"/>
                      <w:sz w:val="21"/>
                      <w:szCs w:val="21"/>
                      <w:u w:val="none"/>
                      <w14:textFill>
                        <w14:solidFill>
                          <w14:schemeClr w14:val="tx1"/>
                        </w14:solidFill>
                      </w14:textFill>
                    </w:rPr>
                  </w:pPr>
                  <w:r>
                    <w:rPr>
                      <w:b/>
                      <w:bCs/>
                      <w:color w:val="000000" w:themeColor="text1"/>
                      <w:kern w:val="0"/>
                      <w:sz w:val="21"/>
                      <w:szCs w:val="21"/>
                      <w:u w:val="none"/>
                      <w14:textFill>
                        <w14:solidFill>
                          <w14:schemeClr w14:val="tx1"/>
                        </w14:solidFill>
                      </w14:textFill>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74" w:type="dxa"/>
                  <w:noWrap w:val="0"/>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b w:val="0"/>
                      <w:bCs w:val="0"/>
                      <w:color w:val="000000" w:themeColor="text1"/>
                      <w:kern w:val="0"/>
                      <w:sz w:val="21"/>
                      <w:szCs w:val="21"/>
                      <w:u w:val="none"/>
                      <w14:textFill>
                        <w14:solidFill>
                          <w14:schemeClr w14:val="tx1"/>
                        </w14:solidFill>
                      </w14:textFill>
                    </w:rPr>
                  </w:pPr>
                  <w:r>
                    <w:rPr>
                      <w:b w:val="0"/>
                      <w:bCs w:val="0"/>
                      <w:color w:val="000000" w:themeColor="text1"/>
                      <w:kern w:val="0"/>
                      <w:sz w:val="21"/>
                      <w:szCs w:val="21"/>
                      <w:u w:val="none"/>
                      <w14:textFill>
                        <w14:solidFill>
                          <w14:schemeClr w14:val="tx1"/>
                        </w14:solidFill>
                      </w14:textFill>
                    </w:rPr>
                    <w:t>危废暂存间</w:t>
                  </w:r>
                </w:p>
              </w:tc>
              <w:tc>
                <w:tcPr>
                  <w:tcW w:w="810" w:type="dxa"/>
                  <w:noWrap w:val="0"/>
                  <w:vAlign w:val="center"/>
                </w:tcPr>
                <w:p>
                  <w:pPr>
                    <w:keepNext w:val="0"/>
                    <w:keepLines w:val="0"/>
                    <w:pageBreakBefore w:val="0"/>
                    <w:widowControl w:val="0"/>
                    <w:kinsoku/>
                    <w:wordWrap/>
                    <w:overflowPunct/>
                    <w:autoSpaceDE/>
                    <w:autoSpaceDN/>
                    <w:bidi w:val="0"/>
                    <w:adjustRightInd/>
                    <w:snapToGrid/>
                    <w:spacing w:line="240" w:lineRule="auto"/>
                    <w:jc w:val="center"/>
                    <w:textAlignment w:val="auto"/>
                    <w:rPr>
                      <w:rFonts w:hint="eastAsia" w:eastAsia="宋体"/>
                      <w:b w:val="0"/>
                      <w:bCs w:val="0"/>
                      <w:snapToGrid w:val="0"/>
                      <w:color w:val="000000" w:themeColor="text1"/>
                      <w:kern w:val="0"/>
                      <w:sz w:val="21"/>
                      <w:szCs w:val="21"/>
                      <w:u w:val="none"/>
                      <w:lang w:eastAsia="zh-CN"/>
                      <w14:textFill>
                        <w14:solidFill>
                          <w14:schemeClr w14:val="tx1"/>
                        </w14:solidFill>
                      </w14:textFill>
                    </w:rPr>
                  </w:pPr>
                  <w:r>
                    <w:rPr>
                      <w:rFonts w:hint="eastAsia"/>
                      <w:b w:val="0"/>
                      <w:bCs w:val="0"/>
                      <w:snapToGrid w:val="0"/>
                      <w:color w:val="000000" w:themeColor="text1"/>
                      <w:kern w:val="0"/>
                      <w:sz w:val="21"/>
                      <w:szCs w:val="21"/>
                      <w:u w:val="none"/>
                      <w:lang w:val="en-US" w:eastAsia="zh-CN"/>
                      <w14:textFill>
                        <w14:solidFill>
                          <w14:schemeClr w14:val="tx1"/>
                        </w14:solidFill>
                      </w14:textFill>
                    </w:rPr>
                    <w:t>废机油</w:t>
                  </w:r>
                </w:p>
              </w:tc>
              <w:tc>
                <w:tcPr>
                  <w:tcW w:w="990" w:type="dxa"/>
                  <w:noWrap w:val="0"/>
                  <w:vAlign w:val="center"/>
                </w:tcPr>
                <w:p>
                  <w:pPr>
                    <w:keepNext w:val="0"/>
                    <w:keepLines w:val="0"/>
                    <w:pageBreakBefore w:val="0"/>
                    <w:widowControl w:val="0"/>
                    <w:kinsoku/>
                    <w:wordWrap/>
                    <w:overflowPunct/>
                    <w:autoSpaceDE/>
                    <w:autoSpaceDN/>
                    <w:bidi w:val="0"/>
                    <w:adjustRightInd/>
                    <w:snapToGrid/>
                    <w:spacing w:line="240" w:lineRule="auto"/>
                    <w:jc w:val="center"/>
                    <w:textAlignment w:val="auto"/>
                    <w:rPr>
                      <w:rFonts w:hint="default" w:eastAsia="宋体"/>
                      <w:b w:val="0"/>
                      <w:bCs w:val="0"/>
                      <w:color w:val="000000" w:themeColor="text1"/>
                      <w:sz w:val="21"/>
                      <w:szCs w:val="21"/>
                      <w:u w:val="none"/>
                      <w:lang w:val="en-US" w:eastAsia="zh-CN"/>
                      <w14:textFill>
                        <w14:solidFill>
                          <w14:schemeClr w14:val="tx1"/>
                        </w14:solidFill>
                      </w14:textFill>
                    </w:rPr>
                  </w:pPr>
                  <w:r>
                    <w:rPr>
                      <w:b w:val="0"/>
                      <w:bCs w:val="0"/>
                      <w:color w:val="000000" w:themeColor="text1"/>
                      <w:sz w:val="21"/>
                      <w:szCs w:val="21"/>
                      <w:u w:val="none"/>
                      <w14:textFill>
                        <w14:solidFill>
                          <w14:schemeClr w14:val="tx1"/>
                        </w14:solidFill>
                      </w14:textFill>
                    </w:rPr>
                    <w:t>HW</w:t>
                  </w:r>
                  <w:r>
                    <w:rPr>
                      <w:rFonts w:hint="eastAsia"/>
                      <w:b w:val="0"/>
                      <w:bCs w:val="0"/>
                      <w:color w:val="000000" w:themeColor="text1"/>
                      <w:sz w:val="21"/>
                      <w:szCs w:val="21"/>
                      <w:u w:val="none"/>
                      <w:lang w:val="en-US" w:eastAsia="zh-CN"/>
                      <w14:textFill>
                        <w14:solidFill>
                          <w14:schemeClr w14:val="tx1"/>
                        </w14:solidFill>
                      </w14:textFill>
                    </w:rPr>
                    <w:t>08</w:t>
                  </w:r>
                </w:p>
              </w:tc>
              <w:tc>
                <w:tcPr>
                  <w:tcW w:w="1275" w:type="dxa"/>
                  <w:noWrap w:val="0"/>
                  <w:vAlign w:val="center"/>
                </w:tcPr>
                <w:p>
                  <w:pPr>
                    <w:keepNext w:val="0"/>
                    <w:keepLines w:val="0"/>
                    <w:pageBreakBefore w:val="0"/>
                    <w:widowControl w:val="0"/>
                    <w:kinsoku/>
                    <w:wordWrap/>
                    <w:overflowPunct/>
                    <w:autoSpaceDE/>
                    <w:autoSpaceDN/>
                    <w:bidi w:val="0"/>
                    <w:adjustRightInd/>
                    <w:snapToGrid/>
                    <w:spacing w:line="240" w:lineRule="auto"/>
                    <w:jc w:val="center"/>
                    <w:textAlignment w:val="auto"/>
                    <w:rPr>
                      <w:rFonts w:hint="default" w:eastAsia="宋体"/>
                      <w:b w:val="0"/>
                      <w:bCs w:val="0"/>
                      <w:color w:val="000000" w:themeColor="text1"/>
                      <w:sz w:val="21"/>
                      <w:szCs w:val="21"/>
                      <w:u w:val="none"/>
                      <w:lang w:val="en-US" w:eastAsia="zh-CN"/>
                      <w14:textFill>
                        <w14:solidFill>
                          <w14:schemeClr w14:val="tx1"/>
                        </w14:solidFill>
                      </w14:textFill>
                    </w:rPr>
                  </w:pPr>
                  <w:r>
                    <w:rPr>
                      <w:b w:val="0"/>
                      <w:bCs w:val="0"/>
                      <w:color w:val="000000" w:themeColor="text1"/>
                      <w:sz w:val="21"/>
                      <w:szCs w:val="21"/>
                      <w:u w:val="none"/>
                      <w14:textFill>
                        <w14:solidFill>
                          <w14:schemeClr w14:val="tx1"/>
                        </w14:solidFill>
                      </w14:textFill>
                    </w:rPr>
                    <w:t>900-</w:t>
                  </w:r>
                  <w:r>
                    <w:rPr>
                      <w:rFonts w:hint="eastAsia"/>
                      <w:b w:val="0"/>
                      <w:bCs w:val="0"/>
                      <w:color w:val="000000" w:themeColor="text1"/>
                      <w:sz w:val="21"/>
                      <w:szCs w:val="21"/>
                      <w:u w:val="none"/>
                      <w:lang w:val="en-US" w:eastAsia="zh-CN"/>
                      <w14:textFill>
                        <w14:solidFill>
                          <w14:schemeClr w14:val="tx1"/>
                        </w14:solidFill>
                      </w14:textFill>
                    </w:rPr>
                    <w:t>249</w:t>
                  </w:r>
                  <w:r>
                    <w:rPr>
                      <w:b w:val="0"/>
                      <w:bCs w:val="0"/>
                      <w:color w:val="000000" w:themeColor="text1"/>
                      <w:sz w:val="21"/>
                      <w:szCs w:val="21"/>
                      <w:u w:val="none"/>
                      <w14:textFill>
                        <w14:solidFill>
                          <w14:schemeClr w14:val="tx1"/>
                        </w14:solidFill>
                      </w14:textFill>
                    </w:rPr>
                    <w:t>-</w:t>
                  </w:r>
                  <w:r>
                    <w:rPr>
                      <w:rFonts w:hint="eastAsia"/>
                      <w:b w:val="0"/>
                      <w:bCs w:val="0"/>
                      <w:color w:val="000000" w:themeColor="text1"/>
                      <w:sz w:val="21"/>
                      <w:szCs w:val="21"/>
                      <w:u w:val="none"/>
                      <w:lang w:val="en-US" w:eastAsia="zh-CN"/>
                      <w14:textFill>
                        <w14:solidFill>
                          <w14:schemeClr w14:val="tx1"/>
                        </w14:solidFill>
                      </w14:textFill>
                    </w:rPr>
                    <w:t>08</w:t>
                  </w:r>
                </w:p>
              </w:tc>
              <w:tc>
                <w:tcPr>
                  <w:tcW w:w="797" w:type="dxa"/>
                  <w:noWrap w:val="0"/>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b w:val="0"/>
                      <w:bCs w:val="0"/>
                      <w:color w:val="000000" w:themeColor="text1"/>
                      <w:kern w:val="0"/>
                      <w:sz w:val="21"/>
                      <w:szCs w:val="21"/>
                      <w:u w:val="none"/>
                      <w14:textFill>
                        <w14:solidFill>
                          <w14:schemeClr w14:val="tx1"/>
                        </w14:solidFill>
                      </w14:textFill>
                    </w:rPr>
                  </w:pPr>
                  <w:r>
                    <w:rPr>
                      <w:rFonts w:hint="eastAsia"/>
                      <w:b w:val="0"/>
                      <w:bCs w:val="0"/>
                      <w:color w:val="000000" w:themeColor="text1"/>
                      <w:kern w:val="0"/>
                      <w:sz w:val="21"/>
                      <w:szCs w:val="21"/>
                      <w:u w:val="none"/>
                      <w:lang w:val="en-US" w:eastAsia="zh-CN"/>
                      <w14:textFill>
                        <w14:solidFill>
                          <w14:schemeClr w14:val="tx1"/>
                        </w14:solidFill>
                      </w14:textFill>
                    </w:rPr>
                    <w:t>5</w:t>
                  </w:r>
                  <w:r>
                    <w:rPr>
                      <w:b w:val="0"/>
                      <w:bCs w:val="0"/>
                      <w:color w:val="000000" w:themeColor="text1"/>
                      <w:kern w:val="0"/>
                      <w:sz w:val="21"/>
                      <w:szCs w:val="21"/>
                      <w:u w:val="none"/>
                      <w14:textFill>
                        <w14:solidFill>
                          <w14:schemeClr w14:val="tx1"/>
                        </w14:solidFill>
                      </w14:textFill>
                    </w:rPr>
                    <w:t>m</w:t>
                  </w:r>
                  <w:r>
                    <w:rPr>
                      <w:b w:val="0"/>
                      <w:bCs w:val="0"/>
                      <w:color w:val="000000" w:themeColor="text1"/>
                      <w:kern w:val="0"/>
                      <w:sz w:val="21"/>
                      <w:szCs w:val="21"/>
                      <w:u w:val="none"/>
                      <w:vertAlign w:val="superscript"/>
                      <w14:textFill>
                        <w14:solidFill>
                          <w14:schemeClr w14:val="tx1"/>
                        </w14:solidFill>
                      </w14:textFill>
                    </w:rPr>
                    <w:t>2</w:t>
                  </w:r>
                </w:p>
              </w:tc>
              <w:tc>
                <w:tcPr>
                  <w:tcW w:w="2811" w:type="dxa"/>
                  <w:noWrap w:val="0"/>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eastAsia="宋体"/>
                      <w:b w:val="0"/>
                      <w:bCs w:val="0"/>
                      <w:color w:val="000000" w:themeColor="text1"/>
                      <w:kern w:val="0"/>
                      <w:sz w:val="21"/>
                      <w:szCs w:val="21"/>
                      <w:u w:val="none"/>
                      <w:lang w:eastAsia="zh-CN"/>
                      <w14:textFill>
                        <w14:solidFill>
                          <w14:schemeClr w14:val="tx1"/>
                        </w14:solidFill>
                      </w14:textFill>
                    </w:rPr>
                  </w:pPr>
                  <w:r>
                    <w:rPr>
                      <w:rFonts w:hint="eastAsia" w:ascii="宋体" w:hAnsi="宋体" w:eastAsia="宋体" w:cs="宋体"/>
                      <w:b w:val="0"/>
                      <w:bCs w:val="0"/>
                      <w:color w:val="000000" w:themeColor="text1"/>
                      <w:sz w:val="21"/>
                      <w:szCs w:val="21"/>
                      <w:u w:val="none"/>
                      <w14:textFill>
                        <w14:solidFill>
                          <w14:schemeClr w14:val="tx1"/>
                        </w14:solidFill>
                      </w14:textFill>
                    </w:rPr>
                    <w:t>做到“四防”（防风、防雨、防晒、防渗漏）</w:t>
                  </w:r>
                  <w:r>
                    <w:rPr>
                      <w:b w:val="0"/>
                      <w:bCs w:val="0"/>
                      <w:color w:val="000000" w:themeColor="text1"/>
                      <w:sz w:val="21"/>
                      <w:szCs w:val="21"/>
                      <w:u w:val="none"/>
                      <w14:textFill>
                        <w14:solidFill>
                          <w14:schemeClr w14:val="tx1"/>
                        </w14:solidFill>
                      </w14:textFill>
                    </w:rPr>
                    <w:t>要求，设置警告标志，危废包装、容器和贮存场所应按照《危险废物贮存污染控制标准》（GB18597-20</w:t>
                  </w:r>
                  <w:r>
                    <w:rPr>
                      <w:rFonts w:hint="eastAsia"/>
                      <w:b w:val="0"/>
                      <w:bCs w:val="0"/>
                      <w:color w:val="000000" w:themeColor="text1"/>
                      <w:sz w:val="21"/>
                      <w:szCs w:val="21"/>
                      <w:u w:val="none"/>
                      <w:lang w:val="en-US" w:eastAsia="zh-CN"/>
                      <w14:textFill>
                        <w14:solidFill>
                          <w14:schemeClr w14:val="tx1"/>
                        </w14:solidFill>
                      </w14:textFill>
                    </w:rPr>
                    <w:t>23</w:t>
                  </w:r>
                  <w:r>
                    <w:rPr>
                      <w:b w:val="0"/>
                      <w:bCs w:val="0"/>
                      <w:color w:val="000000" w:themeColor="text1"/>
                      <w:sz w:val="21"/>
                      <w:szCs w:val="21"/>
                      <w:u w:val="none"/>
                      <w14:textFill>
                        <w14:solidFill>
                          <w14:schemeClr w14:val="tx1"/>
                        </w14:solidFill>
                      </w14:textFill>
                    </w:rPr>
                    <w:t>）及其修改单有关要求张贴标识</w:t>
                  </w:r>
                </w:p>
              </w:tc>
              <w:tc>
                <w:tcPr>
                  <w:tcW w:w="668" w:type="dxa"/>
                  <w:noWrap w:val="0"/>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b w:val="0"/>
                      <w:bCs w:val="0"/>
                      <w:color w:val="000000" w:themeColor="text1"/>
                      <w:kern w:val="0"/>
                      <w:sz w:val="21"/>
                      <w:szCs w:val="21"/>
                      <w:u w:val="none"/>
                      <w14:textFill>
                        <w14:solidFill>
                          <w14:schemeClr w14:val="tx1"/>
                        </w14:solidFill>
                      </w14:textFill>
                    </w:rPr>
                  </w:pPr>
                  <w:r>
                    <w:rPr>
                      <w:rFonts w:hint="eastAsia"/>
                      <w:b w:val="0"/>
                      <w:bCs w:val="0"/>
                      <w:color w:val="000000" w:themeColor="text1"/>
                      <w:kern w:val="0"/>
                      <w:sz w:val="21"/>
                      <w:szCs w:val="21"/>
                      <w:u w:val="none"/>
                      <w14:textFill>
                        <w14:solidFill>
                          <w14:schemeClr w14:val="tx1"/>
                        </w14:solidFill>
                      </w14:textFill>
                    </w:rPr>
                    <w:t>1</w:t>
                  </w:r>
                  <w:r>
                    <w:rPr>
                      <w:rFonts w:hint="eastAsia"/>
                      <w:b w:val="0"/>
                      <w:bCs w:val="0"/>
                      <w:color w:val="000000" w:themeColor="text1"/>
                      <w:kern w:val="0"/>
                      <w:sz w:val="21"/>
                      <w:szCs w:val="21"/>
                      <w:u w:val="none"/>
                      <w:lang w:eastAsia="zh-CN"/>
                      <w14:textFill>
                        <w14:solidFill>
                          <w14:schemeClr w14:val="tx1"/>
                        </w14:solidFill>
                      </w14:textFill>
                    </w:rPr>
                    <w:t>个</w:t>
                  </w:r>
                  <w:r>
                    <w:rPr>
                      <w:b w:val="0"/>
                      <w:bCs w:val="0"/>
                      <w:color w:val="000000" w:themeColor="text1"/>
                      <w:kern w:val="0"/>
                      <w:sz w:val="21"/>
                      <w:szCs w:val="21"/>
                      <w:u w:val="none"/>
                      <w14:textFill>
                        <w14:solidFill>
                          <w14:schemeClr w14:val="tx1"/>
                        </w14:solidFill>
                      </w14:textFill>
                    </w:rPr>
                    <w:t>月</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snapToGrid w:val="0"/>
                <w:color w:val="000000" w:themeColor="text1"/>
                <w:kern w:val="0"/>
                <w:sz w:val="24"/>
                <w14:textFill>
                  <w14:solidFill>
                    <w14:schemeClr w14:val="tx1"/>
                  </w14:solidFill>
                </w14:textFill>
              </w:rPr>
            </w:pPr>
            <w:r>
              <w:rPr>
                <w:rFonts w:hint="eastAsia" w:ascii="Times New Roman" w:hAnsi="Times New Roman"/>
                <w:snapToGrid w:val="0"/>
                <w:color w:val="000000" w:themeColor="text1"/>
                <w:kern w:val="0"/>
                <w:sz w:val="24"/>
                <w14:textFill>
                  <w14:solidFill>
                    <w14:schemeClr w14:val="tx1"/>
                  </w14:solidFill>
                </w14:textFill>
              </w:rPr>
              <w:t>本项目固体废物具体产生情况见表</w:t>
            </w:r>
            <w:r>
              <w:rPr>
                <w:rFonts w:hint="eastAsia"/>
                <w:snapToGrid w:val="0"/>
                <w:color w:val="000000" w:themeColor="text1"/>
                <w:kern w:val="0"/>
                <w:sz w:val="24"/>
                <w:lang w:val="en-US" w:eastAsia="zh-CN"/>
                <w14:textFill>
                  <w14:solidFill>
                    <w14:schemeClr w14:val="tx1"/>
                  </w14:solidFill>
                </w14:textFill>
              </w:rPr>
              <w:t>4-14</w:t>
            </w:r>
            <w:r>
              <w:rPr>
                <w:rFonts w:hint="eastAsia" w:ascii="Times New Roman" w:hAnsi="Times New Roman"/>
                <w:snapToGrid w:val="0"/>
                <w:color w:val="000000" w:themeColor="text1"/>
                <w:kern w:val="0"/>
                <w:sz w:val="24"/>
                <w14:textFill>
                  <w14:solidFill>
                    <w14:schemeClr w14:val="tx1"/>
                  </w14:solidFill>
                </w14:textFill>
              </w:rPr>
              <w:t>。</w:t>
            </w:r>
          </w:p>
          <w:p>
            <w:pPr>
              <w:pStyle w:val="60"/>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1"/>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表</w:t>
            </w:r>
            <w:r>
              <w:rPr>
                <w:rFonts w:hint="eastAsia" w:eastAsia="宋体"/>
                <w:color w:val="000000" w:themeColor="text1"/>
                <w:sz w:val="21"/>
                <w:szCs w:val="21"/>
                <w:lang w:val="en-US" w:eastAsia="zh-CN"/>
                <w14:textFill>
                  <w14:solidFill>
                    <w14:schemeClr w14:val="tx1"/>
                  </w14:solidFill>
                </w14:textFill>
              </w:rPr>
              <w:t>4-14</w:t>
            </w:r>
            <w:r>
              <w:rPr>
                <w:rFonts w:hint="eastAsia" w:ascii="Times New Roman" w:hAnsi="Times New Roman" w:eastAsia="宋体"/>
                <w:color w:val="000000" w:themeColor="text1"/>
                <w:sz w:val="21"/>
                <w:szCs w:val="21"/>
                <w:lang w:val="en-US" w:eastAsia="zh-CN"/>
                <w14:textFill>
                  <w14:solidFill>
                    <w14:schemeClr w14:val="tx1"/>
                  </w14:solidFill>
                </w14:textFill>
              </w:rPr>
              <w:t xml:space="preserve">  本项目固体废物产生情况一览表</w:t>
            </w:r>
          </w:p>
          <w:tbl>
            <w:tblPr>
              <w:tblStyle w:val="3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3"/>
              <w:gridCol w:w="1455"/>
              <w:gridCol w:w="3458"/>
              <w:gridCol w:w="1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2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固废分类</w:t>
                  </w:r>
                </w:p>
              </w:tc>
              <w:tc>
                <w:tcPr>
                  <w:tcW w:w="8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b/>
                      <w:color w:val="000000" w:themeColor="text1"/>
                      <w:szCs w:val="21"/>
                      <w:lang w:eastAsia="zh-CN"/>
                      <w14:textFill>
                        <w14:solidFill>
                          <w14:schemeClr w14:val="tx1"/>
                        </w14:solidFill>
                      </w14:textFill>
                    </w:rPr>
                  </w:pPr>
                  <w:r>
                    <w:rPr>
                      <w:rFonts w:ascii="Times New Roman" w:hAnsi="Times New Roman"/>
                      <w:b/>
                      <w:color w:val="000000" w:themeColor="text1"/>
                      <w:szCs w:val="21"/>
                      <w14:textFill>
                        <w14:solidFill>
                          <w14:schemeClr w14:val="tx1"/>
                        </w14:solidFill>
                      </w14:textFill>
                    </w:rPr>
                    <w:t>产生量</w:t>
                  </w:r>
                  <w:r>
                    <w:rPr>
                      <w:rFonts w:hint="eastAsia" w:ascii="Times New Roman" w:hAnsi="Times New Roman"/>
                      <w:b/>
                      <w:color w:val="000000" w:themeColor="text1"/>
                      <w:szCs w:val="21"/>
                      <w:lang w:eastAsia="zh-CN"/>
                      <w14:textFill>
                        <w14:solidFill>
                          <w14:schemeClr w14:val="tx1"/>
                        </w14:solidFill>
                      </w14:textFill>
                    </w:rPr>
                    <w:t>（</w:t>
                  </w:r>
                  <w:r>
                    <w:rPr>
                      <w:rFonts w:hint="eastAsia" w:ascii="Times New Roman" w:hAnsi="Times New Roman"/>
                      <w:b/>
                      <w:color w:val="000000" w:themeColor="text1"/>
                      <w:szCs w:val="21"/>
                      <w:lang w:val="en-US" w:eastAsia="zh-CN"/>
                      <w14:textFill>
                        <w14:solidFill>
                          <w14:schemeClr w14:val="tx1"/>
                        </w14:solidFill>
                      </w14:textFill>
                    </w:rPr>
                    <w:t>t/a</w:t>
                  </w:r>
                  <w:r>
                    <w:rPr>
                      <w:rFonts w:hint="eastAsia" w:ascii="Times New Roman" w:hAnsi="Times New Roman"/>
                      <w:b/>
                      <w:color w:val="000000" w:themeColor="text1"/>
                      <w:szCs w:val="21"/>
                      <w:lang w:eastAsia="zh-CN"/>
                      <w14:textFill>
                        <w14:solidFill>
                          <w14:schemeClr w14:val="tx1"/>
                        </w14:solidFill>
                      </w14:textFill>
                    </w:rPr>
                    <w:t>）</w:t>
                  </w:r>
                </w:p>
              </w:tc>
              <w:tc>
                <w:tcPr>
                  <w:tcW w:w="207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措施</w:t>
                  </w:r>
                </w:p>
              </w:tc>
              <w:tc>
                <w:tcPr>
                  <w:tcW w:w="82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b/>
                      <w:color w:val="000000" w:themeColor="text1"/>
                      <w:szCs w:val="21"/>
                      <w:lang w:eastAsia="zh-CN"/>
                      <w14:textFill>
                        <w14:solidFill>
                          <w14:schemeClr w14:val="tx1"/>
                        </w14:solidFill>
                      </w14:textFill>
                    </w:rPr>
                  </w:pPr>
                  <w:r>
                    <w:rPr>
                      <w:rFonts w:ascii="Times New Roman" w:hAnsi="Times New Roman"/>
                      <w:b/>
                      <w:color w:val="000000" w:themeColor="text1"/>
                      <w:szCs w:val="21"/>
                      <w14:textFill>
                        <w14:solidFill>
                          <w14:schemeClr w14:val="tx1"/>
                        </w14:solidFill>
                      </w14:textFill>
                    </w:rPr>
                    <w:t>排放量</w:t>
                  </w:r>
                  <w:r>
                    <w:rPr>
                      <w:rFonts w:hint="eastAsia" w:ascii="Times New Roman" w:hAnsi="Times New Roman"/>
                      <w:b/>
                      <w:color w:val="000000" w:themeColor="text1"/>
                      <w:szCs w:val="21"/>
                      <w:lang w:eastAsia="zh-CN"/>
                      <w14:textFill>
                        <w14:solidFill>
                          <w14:schemeClr w14:val="tx1"/>
                        </w14:solidFill>
                      </w14:textFill>
                    </w:rPr>
                    <w:t>（</w:t>
                  </w:r>
                  <w:r>
                    <w:rPr>
                      <w:rFonts w:hint="eastAsia" w:ascii="Times New Roman" w:hAnsi="Times New Roman"/>
                      <w:b/>
                      <w:color w:val="000000" w:themeColor="text1"/>
                      <w:szCs w:val="21"/>
                      <w:lang w:val="en-US" w:eastAsia="zh-CN"/>
                      <w14:textFill>
                        <w14:solidFill>
                          <w14:schemeClr w14:val="tx1"/>
                        </w14:solidFill>
                      </w14:textFill>
                    </w:rPr>
                    <w:t>t/a</w:t>
                  </w:r>
                  <w:r>
                    <w:rPr>
                      <w:rFonts w:hint="eastAsia" w:ascii="Times New Roman" w:hAnsi="Times New Roman"/>
                      <w:b/>
                      <w:color w:val="000000" w:themeColor="text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2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除尘器收集的粉尘</w:t>
                  </w:r>
                </w:p>
              </w:tc>
              <w:tc>
                <w:tcPr>
                  <w:tcW w:w="8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olor w:val="000000" w:themeColor="text1"/>
                      <w:szCs w:val="21"/>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31.3866</w:t>
                  </w:r>
                  <w:r>
                    <w:rPr>
                      <w:rFonts w:hint="eastAsia" w:ascii="Times New Roman" w:hAnsi="Times New Roman"/>
                      <w:color w:val="000000" w:themeColor="text1"/>
                      <w:szCs w:val="21"/>
                      <w:highlight w:val="none"/>
                      <w14:textFill>
                        <w14:solidFill>
                          <w14:schemeClr w14:val="tx1"/>
                        </w14:solidFill>
                      </w14:textFill>
                    </w:rPr>
                    <w:t>t/a</w:t>
                  </w:r>
                </w:p>
              </w:tc>
              <w:tc>
                <w:tcPr>
                  <w:tcW w:w="2079"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回用于生产</w:t>
                  </w:r>
                </w:p>
              </w:tc>
              <w:tc>
                <w:tcPr>
                  <w:tcW w:w="82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不合格产品</w:t>
                  </w:r>
                </w:p>
              </w:tc>
              <w:tc>
                <w:tcPr>
                  <w:tcW w:w="8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5</w:t>
                  </w:r>
                  <w:r>
                    <w:rPr>
                      <w:rFonts w:hint="eastAsia" w:ascii="Times New Roman" w:hAnsi="Times New Roman"/>
                      <w:color w:val="000000" w:themeColor="text1"/>
                      <w:szCs w:val="21"/>
                      <w14:textFill>
                        <w14:solidFill>
                          <w14:schemeClr w14:val="tx1"/>
                        </w14:solidFill>
                      </w14:textFill>
                    </w:rPr>
                    <w:t>t/a</w:t>
                  </w:r>
                </w:p>
              </w:tc>
              <w:tc>
                <w:tcPr>
                  <w:tcW w:w="207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olor w:val="000000" w:themeColor="text1"/>
                      <w:szCs w:val="21"/>
                      <w14:textFill>
                        <w14:solidFill>
                          <w14:schemeClr w14:val="tx1"/>
                        </w14:solidFill>
                      </w14:textFill>
                    </w:rPr>
                  </w:pPr>
                </w:p>
              </w:tc>
              <w:tc>
                <w:tcPr>
                  <w:tcW w:w="82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12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废包装材料</w:t>
                  </w:r>
                </w:p>
              </w:tc>
              <w:tc>
                <w:tcPr>
                  <w:tcW w:w="8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val="0"/>
                      <w:bCs w:val="0"/>
                      <w:color w:val="000000" w:themeColor="text1"/>
                      <w:szCs w:val="21"/>
                      <w:u w:val="none"/>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0.5075</w:t>
                  </w:r>
                  <w:r>
                    <w:rPr>
                      <w:rFonts w:hint="eastAsia" w:ascii="Times New Roman" w:hAnsi="Times New Roman"/>
                      <w:b w:val="0"/>
                      <w:bCs w:val="0"/>
                      <w:color w:val="000000" w:themeColor="text1"/>
                      <w:szCs w:val="21"/>
                      <w:u w:val="none"/>
                      <w14:textFill>
                        <w14:solidFill>
                          <w14:schemeClr w14:val="tx1"/>
                        </w14:solidFill>
                      </w14:textFill>
                    </w:rPr>
                    <w:t>t/a</w:t>
                  </w:r>
                </w:p>
              </w:tc>
              <w:tc>
                <w:tcPr>
                  <w:tcW w:w="207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val="0"/>
                      <w:bCs w:val="0"/>
                      <w:color w:val="000000" w:themeColor="text1"/>
                      <w:szCs w:val="21"/>
                      <w:u w:val="none"/>
                      <w14:textFill>
                        <w14:solidFill>
                          <w14:schemeClr w14:val="tx1"/>
                        </w14:solidFill>
                      </w14:textFill>
                    </w:rPr>
                  </w:pPr>
                  <w:r>
                    <w:rPr>
                      <w:rFonts w:hint="eastAsia" w:ascii="Times New Roman" w:hAnsi="Times New Roman"/>
                      <w:b w:val="0"/>
                      <w:bCs w:val="0"/>
                      <w:color w:val="000000" w:themeColor="text1"/>
                      <w:szCs w:val="21"/>
                      <w:u w:val="none"/>
                      <w14:textFill>
                        <w14:solidFill>
                          <w14:schemeClr w14:val="tx1"/>
                        </w14:solidFill>
                      </w14:textFill>
                    </w:rPr>
                    <w:t>在厂区一般固废暂存间暂存后，经收集后定期外售综合利用</w:t>
                  </w:r>
                </w:p>
              </w:tc>
              <w:tc>
                <w:tcPr>
                  <w:tcW w:w="82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val="0"/>
                      <w:bCs w:val="0"/>
                      <w:color w:val="000000" w:themeColor="text1"/>
                      <w:szCs w:val="21"/>
                      <w:u w:val="none"/>
                      <w14:textFill>
                        <w14:solidFill>
                          <w14:schemeClr w14:val="tx1"/>
                        </w14:solidFill>
                      </w14:textFill>
                    </w:rPr>
                  </w:pPr>
                  <w:r>
                    <w:rPr>
                      <w:rFonts w:hint="eastAsia" w:ascii="Times New Roman" w:hAnsi="Times New Roman"/>
                      <w:b w:val="0"/>
                      <w:bCs w:val="0"/>
                      <w:color w:val="000000" w:themeColor="text1"/>
                      <w:szCs w:val="21"/>
                      <w:u w:val="none"/>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12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废机油</w:t>
                  </w:r>
                </w:p>
              </w:tc>
              <w:tc>
                <w:tcPr>
                  <w:tcW w:w="8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0.01</w:t>
                  </w:r>
                  <w:r>
                    <w:rPr>
                      <w:rFonts w:hint="eastAsia" w:ascii="Times New Roman" w:hAnsi="Times New Roman"/>
                      <w:b w:val="0"/>
                      <w:bCs w:val="0"/>
                      <w:color w:val="000000" w:themeColor="text1"/>
                      <w:szCs w:val="21"/>
                      <w:u w:val="none"/>
                      <w14:textFill>
                        <w14:solidFill>
                          <w14:schemeClr w14:val="tx1"/>
                        </w14:solidFill>
                      </w14:textFill>
                    </w:rPr>
                    <w:t>t/a</w:t>
                  </w:r>
                </w:p>
              </w:tc>
              <w:tc>
                <w:tcPr>
                  <w:tcW w:w="207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val="0"/>
                      <w:bCs w:val="0"/>
                      <w:color w:val="000000" w:themeColor="text1"/>
                      <w:szCs w:val="21"/>
                      <w:u w:val="none"/>
                      <w14:textFill>
                        <w14:solidFill>
                          <w14:schemeClr w14:val="tx1"/>
                        </w14:solidFill>
                      </w14:textFill>
                    </w:rPr>
                  </w:pPr>
                  <w:r>
                    <w:rPr>
                      <w:rFonts w:hint="eastAsia"/>
                      <w:color w:val="000000" w:themeColor="text1"/>
                      <w:szCs w:val="21"/>
                      <w:lang w:val="en-US" w:eastAsia="zh-CN"/>
                      <w14:textFill>
                        <w14:solidFill>
                          <w14:schemeClr w14:val="tx1"/>
                        </w14:solidFill>
                      </w14:textFill>
                    </w:rPr>
                    <w:t>收集后危废暂存间暂存</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交有资质的单位处置</w:t>
                  </w:r>
                </w:p>
              </w:tc>
              <w:tc>
                <w:tcPr>
                  <w:tcW w:w="82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12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b w:val="0"/>
                      <w:bCs w:val="0"/>
                      <w:color w:val="000000" w:themeColor="text1"/>
                      <w:szCs w:val="21"/>
                      <w:u w:val="none"/>
                      <w:lang w:eastAsia="zh-CN"/>
                      <w14:textFill>
                        <w14:solidFill>
                          <w14:schemeClr w14:val="tx1"/>
                        </w14:solidFill>
                      </w14:textFill>
                    </w:rPr>
                  </w:pPr>
                  <w:r>
                    <w:rPr>
                      <w:rFonts w:hint="eastAsia" w:ascii="Times New Roman" w:hAnsi="Times New Roman"/>
                      <w:b w:val="0"/>
                      <w:bCs w:val="0"/>
                      <w:color w:val="000000" w:themeColor="text1"/>
                      <w:szCs w:val="21"/>
                      <w:u w:val="none"/>
                      <w:lang w:eastAsia="zh-CN"/>
                      <w14:textFill>
                        <w14:solidFill>
                          <w14:schemeClr w14:val="tx1"/>
                        </w14:solidFill>
                      </w14:textFill>
                    </w:rPr>
                    <w:t>生活垃圾</w:t>
                  </w:r>
                </w:p>
              </w:tc>
              <w:tc>
                <w:tcPr>
                  <w:tcW w:w="8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0.9</w:t>
                  </w:r>
                  <w:r>
                    <w:rPr>
                      <w:rFonts w:hint="eastAsia" w:ascii="Times New Roman" w:hAnsi="Times New Roman"/>
                      <w:b w:val="0"/>
                      <w:bCs w:val="0"/>
                      <w:color w:val="000000" w:themeColor="text1"/>
                      <w:szCs w:val="21"/>
                      <w:u w:val="none"/>
                      <w:lang w:val="en-US" w:eastAsia="zh-CN"/>
                      <w14:textFill>
                        <w14:solidFill>
                          <w14:schemeClr w14:val="tx1"/>
                        </w14:solidFill>
                      </w14:textFill>
                    </w:rPr>
                    <w:t>t/a</w:t>
                  </w:r>
                </w:p>
              </w:tc>
              <w:tc>
                <w:tcPr>
                  <w:tcW w:w="207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val="0"/>
                      <w:bCs w:val="0"/>
                      <w:color w:val="000000" w:themeColor="text1"/>
                      <w:szCs w:val="21"/>
                      <w:u w:val="none"/>
                      <w14:textFill>
                        <w14:solidFill>
                          <w14:schemeClr w14:val="tx1"/>
                        </w14:solidFill>
                      </w14:textFill>
                    </w:rPr>
                  </w:pPr>
                  <w:r>
                    <w:rPr>
                      <w:rFonts w:hint="eastAsia" w:ascii="Times New Roman" w:hAnsi="Times New Roman"/>
                      <w:b w:val="0"/>
                      <w:bCs w:val="0"/>
                      <w:color w:val="000000" w:themeColor="text1"/>
                      <w:szCs w:val="21"/>
                      <w:u w:val="none"/>
                      <w:lang w:val="en-US" w:eastAsia="zh-CN"/>
                      <w14:textFill>
                        <w14:solidFill>
                          <w14:schemeClr w14:val="tx1"/>
                        </w14:solidFill>
                      </w14:textFill>
                    </w:rPr>
                    <w:t>设置垃圾桶收集后，由当地环卫部门专人清运处置</w:t>
                  </w:r>
                </w:p>
              </w:tc>
              <w:tc>
                <w:tcPr>
                  <w:tcW w:w="82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b w:val="0"/>
                      <w:bCs w:val="0"/>
                      <w:color w:val="000000" w:themeColor="text1"/>
                      <w:szCs w:val="21"/>
                      <w:u w:val="none"/>
                      <w:lang w:val="en-US" w:eastAsia="zh-CN"/>
                      <w14:textFill>
                        <w14:solidFill>
                          <w14:schemeClr w14:val="tx1"/>
                        </w14:solidFill>
                      </w14:textFill>
                    </w:rPr>
                  </w:pPr>
                  <w:r>
                    <w:rPr>
                      <w:rFonts w:hint="eastAsia" w:ascii="Times New Roman" w:hAnsi="Times New Roman"/>
                      <w:b w:val="0"/>
                      <w:bCs w:val="0"/>
                      <w:color w:val="000000" w:themeColor="text1"/>
                      <w:szCs w:val="21"/>
                      <w:u w:val="none"/>
                      <w:lang w:val="en-US" w:eastAsia="zh-CN"/>
                      <w14:textFill>
                        <w14:solidFill>
                          <w14:schemeClr w14:val="tx1"/>
                        </w14:solidFill>
                      </w14:textFill>
                    </w:rPr>
                    <w:t>0</w:t>
                  </w:r>
                </w:p>
              </w:tc>
            </w:tr>
          </w:tbl>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本项目固体废物采取上述措施处理后，一般固废可以得到妥善处理，危险废物可以得到安全处置，不会引发二次污染，对环境影响较小。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Times New Roman" w:hAnsi="Times New Roman"/>
                <w:b/>
                <w:snapToGrid w:val="0"/>
                <w:color w:val="000000" w:themeColor="text1"/>
                <w:kern w:val="0"/>
                <w:sz w:val="24"/>
                <w14:textFill>
                  <w14:solidFill>
                    <w14:schemeClr w14:val="tx1"/>
                  </w14:solidFill>
                </w14:textFill>
              </w:rPr>
            </w:pPr>
            <w:r>
              <w:rPr>
                <w:rFonts w:hint="eastAsia" w:ascii="Times New Roman" w:hAnsi="Times New Roman"/>
                <w:b/>
                <w:snapToGrid w:val="0"/>
                <w:color w:val="000000" w:themeColor="text1"/>
                <w:kern w:val="0"/>
                <w:sz w:val="24"/>
                <w:lang w:val="en-US" w:eastAsia="zh-CN"/>
                <w14:textFill>
                  <w14:solidFill>
                    <w14:schemeClr w14:val="tx1"/>
                  </w14:solidFill>
                </w14:textFill>
              </w:rPr>
              <w:t>5</w:t>
            </w:r>
            <w:r>
              <w:rPr>
                <w:rFonts w:hint="eastAsia"/>
                <w:b/>
                <w:snapToGrid w:val="0"/>
                <w:color w:val="000000" w:themeColor="text1"/>
                <w:kern w:val="0"/>
                <w:sz w:val="24"/>
                <w:lang w:val="en-US" w:eastAsia="zh-CN"/>
                <w14:textFill>
                  <w14:solidFill>
                    <w14:schemeClr w14:val="tx1"/>
                  </w14:solidFill>
                </w14:textFill>
              </w:rPr>
              <w:t>、</w:t>
            </w:r>
            <w:r>
              <w:rPr>
                <w:rFonts w:hint="eastAsia" w:ascii="Times New Roman" w:hAnsi="Times New Roman"/>
                <w:b/>
                <w:snapToGrid w:val="0"/>
                <w:color w:val="000000" w:themeColor="text1"/>
                <w:kern w:val="0"/>
                <w:sz w:val="24"/>
                <w14:textFill>
                  <w14:solidFill>
                    <w14:schemeClr w14:val="tx1"/>
                  </w14:solidFill>
                </w14:textFill>
              </w:rPr>
              <w:t>地下水及土壤环境影响分析</w:t>
            </w:r>
          </w:p>
          <w:p>
            <w:pPr>
              <w:keepNext w:val="0"/>
              <w:keepLines w:val="0"/>
              <w:pageBreakBefore w:val="0"/>
              <w:kinsoku/>
              <w:wordWrap/>
              <w:overflowPunct/>
              <w:topLinePunct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本项目可能对土壤造成污染的主要为车间内涉油部位，包括设备区域、危险废物暂存间等。废机油泄漏对土壤环境产生影响。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outlineLvl w:val="9"/>
              <w:rPr>
                <w:rFonts w:hint="eastAsia"/>
                <w:b w:val="0"/>
                <w:bCs w:val="0"/>
                <w:color w:val="000000" w:themeColor="text1"/>
                <w:sz w:val="24"/>
                <w:szCs w:val="24"/>
                <w:u w:val="none"/>
                <w:lang w:eastAsia="zh-CN"/>
                <w14:textFill>
                  <w14:solidFill>
                    <w14:schemeClr w14:val="tx1"/>
                  </w14:solidFill>
                </w14:textFill>
              </w:rPr>
            </w:pPr>
            <w:r>
              <w:rPr>
                <w:b w:val="0"/>
                <w:bCs w:val="0"/>
                <w:color w:val="000000" w:themeColor="text1"/>
                <w:sz w:val="24"/>
                <w:szCs w:val="24"/>
                <w:u w:val="none"/>
                <w14:textFill>
                  <w14:solidFill>
                    <w14:schemeClr w14:val="tx1"/>
                  </w14:solidFill>
                </w14:textFill>
              </w:rPr>
              <w:t>本项目对地下水、土壤环境的影响包括地面漫流、</w:t>
            </w:r>
            <w:r>
              <w:rPr>
                <w:rFonts w:hint="eastAsia"/>
                <w:b w:val="0"/>
                <w:bCs w:val="0"/>
                <w:color w:val="000000" w:themeColor="text1"/>
                <w:sz w:val="24"/>
                <w:szCs w:val="24"/>
                <w:u w:val="none"/>
                <w:lang w:val="en-US" w:eastAsia="zh-CN"/>
                <w14:textFill>
                  <w14:solidFill>
                    <w14:schemeClr w14:val="tx1"/>
                  </w14:solidFill>
                </w14:textFill>
              </w:rPr>
              <w:t>颗粒物沉降</w:t>
            </w:r>
            <w:r>
              <w:rPr>
                <w:b w:val="0"/>
                <w:bCs w:val="0"/>
                <w:color w:val="000000" w:themeColor="text1"/>
                <w:sz w:val="24"/>
                <w:szCs w:val="24"/>
                <w:u w:val="none"/>
                <w14:textFill>
                  <w14:solidFill>
                    <w14:schemeClr w14:val="tx1"/>
                  </w14:solidFill>
                </w14:textFill>
              </w:rPr>
              <w:t>、固体废物随意堆放导致</w:t>
            </w:r>
            <w:r>
              <w:rPr>
                <w:rFonts w:hint="eastAsia"/>
                <w:b w:val="0"/>
                <w:bCs w:val="0"/>
                <w:color w:val="000000" w:themeColor="text1"/>
                <w:sz w:val="24"/>
                <w:szCs w:val="24"/>
                <w:u w:val="none"/>
                <w:lang w:eastAsia="zh-CN"/>
                <w14:textFill>
                  <w14:solidFill>
                    <w14:schemeClr w14:val="tx1"/>
                  </w14:solidFill>
                </w14:textFill>
              </w:rPr>
              <w:t>、</w:t>
            </w:r>
            <w:r>
              <w:rPr>
                <w:rFonts w:hint="eastAsia"/>
                <w:b w:val="0"/>
                <w:bCs w:val="0"/>
                <w:color w:val="000000" w:themeColor="text1"/>
                <w:sz w:val="24"/>
                <w:szCs w:val="24"/>
                <w:u w:val="none"/>
                <w:lang w:val="en-US" w:eastAsia="zh-CN"/>
                <w14:textFill>
                  <w14:solidFill>
                    <w14:schemeClr w14:val="tx1"/>
                  </w14:solidFill>
                </w14:textFill>
              </w:rPr>
              <w:t>危险废物泄漏</w:t>
            </w:r>
            <w:r>
              <w:rPr>
                <w:b w:val="0"/>
                <w:bCs w:val="0"/>
                <w:color w:val="000000" w:themeColor="text1"/>
                <w:sz w:val="24"/>
                <w:szCs w:val="24"/>
                <w:u w:val="none"/>
                <w14:textFill>
                  <w14:solidFill>
                    <w14:schemeClr w14:val="tx1"/>
                  </w14:solidFill>
                </w14:textFill>
              </w:rPr>
              <w:t>，其中</w:t>
            </w:r>
            <w:r>
              <w:rPr>
                <w:rFonts w:hint="eastAsia"/>
                <w:b w:val="0"/>
                <w:bCs w:val="0"/>
                <w:color w:val="000000" w:themeColor="text1"/>
                <w:sz w:val="24"/>
                <w:szCs w:val="24"/>
                <w:u w:val="none"/>
                <w:lang w:eastAsia="zh-CN"/>
                <w14:textFill>
                  <w14:solidFill>
                    <w14:schemeClr w14:val="tx1"/>
                  </w14:solidFill>
                </w14:textFill>
              </w:rPr>
              <w:t>项目</w:t>
            </w:r>
            <w:r>
              <w:rPr>
                <w:b w:val="0"/>
                <w:bCs w:val="0"/>
                <w:color w:val="000000" w:themeColor="text1"/>
                <w:sz w:val="24"/>
                <w:szCs w:val="24"/>
                <w:u w:val="none"/>
                <w14:textFill>
                  <w14:solidFill>
                    <w14:schemeClr w14:val="tx1"/>
                  </w14:solidFill>
                </w14:textFill>
              </w:rPr>
              <w:t>大气污染物</w:t>
            </w:r>
            <w:r>
              <w:rPr>
                <w:rFonts w:hint="eastAsia"/>
                <w:b w:val="0"/>
                <w:bCs w:val="0"/>
                <w:color w:val="000000" w:themeColor="text1"/>
                <w:sz w:val="24"/>
                <w:szCs w:val="24"/>
                <w:u w:val="none"/>
                <w:lang w:eastAsia="zh-CN"/>
                <w14:textFill>
                  <w14:solidFill>
                    <w14:schemeClr w14:val="tx1"/>
                  </w14:solidFill>
                </w14:textFill>
              </w:rPr>
              <w:t>为</w:t>
            </w:r>
            <w:r>
              <w:rPr>
                <w:b w:val="0"/>
                <w:bCs w:val="0"/>
                <w:color w:val="000000" w:themeColor="text1"/>
                <w:sz w:val="24"/>
                <w:szCs w:val="24"/>
                <w:u w:val="none"/>
                <w14:textFill>
                  <w14:solidFill>
                    <w14:schemeClr w14:val="tx1"/>
                  </w14:solidFill>
                </w14:textFill>
              </w:rPr>
              <w:t>颗粒物；固体废物污染源主要是</w:t>
            </w:r>
            <w:r>
              <w:rPr>
                <w:rFonts w:hint="eastAsia"/>
                <w:b w:val="0"/>
                <w:bCs w:val="0"/>
                <w:color w:val="000000" w:themeColor="text1"/>
                <w:sz w:val="24"/>
                <w:szCs w:val="24"/>
                <w:u w:val="none"/>
                <w:lang w:eastAsia="zh-CN"/>
                <w14:textFill>
                  <w14:solidFill>
                    <w14:schemeClr w14:val="tx1"/>
                  </w14:solidFill>
                </w14:textFill>
              </w:rPr>
              <w:t>一般固废</w:t>
            </w:r>
            <w:r>
              <w:rPr>
                <w:rFonts w:hint="eastAsia"/>
                <w:b w:val="0"/>
                <w:bCs w:val="0"/>
                <w:color w:val="000000" w:themeColor="text1"/>
                <w:sz w:val="24"/>
                <w:szCs w:val="24"/>
                <w:u w:val="none"/>
                <w:lang w:val="en-US" w:eastAsia="zh-CN"/>
                <w14:textFill>
                  <w14:solidFill>
                    <w14:schemeClr w14:val="tx1"/>
                  </w14:solidFill>
                </w14:textFill>
              </w:rPr>
              <w:t>和危险废物</w:t>
            </w:r>
            <w:r>
              <w:rPr>
                <w:rFonts w:hint="eastAsia"/>
                <w:b w:val="0"/>
                <w:bCs w:val="0"/>
                <w:color w:val="000000" w:themeColor="text1"/>
                <w:sz w:val="24"/>
                <w:szCs w:val="24"/>
                <w:u w:val="none"/>
                <w:lang w:eastAsia="zh-CN"/>
                <w14:textFill>
                  <w14:solidFill>
                    <w14:schemeClr w14:val="tx1"/>
                  </w14:solidFill>
                </w14:textFill>
              </w:rPr>
              <w:t>。</w:t>
            </w:r>
          </w:p>
          <w:p>
            <w:pPr>
              <w:pStyle w:val="3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本项目厂区运输道路、车间地面等均硬化处理，</w:t>
            </w:r>
            <w:r>
              <w:rPr>
                <w:rFonts w:hint="eastAsia" w:ascii="Times New Roman" w:hAnsi="宋体" w:eastAsia="宋体" w:cs="Times New Roman"/>
                <w:bCs/>
                <w:color w:val="000000" w:themeColor="text1"/>
                <w:sz w:val="24"/>
                <w:szCs w:val="24"/>
                <w:lang w:val="en-US" w:eastAsia="zh-CN"/>
                <w14:textFill>
                  <w14:solidFill>
                    <w14:schemeClr w14:val="tx1"/>
                  </w14:solidFill>
                </w14:textFill>
              </w:rPr>
              <w:t>危险废物暂存间采取《危险废物贮存污染控制标准》（GB 18597-2023）要求防渗措施，</w:t>
            </w:r>
            <w:r>
              <w:rPr>
                <w:rFonts w:hint="eastAsia" w:ascii="Times New Roman" w:hAnsi="宋体" w:eastAsia="宋体" w:cs="Times New Roman"/>
                <w:bCs/>
                <w:color w:val="000000" w:themeColor="text1"/>
                <w:sz w:val="24"/>
                <w:szCs w:val="24"/>
                <w14:textFill>
                  <w14:solidFill>
                    <w14:schemeClr w14:val="tx1"/>
                  </w14:solidFill>
                </w14:textFill>
              </w:rPr>
              <w:t>以减少由于泄漏而可能造成的地下水污染</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w:t>
            </w:r>
          </w:p>
          <w:p>
            <w:pPr>
              <w:pStyle w:val="3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ascii="Times New Roman" w:hAnsi="Times New Roman" w:eastAsia="宋体" w:cs="Times New Roman"/>
                <w:b w:val="0"/>
                <w:bCs w:val="0"/>
                <w:color w:val="000000" w:themeColor="text1"/>
                <w:sz w:val="24"/>
                <w:szCs w:val="24"/>
                <w:u w:val="none"/>
                <w14:textFill>
                  <w14:solidFill>
                    <w14:schemeClr w14:val="tx1"/>
                  </w14:solidFill>
                </w14:textFill>
              </w:rPr>
            </w:pP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营运期间可能对周边土壤产生影响的途径主要为营运期间废气颗粒物经大气沉降对周边土壤产生累积影响。本项目颗粒物经废气处理设施处理后排放量较小，沉降后经过土壤中微生物的降解，土壤自净作用后，对土壤基本无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b w:val="0"/>
                <w:bCs w:val="0"/>
                <w:color w:val="000000" w:themeColor="text1"/>
                <w:sz w:val="24"/>
                <w:szCs w:val="24"/>
                <w:u w:val="none"/>
                <w:lang w:val="en-US"/>
                <w14:textFill>
                  <w14:solidFill>
                    <w14:schemeClr w14:val="tx1"/>
                  </w14:solidFill>
                </w14:textFill>
              </w:rPr>
            </w:pPr>
            <w:r>
              <w:rPr>
                <w:rFonts w:hint="eastAsia"/>
                <w:b w:val="0"/>
                <w:bCs w:val="0"/>
                <w:color w:val="000000" w:themeColor="text1"/>
                <w:sz w:val="24"/>
                <w:szCs w:val="24"/>
                <w:u w:val="none"/>
                <w14:textFill>
                  <w14:solidFill>
                    <w14:schemeClr w14:val="tx1"/>
                  </w14:solidFill>
                </w14:textFill>
              </w:rPr>
              <w:t>本项目为</w:t>
            </w:r>
            <w:r>
              <w:rPr>
                <w:rFonts w:hint="eastAsia" w:cs="宋体"/>
                <w:color w:val="000000" w:themeColor="text1"/>
                <w:sz w:val="24"/>
                <w:szCs w:val="24"/>
                <w:lang w:val="en-US" w:eastAsia="zh-CN"/>
                <w14:textFill>
                  <w14:solidFill>
                    <w14:schemeClr w14:val="tx1"/>
                  </w14:solidFill>
                </w14:textFill>
              </w:rPr>
              <w:t>耐火材料破碎</w:t>
            </w:r>
            <w:r>
              <w:rPr>
                <w:rFonts w:hint="eastAsia"/>
                <w:b w:val="0"/>
                <w:bCs w:val="0"/>
                <w:color w:val="000000" w:themeColor="text1"/>
                <w:sz w:val="24"/>
                <w:szCs w:val="24"/>
                <w:u w:val="none"/>
                <w14:textFill>
                  <w14:solidFill>
                    <w14:schemeClr w14:val="tx1"/>
                  </w14:solidFill>
                </w14:textFill>
              </w:rPr>
              <w:t>生产项目，厂区及生产车间地面均按要求硬化，危险废物暂存间采取</w:t>
            </w:r>
            <w:r>
              <w:rPr>
                <w:rFonts w:hint="eastAsia" w:ascii="Times New Roman" w:hAnsi="宋体" w:eastAsia="宋体" w:cs="Times New Roman"/>
                <w:bCs/>
                <w:color w:val="000000" w:themeColor="text1"/>
                <w:sz w:val="24"/>
                <w:szCs w:val="24"/>
                <w:lang w:val="en-US" w:eastAsia="zh-CN"/>
                <w14:textFill>
                  <w14:solidFill>
                    <w14:schemeClr w14:val="tx1"/>
                  </w14:solidFill>
                </w14:textFill>
              </w:rPr>
              <w:t>《危险废物贮存污染控制标准》（GB 18597-2023）要求防渗</w:t>
            </w:r>
            <w:r>
              <w:rPr>
                <w:rFonts w:hint="eastAsia"/>
                <w:b w:val="0"/>
                <w:bCs w:val="0"/>
                <w:color w:val="000000" w:themeColor="text1"/>
                <w:sz w:val="24"/>
                <w:szCs w:val="24"/>
                <w:u w:val="none"/>
                <w14:textFill>
                  <w14:solidFill>
                    <w14:schemeClr w14:val="tx1"/>
                  </w14:solidFill>
                </w14:textFill>
              </w:rPr>
              <w:t>措施，以减少由于泄漏而可能造成的地下水污染。不存在土壤、地下水环境污染途径。</w:t>
            </w:r>
            <w:r>
              <w:rPr>
                <w:rFonts w:hint="eastAsia" w:ascii="Times New Roman" w:hAnsi="Times New Roman" w:cs="Times New Roman"/>
                <w:b w:val="0"/>
                <w:bCs w:val="0"/>
                <w:color w:val="000000" w:themeColor="text1"/>
                <w:sz w:val="24"/>
                <w:szCs w:val="24"/>
                <w:u w:val="none"/>
                <w:lang w:val="en-US"/>
                <w14:textFill>
                  <w14:solidFill>
                    <w14:schemeClr w14:val="tx1"/>
                  </w14:solidFill>
                </w14:textFill>
              </w:rPr>
              <w:t>为防止地下水污染，本项目采取防治措施：</w:t>
            </w:r>
            <w:r>
              <w:rPr>
                <w:rFonts w:hint="eastAsia" w:cs="Times New Roman"/>
                <w:b w:val="0"/>
                <w:bCs w:val="0"/>
                <w:color w:val="000000" w:themeColor="text1"/>
                <w:sz w:val="24"/>
                <w:szCs w:val="24"/>
                <w:u w:val="none"/>
                <w:lang w:val="en-US" w:eastAsia="zh-CN"/>
                <w14:textFill>
                  <w14:solidFill>
                    <w14:schemeClr w14:val="tx1"/>
                  </w14:solidFill>
                </w14:textFill>
              </w:rPr>
              <w:t>危险废物</w:t>
            </w:r>
            <w:r>
              <w:rPr>
                <w:rFonts w:ascii="Times New Roman" w:hAnsi="Times New Roman" w:cs="Times New Roman"/>
                <w:b w:val="0"/>
                <w:bCs w:val="0"/>
                <w:color w:val="000000" w:themeColor="text1"/>
                <w:sz w:val="24"/>
                <w:szCs w:val="24"/>
                <w:u w:val="none"/>
                <w:lang w:val="en-US"/>
                <w14:textFill>
                  <w14:solidFill>
                    <w14:schemeClr w14:val="tx1"/>
                  </w14:solidFill>
                </w14:textFill>
              </w:rPr>
              <w:t>暂存间应</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参照</w:t>
            </w:r>
            <w:r>
              <w:rPr>
                <w:color w:val="000000" w:themeColor="text1"/>
                <w:sz w:val="24"/>
                <w:szCs w:val="24"/>
                <w14:textFill>
                  <w14:solidFill>
                    <w14:schemeClr w14:val="tx1"/>
                  </w14:solidFill>
                </w14:textFill>
              </w:rPr>
              <w:t>《危险废物贮存污染控制标准》（GB18597-20</w:t>
            </w:r>
            <w:r>
              <w:rPr>
                <w:rFonts w:hint="eastAsia"/>
                <w:color w:val="000000" w:themeColor="text1"/>
                <w:sz w:val="24"/>
                <w:szCs w:val="24"/>
                <w:lang w:val="en-US" w:eastAsia="zh-CN"/>
                <w14:textFill>
                  <w14:solidFill>
                    <w14:schemeClr w14:val="tx1"/>
                  </w14:solidFill>
                </w14:textFill>
              </w:rPr>
              <w:t>23</w:t>
            </w:r>
            <w:r>
              <w:rPr>
                <w:color w:val="000000" w:themeColor="text1"/>
                <w:sz w:val="24"/>
                <w:szCs w:val="24"/>
                <w14:textFill>
                  <w14:solidFill>
                    <w14:schemeClr w14:val="tx1"/>
                  </w14:solidFill>
                </w14:textFill>
              </w:rPr>
              <w:t>）</w:t>
            </w:r>
            <w:r>
              <w:rPr>
                <w:rFonts w:ascii="Times New Roman" w:hAnsi="Times New Roman" w:cs="Times New Roman"/>
                <w:b w:val="0"/>
                <w:bCs w:val="0"/>
                <w:color w:val="000000" w:themeColor="text1"/>
                <w:sz w:val="24"/>
                <w:szCs w:val="24"/>
                <w:u w:val="none"/>
                <w:lang w:val="en-US"/>
                <w14:textFill>
                  <w14:solidFill>
                    <w14:schemeClr w14:val="tx1"/>
                  </w14:solidFill>
                </w14:textFill>
              </w:rPr>
              <w:t>要求设置</w:t>
            </w:r>
            <w:r>
              <w:rPr>
                <w:rFonts w:hint="eastAsia" w:ascii="Times New Roman" w:hAnsi="Times New Roman" w:cs="Times New Roman"/>
                <w:b w:val="0"/>
                <w:bCs w:val="0"/>
                <w:color w:val="000000" w:themeColor="text1"/>
                <w:sz w:val="24"/>
                <w:szCs w:val="24"/>
                <w:u w:val="none"/>
                <w:lang w:val="en-US"/>
                <w14:textFill>
                  <w14:solidFill>
                    <w14:schemeClr w14:val="tx1"/>
                  </w14:solidFill>
                </w14:textFill>
              </w:rPr>
              <w:t>，具有防风、防雨、防晒、防渗漏等措施</w:t>
            </w:r>
            <w:r>
              <w:rPr>
                <w:rFonts w:ascii="Times New Roman" w:hAnsi="Times New Roman" w:cs="Times New Roman"/>
                <w:b w:val="0"/>
                <w:bCs w:val="0"/>
                <w:color w:val="000000" w:themeColor="text1"/>
                <w:sz w:val="24"/>
                <w:szCs w:val="24"/>
                <w:u w:val="none"/>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Times New Roman" w:hAnsi="Times New Roman"/>
                <w:b/>
                <w:bCs w:val="0"/>
                <w:snapToGrid w:val="0"/>
                <w:color w:val="000000" w:themeColor="text1"/>
                <w:kern w:val="0"/>
                <w:sz w:val="24"/>
                <w:u w:val="none"/>
                <w:lang w:val="en-US" w:eastAsia="zh-CN"/>
                <w14:textFill>
                  <w14:solidFill>
                    <w14:schemeClr w14:val="tx1"/>
                  </w14:solidFill>
                </w14:textFill>
              </w:rPr>
            </w:pPr>
            <w:r>
              <w:rPr>
                <w:rFonts w:hint="eastAsia" w:ascii="Times New Roman" w:hAnsi="Times New Roman"/>
                <w:b/>
                <w:bCs w:val="0"/>
                <w:snapToGrid w:val="0"/>
                <w:color w:val="000000" w:themeColor="text1"/>
                <w:kern w:val="0"/>
                <w:sz w:val="24"/>
                <w:u w:val="none"/>
                <w:lang w:val="en-US" w:eastAsia="zh-CN"/>
                <w14:textFill>
                  <w14:solidFill>
                    <w14:schemeClr w14:val="tx1"/>
                  </w14:solidFill>
                </w14:textFill>
              </w:rPr>
              <w:t>6</w:t>
            </w:r>
            <w:r>
              <w:rPr>
                <w:rFonts w:hint="eastAsia"/>
                <w:b/>
                <w:bCs w:val="0"/>
                <w:snapToGrid w:val="0"/>
                <w:color w:val="000000" w:themeColor="text1"/>
                <w:kern w:val="0"/>
                <w:sz w:val="24"/>
                <w:u w:val="none"/>
                <w:lang w:val="en-US" w:eastAsia="zh-CN"/>
                <w14:textFill>
                  <w14:solidFill>
                    <w14:schemeClr w14:val="tx1"/>
                  </w14:solidFill>
                </w14:textFill>
              </w:rPr>
              <w:t>、</w:t>
            </w:r>
            <w:r>
              <w:rPr>
                <w:rFonts w:hint="eastAsia" w:ascii="Times New Roman" w:hAnsi="Times New Roman"/>
                <w:b/>
                <w:bCs w:val="0"/>
                <w:snapToGrid w:val="0"/>
                <w:color w:val="000000" w:themeColor="text1"/>
                <w:kern w:val="0"/>
                <w:sz w:val="24"/>
                <w:u w:val="none"/>
                <w:lang w:val="en-US" w:eastAsia="zh-CN"/>
                <w14:textFill>
                  <w14:solidFill>
                    <w14:schemeClr w14:val="tx1"/>
                  </w14:solidFill>
                </w14:textFill>
              </w:rPr>
              <w:t>环境风险分析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sz w:val="24"/>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u w:val="none"/>
                <w:lang w:val="en-US" w:eastAsia="zh-CN"/>
                <w14:textFill>
                  <w14:solidFill>
                    <w14:schemeClr w14:val="tx1"/>
                  </w14:solidFill>
                </w14:textFill>
              </w:rPr>
              <w:t>环境风险分析的目的是分析和预测项目存在的潜在危险、有害因素，建设项目建设运行期间可能发生的突发性事件或事故（一般不包括人为破坏及自然灾害），引起有毒有害和易燃易爆等物质泄漏，所造成的人身安全、环境影响及其损害程度，提出合理可行的防范、应急减缓措施，以使建设项目事故率、损失和环境影响降低至可接受水平</w:t>
            </w:r>
            <w:r>
              <w:rPr>
                <w:rFonts w:hint="eastAsia" w:cs="Times New Roman"/>
                <w:b w:val="0"/>
                <w:bCs w:val="0"/>
                <w:color w:val="000000" w:themeColor="text1"/>
                <w:sz w:val="24"/>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b/>
                <w:bCs/>
                <w:color w:val="000000" w:themeColor="text1"/>
                <w:sz w:val="24"/>
                <w:u w:val="none"/>
                <w14:textFill>
                  <w14:solidFill>
                    <w14:schemeClr w14:val="tx1"/>
                  </w14:solidFill>
                </w14:textFill>
              </w:rPr>
            </w:pPr>
            <w:r>
              <w:rPr>
                <w:rFonts w:hint="eastAsia" w:cs="Times New Roman"/>
                <w:b/>
                <w:bCs/>
                <w:color w:val="000000" w:themeColor="text1"/>
                <w:sz w:val="24"/>
                <w:u w:val="none"/>
                <w:lang w:val="en-US" w:eastAsia="zh-CN"/>
                <w14:textFill>
                  <w14:solidFill>
                    <w14:schemeClr w14:val="tx1"/>
                  </w14:solidFill>
                </w14:textFill>
              </w:rPr>
              <w:t>6.1、</w:t>
            </w:r>
            <w:r>
              <w:rPr>
                <w:rFonts w:hint="eastAsia" w:ascii="Times New Roman" w:hAnsi="Times New Roman" w:eastAsia="宋体" w:cs="Times New Roman"/>
                <w:b/>
                <w:bCs/>
                <w:color w:val="000000" w:themeColor="text1"/>
                <w:sz w:val="24"/>
                <w:u w:val="none"/>
                <w14:textFill>
                  <w14:solidFill>
                    <w14:schemeClr w14:val="tx1"/>
                  </w14:solidFill>
                </w14:textFill>
              </w:rPr>
              <w:t>风险调查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sz w:val="24"/>
                <w:u w:val="none"/>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u w:val="none"/>
                <w14:textFill>
                  <w14:solidFill>
                    <w14:schemeClr w14:val="tx1"/>
                  </w14:solidFill>
                </w14:textFill>
              </w:rPr>
              <w:t>本项目涉及</w:t>
            </w:r>
            <w:r>
              <w:rPr>
                <w:rFonts w:hint="eastAsia" w:ascii="Times New Roman" w:hAnsi="Times New Roman" w:eastAsia="宋体" w:cs="Times New Roman"/>
                <w:b w:val="0"/>
                <w:bCs w:val="0"/>
                <w:color w:val="000000" w:themeColor="text1"/>
                <w:sz w:val="24"/>
                <w:u w:val="none"/>
                <w:lang w:eastAsia="zh-CN"/>
                <w14:textFill>
                  <w14:solidFill>
                    <w14:schemeClr w14:val="tx1"/>
                  </w14:solidFill>
                </w14:textFill>
              </w:rPr>
              <w:t>风险物质</w:t>
            </w:r>
            <w:r>
              <w:rPr>
                <w:rFonts w:hint="eastAsia" w:ascii="Times New Roman" w:hAnsi="Times New Roman" w:eastAsia="宋体" w:cs="Times New Roman"/>
                <w:b w:val="0"/>
                <w:bCs w:val="0"/>
                <w:color w:val="000000" w:themeColor="text1"/>
                <w:sz w:val="24"/>
                <w:u w:val="none"/>
                <w14:textFill>
                  <w14:solidFill>
                    <w14:schemeClr w14:val="tx1"/>
                  </w14:solidFill>
                </w14:textFill>
              </w:rPr>
              <w:t>主要</w:t>
            </w:r>
            <w:r>
              <w:rPr>
                <w:rFonts w:hint="eastAsia" w:ascii="Times New Roman" w:hAnsi="Times New Roman" w:eastAsia="宋体" w:cs="Times New Roman"/>
                <w:b w:val="0"/>
                <w:bCs w:val="0"/>
                <w:color w:val="000000" w:themeColor="text1"/>
                <w:sz w:val="24"/>
                <w:u w:val="none"/>
                <w:lang w:eastAsia="zh-CN"/>
                <w14:textFill>
                  <w14:solidFill>
                    <w14:schemeClr w14:val="tx1"/>
                  </w14:solidFill>
                </w14:textFill>
              </w:rPr>
              <w:t>为废机油。废机油存放在危废暂存间内</w:t>
            </w:r>
            <w:r>
              <w:rPr>
                <w:rFonts w:hint="eastAsia" w:cs="Times New Roman"/>
                <w:b w:val="0"/>
                <w:bCs w:val="0"/>
                <w:color w:val="000000" w:themeColor="text1"/>
                <w:sz w:val="24"/>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b/>
                <w:bCs/>
                <w:color w:val="000000" w:themeColor="text1"/>
                <w:sz w:val="24"/>
                <w:u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u w:val="none"/>
                <w:lang w:val="en-US" w:eastAsia="zh-CN"/>
                <w14:textFill>
                  <w14:solidFill>
                    <w14:schemeClr w14:val="tx1"/>
                  </w14:solidFill>
                </w14:textFill>
              </w:rPr>
              <w:t>6.2、环境风险潜势初判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sz w:val="24"/>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u w:val="none"/>
                <w:lang w:val="en-US" w:eastAsia="zh-CN"/>
                <w14:textFill>
                  <w14:solidFill>
                    <w14:schemeClr w14:val="tx1"/>
                  </w14:solidFill>
                </w14:textFill>
              </w:rPr>
              <w:t>本项目营运过程中涉及到的风险物质主要为</w:t>
            </w:r>
            <w:r>
              <w:rPr>
                <w:rFonts w:hint="eastAsia" w:cs="Times New Roman"/>
                <w:b w:val="0"/>
                <w:bCs w:val="0"/>
                <w:color w:val="000000" w:themeColor="text1"/>
                <w:sz w:val="24"/>
                <w:u w:val="none"/>
                <w:lang w:val="en-US" w:eastAsia="zh-CN"/>
                <w14:textFill>
                  <w14:solidFill>
                    <w14:schemeClr w14:val="tx1"/>
                  </w14:solidFill>
                </w14:textFill>
              </w:rPr>
              <w:t>废机油</w:t>
            </w:r>
            <w:r>
              <w:rPr>
                <w:rFonts w:hint="eastAsia" w:ascii="Times New Roman" w:hAnsi="Times New Roman" w:eastAsia="宋体" w:cs="Times New Roman"/>
                <w:b w:val="0"/>
                <w:bCs w:val="0"/>
                <w:color w:val="000000" w:themeColor="text1"/>
                <w:sz w:val="24"/>
                <w:u w:val="none"/>
                <w:lang w:val="en-US" w:eastAsia="zh-CN"/>
                <w14:textFill>
                  <w14:solidFill>
                    <w14:schemeClr w14:val="tx1"/>
                  </w14:solidFill>
                </w14:textFill>
              </w:rPr>
              <w:t>，依照《建设项目环境风险评价技术导则》（HJ/T169-2018）附录B中表B.1“突发环境事件风险物质及临界量清单”，计算所涉及的每种危险物质在项目范围内的最大存在总量与其在附录B中对应临界量的比值Q。当Q&lt;1时，该项目环境风险潜势为</w:t>
            </w:r>
            <w:r>
              <w:rPr>
                <w:rFonts w:hint="eastAsia" w:eastAsia="宋体" w:cs="Times New Roman"/>
                <w:b w:val="0"/>
                <w:bCs w:val="0"/>
                <w:color w:val="000000" w:themeColor="text1"/>
                <w:kern w:val="2"/>
                <w:sz w:val="24"/>
                <w:szCs w:val="24"/>
                <w:u w:val="none"/>
                <w:lang w:val="en-US" w:eastAsia="zh-CN" w:bidi="ar-SA"/>
                <w14:textFill>
                  <w14:solidFill>
                    <w14:schemeClr w14:val="tx1"/>
                  </w14:solidFill>
                </w14:textFill>
              </w:rPr>
              <w:t>Ⅰ</w:t>
            </w:r>
            <w:r>
              <w:rPr>
                <w:rFonts w:hint="eastAsia" w:ascii="Times New Roman" w:hAnsi="Times New Roman" w:eastAsia="宋体" w:cs="Times New Roman"/>
                <w:b w:val="0"/>
                <w:bCs w:val="0"/>
                <w:color w:val="000000" w:themeColor="text1"/>
                <w:sz w:val="24"/>
                <w:u w:val="none"/>
                <w:lang w:val="en-US" w:eastAsia="zh-CN"/>
                <w14:textFill>
                  <w14:solidFill>
                    <w14:schemeClr w14:val="tx1"/>
                  </w14:solidFill>
                </w14:textFill>
              </w:rPr>
              <w:t>。当Q≥1时，将Q值划分为：(1)1≤Q&lt;10；(2)10≤Q&lt;100；(3)Q≥100。</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rPr>
                <w:rFonts w:hint="default" w:ascii="Times New Roman" w:hAnsi="Times New Roman" w:eastAsia="宋体" w:cs="Times New Roman"/>
                <w:b/>
                <w:bCs/>
                <w:color w:val="000000" w:themeColor="text1"/>
                <w:sz w:val="21"/>
                <w:szCs w:val="21"/>
                <w:u w:val="none"/>
                <w:lang w:val="zh-CN"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t>表4-1</w:t>
            </w:r>
            <w:r>
              <w:rPr>
                <w:rFonts w:hint="eastAsia" w:cs="Times New Roman"/>
                <w:b/>
                <w:bCs/>
                <w:color w:val="000000" w:themeColor="text1"/>
                <w:sz w:val="21"/>
                <w:szCs w:val="21"/>
                <w:u w:val="none"/>
                <w:lang w:val="en-US" w:eastAsia="zh-CN"/>
                <w14:textFill>
                  <w14:solidFill>
                    <w14:schemeClr w14:val="tx1"/>
                  </w14:solidFill>
                </w14:textFill>
              </w:rPr>
              <w:t>5</w:t>
            </w:r>
            <w:r>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u w:val="none"/>
                <w:lang w:val="zh-CN" w:eastAsia="zh-CN"/>
                <w14:textFill>
                  <w14:solidFill>
                    <w14:schemeClr w14:val="tx1"/>
                  </w14:solidFill>
                </w14:textFill>
              </w:rPr>
              <w:t>建设项目Q值确定表</w:t>
            </w:r>
          </w:p>
          <w:tbl>
            <w:tblPr>
              <w:tblStyle w:val="33"/>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2724"/>
              <w:gridCol w:w="1857"/>
              <w:gridCol w:w="1866"/>
              <w:gridCol w:w="18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63" w:hRule="atLeast"/>
                <w:jc w:val="center"/>
              </w:trPr>
              <w:tc>
                <w:tcPr>
                  <w:tcW w:w="16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危险物质名称</w:t>
                  </w:r>
                </w:p>
              </w:tc>
              <w:tc>
                <w:tcPr>
                  <w:tcW w:w="11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最大储量q（t）</w:t>
                  </w:r>
                </w:p>
              </w:tc>
              <w:tc>
                <w:tcPr>
                  <w:tcW w:w="11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临界量Q（t）</w:t>
                  </w:r>
                </w:p>
              </w:tc>
              <w:tc>
                <w:tcPr>
                  <w:tcW w:w="11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q/Q</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76" w:hRule="atLeast"/>
                <w:jc w:val="center"/>
              </w:trPr>
              <w:tc>
                <w:tcPr>
                  <w:tcW w:w="16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废机油</w:t>
                  </w:r>
                </w:p>
              </w:tc>
              <w:tc>
                <w:tcPr>
                  <w:tcW w:w="11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0.01</w:t>
                  </w:r>
                </w:p>
              </w:tc>
              <w:tc>
                <w:tcPr>
                  <w:tcW w:w="11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2500</w:t>
                  </w:r>
                </w:p>
              </w:tc>
              <w:tc>
                <w:tcPr>
                  <w:tcW w:w="11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0.000004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76" w:hRule="atLeast"/>
                <w:jc w:val="center"/>
              </w:trPr>
              <w:tc>
                <w:tcPr>
                  <w:tcW w:w="3881"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合计</w:t>
                  </w:r>
                </w:p>
              </w:tc>
              <w:tc>
                <w:tcPr>
                  <w:tcW w:w="11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0.000004</w:t>
                  </w:r>
                </w:p>
              </w:tc>
            </w:tr>
          </w:tbl>
          <w:p>
            <w:pPr>
              <w:pStyle w:val="3"/>
              <w:keepNext/>
              <w:keepLines w:val="0"/>
              <w:pageBreakBefore w:val="0"/>
              <w:widowControl w:val="0"/>
              <w:kinsoku/>
              <w:wordWrap/>
              <w:overflowPunct w:val="0"/>
              <w:topLinePunct w:val="0"/>
              <w:autoSpaceDE/>
              <w:autoSpaceDN/>
              <w:bidi w:val="0"/>
              <w:adjustRightInd w:val="0"/>
              <w:snapToGrid w:val="0"/>
              <w:spacing w:before="0" w:after="0" w:line="360" w:lineRule="auto"/>
              <w:ind w:left="0" w:firstLine="480" w:firstLineChars="200"/>
              <w:textAlignment w:val="auto"/>
              <w:rPr>
                <w:rFonts w:hint="default" w:ascii="Times New Roman" w:hAnsi="Times New Roman" w:eastAsia="宋体" w:cs="Times New Roman"/>
                <w:b w:val="0"/>
                <w:b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u w:val="none"/>
                <w:lang w:val="en-US" w:eastAsia="zh-CN" w:bidi="ar-SA"/>
                <w14:textFill>
                  <w14:solidFill>
                    <w14:schemeClr w14:val="tx1"/>
                  </w14:solidFill>
                </w14:textFill>
              </w:rPr>
              <w:t>由上表可知，按照《建设项目环境风险评价技术导则》（HJ/T169-2018）中附录C中说法，项目Q值判定为Q0，本项目环境风险潜势为Ⅰ，则项目环境风险评价可开展简单分析。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z w:val="24"/>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u w:val="none"/>
                <w:lang w:val="en-US" w:eastAsia="zh-CN"/>
                <w14:textFill>
                  <w14:solidFill>
                    <w14:schemeClr w14:val="tx1"/>
                  </w14:solidFill>
                </w14:textFill>
              </w:rPr>
              <w:t>6.3环境风险分析</w:t>
            </w:r>
          </w:p>
          <w:p>
            <w:pPr>
              <w:pStyle w:val="99"/>
              <w:keepLines w:val="0"/>
              <w:pageBreakBefore w:val="0"/>
              <w:widowControl w:val="0"/>
              <w:kinsoku/>
              <w:wordWrap/>
              <w:topLinePunct w:val="0"/>
              <w:autoSpaceDE/>
              <w:autoSpaceDN/>
              <w:bidi w:val="0"/>
              <w:adjustRightInd w:val="0"/>
              <w:snapToGrid w:val="0"/>
              <w:spacing w:line="360" w:lineRule="auto"/>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本项目涉及的风险物质主要为废机油。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rPr>
                <w:rFonts w:hint="default" w:ascii="Times New Roman" w:hAnsi="Times New Roman" w:eastAsia="宋体" w:cs="Times New Roman"/>
                <w:b/>
                <w:bCs/>
                <w:color w:val="000000" w:themeColor="text1"/>
                <w:sz w:val="21"/>
                <w:szCs w:val="21"/>
                <w:u w:val="none"/>
                <w:lang w:val="zh-CN"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t>表4-1</w:t>
            </w:r>
            <w:r>
              <w:rPr>
                <w:rFonts w:hint="eastAsia" w:cs="Times New Roman"/>
                <w:b/>
                <w:bCs/>
                <w:color w:val="000000" w:themeColor="text1"/>
                <w:sz w:val="21"/>
                <w:szCs w:val="21"/>
                <w:u w:val="none"/>
                <w:lang w:val="en-US" w:eastAsia="zh-CN"/>
                <w14:textFill>
                  <w14:solidFill>
                    <w14:schemeClr w14:val="tx1"/>
                  </w14:solidFill>
                </w14:textFill>
              </w:rPr>
              <w:t>6</w:t>
            </w:r>
            <w:r>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u w:val="none"/>
                <w:lang w:val="zh-CN" w:eastAsia="zh-CN"/>
                <w14:textFill>
                  <w14:solidFill>
                    <w14:schemeClr w14:val="tx1"/>
                  </w14:solidFill>
                </w14:textFill>
              </w:rPr>
              <w:t>项目涉及风险物质的理化性质及危险特性表</w:t>
            </w:r>
          </w:p>
          <w:tbl>
            <w:tblPr>
              <w:tblStyle w:val="33"/>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585"/>
              <w:gridCol w:w="40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1"/>
                      <w:szCs w:val="21"/>
                      <w:u w:val="none"/>
                      <w:lang w:val="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zh-CN"/>
                      <w14:textFill>
                        <w14:solidFill>
                          <w14:schemeClr w14:val="tx1"/>
                        </w14:solidFill>
                      </w14:textFill>
                    </w:rPr>
                    <w:t>名称</w:t>
                  </w:r>
                </w:p>
              </w:tc>
              <w:tc>
                <w:tcPr>
                  <w:tcW w:w="21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1"/>
                      <w:szCs w:val="21"/>
                      <w:u w:val="none"/>
                      <w:lang w:val="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zh-CN"/>
                      <w14:textFill>
                        <w14:solidFill>
                          <w14:schemeClr w14:val="tx1"/>
                        </w14:solidFill>
                      </w14:textFill>
                    </w:rPr>
                    <w:t>理化性质</w:t>
                  </w:r>
                </w:p>
              </w:tc>
              <w:tc>
                <w:tcPr>
                  <w:tcW w:w="24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1"/>
                      <w:szCs w:val="21"/>
                      <w:u w:val="none"/>
                      <w:lang w:val="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zh-CN"/>
                      <w14:textFill>
                        <w14:solidFill>
                          <w14:schemeClr w14:val="tx1"/>
                        </w14:solidFill>
                      </w14:textFill>
                    </w:rPr>
                    <w:t>危害特性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废机油</w:t>
                  </w:r>
                </w:p>
              </w:tc>
              <w:tc>
                <w:tcPr>
                  <w:tcW w:w="21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熔点</w:t>
                  </w:r>
                  <w:r>
                    <w:rPr>
                      <w:rFonts w:hint="eastAsia" w:cs="Times New Roman"/>
                      <w:b w:val="0"/>
                      <w:bCs w:val="0"/>
                      <w:color w:val="000000" w:themeColor="text1"/>
                      <w:sz w:val="21"/>
                      <w:szCs w:val="21"/>
                      <w:u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°C</w:t>
                  </w:r>
                  <w:r>
                    <w:rPr>
                      <w:rFonts w:hint="eastAsia" w:cs="Times New Roman"/>
                      <w:b w:val="0"/>
                      <w:bCs w:val="0"/>
                      <w:color w:val="000000" w:themeColor="text1"/>
                      <w:sz w:val="21"/>
                      <w:szCs w:val="21"/>
                      <w:u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-95.3~-94.3，沸点</w:t>
                  </w:r>
                  <w:r>
                    <w:rPr>
                      <w:rFonts w:hint="eastAsia" w:cs="Times New Roman"/>
                      <w:b w:val="0"/>
                      <w:bCs w:val="0"/>
                      <w:color w:val="000000" w:themeColor="text1"/>
                      <w:sz w:val="21"/>
                      <w:szCs w:val="21"/>
                      <w:u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°C</w:t>
                  </w:r>
                  <w:r>
                    <w:rPr>
                      <w:rFonts w:hint="eastAsia" w:cs="Times New Roman"/>
                      <w:b w:val="0"/>
                      <w:bCs w:val="0"/>
                      <w:color w:val="000000" w:themeColor="text1"/>
                      <w:sz w:val="21"/>
                      <w:szCs w:val="21"/>
                      <w:u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69，相对密度(水=1)0.66相对蒸气密度(空气=1)2.97，饱和蒸气压(kPa)17(20°C)，燃烧热(kj/mol ) -4159.1，临界温度(°C)234.8，临界压力(MPa)1.09，辛醇/水分配系数1.9闪点(°C)-22，引燃温度(°C)225，爆炸下限(%)1.1，爆炸上限(%)7.5，溶解性:不溶于水，溶于乙醇、乙醚、丙酮、氯仿等多数有机溶剂</w:t>
                  </w:r>
                </w:p>
              </w:tc>
              <w:tc>
                <w:tcPr>
                  <w:tcW w:w="24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健康危害（急性、慢性）：本品有麻醉和刺激作用。长期接触可致周围神经炎急性中毒:吸入高浓度本品出现头痛、头晕、恶心、共济失调等，重者引起神志丧失甚至死亡。对眼和上呼吸道有刺激性慢性中毒:长期接触出现头痛、头晕、乏力、胃纳减退;其后四肢远端逐渐发展成感觉异常，麻木，触、痛、震动和位置等感觉减退，尤以下肢为甚，上肢较少受累。进一步发展为下肢无力，肌肉疼痛，肌肉萎缩及运动障碍。神经-肌电图检查示感觉神经及运动神经传导速度减慢</w:t>
                  </w:r>
                </w:p>
              </w:tc>
            </w:tr>
          </w:tbl>
          <w:p>
            <w:pPr>
              <w:pStyle w:val="9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根据上述分析，项目风险环境危害主要为废机油泄漏污染土壤环境。废机油存放在为危废暂存间内，且危废间地面进行了防渗处理、设置了围堰，造成的环境风险较小、可控。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z w:val="24"/>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u w:val="none"/>
                <w:lang w:val="en-US" w:eastAsia="zh-CN"/>
                <w14:textFill>
                  <w14:solidFill>
                    <w14:schemeClr w14:val="tx1"/>
                  </w14:solidFill>
                </w14:textFill>
              </w:rPr>
              <w:t>6.4环境风险防范措施</w:t>
            </w:r>
          </w:p>
          <w:p>
            <w:pPr>
              <w:pStyle w:val="9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废机油存放在危废暂存间内，危废暂存间拟设置防渗漏、防腐蚀、防淋溶、防流失措施，废机油收集至专用容器内，不易泄漏，且存放量比较小。通过上述预防措施，评价认为能够最大限度的减少营运期风险事故的发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default" w:ascii="Times New Roman" w:hAnsi="Times New Roman" w:eastAsia="宋体" w:cs="Times New Roman"/>
                <w:b/>
                <w:bCs w:val="0"/>
                <w:snapToGrid w:val="0"/>
                <w:color w:val="000000" w:themeColor="text1"/>
                <w:kern w:val="0"/>
                <w:sz w:val="24"/>
                <w:u w:val="none"/>
                <w:lang w:val="en-US" w:eastAsia="zh-CN"/>
                <w14:textFill>
                  <w14:solidFill>
                    <w14:schemeClr w14:val="tx1"/>
                  </w14:solidFill>
                </w14:textFill>
              </w:rPr>
            </w:pPr>
            <w:r>
              <w:rPr>
                <w:rFonts w:hint="eastAsia" w:ascii="Times New Roman" w:hAnsi="Times New Roman" w:eastAsia="宋体" w:cs="Times New Roman"/>
                <w:b/>
                <w:bCs w:val="0"/>
                <w:snapToGrid w:val="0"/>
                <w:color w:val="000000" w:themeColor="text1"/>
                <w:kern w:val="0"/>
                <w:sz w:val="24"/>
                <w:u w:val="none"/>
                <w:lang w:val="en-US" w:eastAsia="zh-CN"/>
                <w14:textFill>
                  <w14:solidFill>
                    <w14:schemeClr w14:val="tx1"/>
                  </w14:solidFill>
                </w14:textFill>
              </w:rPr>
              <w:t>7、</w:t>
            </w:r>
            <w:r>
              <w:rPr>
                <w:rFonts w:hint="default" w:ascii="Times New Roman" w:hAnsi="Times New Roman" w:eastAsia="宋体" w:cs="Times New Roman"/>
                <w:b/>
                <w:bCs w:val="0"/>
                <w:snapToGrid w:val="0"/>
                <w:color w:val="000000" w:themeColor="text1"/>
                <w:kern w:val="0"/>
                <w:sz w:val="24"/>
                <w:u w:val="none"/>
                <w:lang w:val="en-US" w:eastAsia="zh-CN"/>
                <w14:textFill>
                  <w14:solidFill>
                    <w14:schemeClr w14:val="tx1"/>
                  </w14:solidFill>
                </w14:textFill>
              </w:rPr>
              <w:t>环境管理及监测计划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A</w:t>
            </w:r>
            <w:r>
              <w:rPr>
                <w:rFonts w:hint="default" w:ascii="Times New Roman" w:hAnsi="Times New Roman" w:eastAsia="宋体" w:cs="Times New Roman"/>
                <w:color w:val="000000" w:themeColor="text1"/>
                <w:sz w:val="24"/>
                <w:szCs w:val="24"/>
                <w14:textFill>
                  <w14:solidFill>
                    <w14:schemeClr w14:val="tx1"/>
                  </w14:solidFill>
                </w14:textFill>
              </w:rPr>
              <w:t>、环境管理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项目运营期设有1名环保管理人员，负责环保措施的实施、环保设施运行以及日常环境管理监控工作，并受环保局的监督和指导。主要职责包括：</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（1）贯彻、宣传国家、省及地方的各项环保方针、政策和法律法规，根据企业的实际情况，编制环境保护管理制度，并组织实施和监督实行。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（2）监督检查本项目执行“三同时”规定的情况；定期进行环保设备检查、维修和保养工作，确保环保设施长期、稳定、达标运转。</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（3）负责公司环保设施的日常运行管理工作，制定事故防范措施，一旦发生事故，组织污染源调查及控制工作，并及时总结经验教训。</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（4）负责对公司环保人员进行环境保护教育，不断提高居民的环境意识和环保人员的业务素质。</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（5）负责向当地环保主管部门上报有关环保材料，贯彻环保主管部门下达的有关环保工作的任务和要求。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B</w:t>
            </w:r>
            <w:r>
              <w:rPr>
                <w:rFonts w:hint="default" w:ascii="Times New Roman" w:hAnsi="Times New Roman" w:eastAsia="宋体" w:cs="Times New Roman"/>
                <w:color w:val="000000" w:themeColor="text1"/>
                <w:sz w:val="24"/>
                <w:szCs w:val="24"/>
                <w14:textFill>
                  <w14:solidFill>
                    <w14:schemeClr w14:val="tx1"/>
                  </w14:solidFill>
                </w14:textFill>
              </w:rPr>
              <w:t>、监测计划</w:t>
            </w:r>
          </w:p>
          <w:p>
            <w:pPr>
              <w:pStyle w:val="108"/>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项目生产特征和污染物的排放特征，按照国家颁布的环境质量标准、污染物排放标准及地方环保部门的要求，依据《排污单位自行监测技术指南总则》（HJ819-2017）中的要求，确定环境监测的内容有：监测项目、频率、点位见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4-1</w:t>
            </w:r>
            <w:r>
              <w:rPr>
                <w:rFonts w:hint="eastAsia" w:cs="Times New Roman"/>
                <w:color w:val="000000" w:themeColor="text1"/>
                <w:sz w:val="24"/>
                <w:szCs w:val="24"/>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32" w:firstLineChars="300"/>
              <w:jc w:val="center"/>
              <w:textAlignment w:val="auto"/>
              <w:rPr>
                <w:rFonts w:hint="default"/>
                <w:b/>
                <w:bCs/>
                <w:color w:val="000000" w:themeColor="text1"/>
                <w:sz w:val="21"/>
                <w:szCs w:val="21"/>
                <w14:textFill>
                  <w14:solidFill>
                    <w14:schemeClr w14:val="tx1"/>
                  </w14:solidFill>
                </w14:textFill>
              </w:rPr>
            </w:pPr>
            <w:r>
              <w:rPr>
                <w:rFonts w:hint="default"/>
                <w:b/>
                <w:bCs/>
                <w:color w:val="000000" w:themeColor="text1"/>
                <w:sz w:val="21"/>
                <w:szCs w:val="21"/>
                <w14:textFill>
                  <w14:solidFill>
                    <w14:schemeClr w14:val="tx1"/>
                  </w14:solidFill>
                </w14:textFill>
              </w:rPr>
              <w:t>表</w:t>
            </w:r>
            <w:r>
              <w:rPr>
                <w:rFonts w:hint="eastAsia"/>
                <w:b/>
                <w:bCs/>
                <w:color w:val="000000" w:themeColor="text1"/>
                <w:sz w:val="21"/>
                <w:szCs w:val="21"/>
                <w:lang w:val="en-US" w:eastAsia="zh-CN"/>
                <w14:textFill>
                  <w14:solidFill>
                    <w14:schemeClr w14:val="tx1"/>
                  </w14:solidFill>
                </w14:textFill>
              </w:rPr>
              <w:t>4-17</w:t>
            </w:r>
            <w:r>
              <w:rPr>
                <w:rFonts w:hint="default"/>
                <w:b/>
                <w:bCs/>
                <w:color w:val="000000" w:themeColor="text1"/>
                <w:sz w:val="21"/>
                <w:szCs w:val="21"/>
                <w14:textFill>
                  <w14:solidFill>
                    <w14:schemeClr w14:val="tx1"/>
                  </w14:solidFill>
                </w14:textFill>
              </w:rPr>
              <w:t xml:space="preserve">   项目运营期环境监测计划</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123"/>
              <w:gridCol w:w="1241"/>
              <w:gridCol w:w="847"/>
              <w:gridCol w:w="983"/>
              <w:gridCol w:w="778"/>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序号</w:t>
                  </w:r>
                </w:p>
              </w:tc>
              <w:tc>
                <w:tcPr>
                  <w:tcW w:w="6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类别</w:t>
                  </w:r>
                </w:p>
              </w:tc>
              <w:tc>
                <w:tcPr>
                  <w:tcW w:w="125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监测布点</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监测</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因子</w:t>
                  </w:r>
                </w:p>
              </w:tc>
              <w:tc>
                <w:tcPr>
                  <w:tcW w:w="4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监测频率</w:t>
                  </w:r>
                </w:p>
              </w:tc>
              <w:tc>
                <w:tcPr>
                  <w:tcW w:w="17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000000" w:themeColor="text1"/>
                      <w:sz w:val="21"/>
                      <w:szCs w:val="21"/>
                      <w:u w:val="single"/>
                      <w14:textFill>
                        <w14:solidFill>
                          <w14:schemeClr w14:val="tx1"/>
                        </w14:solidFill>
                      </w14:textFill>
                    </w:rPr>
                  </w:pPr>
                  <w:r>
                    <w:rPr>
                      <w:b/>
                      <w:bCs/>
                      <w:color w:val="000000" w:themeColor="text1"/>
                      <w:sz w:val="21"/>
                      <w:szCs w:val="21"/>
                      <w:u w:val="none"/>
                      <w14:textFill>
                        <w14:solidFill>
                          <w14:schemeClr w14:val="tx1"/>
                        </w14:solidFill>
                      </w14:textFill>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6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有组织排放废气</w:t>
                  </w:r>
                </w:p>
              </w:tc>
              <w:tc>
                <w:tcPr>
                  <w:tcW w:w="746"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粉尘</w:t>
                  </w:r>
                  <w:r>
                    <w:rPr>
                      <w:color w:val="000000" w:themeColor="text1"/>
                      <w:sz w:val="21"/>
                      <w:szCs w:val="21"/>
                      <w14:textFill>
                        <w14:solidFill>
                          <w14:schemeClr w14:val="tx1"/>
                        </w14:solidFill>
                      </w14:textFill>
                    </w:rPr>
                    <w:t>废气排气筒</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D</w:t>
                  </w:r>
                  <w:r>
                    <w:rPr>
                      <w:color w:val="000000" w:themeColor="text1"/>
                      <w:sz w:val="21"/>
                      <w:szCs w:val="21"/>
                      <w14:textFill>
                        <w14:solidFill>
                          <w14:schemeClr w14:val="tx1"/>
                        </w14:solidFill>
                      </w14:textFill>
                    </w:rPr>
                    <w:t>A001</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颗粒物</w:t>
                  </w:r>
                </w:p>
              </w:tc>
              <w:tc>
                <w:tcPr>
                  <w:tcW w:w="4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1次/年</w:t>
                  </w:r>
                </w:p>
              </w:tc>
              <w:tc>
                <w:tcPr>
                  <w:tcW w:w="173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val="0"/>
                      <w:bCs w:val="0"/>
                      <w:color w:val="000000" w:themeColor="text1"/>
                      <w:sz w:val="21"/>
                      <w:szCs w:val="21"/>
                      <w:u w:val="none"/>
                      <w14:textFill>
                        <w14:solidFill>
                          <w14:schemeClr w14:val="tx1"/>
                        </w14:solidFill>
                      </w14:textFill>
                    </w:rPr>
                  </w:pPr>
                  <w:r>
                    <w:rPr>
                      <w:rFonts w:hint="default"/>
                      <w:b w:val="0"/>
                      <w:bCs w:val="0"/>
                      <w:color w:val="000000" w:themeColor="text1"/>
                      <w:sz w:val="21"/>
                      <w:szCs w:val="21"/>
                      <w:u w:val="none"/>
                      <w14:textFill>
                        <w14:solidFill>
                          <w14:schemeClr w14:val="tx1"/>
                        </w14:solidFill>
                      </w14:textFill>
                    </w:rPr>
                    <w:t>《耐火材料工业大气污染物排放标准》（DB41/2166-2021）标准（颗粒物最高允许排放浓度10mg/m</w:t>
                  </w:r>
                  <w:r>
                    <w:rPr>
                      <w:rFonts w:hint="default"/>
                      <w:b w:val="0"/>
                      <w:bCs w:val="0"/>
                      <w:color w:val="000000" w:themeColor="text1"/>
                      <w:sz w:val="21"/>
                      <w:szCs w:val="21"/>
                      <w:u w:val="none"/>
                      <w:vertAlign w:val="superscript"/>
                      <w14:textFill>
                        <w14:solidFill>
                          <w14:schemeClr w14:val="tx1"/>
                        </w14:solidFill>
                      </w14:textFill>
                    </w:rPr>
                    <w:t>3</w:t>
                  </w:r>
                  <w:r>
                    <w:rPr>
                      <w:rFonts w:hint="default"/>
                      <w:b w:val="0"/>
                      <w:bCs w:val="0"/>
                      <w:color w:val="000000" w:themeColor="text1"/>
                      <w:sz w:val="21"/>
                      <w:szCs w:val="21"/>
                      <w:u w:val="none"/>
                      <w14:textFill>
                        <w14:solidFill>
                          <w14:schemeClr w14:val="tx1"/>
                        </w14:solidFill>
                      </w14:textFill>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6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无组织排放废气</w:t>
                  </w:r>
                </w:p>
              </w:tc>
              <w:tc>
                <w:tcPr>
                  <w:tcW w:w="125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厂界上风向设1个对照点位，下风向设3个监测点</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颗粒物</w:t>
                  </w:r>
                </w:p>
              </w:tc>
              <w:tc>
                <w:tcPr>
                  <w:tcW w:w="4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1次/年</w:t>
                  </w:r>
                </w:p>
              </w:tc>
              <w:tc>
                <w:tcPr>
                  <w:tcW w:w="1738"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《大气污染物综合排放标准》（GB16297-1996）中周界外浓度最高点1.0 mg/m</w:t>
                  </w:r>
                  <w:r>
                    <w:rPr>
                      <w:rFonts w:hint="eastAsia" w:ascii="Times New Roman" w:hAnsi="Times New Roman" w:eastAsia="宋体" w:cs="Times New Roman"/>
                      <w:b w:val="0"/>
                      <w:bCs w:val="0"/>
                      <w:color w:val="000000" w:themeColor="text1"/>
                      <w:sz w:val="21"/>
                      <w:szCs w:val="21"/>
                      <w:u w:val="none"/>
                      <w:vertAlign w:val="superscript"/>
                      <w:lang w:val="en-US" w:eastAsia="zh-CN"/>
                      <w14:textFill>
                        <w14:solidFill>
                          <w14:schemeClr w14:val="tx1"/>
                        </w14:solidFill>
                      </w14:textFill>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6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噪声</w:t>
                  </w:r>
                </w:p>
              </w:tc>
              <w:tc>
                <w:tcPr>
                  <w:tcW w:w="125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四周厂界</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等效A声级</w:t>
                  </w:r>
                </w:p>
              </w:tc>
              <w:tc>
                <w:tcPr>
                  <w:tcW w:w="4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1次/季度</w:t>
                  </w:r>
                </w:p>
              </w:tc>
              <w:tc>
                <w:tcPr>
                  <w:tcW w:w="17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val="0"/>
                      <w:bCs w:val="0"/>
                      <w:color w:val="000000" w:themeColor="text1"/>
                      <w:sz w:val="21"/>
                      <w:szCs w:val="21"/>
                      <w:u w:val="none"/>
                      <w14:textFill>
                        <w14:solidFill>
                          <w14:schemeClr w14:val="tx1"/>
                        </w14:solidFill>
                      </w14:textFill>
                    </w:rPr>
                  </w:pPr>
                  <w:r>
                    <w:rPr>
                      <w:b w:val="0"/>
                      <w:bCs w:val="0"/>
                      <w:color w:val="000000" w:themeColor="text1"/>
                      <w:sz w:val="21"/>
                      <w:szCs w:val="21"/>
                      <w:u w:val="none"/>
                      <w14:textFill>
                        <w14:solidFill>
                          <w14:schemeClr w14:val="tx1"/>
                        </w14:solidFill>
                      </w14:textFill>
                    </w:rPr>
                    <w:t>《工业企业厂界环境噪声排放标准》（GB12348-2008）</w:t>
                  </w:r>
                  <w:r>
                    <w:rPr>
                      <w:rFonts w:hint="eastAsia"/>
                      <w:b w:val="0"/>
                      <w:bCs w:val="0"/>
                      <w:color w:val="000000" w:themeColor="text1"/>
                      <w:sz w:val="21"/>
                      <w:szCs w:val="21"/>
                      <w:u w:val="none"/>
                      <w:lang w:val="en-US" w:eastAsia="zh-CN"/>
                      <w14:textFill>
                        <w14:solidFill>
                          <w14:schemeClr w14:val="tx1"/>
                        </w14:solidFill>
                      </w14:textFill>
                    </w:rPr>
                    <w:t>3</w:t>
                  </w:r>
                  <w:r>
                    <w:rPr>
                      <w:b w:val="0"/>
                      <w:bCs w:val="0"/>
                      <w:color w:val="000000" w:themeColor="text1"/>
                      <w:sz w:val="21"/>
                      <w:szCs w:val="21"/>
                      <w:u w:val="none"/>
                      <w14:textFill>
                        <w14:solidFill>
                          <w14:schemeClr w14:val="tx1"/>
                        </w14:solidFill>
                      </w14:textFill>
                    </w:rPr>
                    <w:t>类标准（昼间≤</w:t>
                  </w:r>
                  <w:r>
                    <w:rPr>
                      <w:rFonts w:hint="eastAsia"/>
                      <w:b w:val="0"/>
                      <w:bCs w:val="0"/>
                      <w:color w:val="000000" w:themeColor="text1"/>
                      <w:sz w:val="21"/>
                      <w:szCs w:val="21"/>
                      <w:u w:val="none"/>
                      <w:lang w:val="en-US" w:eastAsia="zh-CN"/>
                      <w14:textFill>
                        <w14:solidFill>
                          <w14:schemeClr w14:val="tx1"/>
                        </w14:solidFill>
                      </w14:textFill>
                    </w:rPr>
                    <w:t>65</w:t>
                  </w:r>
                  <w:r>
                    <w:rPr>
                      <w:b w:val="0"/>
                      <w:bCs w:val="0"/>
                      <w:color w:val="000000" w:themeColor="text1"/>
                      <w:sz w:val="21"/>
                      <w:szCs w:val="21"/>
                      <w:u w:val="none"/>
                      <w14:textFill>
                        <w14:solidFill>
                          <w14:schemeClr w14:val="tx1"/>
                        </w14:solidFill>
                      </w14:textFill>
                    </w:rPr>
                    <w:t>dB（A），夜间≤</w:t>
                  </w:r>
                  <w:r>
                    <w:rPr>
                      <w:rFonts w:hint="eastAsia"/>
                      <w:b w:val="0"/>
                      <w:bCs w:val="0"/>
                      <w:color w:val="000000" w:themeColor="text1"/>
                      <w:sz w:val="21"/>
                      <w:szCs w:val="21"/>
                      <w:u w:val="none"/>
                      <w:lang w:val="en-US" w:eastAsia="zh-CN"/>
                      <w14:textFill>
                        <w14:solidFill>
                          <w14:schemeClr w14:val="tx1"/>
                        </w14:solidFill>
                      </w14:textFill>
                    </w:rPr>
                    <w:t>55</w:t>
                  </w:r>
                  <w:r>
                    <w:rPr>
                      <w:b w:val="0"/>
                      <w:bCs w:val="0"/>
                      <w:color w:val="000000" w:themeColor="text1"/>
                      <w:sz w:val="21"/>
                      <w:szCs w:val="21"/>
                      <w:u w:val="none"/>
                      <w14:textFill>
                        <w14:solidFill>
                          <w14:schemeClr w14:val="tx1"/>
                        </w14:solidFill>
                      </w14:textFill>
                    </w:rPr>
                    <w:t>dB（A））</w:t>
                  </w:r>
                </w:p>
              </w:tc>
            </w:tr>
          </w:tbl>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default" w:ascii="Times New Roman" w:hAnsi="Times New Roman" w:eastAsia="宋体" w:cs="Times New Roman"/>
                <w:b/>
                <w:bCs w:val="0"/>
                <w:snapToGrid w:val="0"/>
                <w:color w:val="000000" w:themeColor="text1"/>
                <w:kern w:val="0"/>
                <w:sz w:val="24"/>
                <w:u w:val="none"/>
                <w:lang w:val="en-US" w:eastAsia="zh-CN"/>
                <w14:textFill>
                  <w14:solidFill>
                    <w14:schemeClr w14:val="tx1"/>
                  </w14:solidFill>
                </w14:textFill>
              </w:rPr>
            </w:pPr>
            <w:r>
              <w:rPr>
                <w:rFonts w:hint="eastAsia" w:ascii="Times New Roman" w:hAnsi="Times New Roman" w:eastAsia="宋体" w:cs="Times New Roman"/>
                <w:b/>
                <w:bCs w:val="0"/>
                <w:snapToGrid w:val="0"/>
                <w:color w:val="000000" w:themeColor="text1"/>
                <w:kern w:val="0"/>
                <w:sz w:val="24"/>
                <w:u w:val="none"/>
                <w:lang w:val="en-US" w:eastAsia="zh-CN"/>
                <w14:textFill>
                  <w14:solidFill>
                    <w14:schemeClr w14:val="tx1"/>
                  </w14:solidFill>
                </w14:textFill>
              </w:rPr>
              <w:t>8、项目迁建完成后污染物</w:t>
            </w:r>
            <w:r>
              <w:rPr>
                <w:rFonts w:hint="eastAsia" w:cs="Times New Roman"/>
                <w:b/>
                <w:bCs w:val="0"/>
                <w:snapToGrid w:val="0"/>
                <w:color w:val="000000" w:themeColor="text1"/>
                <w:kern w:val="0"/>
                <w:sz w:val="24"/>
                <w:u w:val="none"/>
                <w:lang w:val="en-US" w:eastAsia="zh-CN"/>
                <w14:textFill>
                  <w14:solidFill>
                    <w14:schemeClr w14:val="tx1"/>
                  </w14:solidFill>
                </w14:textFill>
              </w:rPr>
              <w:t>产排情况</w:t>
            </w:r>
          </w:p>
          <w:p>
            <w:pPr>
              <w:keepNext w:val="0"/>
              <w:keepLines w:val="0"/>
              <w:pageBreakBefore w:val="0"/>
              <w:widowControl w:val="0"/>
              <w:kinsoku/>
              <w:wordWrap/>
              <w:overflowPunct/>
              <w:topLinePunct w:val="0"/>
              <w:autoSpaceDE/>
              <w:autoSpaceDN/>
              <w:bidi w:val="0"/>
              <w:adjustRightInd w:val="0"/>
              <w:snapToGrid w:val="0"/>
              <w:spacing w:line="360" w:lineRule="auto"/>
              <w:ind w:firstLine="474" w:firstLineChars="200"/>
              <w:textAlignment w:val="auto"/>
              <w:rPr>
                <w:rFonts w:hint="eastAsia" w:ascii="Times New Roman" w:hAnsi="Times New Roman" w:cs="Times New Roman"/>
                <w:b/>
                <w:bCs w:val="0"/>
                <w:color w:val="000000" w:themeColor="text1"/>
                <w:spacing w:val="-2"/>
                <w:kern w:val="0"/>
                <w:sz w:val="24"/>
                <w:szCs w:val="24"/>
                <w:lang w:val="en-US" w:eastAsia="zh-CN"/>
                <w14:textFill>
                  <w14:solidFill>
                    <w14:schemeClr w14:val="tx1"/>
                  </w14:solidFill>
                </w14:textFill>
              </w:rPr>
            </w:pPr>
            <w:r>
              <w:rPr>
                <w:rFonts w:hint="eastAsia" w:ascii="Times New Roman" w:hAnsi="Times New Roman" w:cs="Times New Roman"/>
                <w:b/>
                <w:bCs w:val="0"/>
                <w:color w:val="000000" w:themeColor="text1"/>
                <w:spacing w:val="-2"/>
                <w:kern w:val="0"/>
                <w:sz w:val="24"/>
                <w:szCs w:val="24"/>
                <w:lang w:val="en-US" w:eastAsia="zh-CN"/>
                <w14:textFill>
                  <w14:solidFill>
                    <w14:schemeClr w14:val="tx1"/>
                  </w14:solidFill>
                </w14:textFill>
              </w:rPr>
              <w:t>（1）废水主要污染物总量指标来源</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pP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项目搬迁前（鲁山宏业）生产废水不</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外排，</w:t>
            </w:r>
            <w:r>
              <w:rPr>
                <w:rFonts w:hint="default" w:ascii="Times New Roman" w:hAnsi="Times New Roman" w:cs="Times New Roman"/>
                <w:bCs/>
                <w:color w:val="000000" w:themeColor="text1"/>
                <w:spacing w:val="-2"/>
                <w:kern w:val="0"/>
                <w:sz w:val="24"/>
                <w:szCs w:val="24"/>
                <w:lang w:eastAsia="zh-CN"/>
                <w14:textFill>
                  <w14:solidFill>
                    <w14:schemeClr w14:val="tx1"/>
                  </w14:solidFill>
                </w14:textFill>
              </w:rPr>
              <w:t>生活污水产生量</w:t>
            </w:r>
            <w:r>
              <w:rPr>
                <w:rFonts w:hint="eastAsia" w:ascii="Times New Roman" w:hAnsi="Times New Roman" w:cs="Times New Roman"/>
                <w:bCs/>
                <w:color w:val="000000" w:themeColor="text1"/>
                <w:spacing w:val="-2"/>
                <w:kern w:val="0"/>
                <w:sz w:val="24"/>
                <w:szCs w:val="24"/>
                <w:lang w:val="en-US" w:eastAsia="zh-CN"/>
                <w14:textFill>
                  <w14:solidFill>
                    <w14:schemeClr w14:val="tx1"/>
                  </w14:solidFill>
                </w14:textFill>
              </w:rPr>
              <w:t>1080</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t/a，经厂区化粪池处理后</w:t>
            </w:r>
            <w:r>
              <w:rPr>
                <w:rFonts w:hint="eastAsia" w:ascii="Times New Roman" w:hAnsi="Times New Roman" w:cs="Times New Roman"/>
                <w:bCs/>
                <w:color w:val="000000" w:themeColor="text1"/>
                <w:spacing w:val="-2"/>
                <w:kern w:val="0"/>
                <w:sz w:val="24"/>
                <w:szCs w:val="24"/>
                <w:lang w:val="en-US" w:eastAsia="zh-CN"/>
                <w14:textFill>
                  <w14:solidFill>
                    <w14:schemeClr w14:val="tx1"/>
                  </w14:solidFill>
                </w14:textFill>
              </w:rPr>
              <w:t>，进入鲁山县先进制造业开发区（原鲁山县产业集聚区）污水管网，经鲁山县先进制造业开发区（原鲁山县产业集聚区）污水处理厂处理。</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经核算，厂区污水排放口COD排放量为</w:t>
            </w:r>
            <w:r>
              <w:rPr>
                <w:rFonts w:hint="eastAsia" w:ascii="Times New Roman" w:hAnsi="Times New Roman" w:cs="Times New Roman"/>
                <w:bCs/>
                <w:color w:val="000000" w:themeColor="text1"/>
                <w:spacing w:val="-2"/>
                <w:kern w:val="0"/>
                <w:sz w:val="24"/>
                <w:szCs w:val="24"/>
                <w:lang w:val="en-US" w:eastAsia="zh-CN"/>
                <w14:textFill>
                  <w14:solidFill>
                    <w14:schemeClr w14:val="tx1"/>
                  </w14:solidFill>
                </w14:textFill>
              </w:rPr>
              <w:t>0.1728</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t/a，NH</w:t>
            </w:r>
            <w:r>
              <w:rPr>
                <w:rFonts w:hint="default" w:ascii="Times New Roman" w:hAnsi="Times New Roman" w:cs="Times New Roman"/>
                <w:bCs/>
                <w:color w:val="000000" w:themeColor="text1"/>
                <w:spacing w:val="-2"/>
                <w:kern w:val="0"/>
                <w:sz w:val="24"/>
                <w:szCs w:val="24"/>
                <w:vertAlign w:val="subscript"/>
                <w:lang w:val="en-US" w:eastAsia="zh-CN"/>
                <w14:textFill>
                  <w14:solidFill>
                    <w14:schemeClr w14:val="tx1"/>
                  </w14:solidFill>
                </w14:textFill>
              </w:rPr>
              <w:t>3</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-N排放量为</w:t>
            </w:r>
            <w:r>
              <w:rPr>
                <w:rFonts w:hint="eastAsia" w:ascii="Times New Roman" w:hAnsi="Times New Roman" w:cs="Times New Roman"/>
                <w:bCs/>
                <w:color w:val="000000" w:themeColor="text1"/>
                <w:spacing w:val="-2"/>
                <w:kern w:val="0"/>
                <w:sz w:val="24"/>
                <w:szCs w:val="24"/>
                <w:lang w:val="en-US" w:eastAsia="zh-CN"/>
                <w14:textFill>
                  <w14:solidFill>
                    <w14:schemeClr w14:val="tx1"/>
                  </w14:solidFill>
                </w14:textFill>
              </w:rPr>
              <w:t>0.0216</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t/a。鲁山县先进制造业开发区（原鲁山县产业集聚区）</w:t>
            </w:r>
            <w:r>
              <w:rPr>
                <w:rFonts w:hint="eastAsia" w:ascii="Times New Roman" w:hAnsi="Times New Roman" w:cs="Times New Roman"/>
                <w:bCs/>
                <w:color w:val="000000" w:themeColor="text1"/>
                <w:spacing w:val="-2"/>
                <w:kern w:val="0"/>
                <w:sz w:val="24"/>
                <w:szCs w:val="24"/>
                <w:lang w:val="en-US" w:eastAsia="zh-CN"/>
                <w14:textFill>
                  <w14:solidFill>
                    <w14:schemeClr w14:val="tx1"/>
                  </w14:solidFill>
                </w14:textFill>
              </w:rPr>
              <w:t>污水处理厂</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排水执行</w:t>
            </w:r>
            <w:r>
              <w:rPr>
                <w:rFonts w:hint="default" w:ascii="Times New Roman" w:hAnsi="Times New Roman" w:cs="Times New Roman"/>
                <w:bCs/>
                <w:color w:val="000000" w:themeColor="text1"/>
                <w:spacing w:val="-2"/>
                <w:kern w:val="0"/>
                <w:sz w:val="24"/>
                <w:szCs w:val="24"/>
                <w:lang w:eastAsia="zh-CN"/>
                <w14:textFill>
                  <w14:solidFill>
                    <w14:schemeClr w14:val="tx1"/>
                  </w14:solidFill>
                </w14:textFill>
              </w:rPr>
              <w:t>《城镇污水处理厂污染物排放标准》（GB18918-2002）一级A标（</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COD</w:t>
            </w:r>
            <w:r>
              <w:rPr>
                <w:rFonts w:hint="eastAsia" w:ascii="Times New Roman" w:hAnsi="Times New Roman" w:cs="Times New Roman"/>
                <w:bCs/>
                <w:color w:val="000000" w:themeColor="text1"/>
                <w:spacing w:val="-2"/>
                <w:kern w:val="0"/>
                <w:sz w:val="24"/>
                <w:szCs w:val="24"/>
                <w:lang w:val="en-US" w:eastAsia="zh-CN"/>
                <w14:textFill>
                  <w14:solidFill>
                    <w14:schemeClr w14:val="tx1"/>
                  </w14:solidFill>
                </w14:textFill>
              </w:rPr>
              <w:t>：</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50mg/L、NH</w:t>
            </w:r>
            <w:r>
              <w:rPr>
                <w:rFonts w:hint="default" w:ascii="Times New Roman" w:hAnsi="Times New Roman" w:cs="Times New Roman"/>
                <w:bCs/>
                <w:color w:val="000000" w:themeColor="text1"/>
                <w:spacing w:val="-2"/>
                <w:kern w:val="0"/>
                <w:sz w:val="24"/>
                <w:szCs w:val="24"/>
                <w:vertAlign w:val="subscript"/>
                <w:lang w:val="en-US" w:eastAsia="zh-CN"/>
                <w14:textFill>
                  <w14:solidFill>
                    <w14:schemeClr w14:val="tx1"/>
                  </w14:solidFill>
                </w14:textFill>
              </w:rPr>
              <w:t>3</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-N</w:t>
            </w:r>
            <w:r>
              <w:rPr>
                <w:rFonts w:hint="eastAsia" w:ascii="Times New Roman" w:hAnsi="Times New Roman" w:cs="Times New Roman"/>
                <w:bCs/>
                <w:color w:val="000000" w:themeColor="text1"/>
                <w:spacing w:val="-2"/>
                <w:kern w:val="0"/>
                <w:sz w:val="24"/>
                <w:szCs w:val="24"/>
                <w:lang w:val="en-US" w:eastAsia="zh-CN"/>
                <w14:textFill>
                  <w14:solidFill>
                    <w14:schemeClr w14:val="tx1"/>
                  </w14:solidFill>
                </w14:textFill>
              </w:rPr>
              <w:t>：</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5mg/L</w:t>
            </w:r>
            <w:r>
              <w:rPr>
                <w:rFonts w:hint="default" w:ascii="Times New Roman" w:hAnsi="Times New Roman" w:cs="Times New Roman"/>
                <w:bCs/>
                <w:color w:val="000000" w:themeColor="text1"/>
                <w:spacing w:val="-2"/>
                <w:kern w:val="0"/>
                <w:sz w:val="24"/>
                <w:szCs w:val="24"/>
                <w:lang w:eastAsia="zh-CN"/>
                <w14:textFill>
                  <w14:solidFill>
                    <w14:schemeClr w14:val="tx1"/>
                  </w14:solidFill>
                </w14:textFill>
              </w:rPr>
              <w:t>），经计算，经鲁山县先进制造业开发区（原鲁山县产业集聚区）</w:t>
            </w:r>
            <w:r>
              <w:rPr>
                <w:rFonts w:hint="eastAsia" w:ascii="Times New Roman" w:hAnsi="Times New Roman" w:cs="Times New Roman"/>
                <w:bCs/>
                <w:color w:val="000000" w:themeColor="text1"/>
                <w:spacing w:val="-2"/>
                <w:kern w:val="0"/>
                <w:sz w:val="24"/>
                <w:szCs w:val="24"/>
                <w:lang w:val="en-US" w:eastAsia="zh-CN"/>
                <w14:textFill>
                  <w14:solidFill>
                    <w14:schemeClr w14:val="tx1"/>
                  </w14:solidFill>
                </w14:textFill>
              </w:rPr>
              <w:t>污水处理厂</w:t>
            </w:r>
            <w:r>
              <w:rPr>
                <w:rFonts w:hint="default" w:ascii="Times New Roman" w:hAnsi="Times New Roman" w:cs="Times New Roman"/>
                <w:bCs/>
                <w:color w:val="000000" w:themeColor="text1"/>
                <w:spacing w:val="-2"/>
                <w:kern w:val="0"/>
                <w:sz w:val="24"/>
                <w:szCs w:val="24"/>
                <w:lang w:eastAsia="zh-CN"/>
                <w14:textFill>
                  <w14:solidFill>
                    <w14:schemeClr w14:val="tx1"/>
                  </w14:solidFill>
                </w14:textFill>
              </w:rPr>
              <w:t>处理后进入外环境的污染物排放量为</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COD</w:t>
            </w:r>
            <w:r>
              <w:rPr>
                <w:rFonts w:hint="eastAsia" w:ascii="Times New Roman" w:hAnsi="Times New Roman" w:cs="Times New Roman"/>
                <w:bCs/>
                <w:color w:val="000000" w:themeColor="text1"/>
                <w:spacing w:val="-2"/>
                <w:kern w:val="0"/>
                <w:sz w:val="24"/>
                <w:szCs w:val="24"/>
                <w:lang w:val="en-US" w:eastAsia="zh-CN"/>
                <w14:textFill>
                  <w14:solidFill>
                    <w14:schemeClr w14:val="tx1"/>
                  </w14:solidFill>
                </w14:textFill>
              </w:rPr>
              <w:t>：0.054</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t/a，NH</w:t>
            </w:r>
            <w:r>
              <w:rPr>
                <w:rFonts w:hint="default" w:ascii="Times New Roman" w:hAnsi="Times New Roman" w:cs="Times New Roman"/>
                <w:bCs/>
                <w:color w:val="000000" w:themeColor="text1"/>
                <w:spacing w:val="-2"/>
                <w:kern w:val="0"/>
                <w:sz w:val="24"/>
                <w:szCs w:val="24"/>
                <w:vertAlign w:val="subscript"/>
                <w:lang w:val="en-US" w:eastAsia="zh-CN"/>
                <w14:textFill>
                  <w14:solidFill>
                    <w14:schemeClr w14:val="tx1"/>
                  </w14:solidFill>
                </w14:textFill>
              </w:rPr>
              <w:t>3</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-N</w:t>
            </w:r>
            <w:r>
              <w:rPr>
                <w:rFonts w:hint="eastAsia" w:ascii="Times New Roman" w:hAnsi="Times New Roman" w:cs="Times New Roman"/>
                <w:bCs/>
                <w:color w:val="000000" w:themeColor="text1"/>
                <w:spacing w:val="-2"/>
                <w:kern w:val="0"/>
                <w:sz w:val="24"/>
                <w:szCs w:val="24"/>
                <w:lang w:val="en-US" w:eastAsia="zh-CN"/>
                <w14:textFill>
                  <w14:solidFill>
                    <w14:schemeClr w14:val="tx1"/>
                  </w14:solidFill>
                </w14:textFill>
              </w:rPr>
              <w:t>：</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0.00</w:t>
            </w:r>
            <w:r>
              <w:rPr>
                <w:rFonts w:hint="eastAsia" w:ascii="Times New Roman" w:hAnsi="Times New Roman" w:cs="Times New Roman"/>
                <w:bCs/>
                <w:color w:val="000000" w:themeColor="text1"/>
                <w:spacing w:val="-2"/>
                <w:kern w:val="0"/>
                <w:sz w:val="24"/>
                <w:szCs w:val="24"/>
                <w:lang w:val="en-US" w:eastAsia="zh-CN"/>
                <w14:textFill>
                  <w14:solidFill>
                    <w14:schemeClr w14:val="tx1"/>
                  </w14:solidFill>
                </w14:textFill>
              </w:rPr>
              <w:t>54</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t/a。</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Times New Roman" w:hAnsi="Times New Roman" w:cs="Times New Roman"/>
                <w:bCs/>
                <w:color w:val="000000" w:themeColor="text1"/>
                <w:spacing w:val="-2"/>
                <w:kern w:val="0"/>
                <w:sz w:val="24"/>
                <w:szCs w:val="24"/>
                <w:lang w:eastAsia="zh-CN"/>
                <w14:textFill>
                  <w14:solidFill>
                    <w14:schemeClr w14:val="tx1"/>
                  </w14:solidFill>
                </w14:textFill>
              </w:rPr>
            </w:pPr>
            <w:r>
              <w:rPr>
                <w:rFonts w:hint="eastAsia" w:ascii="Times New Roman" w:hAnsi="Times New Roman" w:cs="Times New Roman"/>
                <w:bCs/>
                <w:color w:val="000000" w:themeColor="text1"/>
                <w:spacing w:val="-2"/>
                <w:kern w:val="0"/>
                <w:sz w:val="24"/>
                <w:szCs w:val="24"/>
                <w:lang w:val="en-US" w:eastAsia="zh-CN"/>
                <w14:textFill>
                  <w14:solidFill>
                    <w14:schemeClr w14:val="tx1"/>
                  </w14:solidFill>
                </w14:textFill>
              </w:rPr>
              <w:t>搬迁后，本项目生产废水不外排，</w:t>
            </w:r>
            <w:r>
              <w:rPr>
                <w:rFonts w:hint="default" w:ascii="Times New Roman" w:hAnsi="Times New Roman" w:cs="Times New Roman"/>
                <w:bCs/>
                <w:color w:val="000000" w:themeColor="text1"/>
                <w:spacing w:val="-2"/>
                <w:kern w:val="0"/>
                <w:sz w:val="24"/>
                <w:szCs w:val="24"/>
                <w:lang w:eastAsia="zh-CN"/>
                <w14:textFill>
                  <w14:solidFill>
                    <w14:schemeClr w14:val="tx1"/>
                  </w14:solidFill>
                </w14:textFill>
              </w:rPr>
              <w:t>生活污水产生量</w:t>
            </w:r>
            <w:r>
              <w:rPr>
                <w:rFonts w:hint="eastAsia" w:cs="Times New Roman"/>
                <w:bCs/>
                <w:color w:val="000000" w:themeColor="text1"/>
                <w:spacing w:val="-2"/>
                <w:kern w:val="0"/>
                <w:sz w:val="24"/>
                <w:szCs w:val="24"/>
                <w:lang w:val="en-US" w:eastAsia="zh-CN"/>
                <w14:textFill>
                  <w14:solidFill>
                    <w14:schemeClr w14:val="tx1"/>
                  </w14:solidFill>
                </w14:textFill>
              </w:rPr>
              <w:t>86.4</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t/a，COD排放量为</w:t>
            </w:r>
            <w:r>
              <w:rPr>
                <w:rFonts w:hint="eastAsia" w:ascii="Times New Roman" w:hAnsi="Times New Roman" w:cs="Times New Roman"/>
                <w:bCs/>
                <w:color w:val="000000" w:themeColor="text1"/>
                <w:spacing w:val="-2"/>
                <w:kern w:val="0"/>
                <w:sz w:val="24"/>
                <w:szCs w:val="24"/>
                <w:lang w:val="en-US" w:eastAsia="zh-CN"/>
                <w14:textFill>
                  <w14:solidFill>
                    <w14:schemeClr w14:val="tx1"/>
                  </w14:solidFill>
                </w14:textFill>
              </w:rPr>
              <w:t>0.0</w:t>
            </w:r>
            <w:r>
              <w:rPr>
                <w:rFonts w:hint="eastAsia" w:cs="Times New Roman"/>
                <w:bCs/>
                <w:color w:val="000000" w:themeColor="text1"/>
                <w:spacing w:val="-2"/>
                <w:kern w:val="0"/>
                <w:sz w:val="24"/>
                <w:szCs w:val="24"/>
                <w:lang w:val="en-US" w:eastAsia="zh-CN"/>
                <w14:textFill>
                  <w14:solidFill>
                    <w14:schemeClr w14:val="tx1"/>
                  </w14:solidFill>
                </w14:textFill>
              </w:rPr>
              <w:t>157</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t/a，NH</w:t>
            </w:r>
            <w:r>
              <w:rPr>
                <w:rFonts w:hint="default" w:ascii="Times New Roman" w:hAnsi="Times New Roman" w:cs="Times New Roman"/>
                <w:bCs/>
                <w:color w:val="000000" w:themeColor="text1"/>
                <w:spacing w:val="-2"/>
                <w:kern w:val="0"/>
                <w:sz w:val="24"/>
                <w:szCs w:val="24"/>
                <w:vertAlign w:val="subscript"/>
                <w:lang w:val="en-US" w:eastAsia="zh-CN"/>
                <w14:textFill>
                  <w14:solidFill>
                    <w14:schemeClr w14:val="tx1"/>
                  </w14:solidFill>
                </w14:textFill>
              </w:rPr>
              <w:t>3</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-N排放量为</w:t>
            </w:r>
            <w:r>
              <w:rPr>
                <w:rFonts w:hint="eastAsia" w:cs="Times New Roman"/>
                <w:bCs/>
                <w:color w:val="000000" w:themeColor="text1"/>
                <w:spacing w:val="-2"/>
                <w:kern w:val="0"/>
                <w:sz w:val="24"/>
                <w:szCs w:val="24"/>
                <w:lang w:val="en-US" w:eastAsia="zh-CN"/>
                <w14:textFill>
                  <w14:solidFill>
                    <w14:schemeClr w14:val="tx1"/>
                  </w14:solidFill>
                </w14:textFill>
              </w:rPr>
              <w:t>0.001</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t/a；</w:t>
            </w:r>
            <w:r>
              <w:rPr>
                <w:rFonts w:hint="default" w:ascii="Times New Roman" w:hAnsi="Times New Roman" w:cs="Times New Roman"/>
                <w:bCs/>
                <w:color w:val="000000" w:themeColor="text1"/>
                <w:spacing w:val="-2"/>
                <w:kern w:val="0"/>
                <w:sz w:val="24"/>
                <w:szCs w:val="24"/>
                <w:lang w:eastAsia="zh-CN"/>
                <w14:textFill>
                  <w14:solidFill>
                    <w14:schemeClr w14:val="tx1"/>
                  </w14:solidFill>
                </w14:textFill>
              </w:rPr>
              <w:t>经鲁山县先进制造业开发区（原鲁山县产业集聚区）</w:t>
            </w:r>
            <w:r>
              <w:rPr>
                <w:rFonts w:hint="eastAsia" w:ascii="Times New Roman" w:hAnsi="Times New Roman" w:cs="Times New Roman"/>
                <w:bCs/>
                <w:color w:val="000000" w:themeColor="text1"/>
                <w:spacing w:val="-2"/>
                <w:kern w:val="0"/>
                <w:sz w:val="24"/>
                <w:szCs w:val="24"/>
                <w:lang w:val="en-US" w:eastAsia="zh-CN"/>
                <w14:textFill>
                  <w14:solidFill>
                    <w14:schemeClr w14:val="tx1"/>
                  </w14:solidFill>
                </w14:textFill>
              </w:rPr>
              <w:t>污水处理厂</w:t>
            </w:r>
            <w:r>
              <w:rPr>
                <w:rFonts w:hint="default" w:ascii="Times New Roman" w:hAnsi="Times New Roman" w:cs="Times New Roman"/>
                <w:bCs/>
                <w:color w:val="000000" w:themeColor="text1"/>
                <w:spacing w:val="-2"/>
                <w:kern w:val="0"/>
                <w:sz w:val="24"/>
                <w:szCs w:val="24"/>
                <w:lang w:eastAsia="zh-CN"/>
                <w14:textFill>
                  <w14:solidFill>
                    <w14:schemeClr w14:val="tx1"/>
                  </w14:solidFill>
                </w14:textFill>
              </w:rPr>
              <w:t>处理后进入外环境的污染物排放量为</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COD：</w:t>
            </w:r>
            <w:r>
              <w:rPr>
                <w:rFonts w:hint="eastAsia" w:cs="Times New Roman"/>
                <w:bCs/>
                <w:color w:val="000000" w:themeColor="text1"/>
                <w:spacing w:val="-2"/>
                <w:kern w:val="0"/>
                <w:sz w:val="24"/>
                <w:szCs w:val="24"/>
                <w:lang w:val="en-US" w:eastAsia="zh-CN"/>
                <w14:textFill>
                  <w14:solidFill>
                    <w14:schemeClr w14:val="tx1"/>
                  </w14:solidFill>
                </w14:textFill>
              </w:rPr>
              <w:t>0.0043</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t/a，NH</w:t>
            </w:r>
            <w:r>
              <w:rPr>
                <w:rFonts w:hint="default" w:ascii="Times New Roman" w:hAnsi="Times New Roman" w:cs="Times New Roman"/>
                <w:bCs/>
                <w:color w:val="000000" w:themeColor="text1"/>
                <w:spacing w:val="-2"/>
                <w:kern w:val="0"/>
                <w:sz w:val="24"/>
                <w:szCs w:val="24"/>
                <w:vertAlign w:val="subscript"/>
                <w:lang w:val="en-US" w:eastAsia="zh-CN"/>
                <w14:textFill>
                  <w14:solidFill>
                    <w14:schemeClr w14:val="tx1"/>
                  </w14:solidFill>
                </w14:textFill>
              </w:rPr>
              <w:t>3</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-N：</w:t>
            </w:r>
            <w:r>
              <w:rPr>
                <w:rFonts w:hint="eastAsia" w:ascii="Times New Roman" w:hAnsi="Times New Roman" w:cs="Times New Roman"/>
                <w:bCs/>
                <w:color w:val="000000" w:themeColor="text1"/>
                <w:spacing w:val="-2"/>
                <w:kern w:val="0"/>
                <w:sz w:val="24"/>
                <w:szCs w:val="24"/>
                <w:lang w:val="en-US" w:eastAsia="zh-CN"/>
                <w14:textFill>
                  <w14:solidFill>
                    <w14:schemeClr w14:val="tx1"/>
                  </w14:solidFill>
                </w14:textFill>
              </w:rPr>
              <w:t>0.00</w:t>
            </w:r>
            <w:r>
              <w:rPr>
                <w:rFonts w:hint="eastAsia" w:cs="Times New Roman"/>
                <w:bCs/>
                <w:color w:val="000000" w:themeColor="text1"/>
                <w:spacing w:val="-2"/>
                <w:kern w:val="0"/>
                <w:sz w:val="24"/>
                <w:szCs w:val="24"/>
                <w:lang w:val="en-US" w:eastAsia="zh-CN"/>
                <w14:textFill>
                  <w14:solidFill>
                    <w14:schemeClr w14:val="tx1"/>
                  </w14:solidFill>
                </w14:textFill>
              </w:rPr>
              <w:t>04</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t/a。</w:t>
            </w:r>
            <w:r>
              <w:rPr>
                <w:rFonts w:hint="default" w:ascii="Times New Roman" w:hAnsi="Times New Roman" w:cs="Times New Roman"/>
                <w:bCs/>
                <w:color w:val="000000" w:themeColor="text1"/>
                <w:spacing w:val="-2"/>
                <w:kern w:val="0"/>
                <w:sz w:val="24"/>
                <w:szCs w:val="24"/>
                <w:lang w:eastAsia="zh-CN"/>
                <w14:textFill>
                  <w14:solidFill>
                    <w14:schemeClr w14:val="tx1"/>
                  </w14:solidFill>
                </w14:textFill>
              </w:rPr>
              <w:t>生活污水处理措施及排放去向与</w:t>
            </w:r>
            <w:r>
              <w:rPr>
                <w:rFonts w:hint="eastAsia" w:ascii="Times New Roman" w:hAnsi="Times New Roman" w:cs="Times New Roman"/>
                <w:bCs/>
                <w:color w:val="000000" w:themeColor="text1"/>
                <w:spacing w:val="-2"/>
                <w:kern w:val="0"/>
                <w:sz w:val="24"/>
                <w:szCs w:val="24"/>
                <w:lang w:val="en-US" w:eastAsia="zh-CN"/>
                <w14:textFill>
                  <w14:solidFill>
                    <w14:schemeClr w14:val="tx1"/>
                  </w14:solidFill>
                </w14:textFill>
              </w:rPr>
              <w:t>搬迁前</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（鲁山宏业）</w:t>
            </w:r>
            <w:r>
              <w:rPr>
                <w:rFonts w:hint="default" w:ascii="Times New Roman" w:hAnsi="Times New Roman" w:cs="Times New Roman"/>
                <w:bCs/>
                <w:color w:val="000000" w:themeColor="text1"/>
                <w:spacing w:val="-2"/>
                <w:kern w:val="0"/>
                <w:sz w:val="24"/>
                <w:szCs w:val="24"/>
                <w:lang w:eastAsia="zh-CN"/>
                <w14:textFill>
                  <w14:solidFill>
                    <w14:schemeClr w14:val="tx1"/>
                  </w14:solidFill>
                </w14:textFill>
              </w:rPr>
              <w:t>一致，</w:t>
            </w:r>
            <w:r>
              <w:rPr>
                <w:rFonts w:hint="eastAsia" w:ascii="Times New Roman" w:hAnsi="Times New Roman" w:cs="Times New Roman"/>
                <w:bCs/>
                <w:color w:val="000000" w:themeColor="text1"/>
                <w:spacing w:val="-2"/>
                <w:kern w:val="0"/>
                <w:sz w:val="24"/>
                <w:szCs w:val="24"/>
                <w:lang w:val="en-US" w:eastAsia="zh-CN"/>
                <w14:textFill>
                  <w14:solidFill>
                    <w14:schemeClr w14:val="tx1"/>
                  </w14:solidFill>
                </w14:textFill>
              </w:rPr>
              <w:t>区域</w:t>
            </w:r>
            <w:r>
              <w:rPr>
                <w:rFonts w:hint="default" w:ascii="Times New Roman" w:hAnsi="Times New Roman" w:cs="Times New Roman"/>
                <w:bCs/>
                <w:color w:val="000000" w:themeColor="text1"/>
                <w:spacing w:val="-2"/>
                <w:kern w:val="0"/>
                <w:sz w:val="24"/>
                <w:szCs w:val="24"/>
                <w:lang w:eastAsia="zh-CN"/>
                <w14:textFill>
                  <w14:solidFill>
                    <w14:schemeClr w14:val="tx1"/>
                  </w14:solidFill>
                </w14:textFill>
              </w:rPr>
              <w:t>外</w:t>
            </w:r>
            <w:r>
              <w:rPr>
                <w:rFonts w:hint="eastAsia" w:ascii="Times New Roman" w:hAnsi="Times New Roman" w:cs="Times New Roman"/>
                <w:bCs/>
                <w:color w:val="000000" w:themeColor="text1"/>
                <w:spacing w:val="-2"/>
                <w:kern w:val="0"/>
                <w:sz w:val="24"/>
                <w:szCs w:val="24"/>
                <w:lang w:val="en-US" w:eastAsia="zh-CN"/>
                <w14:textFill>
                  <w14:solidFill>
                    <w14:schemeClr w14:val="tx1"/>
                  </w14:solidFill>
                </w14:textFill>
              </w:rPr>
              <w:t>水</w:t>
            </w:r>
            <w:r>
              <w:rPr>
                <w:rFonts w:hint="default" w:ascii="Times New Roman" w:hAnsi="Times New Roman" w:cs="Times New Roman"/>
                <w:bCs/>
                <w:color w:val="000000" w:themeColor="text1"/>
                <w:spacing w:val="-2"/>
                <w:kern w:val="0"/>
                <w:sz w:val="24"/>
                <w:szCs w:val="24"/>
                <w:lang w:eastAsia="zh-CN"/>
                <w14:textFill>
                  <w14:solidFill>
                    <w14:schemeClr w14:val="tx1"/>
                  </w14:solidFill>
                </w14:textFill>
              </w:rPr>
              <w:t>环境</w:t>
            </w:r>
            <w:r>
              <w:rPr>
                <w:rFonts w:hint="eastAsia" w:ascii="Times New Roman" w:hAnsi="Times New Roman" w:cs="Times New Roman"/>
                <w:bCs/>
                <w:color w:val="000000" w:themeColor="text1"/>
                <w:spacing w:val="-2"/>
                <w:kern w:val="0"/>
                <w:sz w:val="24"/>
                <w:szCs w:val="24"/>
                <w:lang w:eastAsia="zh-CN"/>
                <w14:textFill>
                  <w14:solidFill>
                    <w14:schemeClr w14:val="tx1"/>
                  </w14:solidFill>
                </w14:textFill>
              </w:rPr>
              <w:t>不新增废水主要污染物。</w:t>
            </w:r>
          </w:p>
          <w:p>
            <w:pPr>
              <w:adjustRightInd w:val="0"/>
              <w:snapToGrid w:val="0"/>
              <w:spacing w:line="360" w:lineRule="auto"/>
              <w:ind w:firstLine="474" w:firstLineChars="200"/>
              <w:rPr>
                <w:rFonts w:hint="eastAsia" w:ascii="Times New Roman" w:hAnsi="Times New Roman" w:eastAsia="宋体" w:cs="Times New Roman"/>
                <w:b/>
                <w:bCs w:val="0"/>
                <w:color w:val="000000" w:themeColor="text1"/>
                <w:spacing w:val="-2"/>
                <w:kern w:val="0"/>
                <w:sz w:val="24"/>
                <w:szCs w:val="24"/>
                <w:lang w:val="en-US" w:eastAsia="zh-CN"/>
                <w14:textFill>
                  <w14:solidFill>
                    <w14:schemeClr w14:val="tx1"/>
                  </w14:solidFill>
                </w14:textFill>
              </w:rPr>
            </w:pPr>
            <w:r>
              <w:rPr>
                <w:rFonts w:hint="eastAsia" w:ascii="Times New Roman" w:hAnsi="Times New Roman" w:eastAsia="宋体" w:cs="Times New Roman"/>
                <w:b/>
                <w:bCs w:val="0"/>
                <w:color w:val="000000" w:themeColor="text1"/>
                <w:spacing w:val="-2"/>
                <w:kern w:val="0"/>
                <w:sz w:val="24"/>
                <w:szCs w:val="24"/>
                <w:lang w:val="en-US" w:eastAsia="zh-CN"/>
                <w14:textFill>
                  <w14:solidFill>
                    <w14:schemeClr w14:val="tx1"/>
                  </w14:solidFill>
                </w14:textFill>
              </w:rPr>
              <w:t>（2）废气主要污染物总量指标来源</w:t>
            </w:r>
          </w:p>
          <w:p>
            <w:pPr>
              <w:adjustRightInd w:val="0"/>
              <w:snapToGrid w:val="0"/>
              <w:spacing w:line="360" w:lineRule="auto"/>
              <w:ind w:firstLine="472" w:firstLineChars="200"/>
              <w:rPr>
                <w:rFonts w:hint="eastAsia" w:ascii="Times New Roman" w:hAnsi="Times New Roman" w:eastAsia="宋体" w:cs="Times New Roman"/>
                <w:bCs/>
                <w:color w:val="000000" w:themeColor="text1"/>
                <w:spacing w:val="-2"/>
                <w:kern w:val="0"/>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pacing w:val="-2"/>
                <w:kern w:val="0"/>
                <w:sz w:val="24"/>
                <w:szCs w:val="24"/>
                <w:lang w:val="en-US" w:eastAsia="zh-CN"/>
                <w14:textFill>
                  <w14:solidFill>
                    <w14:schemeClr w14:val="tx1"/>
                  </w14:solidFill>
                </w14:textFill>
              </w:rPr>
              <w:t>根据《河南省环境保护厅关于印发河南省建设项目重点污染物总量指标核定及管理规定的通知》（豫环文〔2015〕292号）第十二条“实行环境质量与总量双控制”中要求“建设项目所在地环境空气质量达不到国家二级标准的，按建设项目重点大气污染物新增排放量的2倍支出许可预支增量（燃煤发电机组达到燃气轮机组排放限值的除外）”。根据</w:t>
            </w:r>
            <w:r>
              <w:rPr>
                <w:rFonts w:hint="eastAsia" w:cs="Times New Roman"/>
                <w:bCs/>
                <w:color w:val="000000" w:themeColor="text1"/>
                <w:spacing w:val="-2"/>
                <w:kern w:val="0"/>
                <w:sz w:val="24"/>
                <w:szCs w:val="24"/>
                <w:lang w:val="en-US" w:eastAsia="zh-CN"/>
                <w14:textFill>
                  <w14:solidFill>
                    <w14:schemeClr w14:val="tx1"/>
                  </w14:solidFill>
                </w14:textFill>
              </w:rPr>
              <w:t>鲁山县</w:t>
            </w:r>
            <w:r>
              <w:rPr>
                <w:rFonts w:hint="eastAsia" w:ascii="Times New Roman" w:hAnsi="Times New Roman" w:eastAsia="宋体" w:cs="Times New Roman"/>
                <w:bCs/>
                <w:color w:val="000000" w:themeColor="text1"/>
                <w:spacing w:val="-2"/>
                <w:kern w:val="0"/>
                <w:sz w:val="24"/>
                <w:szCs w:val="24"/>
                <w:lang w:val="en-US" w:eastAsia="zh-CN"/>
                <w14:textFill>
                  <w14:solidFill>
                    <w14:schemeClr w14:val="tx1"/>
                  </w14:solidFill>
                </w14:textFill>
              </w:rPr>
              <w:t>20</w:t>
            </w:r>
            <w:r>
              <w:rPr>
                <w:rFonts w:hint="eastAsia" w:cs="Times New Roman"/>
                <w:bCs/>
                <w:color w:val="000000" w:themeColor="text1"/>
                <w:spacing w:val="-2"/>
                <w:kern w:val="0"/>
                <w:sz w:val="24"/>
                <w:szCs w:val="24"/>
                <w:lang w:val="en-US" w:eastAsia="zh-CN"/>
                <w14:textFill>
                  <w14:solidFill>
                    <w14:schemeClr w14:val="tx1"/>
                  </w14:solidFill>
                </w14:textFill>
              </w:rPr>
              <w:t>22</w:t>
            </w:r>
            <w:r>
              <w:rPr>
                <w:rFonts w:hint="eastAsia" w:ascii="Times New Roman" w:hAnsi="Times New Roman" w:eastAsia="宋体" w:cs="Times New Roman"/>
                <w:bCs/>
                <w:color w:val="000000" w:themeColor="text1"/>
                <w:spacing w:val="-2"/>
                <w:kern w:val="0"/>
                <w:sz w:val="24"/>
                <w:szCs w:val="24"/>
                <w:lang w:val="en-US" w:eastAsia="zh-CN"/>
                <w14:textFill>
                  <w14:solidFill>
                    <w14:schemeClr w14:val="tx1"/>
                  </w14:solidFill>
                </w14:textFill>
              </w:rPr>
              <w:t>年环境空气质量数据可知，</w:t>
            </w:r>
            <w:r>
              <w:rPr>
                <w:rFonts w:hint="eastAsia" w:cs="Times New Roman"/>
                <w:bCs/>
                <w:color w:val="000000" w:themeColor="text1"/>
                <w:spacing w:val="-2"/>
                <w:kern w:val="0"/>
                <w:sz w:val="24"/>
                <w:szCs w:val="24"/>
                <w:lang w:val="en-US" w:eastAsia="zh-CN"/>
                <w14:textFill>
                  <w14:solidFill>
                    <w14:schemeClr w14:val="tx1"/>
                  </w14:solidFill>
                </w14:textFill>
              </w:rPr>
              <w:t>鲁山县</w:t>
            </w:r>
            <w:r>
              <w:rPr>
                <w:rFonts w:hint="eastAsia" w:ascii="Times New Roman" w:hAnsi="Times New Roman" w:eastAsia="宋体" w:cs="Times New Roman"/>
                <w:bCs/>
                <w:color w:val="000000" w:themeColor="text1"/>
                <w:spacing w:val="-2"/>
                <w:kern w:val="0"/>
                <w:sz w:val="24"/>
                <w:szCs w:val="24"/>
                <w:lang w:val="en-US" w:eastAsia="zh-CN"/>
                <w14:textFill>
                  <w14:solidFill>
                    <w14:schemeClr w14:val="tx1"/>
                  </w14:solidFill>
                </w14:textFill>
              </w:rPr>
              <w:t>属于不达标区。因此本项目颗粒物应按照排放量的二倍支出许可预支增量。</w:t>
            </w:r>
          </w:p>
          <w:p>
            <w:pPr>
              <w:adjustRightInd w:val="0"/>
              <w:snapToGrid w:val="0"/>
              <w:spacing w:line="360" w:lineRule="auto"/>
              <w:ind w:firstLine="472" w:firstLineChars="200"/>
              <w:rPr>
                <w:rFonts w:hint="eastAsia" w:ascii="Times New Roman" w:hAnsi="Times New Roman" w:eastAsia="宋体" w:cs="Times New Roman"/>
                <w:bCs/>
                <w:color w:val="000000" w:themeColor="text1"/>
                <w:spacing w:val="-2"/>
                <w:kern w:val="0"/>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pacing w:val="-2"/>
                <w:kern w:val="0"/>
                <w:sz w:val="24"/>
                <w:szCs w:val="24"/>
                <w:lang w:val="en-US" w:eastAsia="zh-CN"/>
                <w14:textFill>
                  <w14:solidFill>
                    <w14:schemeClr w14:val="tx1"/>
                  </w14:solidFill>
                </w14:textFill>
              </w:rPr>
              <w:t>颗粒物总量指标来源。搬迁前</w:t>
            </w:r>
            <w:r>
              <w:rPr>
                <w:rFonts w:hint="default" w:ascii="Times New Roman" w:hAnsi="Times New Roman" w:eastAsia="宋体" w:cs="Times New Roman"/>
                <w:bCs/>
                <w:color w:val="000000" w:themeColor="text1"/>
                <w:spacing w:val="-2"/>
                <w:kern w:val="0"/>
                <w:sz w:val="24"/>
                <w:szCs w:val="24"/>
                <w:lang w:val="en-US" w:eastAsia="zh-CN"/>
                <w14:textFill>
                  <w14:solidFill>
                    <w14:schemeClr w14:val="tx1"/>
                  </w14:solidFill>
                </w14:textFill>
              </w:rPr>
              <w:t>鲁山宏业</w:t>
            </w:r>
            <w:r>
              <w:rPr>
                <w:rFonts w:hint="eastAsia" w:ascii="Times New Roman" w:hAnsi="Times New Roman" w:eastAsia="宋体" w:cs="Times New Roman"/>
                <w:bCs/>
                <w:color w:val="000000" w:themeColor="text1"/>
                <w:spacing w:val="-2"/>
                <w:kern w:val="0"/>
                <w:sz w:val="24"/>
                <w:szCs w:val="24"/>
                <w:lang w:val="en-US" w:eastAsia="zh-CN"/>
                <w14:textFill>
                  <w14:solidFill>
                    <w14:schemeClr w14:val="tx1"/>
                  </w14:solidFill>
                </w14:textFill>
              </w:rPr>
              <w:t>生产5000吨耐火材料原料堆场扬尘、粉碎粉尘、混合搅拌粉尘产尘量为33.1166t/a。本工程颗粒物排放量为0.</w:t>
            </w:r>
            <w:r>
              <w:rPr>
                <w:rFonts w:hint="eastAsia" w:ascii="Times New Roman" w:hAnsi="Times New Roman" w:cs="Times New Roman"/>
                <w:bCs/>
                <w:color w:val="000000" w:themeColor="text1"/>
                <w:spacing w:val="-2"/>
                <w:kern w:val="0"/>
                <w:sz w:val="24"/>
                <w:szCs w:val="24"/>
                <w:lang w:val="en-US" w:eastAsia="zh-CN"/>
                <w14:textFill>
                  <w14:solidFill>
                    <w14:schemeClr w14:val="tx1"/>
                  </w14:solidFill>
                </w14:textFill>
              </w:rPr>
              <w:t>1202</w:t>
            </w:r>
            <w:r>
              <w:rPr>
                <w:rFonts w:hint="eastAsia" w:ascii="Times New Roman" w:hAnsi="Times New Roman" w:eastAsia="宋体" w:cs="Times New Roman"/>
                <w:bCs/>
                <w:color w:val="000000" w:themeColor="text1"/>
                <w:spacing w:val="-2"/>
                <w:kern w:val="0"/>
                <w:sz w:val="24"/>
                <w:szCs w:val="24"/>
                <w:lang w:val="en-US" w:eastAsia="zh-CN"/>
                <w14:textFill>
                  <w14:solidFill>
                    <w14:schemeClr w14:val="tx1"/>
                  </w14:solidFill>
                </w14:textFill>
              </w:rPr>
              <w:t>t/a，2培预支量为</w:t>
            </w:r>
            <w:r>
              <w:rPr>
                <w:rFonts w:hint="eastAsia" w:ascii="Times New Roman" w:hAnsi="Times New Roman" w:cs="Times New Roman"/>
                <w:bCs/>
                <w:color w:val="000000" w:themeColor="text1"/>
                <w:spacing w:val="-2"/>
                <w:kern w:val="0"/>
                <w:sz w:val="24"/>
                <w:szCs w:val="24"/>
                <w:lang w:val="en-US" w:eastAsia="zh-CN"/>
                <w14:textFill>
                  <w14:solidFill>
                    <w14:schemeClr w14:val="tx1"/>
                  </w14:solidFill>
                </w14:textFill>
              </w:rPr>
              <w:t>0.2404</w:t>
            </w:r>
            <w:r>
              <w:rPr>
                <w:rFonts w:hint="eastAsia" w:ascii="Times New Roman" w:hAnsi="Times New Roman" w:eastAsia="宋体" w:cs="Times New Roman"/>
                <w:bCs/>
                <w:color w:val="000000" w:themeColor="text1"/>
                <w:spacing w:val="-2"/>
                <w:kern w:val="0"/>
                <w:sz w:val="24"/>
                <w:szCs w:val="24"/>
                <w:lang w:val="en-US" w:eastAsia="zh-CN"/>
                <w14:textFill>
                  <w14:solidFill>
                    <w14:schemeClr w14:val="tx1"/>
                  </w14:solidFill>
                </w14:textFill>
              </w:rPr>
              <w:t>t/a，颗粒物总量控制指标来源搬迁前（鲁山宏业）。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b/>
                <w:bCs/>
                <w:color w:val="000000" w:themeColor="text1"/>
                <w:sz w:val="24"/>
                <w:szCs w:val="24"/>
                <w:u w:val="singl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b/>
                <w:bCs/>
                <w:color w:val="000000" w:themeColor="text1"/>
                <w:sz w:val="24"/>
                <w:szCs w:val="24"/>
                <w:u w:val="single"/>
                <w:lang w:val="en-US" w:eastAsia="zh-CN"/>
                <w14:textFill>
                  <w14:solidFill>
                    <w14:schemeClr w14:val="tx1"/>
                  </w14:solidFill>
                </w14:textFill>
              </w:rPr>
            </w:pPr>
            <w:r>
              <w:rPr>
                <w:rFonts w:hint="eastAsia" w:cs="Times New Roman"/>
                <w:b/>
                <w:bCs/>
                <w:color w:val="000000" w:themeColor="text1"/>
                <w:sz w:val="24"/>
                <w:szCs w:val="24"/>
                <w:u w:val="single"/>
                <w:lang w:val="en-US" w:eastAsia="zh-CN"/>
                <w14:textFill>
                  <w14:solidFill>
                    <w14:schemeClr w14:val="tx1"/>
                  </w14:solidFill>
                </w14:textFill>
              </w:rPr>
              <w:t>（3）本工程主要污染物增减情况及总量指标来源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Times New Roman"/>
                <w:b/>
                <w:bCs/>
                <w:color w:val="000000" w:themeColor="text1"/>
                <w:sz w:val="24"/>
                <w:szCs w:val="24"/>
                <w:u w:val="single"/>
                <w:lang w:val="en-US" w:eastAsia="zh-CN"/>
                <w14:textFill>
                  <w14:solidFill>
                    <w14:schemeClr w14:val="tx1"/>
                  </w14:solidFill>
                </w14:textFill>
              </w:rPr>
            </w:pPr>
            <w:r>
              <w:rPr>
                <w:rFonts w:hint="eastAsia" w:cs="Times New Roman"/>
                <w:b/>
                <w:bCs/>
                <w:color w:val="000000" w:themeColor="text1"/>
                <w:sz w:val="24"/>
                <w:szCs w:val="24"/>
                <w:u w:val="single"/>
                <w:lang w:val="en-US" w:eastAsia="zh-CN"/>
                <w14:textFill>
                  <w14:solidFill>
                    <w14:schemeClr w14:val="tx1"/>
                  </w14:solidFill>
                </w14:textFill>
              </w:rPr>
              <w:t>搬迁完成后，主要污染物增减情况，以及总量指标来源见表4-18。</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表</w:t>
            </w:r>
            <w:r>
              <w:rPr>
                <w:rFonts w:hint="eastAsia" w:ascii="Times New Roman" w:hAnsi="Times New Roman" w:cs="Times New Roman"/>
                <w:b/>
                <w:bCs/>
                <w:color w:val="000000" w:themeColor="text1"/>
                <w:sz w:val="21"/>
                <w:szCs w:val="21"/>
                <w:u w:val="single"/>
                <w:lang w:val="en-US" w:eastAsia="zh-CN"/>
                <w14:textFill>
                  <w14:solidFill>
                    <w14:schemeClr w14:val="tx1"/>
                  </w14:solidFill>
                </w14:textFill>
              </w:rPr>
              <w:t>4-18</w:t>
            </w: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 xml:space="preserve">  主要污染物排放增减情况及总量指标来源表</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48"/>
              <w:gridCol w:w="1697"/>
              <w:gridCol w:w="1559"/>
              <w:gridCol w:w="1380"/>
              <w:gridCol w:w="102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t>污染物类别</w:t>
                  </w:r>
                </w:p>
              </w:tc>
              <w:tc>
                <w:tcPr>
                  <w:tcW w:w="1020"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t>污染物名称</w:t>
                  </w:r>
                </w:p>
              </w:tc>
              <w:tc>
                <w:tcPr>
                  <w:tcW w:w="937"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鲁山宏业</w:t>
                  </w:r>
                  <w:r>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t>现有工程排放量</w:t>
                  </w:r>
                </w:p>
              </w:tc>
              <w:tc>
                <w:tcPr>
                  <w:tcW w:w="829"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vertAlign w:val="baseline"/>
                      <w:lang w:val="en-US" w:eastAsia="zh-CN"/>
                      <w14:textFill>
                        <w14:solidFill>
                          <w14:schemeClr w14:val="tx1"/>
                        </w14:solidFill>
                      </w14:textFill>
                    </w:rPr>
                    <w:t>搬迁</w:t>
                  </w:r>
                  <w:r>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t>完成后</w:t>
                  </w:r>
                  <w:r>
                    <w:rPr>
                      <w:rFonts w:hint="eastAsia" w:cs="Times New Roman"/>
                      <w:b/>
                      <w:bCs/>
                      <w:color w:val="000000" w:themeColor="text1"/>
                      <w:sz w:val="21"/>
                      <w:szCs w:val="21"/>
                      <w:u w:val="single"/>
                      <w:vertAlign w:val="baseline"/>
                      <w:lang w:val="en-US" w:eastAsia="zh-CN"/>
                      <w14:textFill>
                        <w14:solidFill>
                          <w14:schemeClr w14:val="tx1"/>
                        </w14:solidFill>
                      </w14:textFill>
                    </w:rPr>
                    <w:t>总量指标</w:t>
                  </w:r>
                </w:p>
              </w:tc>
              <w:tc>
                <w:tcPr>
                  <w:tcW w:w="613"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t>排放增减量</w:t>
                  </w:r>
                </w:p>
              </w:tc>
              <w:tc>
                <w:tcPr>
                  <w:tcW w:w="757"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vertAlign w:val="baseline"/>
                      <w:lang w:val="en-US" w:eastAsia="zh-CN"/>
                      <w14:textFill>
                        <w14:solidFill>
                          <w14:schemeClr w14:val="tx1"/>
                        </w14:solidFill>
                      </w14:textFill>
                    </w:rPr>
                    <w:t>总量指标来源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t>废水</w:t>
                  </w:r>
                </w:p>
              </w:tc>
              <w:tc>
                <w:tcPr>
                  <w:tcW w:w="509" w:type="pct"/>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t>进入外环境</w:t>
                  </w:r>
                </w:p>
              </w:tc>
              <w:tc>
                <w:tcPr>
                  <w:tcW w:w="1020"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t>化学需氧量（</w:t>
                  </w:r>
                  <w:r>
                    <w:rPr>
                      <w:rFonts w:hint="eastAsia" w:cs="Times New Roman"/>
                      <w:b/>
                      <w:bCs/>
                      <w:color w:val="000000" w:themeColor="text1"/>
                      <w:sz w:val="21"/>
                      <w:szCs w:val="21"/>
                      <w:u w:val="single"/>
                      <w:vertAlign w:val="baseline"/>
                      <w:lang w:val="en-US" w:eastAsia="zh-CN"/>
                      <w14:textFill>
                        <w14:solidFill>
                          <w14:schemeClr w14:val="tx1"/>
                        </w14:solidFill>
                      </w14:textFill>
                    </w:rPr>
                    <w:t>t</w:t>
                  </w:r>
                  <w:r>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t>/a）</w:t>
                  </w:r>
                </w:p>
              </w:tc>
              <w:tc>
                <w:tcPr>
                  <w:tcW w:w="937"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cs="Times New Roman"/>
                      <w:b/>
                      <w:bCs/>
                      <w:color w:val="000000" w:themeColor="text1"/>
                      <w:spacing w:val="-2"/>
                      <w:kern w:val="0"/>
                      <w:sz w:val="21"/>
                      <w:szCs w:val="21"/>
                      <w:u w:val="single"/>
                      <w:lang w:val="en-US" w:eastAsia="zh-CN"/>
                      <w14:textFill>
                        <w14:solidFill>
                          <w14:schemeClr w14:val="tx1"/>
                        </w14:solidFill>
                      </w14:textFill>
                    </w:rPr>
                    <w:t>0.054</w:t>
                  </w:r>
                </w:p>
              </w:tc>
              <w:tc>
                <w:tcPr>
                  <w:tcW w:w="829"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t>0.0043</w:t>
                  </w:r>
                </w:p>
              </w:tc>
              <w:tc>
                <w:tcPr>
                  <w:tcW w:w="613" w:type="pct"/>
                  <w:noWrap w:val="0"/>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bCs/>
                      <w:i w:val="0"/>
                      <w:color w:val="000000" w:themeColor="text1"/>
                      <w:kern w:val="0"/>
                      <w:sz w:val="21"/>
                      <w:szCs w:val="21"/>
                      <w:u w:val="single"/>
                      <w:lang w:val="en-US" w:eastAsia="zh-CN" w:bidi="ar"/>
                      <w14:textFill>
                        <w14:solidFill>
                          <w14:schemeClr w14:val="tx1"/>
                        </w14:solidFill>
                      </w14:textFill>
                    </w:rPr>
                  </w:pPr>
                  <w:r>
                    <w:rPr>
                      <w:rFonts w:hint="eastAsia" w:ascii="Times New Roman" w:hAnsi="Times New Roman" w:cs="Times New Roman"/>
                      <w:b/>
                      <w:bCs/>
                      <w:i w:val="0"/>
                      <w:color w:val="000000" w:themeColor="text1"/>
                      <w:kern w:val="0"/>
                      <w:sz w:val="21"/>
                      <w:szCs w:val="21"/>
                      <w:u w:val="single"/>
                      <w:lang w:val="en-US" w:eastAsia="zh-CN" w:bidi="ar"/>
                      <w14:textFill>
                        <w14:solidFill>
                          <w14:schemeClr w14:val="tx1"/>
                        </w14:solidFill>
                      </w14:textFill>
                    </w:rPr>
                    <w:t>-0.0497</w:t>
                  </w:r>
                </w:p>
              </w:tc>
              <w:tc>
                <w:tcPr>
                  <w:tcW w:w="757" w:type="pct"/>
                  <w:vMerge w:val="restart"/>
                  <w:noWrap w:val="0"/>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b/>
                      <w:bCs/>
                      <w:i w:val="0"/>
                      <w:color w:val="000000" w:themeColor="text1"/>
                      <w:kern w:val="0"/>
                      <w:sz w:val="21"/>
                      <w:szCs w:val="21"/>
                      <w:u w:val="single"/>
                      <w:lang w:val="en-US" w:eastAsia="zh-CN" w:bidi="ar"/>
                      <w14:textFill>
                        <w14:solidFill>
                          <w14:schemeClr w14:val="tx1"/>
                        </w14:solidFill>
                      </w14:textFill>
                    </w:rPr>
                  </w:pPr>
                  <w:r>
                    <w:rPr>
                      <w:rFonts w:hint="eastAsia" w:cs="Times New Roman"/>
                      <w:b/>
                      <w:bCs/>
                      <w:i w:val="0"/>
                      <w:color w:val="000000" w:themeColor="text1"/>
                      <w:kern w:val="0"/>
                      <w:sz w:val="21"/>
                      <w:szCs w:val="21"/>
                      <w:u w:val="single"/>
                      <w:lang w:val="en-US" w:eastAsia="zh-CN" w:bidi="ar"/>
                      <w14:textFill>
                        <w14:solidFill>
                          <w14:schemeClr w14:val="tx1"/>
                        </w14:solidFill>
                      </w14:textFill>
                    </w:rPr>
                    <w:t>现有工程，</w:t>
                  </w:r>
                  <w:r>
                    <w:rPr>
                      <w:rFonts w:hint="eastAsia" w:cs="Times New Roman"/>
                      <w:b/>
                      <w:bCs/>
                      <w:color w:val="000000" w:themeColor="text1"/>
                      <w:spacing w:val="-2"/>
                      <w:kern w:val="0"/>
                      <w:sz w:val="21"/>
                      <w:szCs w:val="21"/>
                      <w:u w:val="single"/>
                      <w:lang w:val="en-US" w:eastAsia="zh-CN"/>
                      <w14:textFill>
                        <w14:solidFill>
                          <w14:schemeClr w14:val="tx1"/>
                        </w14:solidFill>
                      </w14:textFill>
                    </w:rPr>
                    <w:t>区域替代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p>
              </w:tc>
              <w:tc>
                <w:tcPr>
                  <w:tcW w:w="509" w:type="pct"/>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p>
              </w:tc>
              <w:tc>
                <w:tcPr>
                  <w:tcW w:w="1020"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t>氨氮（</w:t>
                  </w:r>
                  <w:r>
                    <w:rPr>
                      <w:rFonts w:hint="eastAsia" w:cs="Times New Roman"/>
                      <w:b/>
                      <w:bCs/>
                      <w:color w:val="000000" w:themeColor="text1"/>
                      <w:sz w:val="21"/>
                      <w:szCs w:val="21"/>
                      <w:u w:val="single"/>
                      <w:vertAlign w:val="baseline"/>
                      <w:lang w:val="en-US" w:eastAsia="zh-CN"/>
                      <w14:textFill>
                        <w14:solidFill>
                          <w14:schemeClr w14:val="tx1"/>
                        </w14:solidFill>
                      </w14:textFill>
                    </w:rPr>
                    <w:t>t</w:t>
                  </w:r>
                  <w:r>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t>/a）</w:t>
                  </w:r>
                </w:p>
              </w:tc>
              <w:tc>
                <w:tcPr>
                  <w:tcW w:w="937"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cs="Times New Roman"/>
                      <w:b/>
                      <w:bCs/>
                      <w:color w:val="000000" w:themeColor="text1"/>
                      <w:spacing w:val="-2"/>
                      <w:kern w:val="0"/>
                      <w:sz w:val="21"/>
                      <w:szCs w:val="21"/>
                      <w:u w:val="single"/>
                      <w:lang w:val="en-US" w:eastAsia="zh-CN"/>
                      <w14:textFill>
                        <w14:solidFill>
                          <w14:schemeClr w14:val="tx1"/>
                        </w14:solidFill>
                      </w14:textFill>
                    </w:rPr>
                    <w:t>0.0054</w:t>
                  </w:r>
                </w:p>
              </w:tc>
              <w:tc>
                <w:tcPr>
                  <w:tcW w:w="829"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t>0.0004</w:t>
                  </w:r>
                </w:p>
              </w:tc>
              <w:tc>
                <w:tcPr>
                  <w:tcW w:w="613" w:type="pct"/>
                  <w:noWrap w:val="0"/>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bCs/>
                      <w:i w:val="0"/>
                      <w:color w:val="000000" w:themeColor="text1"/>
                      <w:kern w:val="0"/>
                      <w:sz w:val="21"/>
                      <w:szCs w:val="21"/>
                      <w:u w:val="single"/>
                      <w:lang w:val="en-US" w:eastAsia="zh-CN" w:bidi="ar"/>
                      <w14:textFill>
                        <w14:solidFill>
                          <w14:schemeClr w14:val="tx1"/>
                        </w14:solidFill>
                      </w14:textFill>
                    </w:rPr>
                  </w:pPr>
                  <w:r>
                    <w:rPr>
                      <w:rFonts w:hint="eastAsia" w:ascii="Times New Roman" w:hAnsi="Times New Roman" w:cs="Times New Roman"/>
                      <w:b/>
                      <w:bCs/>
                      <w:i w:val="0"/>
                      <w:color w:val="000000" w:themeColor="text1"/>
                      <w:kern w:val="0"/>
                      <w:sz w:val="21"/>
                      <w:szCs w:val="21"/>
                      <w:u w:val="single"/>
                      <w:lang w:val="en-US" w:eastAsia="zh-CN" w:bidi="ar"/>
                      <w14:textFill>
                        <w14:solidFill>
                          <w14:schemeClr w14:val="tx1"/>
                        </w14:solidFill>
                      </w14:textFill>
                    </w:rPr>
                    <w:t>-0.005</w:t>
                  </w:r>
                </w:p>
              </w:tc>
              <w:tc>
                <w:tcPr>
                  <w:tcW w:w="757" w:type="pct"/>
                  <w:vMerge w:val="continue"/>
                  <w:noWrap w:val="0"/>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b/>
                      <w:bCs/>
                      <w:i w:val="0"/>
                      <w:color w:val="000000" w:themeColor="text1"/>
                      <w:kern w:val="0"/>
                      <w:sz w:val="21"/>
                      <w:szCs w:val="21"/>
                      <w:u w:val="singl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t>废气</w:t>
                  </w:r>
                </w:p>
              </w:tc>
              <w:tc>
                <w:tcPr>
                  <w:tcW w:w="1530" w:type="pct"/>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cs="Times New Roman"/>
                      <w:b/>
                      <w:bCs/>
                      <w:color w:val="000000" w:themeColor="text1"/>
                      <w:sz w:val="21"/>
                      <w:szCs w:val="21"/>
                      <w:u w:val="single"/>
                      <w:vertAlign w:val="baseline"/>
                      <w:lang w:val="en-US" w:eastAsia="zh-CN"/>
                      <w14:textFill>
                        <w14:solidFill>
                          <w14:schemeClr w14:val="tx1"/>
                        </w14:solidFill>
                      </w14:textFill>
                    </w:rPr>
                    <w:t>颗粒物</w:t>
                  </w:r>
                  <w:r>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t>（</w:t>
                  </w:r>
                  <w:r>
                    <w:rPr>
                      <w:rFonts w:hint="eastAsia" w:cs="Times New Roman"/>
                      <w:b/>
                      <w:bCs/>
                      <w:color w:val="000000" w:themeColor="text1"/>
                      <w:sz w:val="21"/>
                      <w:szCs w:val="21"/>
                      <w:u w:val="single"/>
                      <w:vertAlign w:val="baseline"/>
                      <w:lang w:val="en-US" w:eastAsia="zh-CN"/>
                      <w14:textFill>
                        <w14:solidFill>
                          <w14:schemeClr w14:val="tx1"/>
                        </w14:solidFill>
                      </w14:textFill>
                    </w:rPr>
                    <w:t>t</w:t>
                  </w:r>
                  <w:r>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t>/a）</w:t>
                  </w:r>
                </w:p>
              </w:tc>
              <w:tc>
                <w:tcPr>
                  <w:tcW w:w="937"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33.1166</w:t>
                  </w:r>
                </w:p>
              </w:tc>
              <w:tc>
                <w:tcPr>
                  <w:tcW w:w="829"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pacing w:val="-2"/>
                      <w:kern w:val="0"/>
                      <w:sz w:val="21"/>
                      <w:szCs w:val="21"/>
                      <w:u w:val="single"/>
                      <w:lang w:val="en-US" w:eastAsia="zh-CN" w:bidi="ar-SA"/>
                      <w14:textFill>
                        <w14:solidFill>
                          <w14:schemeClr w14:val="tx1"/>
                        </w14:solidFill>
                      </w14:textFill>
                    </w:rPr>
                  </w:pPr>
                  <w:r>
                    <w:rPr>
                      <w:rFonts w:hint="eastAsia" w:cs="Times New Roman"/>
                      <w:b/>
                      <w:bCs/>
                      <w:color w:val="000000" w:themeColor="text1"/>
                      <w:spacing w:val="-2"/>
                      <w:kern w:val="0"/>
                      <w:sz w:val="21"/>
                      <w:szCs w:val="21"/>
                      <w:u w:val="single"/>
                      <w:lang w:val="en-US" w:eastAsia="zh-CN"/>
                      <w14:textFill>
                        <w14:solidFill>
                          <w14:schemeClr w14:val="tx1"/>
                        </w14:solidFill>
                      </w14:textFill>
                    </w:rPr>
                    <w:t>0.1202</w:t>
                  </w:r>
                </w:p>
              </w:tc>
              <w:tc>
                <w:tcPr>
                  <w:tcW w:w="613"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pacing w:val="-2"/>
                      <w:kern w:val="0"/>
                      <w:sz w:val="21"/>
                      <w:szCs w:val="21"/>
                      <w:u w:val="single"/>
                      <w:lang w:val="en-US" w:eastAsia="zh-CN" w:bidi="ar-SA"/>
                      <w14:textFill>
                        <w14:solidFill>
                          <w14:schemeClr w14:val="tx1"/>
                        </w14:solidFill>
                      </w14:textFill>
                    </w:rPr>
                  </w:pPr>
                  <w:r>
                    <w:rPr>
                      <w:rFonts w:hint="eastAsia" w:cs="Times New Roman"/>
                      <w:b/>
                      <w:bCs/>
                      <w:color w:val="000000" w:themeColor="text1"/>
                      <w:spacing w:val="-2"/>
                      <w:kern w:val="0"/>
                      <w:sz w:val="21"/>
                      <w:szCs w:val="21"/>
                      <w:u w:val="single"/>
                      <w:lang w:val="en-US" w:eastAsia="zh-CN"/>
                      <w14:textFill>
                        <w14:solidFill>
                          <w14:schemeClr w14:val="tx1"/>
                        </w14:solidFill>
                      </w14:textFill>
                    </w:rPr>
                    <w:t>-32.9964</w:t>
                  </w:r>
                </w:p>
              </w:tc>
              <w:tc>
                <w:tcPr>
                  <w:tcW w:w="757"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eastAsia" w:cs="Times New Roman"/>
                      <w:b/>
                      <w:bCs/>
                      <w:color w:val="000000" w:themeColor="text1"/>
                      <w:spacing w:val="-2"/>
                      <w:kern w:val="0"/>
                      <w:sz w:val="21"/>
                      <w:szCs w:val="21"/>
                      <w:u w:val="single"/>
                      <w:lang w:val="en-US" w:eastAsia="zh-CN"/>
                      <w14:textFill>
                        <w14:solidFill>
                          <w14:schemeClr w14:val="tx1"/>
                        </w14:solidFill>
                      </w14:textFill>
                    </w:rPr>
                  </w:pPr>
                  <w:r>
                    <w:rPr>
                      <w:rFonts w:hint="eastAsia" w:cs="Times New Roman"/>
                      <w:b/>
                      <w:bCs/>
                      <w:color w:val="000000" w:themeColor="text1"/>
                      <w:spacing w:val="-2"/>
                      <w:kern w:val="0"/>
                      <w:sz w:val="21"/>
                      <w:szCs w:val="21"/>
                      <w:u w:val="single"/>
                      <w:lang w:val="en-US" w:eastAsia="zh-CN"/>
                      <w14:textFill>
                        <w14:solidFill>
                          <w14:schemeClr w14:val="tx1"/>
                        </w14:solidFill>
                      </w14:textFill>
                    </w:rPr>
                    <w:t>现有工程，区域替代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vertAlign w:val="baseline"/>
                      <w:lang w:val="en-US" w:eastAsia="zh-CN"/>
                      <w14:textFill>
                        <w14:solidFill>
                          <w14:schemeClr w14:val="tx1"/>
                        </w14:solidFill>
                      </w14:textFill>
                    </w:rPr>
                  </w:pPr>
                  <w:r>
                    <w:rPr>
                      <w:rFonts w:hint="eastAsia" w:cs="Times New Roman"/>
                      <w:b/>
                      <w:bCs/>
                      <w:color w:val="000000" w:themeColor="text1"/>
                      <w:sz w:val="21"/>
                      <w:szCs w:val="21"/>
                      <w:u w:val="single"/>
                      <w:vertAlign w:val="baseline"/>
                      <w:lang w:val="en-US" w:eastAsia="zh-CN"/>
                      <w14:textFill>
                        <w14:solidFill>
                          <w14:schemeClr w14:val="tx1"/>
                        </w14:solidFill>
                      </w14:textFill>
                    </w:rPr>
                    <w:t>固体废物</w:t>
                  </w:r>
                </w:p>
              </w:tc>
              <w:tc>
                <w:tcPr>
                  <w:tcW w:w="1530" w:type="pct"/>
                  <w:gridSpan w:val="2"/>
                  <w:noWrap w:val="0"/>
                  <w:vAlign w:val="center"/>
                </w:tcPr>
                <w:p>
                  <w:pPr>
                    <w:pStyle w:val="52"/>
                    <w:spacing w:beforeLines="0" w:afterLines="0" w:line="240" w:lineRule="auto"/>
                    <w:rPr>
                      <w:rFonts w:hint="default"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eastAsia="宋体" w:cs="Times New Roman"/>
                      <w:b/>
                      <w:bCs/>
                      <w:snapToGrid w:val="0"/>
                      <w:color w:val="000000" w:themeColor="text1"/>
                      <w:kern w:val="21"/>
                      <w:sz w:val="21"/>
                      <w:szCs w:val="21"/>
                      <w:u w:val="single"/>
                      <w14:textFill>
                        <w14:solidFill>
                          <w14:schemeClr w14:val="tx1"/>
                        </w14:solidFill>
                      </w14:textFill>
                    </w:rPr>
                    <w:t>除尘器收集的粉尘</w:t>
                  </w:r>
                </w:p>
              </w:tc>
              <w:tc>
                <w:tcPr>
                  <w:tcW w:w="937"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t>0</w:t>
                  </w:r>
                </w:p>
              </w:tc>
              <w:tc>
                <w:tcPr>
                  <w:tcW w:w="829" w:type="pct"/>
                  <w:noWrap w:val="0"/>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t>0</w:t>
                  </w:r>
                </w:p>
              </w:tc>
              <w:tc>
                <w:tcPr>
                  <w:tcW w:w="613" w:type="pct"/>
                  <w:noWrap w:val="0"/>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t>0</w:t>
                  </w:r>
                </w:p>
              </w:tc>
              <w:tc>
                <w:tcPr>
                  <w:tcW w:w="757" w:type="pct"/>
                  <w:vMerge w:val="restart"/>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eastAsia" w:cs="Times New Roman"/>
                      <w:b/>
                      <w:bCs/>
                      <w:color w:val="000000" w:themeColor="text1"/>
                      <w:kern w:val="2"/>
                      <w:sz w:val="21"/>
                      <w:szCs w:val="21"/>
                      <w:u w:val="singl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eastAsia" w:cs="Times New Roman"/>
                      <w:b/>
                      <w:bCs/>
                      <w:color w:val="000000" w:themeColor="text1"/>
                      <w:sz w:val="21"/>
                      <w:szCs w:val="21"/>
                      <w:u w:val="single"/>
                      <w:vertAlign w:val="baseline"/>
                      <w:lang w:val="en-US" w:eastAsia="zh-CN"/>
                      <w14:textFill>
                        <w14:solidFill>
                          <w14:schemeClr w14:val="tx1"/>
                        </w14:solidFill>
                      </w14:textFill>
                    </w:rPr>
                  </w:pPr>
                </w:p>
              </w:tc>
              <w:tc>
                <w:tcPr>
                  <w:tcW w:w="1530" w:type="pct"/>
                  <w:gridSpan w:val="2"/>
                  <w:noWrap w:val="0"/>
                  <w:vAlign w:val="center"/>
                </w:tcPr>
                <w:p>
                  <w:pPr>
                    <w:pStyle w:val="52"/>
                    <w:spacing w:beforeLines="0" w:afterLines="0" w:line="240" w:lineRule="auto"/>
                    <w:rPr>
                      <w:rFonts w:hint="default"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不合格产品</w:t>
                  </w:r>
                </w:p>
              </w:tc>
              <w:tc>
                <w:tcPr>
                  <w:tcW w:w="937"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t>0</w:t>
                  </w:r>
                </w:p>
              </w:tc>
              <w:tc>
                <w:tcPr>
                  <w:tcW w:w="829" w:type="pct"/>
                  <w:noWrap w:val="0"/>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t>0</w:t>
                  </w:r>
                </w:p>
              </w:tc>
              <w:tc>
                <w:tcPr>
                  <w:tcW w:w="613" w:type="pct"/>
                  <w:noWrap w:val="0"/>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t>0</w:t>
                  </w:r>
                </w:p>
              </w:tc>
              <w:tc>
                <w:tcPr>
                  <w:tcW w:w="757" w:type="pct"/>
                  <w:vMerge w:val="continue"/>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eastAsia" w:cs="Times New Roman"/>
                      <w:b/>
                      <w:bCs/>
                      <w:color w:val="000000" w:themeColor="text1"/>
                      <w:sz w:val="21"/>
                      <w:szCs w:val="21"/>
                      <w:u w:val="single"/>
                      <w:vertAlign w:val="baseline"/>
                      <w:lang w:val="en-US" w:eastAsia="zh-CN"/>
                      <w14:textFill>
                        <w14:solidFill>
                          <w14:schemeClr w14:val="tx1"/>
                        </w14:solidFill>
                      </w14:textFill>
                    </w:rPr>
                  </w:pPr>
                </w:p>
              </w:tc>
              <w:tc>
                <w:tcPr>
                  <w:tcW w:w="1530" w:type="pct"/>
                  <w:gridSpan w:val="2"/>
                  <w:noWrap w:val="0"/>
                  <w:vAlign w:val="center"/>
                </w:tcPr>
                <w:p>
                  <w:pPr>
                    <w:pStyle w:val="52"/>
                    <w:spacing w:beforeLines="0" w:afterLines="0" w:line="240" w:lineRule="auto"/>
                    <w:rPr>
                      <w:rFonts w:hint="default"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废包装材料</w:t>
                  </w:r>
                </w:p>
              </w:tc>
              <w:tc>
                <w:tcPr>
                  <w:tcW w:w="937"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t>0</w:t>
                  </w:r>
                </w:p>
              </w:tc>
              <w:tc>
                <w:tcPr>
                  <w:tcW w:w="829" w:type="pct"/>
                  <w:noWrap w:val="0"/>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t>0</w:t>
                  </w:r>
                </w:p>
              </w:tc>
              <w:tc>
                <w:tcPr>
                  <w:tcW w:w="613" w:type="pct"/>
                  <w:noWrap w:val="0"/>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t>0</w:t>
                  </w:r>
                </w:p>
              </w:tc>
              <w:tc>
                <w:tcPr>
                  <w:tcW w:w="757" w:type="pct"/>
                  <w:vMerge w:val="continue"/>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eastAsia" w:cs="Times New Roman"/>
                      <w:b/>
                      <w:bCs/>
                      <w:color w:val="000000" w:themeColor="text1"/>
                      <w:sz w:val="21"/>
                      <w:szCs w:val="21"/>
                      <w:u w:val="single"/>
                      <w:vertAlign w:val="baseline"/>
                      <w:lang w:val="en-US" w:eastAsia="zh-CN"/>
                      <w14:textFill>
                        <w14:solidFill>
                          <w14:schemeClr w14:val="tx1"/>
                        </w14:solidFill>
                      </w14:textFill>
                    </w:rPr>
                  </w:pPr>
                </w:p>
              </w:tc>
              <w:tc>
                <w:tcPr>
                  <w:tcW w:w="1530" w:type="pct"/>
                  <w:gridSpan w:val="2"/>
                  <w:noWrap w:val="0"/>
                  <w:vAlign w:val="center"/>
                </w:tcPr>
                <w:p>
                  <w:pPr>
                    <w:pStyle w:val="52"/>
                    <w:spacing w:beforeLines="0" w:afterLines="0" w:line="240" w:lineRule="auto"/>
                    <w:rPr>
                      <w:rFonts w:hint="default"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eastAsia="宋体" w:cs="Times New Roman"/>
                      <w:b/>
                      <w:bCs/>
                      <w:snapToGrid w:val="0"/>
                      <w:color w:val="000000" w:themeColor="text1"/>
                      <w:kern w:val="21"/>
                      <w:sz w:val="21"/>
                      <w:szCs w:val="21"/>
                      <w:u w:val="single"/>
                      <w:lang w:val="en-US" w:eastAsia="zh-CN"/>
                      <w14:textFill>
                        <w14:solidFill>
                          <w14:schemeClr w14:val="tx1"/>
                        </w14:solidFill>
                      </w14:textFill>
                    </w:rPr>
                    <w:t>废机油</w:t>
                  </w:r>
                </w:p>
              </w:tc>
              <w:tc>
                <w:tcPr>
                  <w:tcW w:w="937"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u w:val="single"/>
                      <w:vertAlign w:val="baseline"/>
                      <w:lang w:val="en-US" w:eastAsia="zh-CN" w:bidi="ar-SA"/>
                      <w14:textFill>
                        <w14:solidFill>
                          <w14:schemeClr w14:val="tx1"/>
                        </w14:solidFill>
                      </w14:textFill>
                    </w:rPr>
                    <w:t>0</w:t>
                  </w:r>
                </w:p>
              </w:tc>
              <w:tc>
                <w:tcPr>
                  <w:tcW w:w="829" w:type="pct"/>
                  <w:noWrap w:val="0"/>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t>0</w:t>
                  </w:r>
                </w:p>
              </w:tc>
              <w:tc>
                <w:tcPr>
                  <w:tcW w:w="613" w:type="pct"/>
                  <w:noWrap w:val="0"/>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t>0</w:t>
                  </w:r>
                </w:p>
              </w:tc>
              <w:tc>
                <w:tcPr>
                  <w:tcW w:w="757" w:type="pct"/>
                  <w:vMerge w:val="continue"/>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Times New Roman" w:hAnsi="Times New Roman"/>
                <w:b/>
                <w:snapToGrid w:val="0"/>
                <w:color w:val="000000" w:themeColor="text1"/>
                <w:kern w:val="0"/>
                <w:sz w:val="24"/>
                <w14:textFill>
                  <w14:solidFill>
                    <w14:schemeClr w14:val="tx1"/>
                  </w14:solidFill>
                </w14:textFill>
              </w:rPr>
            </w:pPr>
            <w:r>
              <w:rPr>
                <w:rFonts w:hint="eastAsia"/>
                <w:b/>
                <w:snapToGrid w:val="0"/>
                <w:color w:val="000000" w:themeColor="text1"/>
                <w:kern w:val="0"/>
                <w:sz w:val="24"/>
                <w:lang w:val="en-US" w:eastAsia="zh-CN"/>
                <w14:textFill>
                  <w14:solidFill>
                    <w14:schemeClr w14:val="tx1"/>
                  </w14:solidFill>
                </w14:textFill>
              </w:rPr>
              <w:t>9、</w:t>
            </w:r>
            <w:r>
              <w:rPr>
                <w:rFonts w:hint="eastAsia" w:ascii="Times New Roman" w:hAnsi="Times New Roman"/>
                <w:b/>
                <w:snapToGrid w:val="0"/>
                <w:color w:val="000000" w:themeColor="text1"/>
                <w:kern w:val="0"/>
                <w:sz w:val="24"/>
                <w14:textFill>
                  <w14:solidFill>
                    <w14:schemeClr w14:val="tx1"/>
                  </w14:solidFill>
                </w14:textFill>
              </w:rPr>
              <w:t>环保投资估算</w:t>
            </w:r>
          </w:p>
          <w:p>
            <w:pPr>
              <w:keepNext/>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highlight w:val="none"/>
                <w14:textFill>
                  <w14:solidFill>
                    <w14:schemeClr w14:val="tx1"/>
                  </w14:solidFill>
                </w14:textFill>
              </w:rPr>
            </w:pPr>
            <w:r>
              <w:rPr>
                <w:color w:val="000000" w:themeColor="text1"/>
                <w:sz w:val="24"/>
                <w:highlight w:val="none"/>
                <w:lang w:val="zh-CN"/>
                <w14:textFill>
                  <w14:solidFill>
                    <w14:schemeClr w14:val="tx1"/>
                  </w14:solidFill>
                </w14:textFill>
              </w:rPr>
              <w:t>本项目总投资</w:t>
            </w: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00</w:t>
            </w:r>
            <w:r>
              <w:rPr>
                <w:color w:val="000000" w:themeColor="text1"/>
                <w:sz w:val="24"/>
                <w:highlight w:val="none"/>
                <w:lang w:val="zh-CN"/>
                <w14:textFill>
                  <w14:solidFill>
                    <w14:schemeClr w14:val="tx1"/>
                  </w14:solidFill>
                </w14:textFill>
              </w:rPr>
              <w:t>万元，其中环境保护投资</w:t>
            </w:r>
            <w:r>
              <w:rPr>
                <w:rFonts w:hint="eastAsia"/>
                <w:color w:val="000000" w:themeColor="text1"/>
                <w:sz w:val="24"/>
                <w:highlight w:val="none"/>
                <w:lang w:val="en-US" w:eastAsia="zh-CN"/>
                <w14:textFill>
                  <w14:solidFill>
                    <w14:schemeClr w14:val="tx1"/>
                  </w14:solidFill>
                </w14:textFill>
              </w:rPr>
              <w:t>18</w:t>
            </w:r>
            <w:r>
              <w:rPr>
                <w:color w:val="000000" w:themeColor="text1"/>
                <w:sz w:val="24"/>
                <w:highlight w:val="none"/>
                <w:lang w:val="zh-CN"/>
                <w14:textFill>
                  <w14:solidFill>
                    <w14:schemeClr w14:val="tx1"/>
                  </w14:solidFill>
                </w14:textFill>
              </w:rPr>
              <w:t>万元，占总投资的</w:t>
            </w:r>
            <w:r>
              <w:rPr>
                <w:rFonts w:hint="eastAsia"/>
                <w:color w:val="000000" w:themeColor="text1"/>
                <w:sz w:val="24"/>
                <w:highlight w:val="none"/>
                <w:lang w:val="en-US" w:eastAsia="zh-CN"/>
                <w14:textFill>
                  <w14:solidFill>
                    <w14:schemeClr w14:val="tx1"/>
                  </w14:solidFill>
                </w14:textFill>
              </w:rPr>
              <w:t>3.6</w:t>
            </w:r>
            <w:r>
              <w:rPr>
                <w:color w:val="000000" w:themeColor="text1"/>
                <w:sz w:val="24"/>
                <w:highlight w:val="none"/>
                <w:lang w:val="zh-CN"/>
                <w14:textFill>
                  <w14:solidFill>
                    <w14:schemeClr w14:val="tx1"/>
                  </w14:solidFill>
                </w14:textFill>
              </w:rPr>
              <w:t>%。项目环保投资估算详见</w:t>
            </w:r>
            <w:r>
              <w:rPr>
                <w:rFonts w:hint="eastAsia" w:cs="宋体"/>
                <w:color w:val="000000" w:themeColor="text1"/>
                <w:sz w:val="24"/>
                <w:highlight w:val="none"/>
                <w14:textFill>
                  <w14:solidFill>
                    <w14:schemeClr w14:val="tx1"/>
                  </w14:solidFill>
                </w14:textFill>
              </w:rPr>
              <w:t>下表</w:t>
            </w:r>
            <w:r>
              <w:rPr>
                <w:color w:val="000000" w:themeColor="text1"/>
                <w:sz w:val="24"/>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ascii="Times New Roman" w:hAnsi="Times New Roman" w:eastAsia="宋体" w:cs="Times New Roman"/>
                <w:b/>
                <w:bCs/>
                <w:color w:val="000000" w:themeColor="text1"/>
                <w:sz w:val="21"/>
                <w:szCs w:val="21"/>
                <w:u w:val="single"/>
                <w14:textFill>
                  <w14:solidFill>
                    <w14:schemeClr w14:val="tx1"/>
                  </w14:solidFill>
                </w14:textFill>
              </w:rPr>
            </w:pPr>
            <w:r>
              <w:rPr>
                <w:rFonts w:hint="eastAsia" w:ascii="Times New Roman" w:hAnsi="Times New Roman" w:eastAsia="宋体" w:cs="Times New Roman"/>
                <w:b/>
                <w:bCs/>
                <w:color w:val="000000" w:themeColor="text1"/>
                <w:sz w:val="21"/>
                <w:szCs w:val="21"/>
                <w:u w:val="single"/>
                <w14:textFill>
                  <w14:solidFill>
                    <w14:schemeClr w14:val="tx1"/>
                  </w14:solidFill>
                </w14:textFill>
              </w:rPr>
              <w:t>表4-</w:t>
            </w: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1</w:t>
            </w:r>
            <w:r>
              <w:rPr>
                <w:rFonts w:hint="eastAsia" w:cs="Times New Roman"/>
                <w:b/>
                <w:bCs/>
                <w:color w:val="000000" w:themeColor="text1"/>
                <w:sz w:val="21"/>
                <w:szCs w:val="21"/>
                <w:u w:val="single"/>
                <w:lang w:val="en-US" w:eastAsia="zh-CN"/>
                <w14:textFill>
                  <w14:solidFill>
                    <w14:schemeClr w14:val="tx1"/>
                  </w14:solidFill>
                </w14:textFill>
              </w:rPr>
              <w:t>9</w:t>
            </w:r>
            <w:r>
              <w:rPr>
                <w:rFonts w:hint="eastAsia" w:ascii="Times New Roman" w:hAnsi="Times New Roman" w:eastAsia="宋体" w:cs="Times New Roman"/>
                <w:b/>
                <w:bCs/>
                <w:color w:val="000000" w:themeColor="text1"/>
                <w:sz w:val="21"/>
                <w:szCs w:val="21"/>
                <w:u w:val="single"/>
                <w14:textFill>
                  <w14:solidFill>
                    <w14:schemeClr w14:val="tx1"/>
                  </w14:solidFill>
                </w14:textFill>
              </w:rPr>
              <w:t xml:space="preserve">   环保投资一览表</w:t>
            </w:r>
          </w:p>
          <w:tbl>
            <w:tblPr>
              <w:tblStyle w:val="32"/>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791"/>
              <w:gridCol w:w="3537"/>
              <w:gridCol w:w="1370"/>
              <w:gridCol w:w="11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6" w:type="pct"/>
                  <w:noWrap w:val="0"/>
                  <w:vAlign w:val="center"/>
                </w:tcPr>
                <w:p>
                  <w:pPr>
                    <w:keepNext/>
                    <w:snapToGrid w:val="0"/>
                    <w:jc w:val="center"/>
                    <w:rPr>
                      <w:b/>
                      <w:bCs/>
                      <w:color w:val="000000" w:themeColor="text1"/>
                      <w:szCs w:val="21"/>
                      <w:highlight w:val="none"/>
                      <w:u w:val="single"/>
                      <w14:textFill>
                        <w14:solidFill>
                          <w14:schemeClr w14:val="tx1"/>
                        </w14:solidFill>
                      </w14:textFill>
                    </w:rPr>
                  </w:pPr>
                  <w:r>
                    <w:rPr>
                      <w:b/>
                      <w:bCs/>
                      <w:color w:val="000000" w:themeColor="text1"/>
                      <w:szCs w:val="21"/>
                      <w:highlight w:val="none"/>
                      <w:u w:val="single"/>
                      <w14:textFill>
                        <w14:solidFill>
                          <w14:schemeClr w14:val="tx1"/>
                        </w14:solidFill>
                      </w14:textFill>
                    </w:rPr>
                    <w:t>类别</w:t>
                  </w:r>
                </w:p>
              </w:tc>
              <w:tc>
                <w:tcPr>
                  <w:tcW w:w="1078" w:type="pct"/>
                  <w:noWrap w:val="0"/>
                  <w:vAlign w:val="center"/>
                </w:tcPr>
                <w:p>
                  <w:pPr>
                    <w:keepNext/>
                    <w:snapToGrid w:val="0"/>
                    <w:jc w:val="center"/>
                    <w:rPr>
                      <w:b/>
                      <w:bCs/>
                      <w:color w:val="000000" w:themeColor="text1"/>
                      <w:szCs w:val="21"/>
                      <w:highlight w:val="none"/>
                      <w:u w:val="single"/>
                      <w14:textFill>
                        <w14:solidFill>
                          <w14:schemeClr w14:val="tx1"/>
                        </w14:solidFill>
                      </w14:textFill>
                    </w:rPr>
                  </w:pPr>
                  <w:r>
                    <w:rPr>
                      <w:b/>
                      <w:bCs/>
                      <w:color w:val="000000" w:themeColor="text1"/>
                      <w:szCs w:val="21"/>
                      <w:highlight w:val="none"/>
                      <w:u w:val="single"/>
                      <w14:textFill>
                        <w14:solidFill>
                          <w14:schemeClr w14:val="tx1"/>
                        </w14:solidFill>
                      </w14:textFill>
                    </w:rPr>
                    <w:t>污染源</w:t>
                  </w:r>
                </w:p>
              </w:tc>
              <w:tc>
                <w:tcPr>
                  <w:tcW w:w="2954" w:type="pct"/>
                  <w:gridSpan w:val="2"/>
                  <w:noWrap w:val="0"/>
                  <w:vAlign w:val="center"/>
                </w:tcPr>
                <w:p>
                  <w:pPr>
                    <w:keepNext/>
                    <w:snapToGrid w:val="0"/>
                    <w:jc w:val="center"/>
                    <w:rPr>
                      <w:b/>
                      <w:bCs/>
                      <w:color w:val="000000" w:themeColor="text1"/>
                      <w:szCs w:val="21"/>
                      <w:highlight w:val="none"/>
                      <w:u w:val="single"/>
                      <w14:textFill>
                        <w14:solidFill>
                          <w14:schemeClr w14:val="tx1"/>
                        </w14:solidFill>
                      </w14:textFill>
                    </w:rPr>
                  </w:pPr>
                  <w:r>
                    <w:rPr>
                      <w:b/>
                      <w:bCs/>
                      <w:color w:val="000000" w:themeColor="text1"/>
                      <w:szCs w:val="21"/>
                      <w:highlight w:val="none"/>
                      <w:u w:val="single"/>
                      <w14:textFill>
                        <w14:solidFill>
                          <w14:schemeClr w14:val="tx1"/>
                        </w14:solidFill>
                      </w14:textFill>
                    </w:rPr>
                    <w:t>环保设施</w:t>
                  </w:r>
                </w:p>
              </w:tc>
              <w:tc>
                <w:tcPr>
                  <w:tcW w:w="670" w:type="pct"/>
                  <w:noWrap w:val="0"/>
                  <w:vAlign w:val="center"/>
                </w:tcPr>
                <w:p>
                  <w:pPr>
                    <w:keepNext/>
                    <w:snapToGrid w:val="0"/>
                    <w:jc w:val="center"/>
                    <w:rPr>
                      <w:b/>
                      <w:bCs/>
                      <w:color w:val="000000" w:themeColor="text1"/>
                      <w:szCs w:val="21"/>
                      <w:highlight w:val="none"/>
                      <w:u w:val="single"/>
                      <w14:textFill>
                        <w14:solidFill>
                          <w14:schemeClr w14:val="tx1"/>
                        </w14:solidFill>
                      </w14:textFill>
                    </w:rPr>
                  </w:pPr>
                  <w:r>
                    <w:rPr>
                      <w:b/>
                      <w:bCs/>
                      <w:color w:val="000000" w:themeColor="text1"/>
                      <w:szCs w:val="21"/>
                      <w:highlight w:val="none"/>
                      <w:u w:val="single"/>
                      <w14:textFill>
                        <w14:solidFill>
                          <w14:schemeClr w14:val="tx1"/>
                        </w14:solidFill>
                      </w14:textFill>
                    </w:rPr>
                    <w:t>投资费用（万元）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6" w:type="pct"/>
                  <w:noWrap w:val="0"/>
                  <w:vAlign w:val="center"/>
                </w:tcPr>
                <w:p>
                  <w:pPr>
                    <w:keepNext/>
                    <w:snapToGrid w:val="0"/>
                    <w:jc w:val="center"/>
                    <w:rPr>
                      <w:b/>
                      <w:bCs/>
                      <w:color w:val="000000" w:themeColor="text1"/>
                      <w:szCs w:val="21"/>
                      <w:highlight w:val="none"/>
                      <w:u w:val="single"/>
                      <w14:textFill>
                        <w14:solidFill>
                          <w14:schemeClr w14:val="tx1"/>
                        </w14:solidFill>
                      </w14:textFill>
                    </w:rPr>
                  </w:pPr>
                  <w:r>
                    <w:rPr>
                      <w:b/>
                      <w:bCs/>
                      <w:color w:val="000000" w:themeColor="text1"/>
                      <w:szCs w:val="21"/>
                      <w:highlight w:val="none"/>
                      <w:u w:val="single"/>
                      <w14:textFill>
                        <w14:solidFill>
                          <w14:schemeClr w14:val="tx1"/>
                        </w14:solidFill>
                      </w14:textFill>
                    </w:rPr>
                    <w:t>废气</w:t>
                  </w:r>
                </w:p>
              </w:tc>
              <w:tc>
                <w:tcPr>
                  <w:tcW w:w="1078" w:type="pct"/>
                  <w:noWrap w:val="0"/>
                  <w:vAlign w:val="center"/>
                </w:tcPr>
                <w:p>
                  <w:pPr>
                    <w:snapToGrid w:val="0"/>
                    <w:jc w:val="center"/>
                    <w:rPr>
                      <w:b/>
                      <w:bCs/>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上料、破碎、振动</w:t>
                  </w:r>
                  <w:r>
                    <w:rPr>
                      <w:rFonts w:hint="eastAsia" w:cs="Times New Roman"/>
                      <w:b/>
                      <w:bCs/>
                      <w:color w:val="000000" w:themeColor="text1"/>
                      <w:sz w:val="21"/>
                      <w:szCs w:val="21"/>
                      <w:highlight w:val="none"/>
                      <w:u w:val="single"/>
                      <w:lang w:val="en-US" w:eastAsia="zh-CN"/>
                      <w14:textFill>
                        <w14:solidFill>
                          <w14:schemeClr w14:val="tx1"/>
                        </w14:solidFill>
                      </w14:textFill>
                    </w:rPr>
                    <w:t>筛分</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、搅拌过程</w:t>
                  </w:r>
                  <w:r>
                    <w:rPr>
                      <w:rFonts w:hint="eastAsia" w:cs="Times New Roman"/>
                      <w:b/>
                      <w:bCs/>
                      <w:color w:val="000000" w:themeColor="text1"/>
                      <w:sz w:val="21"/>
                      <w:szCs w:val="21"/>
                      <w:highlight w:val="none"/>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料仓进出料</w:t>
                  </w:r>
                  <w:r>
                    <w:rPr>
                      <w:rFonts w:hint="eastAsia" w:cs="Times New Roman"/>
                      <w:b/>
                      <w:bCs/>
                      <w:color w:val="000000" w:themeColor="text1"/>
                      <w:sz w:val="21"/>
                      <w:szCs w:val="21"/>
                      <w:highlight w:val="none"/>
                      <w:u w:val="single"/>
                      <w:lang w:val="en-US" w:eastAsia="zh-CN"/>
                      <w14:textFill>
                        <w14:solidFill>
                          <w14:schemeClr w14:val="tx1"/>
                        </w14:solidFill>
                      </w14:textFill>
                    </w:rPr>
                    <w:t>以及包装</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过程废气</w:t>
                  </w:r>
                </w:p>
              </w:tc>
              <w:tc>
                <w:tcPr>
                  <w:tcW w:w="2129" w:type="pct"/>
                  <w:noWrap w:val="0"/>
                  <w:vAlign w:val="center"/>
                </w:tcPr>
                <w:p>
                  <w:pPr>
                    <w:keepNext/>
                    <w:snapToGrid w:val="0"/>
                    <w:jc w:val="center"/>
                    <w:rPr>
                      <w:b/>
                      <w:bCs/>
                      <w:color w:val="000000" w:themeColor="text1"/>
                      <w:spacing w:val="6"/>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1"/>
                      <w:u w:val="single"/>
                      <w:lang w:val="en-US" w:eastAsia="zh-CN"/>
                      <w14:textFill>
                        <w14:solidFill>
                          <w14:schemeClr w14:val="tx1"/>
                        </w14:solidFill>
                      </w14:textFill>
                    </w:rPr>
                    <w:t>上料过程中产生的废气</w:t>
                  </w:r>
                  <w:r>
                    <w:rPr>
                      <w:rFonts w:hint="eastAsia" w:cs="Times New Roman"/>
                      <w:b/>
                      <w:bCs/>
                      <w:color w:val="000000" w:themeColor="text1"/>
                      <w:kern w:val="2"/>
                      <w:sz w:val="21"/>
                      <w:szCs w:val="21"/>
                      <w:u w:val="single"/>
                      <w:lang w:val="en-US" w:eastAsia="zh-CN"/>
                      <w14:textFill>
                        <w14:solidFill>
                          <w14:schemeClr w14:val="tx1"/>
                        </w14:solidFill>
                      </w14:textFill>
                    </w:rPr>
                    <w:t>经过</w:t>
                  </w:r>
                  <w:r>
                    <w:rPr>
                      <w:rFonts w:hint="default" w:ascii="Times New Roman" w:hAnsi="Times New Roman" w:eastAsia="宋体" w:cs="Times New Roman"/>
                      <w:b/>
                      <w:bCs/>
                      <w:color w:val="000000" w:themeColor="text1"/>
                      <w:kern w:val="2"/>
                      <w:sz w:val="21"/>
                      <w:szCs w:val="21"/>
                      <w:u w:val="single"/>
                      <w:lang w:val="en-US" w:eastAsia="zh-CN"/>
                      <w14:textFill>
                        <w14:solidFill>
                          <w14:schemeClr w14:val="tx1"/>
                        </w14:solidFill>
                      </w14:textFill>
                    </w:rPr>
                    <w:t>覆膜滤料袋式除尘器（处理效率99.9%）（TA001）</w:t>
                  </w:r>
                  <w:r>
                    <w:rPr>
                      <w:rFonts w:hint="eastAsia" w:cs="Times New Roman"/>
                      <w:b/>
                      <w:bCs/>
                      <w:color w:val="000000" w:themeColor="text1"/>
                      <w:kern w:val="2"/>
                      <w:sz w:val="21"/>
                      <w:szCs w:val="21"/>
                      <w:u w:val="single"/>
                      <w:lang w:val="en-US" w:eastAsia="zh-CN"/>
                      <w14:textFill>
                        <w14:solidFill>
                          <w14:schemeClr w14:val="tx1"/>
                        </w14:solidFill>
                      </w14:textFill>
                    </w:rPr>
                    <w:t>处理后</w:t>
                  </w:r>
                  <w:r>
                    <w:rPr>
                      <w:rFonts w:hint="default" w:ascii="Times New Roman" w:hAnsi="Times New Roman" w:eastAsia="宋体" w:cs="Times New Roman"/>
                      <w:b/>
                      <w:bCs/>
                      <w:color w:val="000000" w:themeColor="text1"/>
                      <w:kern w:val="2"/>
                      <w:sz w:val="21"/>
                      <w:szCs w:val="21"/>
                      <w:u w:val="single"/>
                      <w:lang w:val="en-US" w:eastAsia="zh-CN"/>
                      <w14:textFill>
                        <w14:solidFill>
                          <w14:schemeClr w14:val="tx1"/>
                        </w14:solidFill>
                      </w14:textFill>
                    </w:rPr>
                    <w:t>+1根排气筒排放（DA001）</w:t>
                  </w:r>
                  <w:r>
                    <w:rPr>
                      <w:rFonts w:hint="eastAsia" w:cs="Times New Roman"/>
                      <w:b/>
                      <w:bCs/>
                      <w:color w:val="000000" w:themeColor="text1"/>
                      <w:kern w:val="2"/>
                      <w:sz w:val="21"/>
                      <w:szCs w:val="21"/>
                      <w:u w:val="single"/>
                      <w:lang w:val="en-US" w:eastAsia="zh-CN"/>
                      <w14:textFill>
                        <w14:solidFill>
                          <w14:schemeClr w14:val="tx1"/>
                        </w14:solidFill>
                      </w14:textFill>
                    </w:rPr>
                    <w:t>；</w:t>
                  </w:r>
                  <w:r>
                    <w:rPr>
                      <w:rFonts w:hint="default" w:ascii="Times New Roman" w:hAnsi="Times New Roman" w:eastAsia="宋体" w:cs="Times New Roman"/>
                      <w:b/>
                      <w:bCs/>
                      <w:color w:val="000000" w:themeColor="text1"/>
                      <w:kern w:val="2"/>
                      <w:sz w:val="21"/>
                      <w:szCs w:val="21"/>
                      <w:u w:val="single"/>
                      <w:lang w:val="en-US" w:eastAsia="zh-CN"/>
                      <w14:textFill>
                        <w14:solidFill>
                          <w14:schemeClr w14:val="tx1"/>
                        </w14:solidFill>
                      </w14:textFill>
                    </w:rPr>
                    <w:t>破碎、振动、搅拌过程以及料仓进出料过程中产生的废气共用一台“覆膜滤料袋式除尘器（处理效率99.9%）”（TA00</w:t>
                  </w:r>
                  <w:r>
                    <w:rPr>
                      <w:rFonts w:hint="eastAsia" w:cs="Times New Roman"/>
                      <w:b/>
                      <w:bCs/>
                      <w:color w:val="000000" w:themeColor="text1"/>
                      <w:kern w:val="2"/>
                      <w:sz w:val="21"/>
                      <w:szCs w:val="21"/>
                      <w:u w:val="single"/>
                      <w:lang w:val="en-US" w:eastAsia="zh-CN"/>
                      <w14:textFill>
                        <w14:solidFill>
                          <w14:schemeClr w14:val="tx1"/>
                        </w14:solidFill>
                      </w14:textFill>
                    </w:rPr>
                    <w:t>2</w:t>
                  </w:r>
                  <w:r>
                    <w:rPr>
                      <w:rFonts w:hint="default" w:ascii="Times New Roman" w:hAnsi="Times New Roman" w:eastAsia="宋体" w:cs="Times New Roman"/>
                      <w:b/>
                      <w:bCs/>
                      <w:color w:val="000000" w:themeColor="text1"/>
                      <w:kern w:val="2"/>
                      <w:sz w:val="21"/>
                      <w:szCs w:val="21"/>
                      <w:u w:val="single"/>
                      <w:lang w:val="en-US" w:eastAsia="zh-CN"/>
                      <w14:textFill>
                        <w14:solidFill>
                          <w14:schemeClr w14:val="tx1"/>
                        </w14:solidFill>
                      </w14:textFill>
                    </w:rPr>
                    <w:t>）对废气进行处理后+1根排气筒排放（DA001）；风量：</w:t>
                  </w:r>
                  <w:r>
                    <w:rPr>
                      <w:rFonts w:hint="eastAsia" w:cs="Times New Roman"/>
                      <w:b/>
                      <w:bCs/>
                      <w:color w:val="000000" w:themeColor="text1"/>
                      <w:kern w:val="2"/>
                      <w:sz w:val="21"/>
                      <w:szCs w:val="21"/>
                      <w:u w:val="single"/>
                      <w:lang w:val="en-US" w:eastAsia="zh-CN"/>
                      <w14:textFill>
                        <w14:solidFill>
                          <w14:schemeClr w14:val="tx1"/>
                        </w14:solidFill>
                      </w14:textFill>
                    </w:rPr>
                    <w:t>15</w:t>
                  </w:r>
                  <w:r>
                    <w:rPr>
                      <w:rFonts w:hint="default" w:ascii="Times New Roman" w:hAnsi="Times New Roman" w:eastAsia="宋体" w:cs="Times New Roman"/>
                      <w:b/>
                      <w:bCs/>
                      <w:color w:val="000000" w:themeColor="text1"/>
                      <w:kern w:val="2"/>
                      <w:sz w:val="21"/>
                      <w:szCs w:val="21"/>
                      <w:u w:val="single"/>
                      <w:lang w:val="en-US" w:eastAsia="zh-CN"/>
                      <w14:textFill>
                        <w14:solidFill>
                          <w14:schemeClr w14:val="tx1"/>
                        </w14:solidFill>
                      </w14:textFill>
                    </w:rPr>
                    <w:t>000m</w:t>
                  </w:r>
                  <w:r>
                    <w:rPr>
                      <w:rFonts w:hint="default" w:ascii="Times New Roman" w:hAnsi="Times New Roman" w:eastAsia="宋体" w:cs="Times New Roman"/>
                      <w:b/>
                      <w:bCs/>
                      <w:color w:val="000000" w:themeColor="text1"/>
                      <w:kern w:val="2"/>
                      <w:sz w:val="21"/>
                      <w:szCs w:val="21"/>
                      <w:u w:val="single"/>
                      <w:vertAlign w:val="superscript"/>
                      <w:lang w:val="en-US" w:eastAsia="zh-CN"/>
                      <w14:textFill>
                        <w14:solidFill>
                          <w14:schemeClr w14:val="tx1"/>
                        </w14:solidFill>
                      </w14:textFill>
                    </w:rPr>
                    <w:t>3</w:t>
                  </w:r>
                  <w:r>
                    <w:rPr>
                      <w:rFonts w:hint="default" w:ascii="Times New Roman" w:hAnsi="Times New Roman" w:eastAsia="宋体" w:cs="Times New Roman"/>
                      <w:b/>
                      <w:bCs/>
                      <w:color w:val="000000" w:themeColor="text1"/>
                      <w:kern w:val="2"/>
                      <w:sz w:val="21"/>
                      <w:szCs w:val="21"/>
                      <w:u w:val="single"/>
                      <w:lang w:val="en-US" w:eastAsia="zh-CN"/>
                      <w14:textFill>
                        <w14:solidFill>
                          <w14:schemeClr w14:val="tx1"/>
                        </w14:solidFill>
                      </w14:textFill>
                    </w:rPr>
                    <w:t>/h</w:t>
                  </w:r>
                </w:p>
              </w:tc>
              <w:tc>
                <w:tcPr>
                  <w:tcW w:w="824" w:type="pct"/>
                  <w:noWrap w:val="0"/>
                  <w:vAlign w:val="center"/>
                </w:tcPr>
                <w:p>
                  <w:pPr>
                    <w:keepNext/>
                    <w:snapToGrid w:val="0"/>
                    <w:jc w:val="center"/>
                    <w:rPr>
                      <w:b/>
                      <w:bCs/>
                      <w:color w:val="000000" w:themeColor="text1"/>
                      <w:spacing w:val="6"/>
                      <w:szCs w:val="21"/>
                      <w:highlight w:val="none"/>
                      <w:u w:val="single"/>
                      <w14:textFill>
                        <w14:solidFill>
                          <w14:schemeClr w14:val="tx1"/>
                        </w14:solidFill>
                      </w14:textFill>
                    </w:rPr>
                  </w:pPr>
                  <w:r>
                    <w:rPr>
                      <w:rFonts w:hint="eastAsia"/>
                      <w:b/>
                      <w:bCs/>
                      <w:color w:val="000000" w:themeColor="text1"/>
                      <w:spacing w:val="6"/>
                      <w:szCs w:val="21"/>
                      <w:highlight w:val="none"/>
                      <w:u w:val="single"/>
                      <w14:textFill>
                        <w14:solidFill>
                          <w14:schemeClr w14:val="tx1"/>
                        </w14:solidFill>
                      </w14:textFill>
                    </w:rPr>
                    <w:t>合用1根15m高排气筒（DA001）</w:t>
                  </w:r>
                </w:p>
              </w:tc>
              <w:tc>
                <w:tcPr>
                  <w:tcW w:w="670" w:type="pct"/>
                  <w:noWrap w:val="0"/>
                  <w:vAlign w:val="center"/>
                </w:tcPr>
                <w:p>
                  <w:pPr>
                    <w:keepNext/>
                    <w:snapToGrid w:val="0"/>
                    <w:jc w:val="center"/>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6" w:type="pct"/>
                  <w:vMerge w:val="restart"/>
                  <w:noWrap w:val="0"/>
                  <w:vAlign w:val="center"/>
                </w:tcPr>
                <w:p>
                  <w:pPr>
                    <w:keepNext/>
                    <w:snapToGrid w:val="0"/>
                    <w:jc w:val="center"/>
                    <w:rPr>
                      <w:b/>
                      <w:bCs/>
                      <w:color w:val="000000" w:themeColor="text1"/>
                      <w:szCs w:val="21"/>
                      <w:highlight w:val="none"/>
                      <w:u w:val="single"/>
                      <w14:textFill>
                        <w14:solidFill>
                          <w14:schemeClr w14:val="tx1"/>
                        </w14:solidFill>
                      </w14:textFill>
                    </w:rPr>
                  </w:pPr>
                  <w:r>
                    <w:rPr>
                      <w:b/>
                      <w:bCs/>
                      <w:color w:val="000000" w:themeColor="text1"/>
                      <w:szCs w:val="21"/>
                      <w:highlight w:val="none"/>
                      <w:u w:val="single"/>
                      <w14:textFill>
                        <w14:solidFill>
                          <w14:schemeClr w14:val="tx1"/>
                        </w14:solidFill>
                      </w14:textFill>
                    </w:rPr>
                    <w:t>废水</w:t>
                  </w:r>
                </w:p>
              </w:tc>
              <w:tc>
                <w:tcPr>
                  <w:tcW w:w="1078" w:type="pct"/>
                  <w:noWrap w:val="0"/>
                  <w:vAlign w:val="center"/>
                </w:tcPr>
                <w:p>
                  <w:pPr>
                    <w:keepNext/>
                    <w:snapToGrid w:val="0"/>
                    <w:jc w:val="center"/>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bCs/>
                      <w:color w:val="000000" w:themeColor="text1"/>
                      <w:kern w:val="2"/>
                      <w:sz w:val="21"/>
                      <w:szCs w:val="21"/>
                      <w:highlight w:val="none"/>
                      <w:u w:val="single"/>
                      <w:lang w:val="en-US" w:eastAsia="zh-CN" w:bidi="ar-SA"/>
                      <w14:textFill>
                        <w14:solidFill>
                          <w14:schemeClr w14:val="tx1"/>
                        </w14:solidFill>
                      </w14:textFill>
                    </w:rPr>
                    <w:t>车辆冲洗废水</w:t>
                  </w:r>
                </w:p>
              </w:tc>
              <w:tc>
                <w:tcPr>
                  <w:tcW w:w="2954" w:type="pct"/>
                  <w:gridSpan w:val="2"/>
                  <w:noWrap w:val="0"/>
                  <w:vAlign w:val="center"/>
                </w:tcPr>
                <w:p>
                  <w:pPr>
                    <w:keepNext/>
                    <w:snapToGrid w:val="0"/>
                    <w:jc w:val="center"/>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t>利用鲁山县远宏碳素材料有限公司厂区大门处已设置1套车辆冲洗设施进对进出车辆进行冲洗</w:t>
                  </w:r>
                  <w:r>
                    <w:rPr>
                      <w:rFonts w:hint="eastAsia" w:cs="Times New Roman"/>
                      <w:b/>
                      <w:bCs/>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t>车辆冲洗水经沉淀池沉淀后循环使用不外排。</w:t>
                  </w:r>
                </w:p>
              </w:tc>
              <w:tc>
                <w:tcPr>
                  <w:tcW w:w="670" w:type="pct"/>
                  <w:noWrap w:val="0"/>
                  <w:vAlign w:val="center"/>
                </w:tcPr>
                <w:p>
                  <w:pPr>
                    <w:keepNext/>
                    <w:snapToGrid w:val="0"/>
                    <w:jc w:val="center"/>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96" w:type="pct"/>
                  <w:vMerge w:val="continue"/>
                  <w:noWrap w:val="0"/>
                  <w:vAlign w:val="center"/>
                </w:tcPr>
                <w:p>
                  <w:pPr>
                    <w:keepNext/>
                    <w:snapToGrid w:val="0"/>
                    <w:jc w:val="center"/>
                    <w:rPr>
                      <w:b/>
                      <w:bCs/>
                      <w:color w:val="000000" w:themeColor="text1"/>
                      <w:szCs w:val="21"/>
                      <w:highlight w:val="none"/>
                      <w:u w:val="single"/>
                      <w14:textFill>
                        <w14:solidFill>
                          <w14:schemeClr w14:val="tx1"/>
                        </w14:solidFill>
                      </w14:textFill>
                    </w:rPr>
                  </w:pPr>
                </w:p>
              </w:tc>
              <w:tc>
                <w:tcPr>
                  <w:tcW w:w="1078" w:type="pct"/>
                  <w:noWrap w:val="0"/>
                  <w:vAlign w:val="center"/>
                </w:tcPr>
                <w:p>
                  <w:pPr>
                    <w:keepNext/>
                    <w:snapToGrid w:val="0"/>
                    <w:jc w:val="center"/>
                    <w:rPr>
                      <w:rFonts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b/>
                      <w:bCs/>
                      <w:color w:val="000000" w:themeColor="text1"/>
                      <w:szCs w:val="21"/>
                      <w:highlight w:val="none"/>
                      <w:u w:val="single"/>
                      <w14:textFill>
                        <w14:solidFill>
                          <w14:schemeClr w14:val="tx1"/>
                        </w14:solidFill>
                      </w14:textFill>
                    </w:rPr>
                    <w:t>职工生活废水</w:t>
                  </w:r>
                </w:p>
              </w:tc>
              <w:tc>
                <w:tcPr>
                  <w:tcW w:w="2954" w:type="pct"/>
                  <w:gridSpan w:val="2"/>
                  <w:noWrap w:val="0"/>
                  <w:vAlign w:val="center"/>
                </w:tcPr>
                <w:p>
                  <w:pPr>
                    <w:keepNext/>
                    <w:snapToGrid w:val="0"/>
                    <w:jc w:val="center"/>
                    <w:rPr>
                      <w:rFonts w:hint="eastAsia"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bCs/>
                      <w:color w:val="000000" w:themeColor="text1"/>
                      <w:kern w:val="2"/>
                      <w:sz w:val="21"/>
                      <w:szCs w:val="21"/>
                      <w:highlight w:val="none"/>
                      <w:u w:val="single"/>
                      <w:lang w:val="en-US" w:eastAsia="zh-CN" w:bidi="ar-SA"/>
                      <w14:textFill>
                        <w14:solidFill>
                          <w14:schemeClr w14:val="tx1"/>
                        </w14:solidFill>
                      </w14:textFill>
                    </w:rPr>
                    <w:t>依托鲁山县宏盛耐火材料有限公司化粪池处理后，经污水管网进入鲁山县先进制造业开发区（原鲁山县产业集聚区）污水处理厂处理</w:t>
                  </w:r>
                </w:p>
              </w:tc>
              <w:tc>
                <w:tcPr>
                  <w:tcW w:w="670" w:type="pct"/>
                  <w:noWrap w:val="0"/>
                  <w:vAlign w:val="center"/>
                </w:tcPr>
                <w:p>
                  <w:pPr>
                    <w:keepNext/>
                    <w:snapToGrid w:val="0"/>
                    <w:jc w:val="center"/>
                    <w:rPr>
                      <w:rFonts w:hint="eastAsia"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6" w:type="pct"/>
                  <w:noWrap w:val="0"/>
                  <w:vAlign w:val="center"/>
                </w:tcPr>
                <w:p>
                  <w:pPr>
                    <w:keepNext/>
                    <w:widowControl/>
                    <w:snapToGrid w:val="0"/>
                    <w:jc w:val="center"/>
                    <w:rPr>
                      <w:b/>
                      <w:bCs/>
                      <w:color w:val="000000" w:themeColor="text1"/>
                      <w:szCs w:val="21"/>
                      <w:highlight w:val="none"/>
                      <w:u w:val="single"/>
                      <w14:textFill>
                        <w14:solidFill>
                          <w14:schemeClr w14:val="tx1"/>
                        </w14:solidFill>
                      </w14:textFill>
                    </w:rPr>
                  </w:pPr>
                  <w:r>
                    <w:rPr>
                      <w:b/>
                      <w:bCs/>
                      <w:color w:val="000000" w:themeColor="text1"/>
                      <w:szCs w:val="21"/>
                      <w:highlight w:val="none"/>
                      <w:u w:val="single"/>
                      <w14:textFill>
                        <w14:solidFill>
                          <w14:schemeClr w14:val="tx1"/>
                        </w14:solidFill>
                      </w14:textFill>
                    </w:rPr>
                    <w:t>噪声</w:t>
                  </w:r>
                </w:p>
              </w:tc>
              <w:tc>
                <w:tcPr>
                  <w:tcW w:w="1078" w:type="pct"/>
                  <w:noWrap w:val="0"/>
                  <w:vAlign w:val="center"/>
                </w:tcPr>
                <w:p>
                  <w:pPr>
                    <w:keepNext/>
                    <w:adjustRightInd w:val="0"/>
                    <w:snapToGrid w:val="0"/>
                    <w:jc w:val="center"/>
                    <w:rPr>
                      <w:b/>
                      <w:bCs/>
                      <w:color w:val="000000" w:themeColor="text1"/>
                      <w:szCs w:val="21"/>
                      <w:highlight w:val="none"/>
                      <w:u w:val="single"/>
                      <w14:textFill>
                        <w14:solidFill>
                          <w14:schemeClr w14:val="tx1"/>
                        </w14:solidFill>
                      </w14:textFill>
                    </w:rPr>
                  </w:pPr>
                  <w:r>
                    <w:rPr>
                      <w:b/>
                      <w:bCs/>
                      <w:color w:val="000000" w:themeColor="text1"/>
                      <w:szCs w:val="21"/>
                      <w:highlight w:val="none"/>
                      <w:u w:val="single"/>
                      <w14:textFill>
                        <w14:solidFill>
                          <w14:schemeClr w14:val="tx1"/>
                        </w14:solidFill>
                      </w14:textFill>
                    </w:rPr>
                    <w:t>高噪声设备</w:t>
                  </w:r>
                </w:p>
              </w:tc>
              <w:tc>
                <w:tcPr>
                  <w:tcW w:w="2954" w:type="pct"/>
                  <w:gridSpan w:val="2"/>
                  <w:noWrap w:val="0"/>
                  <w:vAlign w:val="center"/>
                </w:tcPr>
                <w:p>
                  <w:pPr>
                    <w:keepNext/>
                    <w:snapToGrid w:val="0"/>
                    <w:jc w:val="center"/>
                    <w:rPr>
                      <w:b/>
                      <w:bCs/>
                      <w:color w:val="000000" w:themeColor="text1"/>
                      <w:szCs w:val="21"/>
                      <w:highlight w:val="none"/>
                      <w:u w:val="single"/>
                      <w14:textFill>
                        <w14:solidFill>
                          <w14:schemeClr w14:val="tx1"/>
                        </w14:solidFill>
                      </w14:textFill>
                    </w:rPr>
                  </w:pPr>
                  <w:r>
                    <w:rPr>
                      <w:rFonts w:hint="eastAsia"/>
                      <w:b/>
                      <w:bCs/>
                      <w:color w:val="000000" w:themeColor="text1"/>
                      <w:szCs w:val="21"/>
                      <w:highlight w:val="none"/>
                      <w:u w:val="single"/>
                      <w14:textFill>
                        <w14:solidFill>
                          <w14:schemeClr w14:val="tx1"/>
                        </w14:solidFill>
                      </w14:textFill>
                    </w:rPr>
                    <w:t>低噪声设备、基础减振、建设隔声墙、软连接、减振垫等降噪措施</w:t>
                  </w:r>
                </w:p>
              </w:tc>
              <w:tc>
                <w:tcPr>
                  <w:tcW w:w="670" w:type="pct"/>
                  <w:noWrap w:val="0"/>
                  <w:vAlign w:val="center"/>
                </w:tcPr>
                <w:p>
                  <w:pPr>
                    <w:keepNext/>
                    <w:snapToGrid w:val="0"/>
                    <w:jc w:val="center"/>
                    <w:rPr>
                      <w:rFonts w:hint="eastAsia" w:eastAsia="宋体"/>
                      <w:b/>
                      <w:bCs/>
                      <w:color w:val="000000" w:themeColor="text1"/>
                      <w:szCs w:val="21"/>
                      <w:highlight w:val="none"/>
                      <w:u w:val="single"/>
                      <w:lang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6" w:type="pct"/>
                  <w:vMerge w:val="restart"/>
                  <w:noWrap w:val="0"/>
                  <w:vAlign w:val="center"/>
                </w:tcPr>
                <w:p>
                  <w:pPr>
                    <w:keepNext/>
                    <w:widowControl/>
                    <w:snapToGrid w:val="0"/>
                    <w:jc w:val="center"/>
                    <w:rPr>
                      <w:rFonts w:hint="eastAsia"/>
                      <w:b/>
                      <w:bCs/>
                      <w:color w:val="000000" w:themeColor="text1"/>
                      <w:szCs w:val="21"/>
                      <w:highlight w:val="none"/>
                      <w:u w:val="single"/>
                      <w14:textFill>
                        <w14:solidFill>
                          <w14:schemeClr w14:val="tx1"/>
                        </w14:solidFill>
                      </w14:textFill>
                    </w:rPr>
                  </w:pPr>
                  <w:r>
                    <w:rPr>
                      <w:rFonts w:hint="eastAsia"/>
                      <w:b/>
                      <w:bCs/>
                      <w:color w:val="000000" w:themeColor="text1"/>
                      <w:szCs w:val="21"/>
                      <w:highlight w:val="none"/>
                      <w:u w:val="single"/>
                      <w14:textFill>
                        <w14:solidFill>
                          <w14:schemeClr w14:val="tx1"/>
                        </w14:solidFill>
                      </w14:textFill>
                    </w:rPr>
                    <w:t>固废</w:t>
                  </w:r>
                </w:p>
              </w:tc>
              <w:tc>
                <w:tcPr>
                  <w:tcW w:w="1078" w:type="pct"/>
                  <w:noWrap w:val="0"/>
                  <w:vAlign w:val="center"/>
                </w:tcPr>
                <w:p>
                  <w:pPr>
                    <w:keepNext/>
                    <w:snapToGrid w:val="0"/>
                    <w:jc w:val="center"/>
                    <w:rPr>
                      <w:b/>
                      <w:bCs/>
                      <w:color w:val="000000" w:themeColor="text1"/>
                      <w:szCs w:val="21"/>
                      <w:highlight w:val="none"/>
                      <w:u w:val="single"/>
                      <w14:textFill>
                        <w14:solidFill>
                          <w14:schemeClr w14:val="tx1"/>
                        </w14:solidFill>
                      </w14:textFill>
                    </w:rPr>
                  </w:pPr>
                  <w:r>
                    <w:rPr>
                      <w:rFonts w:hint="eastAsia"/>
                      <w:b/>
                      <w:bCs/>
                      <w:color w:val="000000" w:themeColor="text1"/>
                      <w:szCs w:val="21"/>
                      <w:highlight w:val="none"/>
                      <w:u w:val="single"/>
                      <w14:textFill>
                        <w14:solidFill>
                          <w14:schemeClr w14:val="tx1"/>
                        </w14:solidFill>
                      </w14:textFill>
                    </w:rPr>
                    <w:t>一般工业固废</w:t>
                  </w:r>
                </w:p>
              </w:tc>
              <w:tc>
                <w:tcPr>
                  <w:tcW w:w="2954" w:type="pct"/>
                  <w:gridSpan w:val="2"/>
                  <w:noWrap w:val="0"/>
                  <w:vAlign w:val="center"/>
                </w:tcPr>
                <w:p>
                  <w:pPr>
                    <w:keepNext/>
                    <w:snapToGrid w:val="0"/>
                    <w:jc w:val="center"/>
                    <w:rPr>
                      <w:rFonts w:hint="eastAsia" w:eastAsia="宋体"/>
                      <w:b/>
                      <w:bCs/>
                      <w:color w:val="000000" w:themeColor="text1"/>
                      <w:szCs w:val="21"/>
                      <w:highlight w:val="none"/>
                      <w:u w:val="single"/>
                      <w:lang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一般工业</w:t>
                  </w:r>
                  <w:r>
                    <w:rPr>
                      <w:rFonts w:hint="eastAsia"/>
                      <w:b/>
                      <w:bCs/>
                      <w:color w:val="000000" w:themeColor="text1"/>
                      <w:szCs w:val="21"/>
                      <w:highlight w:val="none"/>
                      <w:u w:val="single"/>
                      <w14:textFill>
                        <w14:solidFill>
                          <w14:schemeClr w14:val="tx1"/>
                        </w14:solidFill>
                      </w14:textFill>
                    </w:rPr>
                    <w:t>固废暂存区</w:t>
                  </w:r>
                  <w:r>
                    <w:rPr>
                      <w:rFonts w:hint="eastAsia"/>
                      <w:b/>
                      <w:bCs/>
                      <w:color w:val="000000" w:themeColor="text1"/>
                      <w:szCs w:val="21"/>
                      <w:highlight w:val="none"/>
                      <w:u w:val="single"/>
                      <w:lang w:eastAsia="zh-CN"/>
                      <w14:textFill>
                        <w14:solidFill>
                          <w14:schemeClr w14:val="tx1"/>
                        </w14:solidFill>
                      </w14:textFill>
                    </w:rPr>
                    <w:t>（</w:t>
                  </w:r>
                  <w:r>
                    <w:rPr>
                      <w:rFonts w:hint="eastAsia"/>
                      <w:b/>
                      <w:bCs/>
                      <w:color w:val="000000" w:themeColor="text1"/>
                      <w:szCs w:val="21"/>
                      <w:highlight w:val="none"/>
                      <w:u w:val="single"/>
                      <w:lang w:val="en-US" w:eastAsia="zh-CN"/>
                      <w14:textFill>
                        <w14:solidFill>
                          <w14:schemeClr w14:val="tx1"/>
                        </w14:solidFill>
                      </w14:textFill>
                    </w:rPr>
                    <w:t>10m</w:t>
                  </w:r>
                  <w:r>
                    <w:rPr>
                      <w:rFonts w:hint="eastAsia"/>
                      <w:b/>
                      <w:bCs/>
                      <w:color w:val="000000" w:themeColor="text1"/>
                      <w:szCs w:val="21"/>
                      <w:highlight w:val="none"/>
                      <w:u w:val="single"/>
                      <w:vertAlign w:val="superscript"/>
                      <w:lang w:val="en-US" w:eastAsia="zh-CN"/>
                      <w14:textFill>
                        <w14:solidFill>
                          <w14:schemeClr w14:val="tx1"/>
                        </w14:solidFill>
                      </w14:textFill>
                    </w:rPr>
                    <w:t>2</w:t>
                  </w:r>
                  <w:r>
                    <w:rPr>
                      <w:rFonts w:hint="eastAsia"/>
                      <w:b/>
                      <w:bCs/>
                      <w:color w:val="000000" w:themeColor="text1"/>
                      <w:szCs w:val="21"/>
                      <w:highlight w:val="none"/>
                      <w:u w:val="single"/>
                      <w:lang w:eastAsia="zh-CN"/>
                      <w14:textFill>
                        <w14:solidFill>
                          <w14:schemeClr w14:val="tx1"/>
                        </w14:solidFill>
                      </w14:textFill>
                    </w:rPr>
                    <w:t>）</w:t>
                  </w:r>
                </w:p>
              </w:tc>
              <w:tc>
                <w:tcPr>
                  <w:tcW w:w="670" w:type="pct"/>
                  <w:noWrap w:val="0"/>
                  <w:vAlign w:val="center"/>
                </w:tcPr>
                <w:p>
                  <w:pPr>
                    <w:keepNext/>
                    <w:snapToGrid w:val="0"/>
                    <w:jc w:val="center"/>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6" w:type="pct"/>
                  <w:vMerge w:val="continue"/>
                  <w:noWrap w:val="0"/>
                  <w:vAlign w:val="center"/>
                </w:tcPr>
                <w:p>
                  <w:pPr>
                    <w:keepNext/>
                    <w:widowControl/>
                    <w:snapToGrid w:val="0"/>
                    <w:jc w:val="center"/>
                    <w:rPr>
                      <w:rFonts w:hint="eastAsia"/>
                      <w:b/>
                      <w:bCs/>
                      <w:color w:val="000000" w:themeColor="text1"/>
                      <w:szCs w:val="21"/>
                      <w:highlight w:val="none"/>
                      <w:u w:val="single"/>
                      <w14:textFill>
                        <w14:solidFill>
                          <w14:schemeClr w14:val="tx1"/>
                        </w14:solidFill>
                      </w14:textFill>
                    </w:rPr>
                  </w:pPr>
                </w:p>
              </w:tc>
              <w:tc>
                <w:tcPr>
                  <w:tcW w:w="1078" w:type="pct"/>
                  <w:noWrap w:val="0"/>
                  <w:vAlign w:val="center"/>
                </w:tcPr>
                <w:p>
                  <w:pPr>
                    <w:keepNext/>
                    <w:snapToGrid w:val="0"/>
                    <w:jc w:val="center"/>
                    <w:rPr>
                      <w:rFonts w:hint="eastAsia"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危险废物</w:t>
                  </w:r>
                </w:p>
              </w:tc>
              <w:tc>
                <w:tcPr>
                  <w:tcW w:w="2954" w:type="pct"/>
                  <w:gridSpan w:val="2"/>
                  <w:noWrap w:val="0"/>
                  <w:vAlign w:val="center"/>
                </w:tcPr>
                <w:p>
                  <w:pPr>
                    <w:keepNext/>
                    <w:snapToGrid w:val="0"/>
                    <w:jc w:val="center"/>
                    <w:rPr>
                      <w:rFonts w:hint="eastAsia"/>
                      <w:b/>
                      <w:bCs/>
                      <w:color w:val="000000" w:themeColor="text1"/>
                      <w:szCs w:val="21"/>
                      <w:highlight w:val="none"/>
                      <w:u w:val="single"/>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收集后危废暂存间暂存</w:t>
                  </w:r>
                  <w:r>
                    <w:rPr>
                      <w:rFonts w:hint="eastAsia"/>
                      <w:b/>
                      <w:bCs/>
                      <w:color w:val="000000" w:themeColor="text1"/>
                      <w:szCs w:val="21"/>
                      <w:highlight w:val="none"/>
                      <w:u w:val="single"/>
                      <w:lang w:eastAsia="zh-CN"/>
                      <w14:textFill>
                        <w14:solidFill>
                          <w14:schemeClr w14:val="tx1"/>
                        </w14:solidFill>
                      </w14:textFill>
                    </w:rPr>
                    <w:t>（</w:t>
                  </w:r>
                  <w:r>
                    <w:rPr>
                      <w:rFonts w:hint="eastAsia"/>
                      <w:b/>
                      <w:bCs/>
                      <w:color w:val="000000" w:themeColor="text1"/>
                      <w:szCs w:val="21"/>
                      <w:highlight w:val="none"/>
                      <w:u w:val="single"/>
                      <w:lang w:val="en-US" w:eastAsia="zh-CN"/>
                      <w14:textFill>
                        <w14:solidFill>
                          <w14:schemeClr w14:val="tx1"/>
                        </w14:solidFill>
                      </w14:textFill>
                    </w:rPr>
                    <w:t>5m</w:t>
                  </w:r>
                  <w:r>
                    <w:rPr>
                      <w:rFonts w:hint="eastAsia"/>
                      <w:b/>
                      <w:bCs/>
                      <w:color w:val="000000" w:themeColor="text1"/>
                      <w:szCs w:val="21"/>
                      <w:highlight w:val="none"/>
                      <w:u w:val="single"/>
                      <w:vertAlign w:val="superscript"/>
                      <w:lang w:val="en-US" w:eastAsia="zh-CN"/>
                      <w14:textFill>
                        <w14:solidFill>
                          <w14:schemeClr w14:val="tx1"/>
                        </w14:solidFill>
                      </w14:textFill>
                    </w:rPr>
                    <w:t>2</w:t>
                  </w:r>
                  <w:r>
                    <w:rPr>
                      <w:rFonts w:hint="eastAsia"/>
                      <w:b/>
                      <w:bCs/>
                      <w:color w:val="000000" w:themeColor="text1"/>
                      <w:szCs w:val="21"/>
                      <w:highlight w:val="none"/>
                      <w:u w:val="single"/>
                      <w:lang w:eastAsia="zh-CN"/>
                      <w14:textFill>
                        <w14:solidFill>
                          <w14:schemeClr w14:val="tx1"/>
                        </w14:solidFill>
                      </w14:textFill>
                    </w:rPr>
                    <w:t>）</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14:textFill>
                        <w14:solidFill>
                          <w14:schemeClr w14:val="tx1"/>
                        </w14:solidFill>
                      </w14:textFill>
                    </w:rPr>
                    <w:t>交有资质的单位处置</w:t>
                  </w:r>
                </w:p>
              </w:tc>
              <w:tc>
                <w:tcPr>
                  <w:tcW w:w="670" w:type="pct"/>
                  <w:noWrap w:val="0"/>
                  <w:vAlign w:val="center"/>
                </w:tcPr>
                <w:p>
                  <w:pPr>
                    <w:keepNext/>
                    <w:snapToGrid w:val="0"/>
                    <w:jc w:val="center"/>
                    <w:rPr>
                      <w:rFonts w:hint="eastAsia"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6" w:type="pct"/>
                  <w:vMerge w:val="continue"/>
                  <w:noWrap w:val="0"/>
                  <w:vAlign w:val="center"/>
                </w:tcPr>
                <w:p>
                  <w:pPr>
                    <w:keepNext/>
                    <w:widowControl/>
                    <w:snapToGrid w:val="0"/>
                    <w:jc w:val="center"/>
                    <w:rPr>
                      <w:rFonts w:hint="eastAsia"/>
                      <w:b/>
                      <w:bCs/>
                      <w:color w:val="000000" w:themeColor="text1"/>
                      <w:szCs w:val="21"/>
                      <w:highlight w:val="none"/>
                      <w:u w:val="single"/>
                      <w14:textFill>
                        <w14:solidFill>
                          <w14:schemeClr w14:val="tx1"/>
                        </w14:solidFill>
                      </w14:textFill>
                    </w:rPr>
                  </w:pPr>
                </w:p>
              </w:tc>
              <w:tc>
                <w:tcPr>
                  <w:tcW w:w="1078" w:type="pct"/>
                  <w:noWrap w:val="0"/>
                  <w:vAlign w:val="center"/>
                </w:tcPr>
                <w:p>
                  <w:pPr>
                    <w:keepNext/>
                    <w:snapToGrid w:val="0"/>
                    <w:jc w:val="center"/>
                    <w:rPr>
                      <w:b/>
                      <w:bCs/>
                      <w:color w:val="000000" w:themeColor="text1"/>
                      <w:szCs w:val="21"/>
                      <w:highlight w:val="none"/>
                      <w:u w:val="single"/>
                      <w14:textFill>
                        <w14:solidFill>
                          <w14:schemeClr w14:val="tx1"/>
                        </w14:solidFill>
                      </w14:textFill>
                    </w:rPr>
                  </w:pPr>
                  <w:r>
                    <w:rPr>
                      <w:b/>
                      <w:bCs/>
                      <w:color w:val="000000" w:themeColor="text1"/>
                      <w:szCs w:val="21"/>
                      <w:highlight w:val="none"/>
                      <w:u w:val="single"/>
                      <w14:textFill>
                        <w14:solidFill>
                          <w14:schemeClr w14:val="tx1"/>
                        </w14:solidFill>
                      </w14:textFill>
                    </w:rPr>
                    <w:t>生活垃圾</w:t>
                  </w:r>
                </w:p>
              </w:tc>
              <w:tc>
                <w:tcPr>
                  <w:tcW w:w="2954" w:type="pct"/>
                  <w:gridSpan w:val="2"/>
                  <w:noWrap w:val="0"/>
                  <w:vAlign w:val="center"/>
                </w:tcPr>
                <w:p>
                  <w:pPr>
                    <w:keepNext/>
                    <w:snapToGrid w:val="0"/>
                    <w:jc w:val="center"/>
                    <w:rPr>
                      <w:b/>
                      <w:bCs/>
                      <w:color w:val="000000" w:themeColor="text1"/>
                      <w:szCs w:val="21"/>
                      <w:highlight w:val="none"/>
                      <w:u w:val="single"/>
                      <w14:textFill>
                        <w14:solidFill>
                          <w14:schemeClr w14:val="tx1"/>
                        </w14:solidFill>
                      </w14:textFill>
                    </w:rPr>
                  </w:pPr>
                  <w:r>
                    <w:rPr>
                      <w:rFonts w:hint="eastAsia"/>
                      <w:b/>
                      <w:bCs/>
                      <w:color w:val="000000" w:themeColor="text1"/>
                      <w:szCs w:val="21"/>
                      <w:highlight w:val="none"/>
                      <w:u w:val="single"/>
                      <w14:textFill>
                        <w14:solidFill>
                          <w14:schemeClr w14:val="tx1"/>
                        </w14:solidFill>
                      </w14:textFill>
                    </w:rPr>
                    <w:t>垃圾桶若干</w:t>
                  </w:r>
                </w:p>
              </w:tc>
              <w:tc>
                <w:tcPr>
                  <w:tcW w:w="670" w:type="pct"/>
                  <w:noWrap w:val="0"/>
                  <w:vAlign w:val="center"/>
                </w:tcPr>
                <w:p>
                  <w:pPr>
                    <w:keepNext/>
                    <w:snapToGrid w:val="0"/>
                    <w:jc w:val="center"/>
                    <w:rPr>
                      <w:b/>
                      <w:bCs/>
                      <w:color w:val="000000" w:themeColor="text1"/>
                      <w:szCs w:val="21"/>
                      <w:highlight w:val="none"/>
                      <w:u w:val="single"/>
                      <w14:textFill>
                        <w14:solidFill>
                          <w14:schemeClr w14:val="tx1"/>
                        </w14:solidFill>
                      </w14:textFill>
                    </w:rPr>
                  </w:pPr>
                  <w:r>
                    <w:rPr>
                      <w:rFonts w:hint="eastAsia"/>
                      <w:b/>
                      <w:bCs/>
                      <w:color w:val="000000" w:themeColor="text1"/>
                      <w:szCs w:val="21"/>
                      <w:highlight w:val="none"/>
                      <w:u w:val="single"/>
                      <w14:textFill>
                        <w14:solidFill>
                          <w14:schemeClr w14:val="tx1"/>
                        </w14:solidFill>
                      </w14:textFill>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6" w:type="pct"/>
                  <w:noWrap w:val="0"/>
                  <w:vAlign w:val="center"/>
                </w:tcPr>
                <w:p>
                  <w:pPr>
                    <w:keepNext/>
                    <w:widowControl/>
                    <w:snapToGrid w:val="0"/>
                    <w:jc w:val="center"/>
                    <w:rPr>
                      <w:rFonts w:hint="eastAsia"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其他</w:t>
                  </w:r>
                </w:p>
              </w:tc>
              <w:tc>
                <w:tcPr>
                  <w:tcW w:w="1078" w:type="pct"/>
                  <w:noWrap w:val="0"/>
                  <w:vAlign w:val="center"/>
                </w:tcPr>
                <w:p>
                  <w:pPr>
                    <w:jc w:val="center"/>
                    <w:rPr>
                      <w:b/>
                      <w:bCs/>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kern w:val="0"/>
                      <w:sz w:val="21"/>
                      <w:szCs w:val="21"/>
                      <w:u w:val="single"/>
                      <w14:textFill>
                        <w14:solidFill>
                          <w14:schemeClr w14:val="tx1"/>
                        </w14:solidFill>
                      </w14:textFill>
                    </w:rPr>
                    <w:t>监测监控水平</w:t>
                  </w:r>
                </w:p>
              </w:tc>
              <w:tc>
                <w:tcPr>
                  <w:tcW w:w="2954" w:type="pct"/>
                  <w:gridSpan w:val="2"/>
                  <w:noWrap w:val="0"/>
                  <w:vAlign w:val="center"/>
                </w:tcPr>
                <w:p>
                  <w:pPr>
                    <w:jc w:val="center"/>
                    <w:rPr>
                      <w:rFonts w:hint="eastAsia"/>
                      <w:b/>
                      <w:bCs/>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kern w:val="0"/>
                      <w:sz w:val="21"/>
                      <w:szCs w:val="21"/>
                      <w:u w:val="single"/>
                      <w14:textFill>
                        <w14:solidFill>
                          <w14:schemeClr w14:val="tx1"/>
                        </w14:solidFill>
                      </w14:textFill>
                    </w:rPr>
                    <w:t>按照要求安装视频监控、智能用电监控，并按要求联网运行</w:t>
                  </w:r>
                </w:p>
              </w:tc>
              <w:tc>
                <w:tcPr>
                  <w:tcW w:w="670" w:type="pct"/>
                  <w:noWrap w:val="0"/>
                  <w:vAlign w:val="center"/>
                </w:tcPr>
                <w:p>
                  <w:pPr>
                    <w:keepNext/>
                    <w:snapToGrid w:val="0"/>
                    <w:jc w:val="center"/>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29" w:type="pct"/>
                  <w:gridSpan w:val="4"/>
                  <w:noWrap w:val="0"/>
                  <w:vAlign w:val="center"/>
                </w:tcPr>
                <w:p>
                  <w:pPr>
                    <w:keepNext/>
                    <w:snapToGrid w:val="0"/>
                    <w:jc w:val="center"/>
                    <w:rPr>
                      <w:b/>
                      <w:bCs/>
                      <w:color w:val="000000" w:themeColor="text1"/>
                      <w:szCs w:val="21"/>
                      <w:highlight w:val="none"/>
                      <w:u w:val="single"/>
                      <w14:textFill>
                        <w14:solidFill>
                          <w14:schemeClr w14:val="tx1"/>
                        </w14:solidFill>
                      </w14:textFill>
                    </w:rPr>
                  </w:pPr>
                  <w:r>
                    <w:rPr>
                      <w:b/>
                      <w:bCs/>
                      <w:color w:val="000000" w:themeColor="text1"/>
                      <w:szCs w:val="21"/>
                      <w:highlight w:val="none"/>
                      <w:u w:val="single"/>
                      <w14:textFill>
                        <w14:solidFill>
                          <w14:schemeClr w14:val="tx1"/>
                        </w14:solidFill>
                      </w14:textFill>
                    </w:rPr>
                    <w:t>项目环保投资总计</w:t>
                  </w:r>
                </w:p>
              </w:tc>
              <w:tc>
                <w:tcPr>
                  <w:tcW w:w="670" w:type="pct"/>
                  <w:noWrap w:val="0"/>
                  <w:vAlign w:val="center"/>
                </w:tcPr>
                <w:p>
                  <w:pPr>
                    <w:keepNext/>
                    <w:snapToGrid w:val="0"/>
                    <w:jc w:val="center"/>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18</w:t>
                  </w:r>
                </w:p>
              </w:tc>
            </w:tr>
          </w:tbl>
          <w:p>
            <w:pPr>
              <w:keepNext/>
              <w:spacing w:line="460" w:lineRule="exact"/>
              <w:rPr>
                <w:rFonts w:hint="eastAsia"/>
                <w:b/>
                <w:bCs/>
                <w:color w:val="000000" w:themeColor="text1"/>
                <w:sz w:val="24"/>
                <w:highlight w:val="none"/>
                <w:u w:val="single"/>
                <w14:textFill>
                  <w14:solidFill>
                    <w14:schemeClr w14:val="tx1"/>
                  </w14:solidFill>
                </w14:textFill>
              </w:rPr>
            </w:pPr>
            <w:r>
              <w:rPr>
                <w:rFonts w:hint="eastAsia"/>
                <w:b/>
                <w:bCs/>
                <w:color w:val="000000" w:themeColor="text1"/>
                <w:sz w:val="24"/>
                <w:highlight w:val="none"/>
                <w:u w:val="single"/>
                <w:lang w:val="en-US" w:eastAsia="zh-CN"/>
                <w14:textFill>
                  <w14:solidFill>
                    <w14:schemeClr w14:val="tx1"/>
                  </w14:solidFill>
                </w14:textFill>
              </w:rPr>
              <w:t>10</w:t>
            </w:r>
            <w:r>
              <w:rPr>
                <w:rFonts w:hint="eastAsia"/>
                <w:b/>
                <w:bCs/>
                <w:color w:val="000000" w:themeColor="text1"/>
                <w:sz w:val="24"/>
                <w:highlight w:val="none"/>
                <w:u w:val="single"/>
                <w14:textFill>
                  <w14:solidFill>
                    <w14:schemeClr w14:val="tx1"/>
                  </w14:solidFill>
                </w14:textFill>
              </w:rPr>
              <w:t>、环保“三同时”验收</w:t>
            </w:r>
          </w:p>
          <w:p>
            <w:pPr>
              <w:pStyle w:val="6"/>
              <w:spacing w:after="0" w:line="520" w:lineRule="exact"/>
              <w:jc w:val="center"/>
              <w:rPr>
                <w:rFonts w:hint="eastAsia" w:ascii="Times New Roman" w:hAnsi="Times New Roman" w:eastAsia="宋体" w:cs="Times New Roman"/>
                <w:b/>
                <w:bCs/>
                <w:color w:val="000000" w:themeColor="text1"/>
                <w:kern w:val="2"/>
                <w:sz w:val="24"/>
                <w:szCs w:val="24"/>
                <w:highlight w:val="none"/>
                <w:u w:val="singl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u w:val="single"/>
                <w:lang w:val="en-US" w:eastAsia="zh-CN" w:bidi="ar-SA"/>
                <w14:textFill>
                  <w14:solidFill>
                    <w14:schemeClr w14:val="tx1"/>
                  </w14:solidFill>
                </w14:textFill>
              </w:rPr>
              <w:t>表4-</w:t>
            </w:r>
            <w:r>
              <w:rPr>
                <w:rFonts w:hint="eastAsia" w:cs="Times New Roman"/>
                <w:b/>
                <w:bCs/>
                <w:color w:val="000000" w:themeColor="text1"/>
                <w:kern w:val="2"/>
                <w:sz w:val="24"/>
                <w:szCs w:val="24"/>
                <w:highlight w:val="none"/>
                <w:u w:val="single"/>
                <w:lang w:val="en-US" w:eastAsia="zh-CN" w:bidi="ar-SA"/>
                <w14:textFill>
                  <w14:solidFill>
                    <w14:schemeClr w14:val="tx1"/>
                  </w14:solidFill>
                </w14:textFill>
              </w:rPr>
              <w:t>20</w:t>
            </w:r>
            <w:r>
              <w:rPr>
                <w:rFonts w:hint="eastAsia" w:ascii="Times New Roman" w:hAnsi="Times New Roman" w:eastAsia="宋体" w:cs="Times New Roman"/>
                <w:b/>
                <w:bCs/>
                <w:color w:val="000000" w:themeColor="text1"/>
                <w:kern w:val="2"/>
                <w:sz w:val="24"/>
                <w:szCs w:val="24"/>
                <w:highlight w:val="none"/>
                <w:u w:val="single"/>
                <w:lang w:val="en-US" w:eastAsia="zh-CN" w:bidi="ar-SA"/>
                <w14:textFill>
                  <w14:solidFill>
                    <w14:schemeClr w14:val="tx1"/>
                  </w14:solidFill>
                </w14:textFill>
              </w:rPr>
              <w:t xml:space="preserve">  项目环保“三同时”验收一览表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 w:type="dxa"/>
                <w:left w:w="6" w:type="dxa"/>
                <w:bottom w:w="6" w:type="dxa"/>
                <w:right w:w="6" w:type="dxa"/>
              </w:tblCellMar>
            </w:tblPr>
            <w:tblGrid>
              <w:gridCol w:w="235"/>
              <w:gridCol w:w="530"/>
              <w:gridCol w:w="1005"/>
              <w:gridCol w:w="850"/>
              <w:gridCol w:w="2360"/>
              <w:gridCol w:w="117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 w:type="dxa"/>
                  <w:left w:w="6" w:type="dxa"/>
                  <w:bottom w:w="6" w:type="dxa"/>
                  <w:right w:w="6" w:type="dxa"/>
                </w:tblCellMar>
              </w:tblPrEx>
              <w:trPr>
                <w:trHeight w:val="365" w:hRule="atLeast"/>
                <w:jc w:val="center"/>
              </w:trPr>
              <w:tc>
                <w:tcPr>
                  <w:tcW w:w="141" w:type="pc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序号</w:t>
                  </w:r>
                </w:p>
              </w:tc>
              <w:tc>
                <w:tcPr>
                  <w:tcW w:w="318" w:type="pc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治理</w:t>
                  </w:r>
                </w:p>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项目</w:t>
                  </w:r>
                </w:p>
              </w:tc>
              <w:tc>
                <w:tcPr>
                  <w:tcW w:w="604" w:type="pc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排放源</w:t>
                  </w:r>
                </w:p>
              </w:tc>
              <w:tc>
                <w:tcPr>
                  <w:tcW w:w="511" w:type="pc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污染物名称</w:t>
                  </w:r>
                </w:p>
              </w:tc>
              <w:tc>
                <w:tcPr>
                  <w:tcW w:w="2123" w:type="pct"/>
                  <w:gridSpan w:val="2"/>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验收内容</w:t>
                  </w:r>
                </w:p>
              </w:tc>
              <w:tc>
                <w:tcPr>
                  <w:tcW w:w="1300" w:type="pc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 w:type="dxa"/>
                  <w:left w:w="6" w:type="dxa"/>
                  <w:bottom w:w="6" w:type="dxa"/>
                  <w:right w:w="6" w:type="dxa"/>
                </w:tblCellMar>
              </w:tblPrEx>
              <w:trPr>
                <w:trHeight w:val="1259" w:hRule="atLeast"/>
                <w:jc w:val="center"/>
              </w:trPr>
              <w:tc>
                <w:tcPr>
                  <w:tcW w:w="141" w:type="pc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1</w:t>
                  </w:r>
                </w:p>
              </w:tc>
              <w:tc>
                <w:tcPr>
                  <w:tcW w:w="318" w:type="pc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废气</w:t>
                  </w:r>
                </w:p>
              </w:tc>
              <w:tc>
                <w:tcPr>
                  <w:tcW w:w="604" w:type="pct"/>
                  <w:noWrap w:val="0"/>
                  <w:vAlign w:val="center"/>
                </w:tcPr>
                <w:p>
                  <w:pPr>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上料、破碎、振动</w:t>
                  </w:r>
                  <w:r>
                    <w:rPr>
                      <w:rFonts w:hint="eastAsia" w:cs="Times New Roman"/>
                      <w:b/>
                      <w:bCs/>
                      <w:color w:val="000000" w:themeColor="text1"/>
                      <w:sz w:val="21"/>
                      <w:szCs w:val="21"/>
                      <w:highlight w:val="none"/>
                      <w:u w:val="single"/>
                      <w:lang w:val="en-US" w:eastAsia="zh-CN"/>
                      <w14:textFill>
                        <w14:solidFill>
                          <w14:schemeClr w14:val="tx1"/>
                        </w14:solidFill>
                      </w14:textFill>
                    </w:rPr>
                    <w:t>筛分</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、搅拌过程</w:t>
                  </w:r>
                  <w:r>
                    <w:rPr>
                      <w:rFonts w:hint="eastAsia" w:cs="Times New Roman"/>
                      <w:b/>
                      <w:bCs/>
                      <w:color w:val="000000" w:themeColor="text1"/>
                      <w:sz w:val="21"/>
                      <w:szCs w:val="21"/>
                      <w:highlight w:val="none"/>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料仓进出料</w:t>
                  </w:r>
                  <w:r>
                    <w:rPr>
                      <w:rFonts w:hint="eastAsia" w:cs="Times New Roman"/>
                      <w:b/>
                      <w:bCs/>
                      <w:color w:val="000000" w:themeColor="text1"/>
                      <w:sz w:val="21"/>
                      <w:szCs w:val="21"/>
                      <w:highlight w:val="none"/>
                      <w:u w:val="single"/>
                      <w:lang w:val="en-US" w:eastAsia="zh-CN"/>
                      <w14:textFill>
                        <w14:solidFill>
                          <w14:schemeClr w14:val="tx1"/>
                        </w14:solidFill>
                      </w14:textFill>
                    </w:rPr>
                    <w:t>以及包装</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过程废气</w:t>
                  </w:r>
                </w:p>
              </w:tc>
              <w:tc>
                <w:tcPr>
                  <w:tcW w:w="511" w:type="pct"/>
                  <w:noWrap w:val="0"/>
                  <w:vAlign w:val="center"/>
                </w:tcPr>
                <w:p>
                  <w:pPr>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颗粒物</w:t>
                  </w:r>
                </w:p>
              </w:tc>
              <w:tc>
                <w:tcPr>
                  <w:tcW w:w="1418" w:type="pct"/>
                  <w:noWrap w:val="0"/>
                  <w:vAlign w:val="center"/>
                </w:tcPr>
                <w:p>
                  <w:pPr>
                    <w:keepNext/>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pacing w:val="6"/>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u w:val="single"/>
                      <w:lang w:val="en-US" w:eastAsia="zh-CN"/>
                      <w14:textFill>
                        <w14:solidFill>
                          <w14:schemeClr w14:val="tx1"/>
                        </w14:solidFill>
                      </w14:textFill>
                    </w:rPr>
                    <w:t>上料过程中产生的废气</w:t>
                  </w:r>
                  <w:r>
                    <w:rPr>
                      <w:rFonts w:hint="eastAsia" w:cs="Times New Roman"/>
                      <w:b/>
                      <w:bCs/>
                      <w:color w:val="000000" w:themeColor="text1"/>
                      <w:kern w:val="2"/>
                      <w:sz w:val="21"/>
                      <w:szCs w:val="21"/>
                      <w:u w:val="single"/>
                      <w:lang w:val="en-US" w:eastAsia="zh-CN"/>
                      <w14:textFill>
                        <w14:solidFill>
                          <w14:schemeClr w14:val="tx1"/>
                        </w14:solidFill>
                      </w14:textFill>
                    </w:rPr>
                    <w:t>经过</w:t>
                  </w:r>
                  <w:r>
                    <w:rPr>
                      <w:rFonts w:hint="default" w:ascii="Times New Roman" w:hAnsi="Times New Roman" w:eastAsia="宋体" w:cs="Times New Roman"/>
                      <w:b/>
                      <w:bCs/>
                      <w:color w:val="000000" w:themeColor="text1"/>
                      <w:kern w:val="2"/>
                      <w:sz w:val="21"/>
                      <w:szCs w:val="21"/>
                      <w:u w:val="single"/>
                      <w:lang w:val="en-US" w:eastAsia="zh-CN"/>
                      <w14:textFill>
                        <w14:solidFill>
                          <w14:schemeClr w14:val="tx1"/>
                        </w14:solidFill>
                      </w14:textFill>
                    </w:rPr>
                    <w:t>覆膜滤料袋式除尘器（处理效率99.9%）（TA001）</w:t>
                  </w:r>
                  <w:r>
                    <w:rPr>
                      <w:rFonts w:hint="eastAsia" w:cs="Times New Roman"/>
                      <w:b/>
                      <w:bCs/>
                      <w:color w:val="000000" w:themeColor="text1"/>
                      <w:kern w:val="2"/>
                      <w:sz w:val="21"/>
                      <w:szCs w:val="21"/>
                      <w:u w:val="single"/>
                      <w:lang w:val="en-US" w:eastAsia="zh-CN"/>
                      <w14:textFill>
                        <w14:solidFill>
                          <w14:schemeClr w14:val="tx1"/>
                        </w14:solidFill>
                      </w14:textFill>
                    </w:rPr>
                    <w:t>处理后</w:t>
                  </w:r>
                  <w:r>
                    <w:rPr>
                      <w:rFonts w:hint="default" w:ascii="Times New Roman" w:hAnsi="Times New Roman" w:eastAsia="宋体" w:cs="Times New Roman"/>
                      <w:b/>
                      <w:bCs/>
                      <w:color w:val="000000" w:themeColor="text1"/>
                      <w:kern w:val="2"/>
                      <w:sz w:val="21"/>
                      <w:szCs w:val="21"/>
                      <w:u w:val="single"/>
                      <w:lang w:val="en-US" w:eastAsia="zh-CN"/>
                      <w14:textFill>
                        <w14:solidFill>
                          <w14:schemeClr w14:val="tx1"/>
                        </w14:solidFill>
                      </w14:textFill>
                    </w:rPr>
                    <w:t>+1根排气筒排放（DA001）</w:t>
                  </w:r>
                  <w:r>
                    <w:rPr>
                      <w:rFonts w:hint="eastAsia" w:cs="Times New Roman"/>
                      <w:b/>
                      <w:bCs/>
                      <w:color w:val="000000" w:themeColor="text1"/>
                      <w:kern w:val="2"/>
                      <w:sz w:val="21"/>
                      <w:szCs w:val="21"/>
                      <w:u w:val="single"/>
                      <w:lang w:val="en-US" w:eastAsia="zh-CN"/>
                      <w14:textFill>
                        <w14:solidFill>
                          <w14:schemeClr w14:val="tx1"/>
                        </w14:solidFill>
                      </w14:textFill>
                    </w:rPr>
                    <w:t>；</w:t>
                  </w:r>
                  <w:r>
                    <w:rPr>
                      <w:rFonts w:hint="default" w:ascii="Times New Roman" w:hAnsi="Times New Roman" w:eastAsia="宋体" w:cs="Times New Roman"/>
                      <w:b/>
                      <w:bCs/>
                      <w:color w:val="000000" w:themeColor="text1"/>
                      <w:kern w:val="2"/>
                      <w:sz w:val="21"/>
                      <w:szCs w:val="21"/>
                      <w:u w:val="single"/>
                      <w:lang w:val="en-US" w:eastAsia="zh-CN"/>
                      <w14:textFill>
                        <w14:solidFill>
                          <w14:schemeClr w14:val="tx1"/>
                        </w14:solidFill>
                      </w14:textFill>
                    </w:rPr>
                    <w:t>破碎、振动、搅拌过程以及料仓进出料过程中产生的废气共用一台“覆膜滤料袋式除尘器（处理效率99.9%）”（TA00</w:t>
                  </w:r>
                  <w:r>
                    <w:rPr>
                      <w:rFonts w:hint="eastAsia" w:cs="Times New Roman"/>
                      <w:b/>
                      <w:bCs/>
                      <w:color w:val="000000" w:themeColor="text1"/>
                      <w:kern w:val="2"/>
                      <w:sz w:val="21"/>
                      <w:szCs w:val="21"/>
                      <w:u w:val="single"/>
                      <w:lang w:val="en-US" w:eastAsia="zh-CN"/>
                      <w14:textFill>
                        <w14:solidFill>
                          <w14:schemeClr w14:val="tx1"/>
                        </w14:solidFill>
                      </w14:textFill>
                    </w:rPr>
                    <w:t>2</w:t>
                  </w:r>
                  <w:r>
                    <w:rPr>
                      <w:rFonts w:hint="default" w:ascii="Times New Roman" w:hAnsi="Times New Roman" w:eastAsia="宋体" w:cs="Times New Roman"/>
                      <w:b/>
                      <w:bCs/>
                      <w:color w:val="000000" w:themeColor="text1"/>
                      <w:kern w:val="2"/>
                      <w:sz w:val="21"/>
                      <w:szCs w:val="21"/>
                      <w:u w:val="single"/>
                      <w:lang w:val="en-US" w:eastAsia="zh-CN"/>
                      <w14:textFill>
                        <w14:solidFill>
                          <w14:schemeClr w14:val="tx1"/>
                        </w14:solidFill>
                      </w14:textFill>
                    </w:rPr>
                    <w:t>）对废气进行处理后+1根排气筒排放（DA001）；风量：</w:t>
                  </w:r>
                  <w:r>
                    <w:rPr>
                      <w:rFonts w:hint="eastAsia" w:cs="Times New Roman"/>
                      <w:b/>
                      <w:bCs/>
                      <w:color w:val="000000" w:themeColor="text1"/>
                      <w:kern w:val="2"/>
                      <w:sz w:val="21"/>
                      <w:szCs w:val="21"/>
                      <w:u w:val="single"/>
                      <w:lang w:val="en-US" w:eastAsia="zh-CN"/>
                      <w14:textFill>
                        <w14:solidFill>
                          <w14:schemeClr w14:val="tx1"/>
                        </w14:solidFill>
                      </w14:textFill>
                    </w:rPr>
                    <w:t>15</w:t>
                  </w:r>
                  <w:r>
                    <w:rPr>
                      <w:rFonts w:hint="default" w:ascii="Times New Roman" w:hAnsi="Times New Roman" w:eastAsia="宋体" w:cs="Times New Roman"/>
                      <w:b/>
                      <w:bCs/>
                      <w:color w:val="000000" w:themeColor="text1"/>
                      <w:kern w:val="2"/>
                      <w:sz w:val="21"/>
                      <w:szCs w:val="21"/>
                      <w:u w:val="single"/>
                      <w:lang w:val="en-US" w:eastAsia="zh-CN"/>
                      <w14:textFill>
                        <w14:solidFill>
                          <w14:schemeClr w14:val="tx1"/>
                        </w14:solidFill>
                      </w14:textFill>
                    </w:rPr>
                    <w:t>000m</w:t>
                  </w:r>
                  <w:r>
                    <w:rPr>
                      <w:rFonts w:hint="default" w:ascii="Times New Roman" w:hAnsi="Times New Roman" w:eastAsia="宋体" w:cs="Times New Roman"/>
                      <w:b/>
                      <w:bCs/>
                      <w:color w:val="000000" w:themeColor="text1"/>
                      <w:kern w:val="2"/>
                      <w:sz w:val="21"/>
                      <w:szCs w:val="21"/>
                      <w:u w:val="single"/>
                      <w:vertAlign w:val="superscript"/>
                      <w:lang w:val="en-US" w:eastAsia="zh-CN"/>
                      <w14:textFill>
                        <w14:solidFill>
                          <w14:schemeClr w14:val="tx1"/>
                        </w14:solidFill>
                      </w14:textFill>
                    </w:rPr>
                    <w:t>3</w:t>
                  </w:r>
                  <w:r>
                    <w:rPr>
                      <w:rFonts w:hint="default" w:ascii="Times New Roman" w:hAnsi="Times New Roman" w:eastAsia="宋体" w:cs="Times New Roman"/>
                      <w:b/>
                      <w:bCs/>
                      <w:color w:val="000000" w:themeColor="text1"/>
                      <w:kern w:val="2"/>
                      <w:sz w:val="21"/>
                      <w:szCs w:val="21"/>
                      <w:u w:val="single"/>
                      <w:lang w:val="en-US" w:eastAsia="zh-CN"/>
                      <w14:textFill>
                        <w14:solidFill>
                          <w14:schemeClr w14:val="tx1"/>
                        </w14:solidFill>
                      </w14:textFill>
                    </w:rPr>
                    <w:t>/h</w:t>
                  </w:r>
                </w:p>
              </w:tc>
              <w:tc>
                <w:tcPr>
                  <w:tcW w:w="705" w:type="pct"/>
                  <w:noWrap w:val="0"/>
                  <w:vAlign w:val="center"/>
                </w:tcPr>
                <w:p>
                  <w:pPr>
                    <w:keepNext/>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pacing w:val="6"/>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u w:val="single"/>
                      <w14:textFill>
                        <w14:solidFill>
                          <w14:schemeClr w14:val="tx1"/>
                        </w14:solidFill>
                      </w14:textFill>
                    </w:rPr>
                    <w:t>合用1根15m高排气筒DA001</w:t>
                  </w:r>
                </w:p>
              </w:tc>
              <w:tc>
                <w:tcPr>
                  <w:tcW w:w="1300" w:type="pc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《耐火材料工业大气污染物排放标准》（DB41/2166-2021）标准（颗粒物最高允许排放浓度10mg/m</w:t>
                  </w:r>
                  <w:r>
                    <w:rPr>
                      <w:rFonts w:hint="default" w:ascii="Times New Roman" w:hAnsi="Times New Roman" w:eastAsia="宋体" w:cs="Times New Roman"/>
                      <w:b/>
                      <w:bCs/>
                      <w:color w:val="000000" w:themeColor="text1"/>
                      <w:sz w:val="21"/>
                      <w:szCs w:val="21"/>
                      <w:u w:val="single"/>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u w:val="single"/>
                      <w14:textFill>
                        <w14:solidFill>
                          <w14:schemeClr w14:val="tx1"/>
                        </w14:solidFill>
                      </w14:textFill>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 w:type="dxa"/>
                  <w:left w:w="6" w:type="dxa"/>
                  <w:bottom w:w="6" w:type="dxa"/>
                  <w:right w:w="6" w:type="dxa"/>
                </w:tblCellMar>
              </w:tblPrEx>
              <w:trPr>
                <w:trHeight w:val="1259" w:hRule="atLeast"/>
                <w:jc w:val="center"/>
              </w:trPr>
              <w:tc>
                <w:tcPr>
                  <w:tcW w:w="141" w:type="pct"/>
                  <w:vMerge w:val="restar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2</w:t>
                  </w:r>
                </w:p>
              </w:tc>
              <w:tc>
                <w:tcPr>
                  <w:tcW w:w="318" w:type="pct"/>
                  <w:vMerge w:val="restar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废水治理</w:t>
                  </w:r>
                </w:p>
              </w:tc>
              <w:tc>
                <w:tcPr>
                  <w:tcW w:w="604" w:type="pct"/>
                  <w:noWrap w:val="0"/>
                  <w:vAlign w:val="center"/>
                </w:tcPr>
                <w:p>
                  <w:pPr>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t>车辆冲洗</w:t>
                  </w:r>
                </w:p>
              </w:tc>
              <w:tc>
                <w:tcPr>
                  <w:tcW w:w="511" w:type="pct"/>
                  <w:noWrap w:val="0"/>
                  <w:vAlign w:val="center"/>
                </w:tcPr>
                <w:p>
                  <w:pPr>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COD、SS</w:t>
                  </w:r>
                </w:p>
              </w:tc>
              <w:tc>
                <w:tcPr>
                  <w:tcW w:w="2123" w:type="pct"/>
                  <w:gridSpan w:val="2"/>
                  <w:noWrap w:val="0"/>
                  <w:vAlign w:val="center"/>
                </w:tcPr>
                <w:p>
                  <w:pPr>
                    <w:keepNext/>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pacing w:val="6"/>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u w:val="single"/>
                      <w14:textFill>
                        <w14:solidFill>
                          <w14:schemeClr w14:val="tx1"/>
                        </w14:solidFill>
                      </w14:textFill>
                    </w:rPr>
                    <w:t>利用鲁山县远宏碳素材料有限公司厂区大门处已设置1套车辆冲洗设施进对进出车辆进行冲洗，车辆冲洗水经沉淀池沉淀后循环使用不外排</w:t>
                  </w:r>
                </w:p>
              </w:tc>
              <w:tc>
                <w:tcPr>
                  <w:tcW w:w="1300" w:type="pc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 w:type="dxa"/>
                  <w:left w:w="6" w:type="dxa"/>
                  <w:bottom w:w="6" w:type="dxa"/>
                  <w:right w:w="6" w:type="dxa"/>
                </w:tblCellMar>
              </w:tblPrEx>
              <w:trPr>
                <w:trHeight w:val="517" w:hRule="atLeast"/>
                <w:jc w:val="center"/>
              </w:trPr>
              <w:tc>
                <w:tcPr>
                  <w:tcW w:w="141" w:type="pct"/>
                  <w:vMerge w:val="continue"/>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lang w:eastAsia="zh-CN"/>
                      <w14:textFill>
                        <w14:solidFill>
                          <w14:schemeClr w14:val="tx1"/>
                        </w14:solidFill>
                      </w14:textFill>
                    </w:rPr>
                  </w:pPr>
                </w:p>
              </w:tc>
              <w:tc>
                <w:tcPr>
                  <w:tcW w:w="318" w:type="pct"/>
                  <w:vMerge w:val="continue"/>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c>
                <w:tcPr>
                  <w:tcW w:w="604" w:type="pct"/>
                  <w:noWrap w:val="0"/>
                  <w:vAlign w:val="center"/>
                </w:tcPr>
                <w:p>
                  <w:pPr>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pacing w:val="16"/>
                      <w:kern w:val="0"/>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pacing w:val="16"/>
                      <w:kern w:val="0"/>
                      <w:sz w:val="21"/>
                      <w:szCs w:val="21"/>
                      <w:highlight w:val="none"/>
                      <w:u w:val="single"/>
                      <w14:textFill>
                        <w14:solidFill>
                          <w14:schemeClr w14:val="tx1"/>
                        </w14:solidFill>
                      </w14:textFill>
                    </w:rPr>
                    <w:t>员工生活</w:t>
                  </w:r>
                </w:p>
              </w:tc>
              <w:tc>
                <w:tcPr>
                  <w:tcW w:w="511" w:type="pct"/>
                  <w:noWrap w:val="0"/>
                  <w:vAlign w:val="center"/>
                </w:tcPr>
                <w:p>
                  <w:pPr>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pacing w:val="16"/>
                      <w:kern w:val="0"/>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COD、BOD</w:t>
                  </w:r>
                  <w:r>
                    <w:rPr>
                      <w:rFonts w:hint="default" w:ascii="Times New Roman" w:hAnsi="Times New Roman" w:eastAsia="宋体" w:cs="Times New Roman"/>
                      <w:b/>
                      <w:bCs/>
                      <w:color w:val="000000" w:themeColor="text1"/>
                      <w:sz w:val="21"/>
                      <w:szCs w:val="21"/>
                      <w:highlight w:val="none"/>
                      <w:u w:val="single"/>
                      <w:vertAlign w:val="subscript"/>
                      <w14:textFill>
                        <w14:solidFill>
                          <w14:schemeClr w14:val="tx1"/>
                        </w14:solidFill>
                      </w14:textFill>
                    </w:rPr>
                    <w:t>5</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、SS、氨氮</w:t>
                  </w:r>
                </w:p>
              </w:tc>
              <w:tc>
                <w:tcPr>
                  <w:tcW w:w="2123" w:type="pct"/>
                  <w:gridSpan w:val="2"/>
                  <w:noWrap w:val="0"/>
                  <w:vAlign w:val="center"/>
                </w:tcPr>
                <w:p>
                  <w:pPr>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t>依托依托鲁山县宏盛耐火材料有限公司化粪池处理</w:t>
                  </w:r>
                  <w:r>
                    <w:rPr>
                      <w:rFonts w:hint="eastAsia" w:cs="Times New Roman"/>
                      <w:b/>
                      <w:bCs/>
                      <w:color w:val="000000" w:themeColor="text1"/>
                      <w:kern w:val="2"/>
                      <w:sz w:val="21"/>
                      <w:szCs w:val="21"/>
                      <w:highlight w:val="none"/>
                      <w:u w:val="single"/>
                      <w:lang w:val="en-US" w:eastAsia="zh-CN" w:bidi="ar-SA"/>
                      <w14:textFill>
                        <w14:solidFill>
                          <w14:schemeClr w14:val="tx1"/>
                        </w14:solidFill>
                      </w14:textFill>
                    </w:rPr>
                    <w:t>后，经污水管网进入鲁山县先进制造业开发区（原鲁山县产业集聚区）污水处理厂处理</w:t>
                  </w:r>
                </w:p>
              </w:tc>
              <w:tc>
                <w:tcPr>
                  <w:tcW w:w="1300" w:type="pct"/>
                  <w:noWrap w:val="0"/>
                  <w:vAlign w:val="center"/>
                </w:tcPr>
                <w:p>
                  <w:pPr>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highlight w:val="none"/>
                      <w:u w:val="single"/>
                      <w:lang w:val="en-US"/>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污水综合排放标准</w:t>
                  </w:r>
                  <w:r>
                    <w:rPr>
                      <w:rFonts w:hint="default" w:ascii="Times New Roman" w:hAnsi="Times New Roman" w:eastAsia="宋体" w:cs="Times New Roman"/>
                      <w:b/>
                      <w:bCs/>
                      <w:color w:val="000000" w:themeColor="text1"/>
                      <w:sz w:val="21"/>
                      <w:szCs w:val="21"/>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GB8978-1996</w:t>
                  </w:r>
                  <w:r>
                    <w:rPr>
                      <w:rFonts w:hint="default" w:ascii="Times New Roman" w:hAnsi="Times New Roman" w:eastAsia="宋体" w:cs="Times New Roman"/>
                      <w:b/>
                      <w:bCs/>
                      <w:color w:val="000000" w:themeColor="text1"/>
                      <w:sz w:val="21"/>
                      <w:szCs w:val="21"/>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 w:type="dxa"/>
                  <w:left w:w="6" w:type="dxa"/>
                  <w:bottom w:w="6" w:type="dxa"/>
                  <w:right w:w="6" w:type="dxa"/>
                </w:tblCellMar>
              </w:tblPrEx>
              <w:trPr>
                <w:trHeight w:val="538" w:hRule="atLeast"/>
                <w:jc w:val="center"/>
              </w:trPr>
              <w:tc>
                <w:tcPr>
                  <w:tcW w:w="141" w:type="pc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3</w:t>
                  </w:r>
                </w:p>
              </w:tc>
              <w:tc>
                <w:tcPr>
                  <w:tcW w:w="318" w:type="pc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噪声治理</w:t>
                  </w:r>
                </w:p>
              </w:tc>
              <w:tc>
                <w:tcPr>
                  <w:tcW w:w="604" w:type="pc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生产设备</w:t>
                  </w:r>
                </w:p>
              </w:tc>
              <w:tc>
                <w:tcPr>
                  <w:tcW w:w="511" w:type="pc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噪声</w:t>
                  </w:r>
                </w:p>
              </w:tc>
              <w:tc>
                <w:tcPr>
                  <w:tcW w:w="2123" w:type="pct"/>
                  <w:gridSpan w:val="2"/>
                  <w:noWrap w:val="0"/>
                  <w:vAlign w:val="center"/>
                </w:tcPr>
                <w:p>
                  <w:pPr>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低噪声设备、基础减振、建设隔声墙、软连接、减振垫等降噪措施</w:t>
                  </w:r>
                </w:p>
              </w:tc>
              <w:tc>
                <w:tcPr>
                  <w:tcW w:w="1300" w:type="pc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《工业企业厂界环境噪声排放标准》（GB12348-2008）3类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 w:type="dxa"/>
                  <w:left w:w="6" w:type="dxa"/>
                  <w:bottom w:w="6" w:type="dxa"/>
                  <w:right w:w="6" w:type="dxa"/>
                </w:tblCellMar>
              </w:tblPrEx>
              <w:trPr>
                <w:trHeight w:val="624" w:hRule="atLeast"/>
                <w:jc w:val="center"/>
              </w:trPr>
              <w:tc>
                <w:tcPr>
                  <w:tcW w:w="141" w:type="pct"/>
                  <w:vMerge w:val="restar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4</w:t>
                  </w:r>
                </w:p>
              </w:tc>
              <w:tc>
                <w:tcPr>
                  <w:tcW w:w="318" w:type="pct"/>
                  <w:vMerge w:val="restar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固体</w:t>
                  </w:r>
                </w:p>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废物</w:t>
                  </w:r>
                </w:p>
              </w:tc>
              <w:tc>
                <w:tcPr>
                  <w:tcW w:w="604" w:type="pct"/>
                  <w:noWrap w:val="0"/>
                  <w:vAlign w:val="center"/>
                </w:tcPr>
                <w:p>
                  <w:pPr>
                    <w:pStyle w:val="109"/>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员工生活</w:t>
                  </w:r>
                </w:p>
              </w:tc>
              <w:tc>
                <w:tcPr>
                  <w:tcW w:w="511" w:type="pct"/>
                  <w:noWrap w:val="0"/>
                  <w:vAlign w:val="center"/>
                </w:tcPr>
                <w:p>
                  <w:pPr>
                    <w:pStyle w:val="109"/>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生活垃圾</w:t>
                  </w:r>
                </w:p>
              </w:tc>
              <w:tc>
                <w:tcPr>
                  <w:tcW w:w="2123" w:type="pct"/>
                  <w:gridSpan w:val="2"/>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收集后交由环卫部门处置</w:t>
                  </w:r>
                </w:p>
              </w:tc>
              <w:tc>
                <w:tcPr>
                  <w:tcW w:w="1300" w:type="pc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合理处置，不外排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 w:type="dxa"/>
                  <w:left w:w="6" w:type="dxa"/>
                  <w:bottom w:w="6" w:type="dxa"/>
                  <w:right w:w="6" w:type="dxa"/>
                </w:tblCellMar>
              </w:tblPrEx>
              <w:trPr>
                <w:trHeight w:val="624" w:hRule="atLeast"/>
                <w:jc w:val="center"/>
              </w:trPr>
              <w:tc>
                <w:tcPr>
                  <w:tcW w:w="141" w:type="pct"/>
                  <w:vMerge w:val="continue"/>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c>
                <w:tcPr>
                  <w:tcW w:w="318" w:type="pct"/>
                  <w:vMerge w:val="continue"/>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c>
                <w:tcPr>
                  <w:tcW w:w="604" w:type="pct"/>
                  <w:noWrap w:val="0"/>
                  <w:vAlign w:val="center"/>
                </w:tcPr>
                <w:p>
                  <w:pPr>
                    <w:pStyle w:val="109"/>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废包装材料</w:t>
                  </w:r>
                </w:p>
              </w:tc>
              <w:tc>
                <w:tcPr>
                  <w:tcW w:w="511" w:type="pct"/>
                  <w:noWrap w:val="0"/>
                  <w:vAlign w:val="center"/>
                </w:tcPr>
                <w:p>
                  <w:pPr>
                    <w:pStyle w:val="109"/>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000000" w:themeColor="text1"/>
                      <w:kern w:val="0"/>
                      <w:sz w:val="21"/>
                      <w:szCs w:val="21"/>
                      <w:highlight w:val="none"/>
                      <w:u w:val="singl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废包装材料</w:t>
                  </w:r>
                </w:p>
              </w:tc>
              <w:tc>
                <w:tcPr>
                  <w:tcW w:w="1418" w:type="pct"/>
                  <w:noWrap w:val="0"/>
                  <w:vAlign w:val="center"/>
                </w:tcPr>
                <w:p>
                  <w:pPr>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集中收集后外售</w:t>
                  </w:r>
                </w:p>
              </w:tc>
              <w:tc>
                <w:tcPr>
                  <w:tcW w:w="705" w:type="pc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1</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0m</w:t>
                  </w:r>
                  <w:r>
                    <w:rPr>
                      <w:rFonts w:hint="default" w:ascii="Times New Roman" w:hAnsi="Times New Roman" w:eastAsia="宋体" w:cs="Times New Roman"/>
                      <w:b/>
                      <w:bCs/>
                      <w:color w:val="000000" w:themeColor="text1"/>
                      <w:sz w:val="21"/>
                      <w:szCs w:val="21"/>
                      <w:highlight w:val="none"/>
                      <w:u w:val="single"/>
                      <w:vertAlign w:val="superscript"/>
                      <w14:textFill>
                        <w14:solidFill>
                          <w14:schemeClr w14:val="tx1"/>
                        </w14:solidFill>
                      </w14:textFill>
                    </w:rPr>
                    <w:t>2</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一般固废暂存区</w:t>
                  </w:r>
                </w:p>
              </w:tc>
              <w:tc>
                <w:tcPr>
                  <w:tcW w:w="1300" w:type="pct"/>
                  <w:vMerge w:val="restar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固废处置率100%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 w:type="dxa"/>
                  <w:left w:w="6" w:type="dxa"/>
                  <w:bottom w:w="6" w:type="dxa"/>
                  <w:right w:w="6" w:type="dxa"/>
                </w:tblCellMar>
              </w:tblPrEx>
              <w:trPr>
                <w:trHeight w:val="669" w:hRule="atLeast"/>
                <w:jc w:val="center"/>
              </w:trPr>
              <w:tc>
                <w:tcPr>
                  <w:tcW w:w="141" w:type="pct"/>
                  <w:vMerge w:val="continue"/>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c>
                <w:tcPr>
                  <w:tcW w:w="318" w:type="pct"/>
                  <w:vMerge w:val="continue"/>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c>
                <w:tcPr>
                  <w:tcW w:w="604" w:type="pct"/>
                  <w:noWrap w:val="0"/>
                  <w:vAlign w:val="center"/>
                </w:tcPr>
                <w:p>
                  <w:pPr>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除尘器收集粉尘</w:t>
                  </w:r>
                </w:p>
              </w:tc>
              <w:tc>
                <w:tcPr>
                  <w:tcW w:w="511" w:type="pct"/>
                  <w:noWrap w:val="0"/>
                  <w:vAlign w:val="center"/>
                </w:tcPr>
                <w:p>
                  <w:pPr>
                    <w:pStyle w:val="109"/>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收尘灰</w:t>
                  </w:r>
                </w:p>
              </w:tc>
              <w:tc>
                <w:tcPr>
                  <w:tcW w:w="2123" w:type="pct"/>
                  <w:gridSpan w:val="2"/>
                  <w:vMerge w:val="restar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回用于生产</w:t>
                  </w:r>
                </w:p>
              </w:tc>
              <w:tc>
                <w:tcPr>
                  <w:tcW w:w="1300" w:type="pct"/>
                  <w:vMerge w:val="continue"/>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 w:type="dxa"/>
                  <w:left w:w="6" w:type="dxa"/>
                  <w:bottom w:w="6" w:type="dxa"/>
                  <w:right w:w="6" w:type="dxa"/>
                </w:tblCellMar>
              </w:tblPrEx>
              <w:trPr>
                <w:trHeight w:val="624" w:hRule="atLeast"/>
                <w:jc w:val="center"/>
              </w:trPr>
              <w:tc>
                <w:tcPr>
                  <w:tcW w:w="141" w:type="pct"/>
                  <w:vMerge w:val="continue"/>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c>
                <w:tcPr>
                  <w:tcW w:w="318" w:type="pct"/>
                  <w:vMerge w:val="continue"/>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c>
                <w:tcPr>
                  <w:tcW w:w="604" w:type="pct"/>
                  <w:noWrap w:val="0"/>
                  <w:vAlign w:val="center"/>
                </w:tcPr>
                <w:p>
                  <w:pPr>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eastAsia="zh-CN"/>
                      <w14:textFill>
                        <w14:solidFill>
                          <w14:schemeClr w14:val="tx1"/>
                        </w14:solidFill>
                      </w14:textFill>
                    </w:rPr>
                    <w:t>不合格产品</w:t>
                  </w:r>
                </w:p>
              </w:tc>
              <w:tc>
                <w:tcPr>
                  <w:tcW w:w="511" w:type="pct"/>
                  <w:noWrap w:val="0"/>
                  <w:vAlign w:val="center"/>
                </w:tcPr>
                <w:p>
                  <w:pPr>
                    <w:pStyle w:val="109"/>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不合格产品</w:t>
                  </w:r>
                </w:p>
              </w:tc>
              <w:tc>
                <w:tcPr>
                  <w:tcW w:w="2123" w:type="pct"/>
                  <w:gridSpan w:val="2"/>
                  <w:vMerge w:val="continue"/>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c>
                <w:tcPr>
                  <w:tcW w:w="1300" w:type="pct"/>
                  <w:vMerge w:val="continue"/>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 w:type="dxa"/>
                  <w:left w:w="6" w:type="dxa"/>
                  <w:bottom w:w="6" w:type="dxa"/>
                  <w:right w:w="6" w:type="dxa"/>
                </w:tblCellMar>
              </w:tblPrEx>
              <w:trPr>
                <w:trHeight w:val="624" w:hRule="atLeast"/>
                <w:jc w:val="center"/>
              </w:trPr>
              <w:tc>
                <w:tcPr>
                  <w:tcW w:w="141" w:type="pct"/>
                  <w:vMerge w:val="continue"/>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c>
                <w:tcPr>
                  <w:tcW w:w="318" w:type="pct"/>
                  <w:vMerge w:val="continue"/>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tc>
              <w:tc>
                <w:tcPr>
                  <w:tcW w:w="604" w:type="pct"/>
                  <w:noWrap w:val="0"/>
                  <w:vAlign w:val="center"/>
                </w:tcPr>
                <w:p>
                  <w:pPr>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危险废物</w:t>
                  </w:r>
                </w:p>
              </w:tc>
              <w:tc>
                <w:tcPr>
                  <w:tcW w:w="511" w:type="pct"/>
                  <w:noWrap w:val="0"/>
                  <w:vAlign w:val="center"/>
                </w:tcPr>
                <w:p>
                  <w:pPr>
                    <w:pStyle w:val="109"/>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废机油</w:t>
                  </w:r>
                </w:p>
              </w:tc>
              <w:tc>
                <w:tcPr>
                  <w:tcW w:w="1418" w:type="pct"/>
                  <w:noWrap w:val="0"/>
                  <w:vAlign w:val="center"/>
                </w:tcPr>
                <w:p>
                  <w:pPr>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收集后危废暂存间暂存</w:t>
                  </w:r>
                  <w:r>
                    <w:rPr>
                      <w:rFonts w:hint="default" w:ascii="Times New Roman" w:hAnsi="Times New Roman" w:eastAsia="宋体" w:cs="Times New Roman"/>
                      <w:b/>
                      <w:bCs/>
                      <w:color w:val="000000" w:themeColor="text1"/>
                      <w:sz w:val="21"/>
                      <w:szCs w:val="21"/>
                      <w:highlight w:val="none"/>
                      <w:u w:val="single"/>
                      <w:lang w:eastAsia="zh-CN"/>
                      <w14:textFill>
                        <w14:solidFill>
                          <w14:schemeClr w14:val="tx1"/>
                        </w14:solidFill>
                      </w14:textFill>
                    </w:rPr>
                    <w:t>（</w:t>
                  </w:r>
                  <w:r>
                    <w:rPr>
                      <w:rFonts w:hint="eastAsia" w:cs="Times New Roman"/>
                      <w:b/>
                      <w:bCs/>
                      <w:color w:val="000000" w:themeColor="text1"/>
                      <w:sz w:val="21"/>
                      <w:szCs w:val="21"/>
                      <w:highlight w:val="none"/>
                      <w:u w:val="single"/>
                      <w:lang w:val="en-US" w:eastAsia="zh-CN"/>
                      <w14:textFill>
                        <w14:solidFill>
                          <w14:schemeClr w14:val="tx1"/>
                        </w14:solidFill>
                      </w14:textFill>
                    </w:rPr>
                    <w:t>5</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m</w:t>
                  </w:r>
                  <w:r>
                    <w:rPr>
                      <w:rFonts w:hint="default" w:ascii="Times New Roman" w:hAnsi="Times New Roman" w:eastAsia="宋体" w:cs="Times New Roman"/>
                      <w:b/>
                      <w:bCs/>
                      <w:color w:val="000000" w:themeColor="text1"/>
                      <w:sz w:val="21"/>
                      <w:szCs w:val="21"/>
                      <w:highlight w:val="none"/>
                      <w:u w:val="single"/>
                      <w:vertAlign w:val="superscript"/>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highlight w:val="none"/>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u w:val="single"/>
                      <w14:textFill>
                        <w14:solidFill>
                          <w14:schemeClr w14:val="tx1"/>
                        </w14:solidFill>
                      </w14:textFill>
                    </w:rPr>
                    <w:t>交有资质的单位处置</w:t>
                  </w:r>
                </w:p>
              </w:tc>
              <w:tc>
                <w:tcPr>
                  <w:tcW w:w="705" w:type="pc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lang w:val="en-US"/>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危废暂存间暂存</w:t>
                  </w: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5m</w:t>
                  </w:r>
                  <w:r>
                    <w:rPr>
                      <w:rFonts w:hint="default" w:ascii="Times New Roman" w:hAnsi="Times New Roman" w:eastAsia="宋体" w:cs="Times New Roman"/>
                      <w:b/>
                      <w:bCs/>
                      <w:color w:val="000000" w:themeColor="text1"/>
                      <w:sz w:val="21"/>
                      <w:szCs w:val="21"/>
                      <w:highlight w:val="none"/>
                      <w:u w:val="single"/>
                      <w:vertAlign w:val="superscript"/>
                      <w:lang w:val="en-US" w:eastAsia="zh-CN"/>
                      <w14:textFill>
                        <w14:solidFill>
                          <w14:schemeClr w14:val="tx1"/>
                        </w14:solidFill>
                      </w14:textFill>
                    </w:rPr>
                    <w:t>2</w:t>
                  </w:r>
                </w:p>
              </w:tc>
              <w:tc>
                <w:tcPr>
                  <w:tcW w:w="1300" w:type="pc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固废处置率100%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 w:type="dxa"/>
                  <w:left w:w="6" w:type="dxa"/>
                  <w:bottom w:w="6" w:type="dxa"/>
                  <w:right w:w="6" w:type="dxa"/>
                </w:tblCellMar>
              </w:tblPrEx>
              <w:trPr>
                <w:trHeight w:val="624" w:hRule="atLeast"/>
                <w:jc w:val="center"/>
              </w:trPr>
              <w:tc>
                <w:tcPr>
                  <w:tcW w:w="141" w:type="pct"/>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5</w:t>
                  </w:r>
                </w:p>
              </w:tc>
              <w:tc>
                <w:tcPr>
                  <w:tcW w:w="318" w:type="pct"/>
                  <w:noWrap w:val="0"/>
                  <w:vAlign w:val="center"/>
                </w:tcPr>
                <w:p>
                  <w:pPr>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其他</w:t>
                  </w:r>
                </w:p>
              </w:tc>
              <w:tc>
                <w:tcPr>
                  <w:tcW w:w="1115" w:type="pct"/>
                  <w:gridSpan w:val="2"/>
                  <w:noWrap w:val="0"/>
                  <w:vAlign w:val="center"/>
                </w:tcPr>
                <w:p>
                  <w:pPr>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u w:val="single"/>
                      <w14:textFill>
                        <w14:solidFill>
                          <w14:schemeClr w14:val="tx1"/>
                        </w14:solidFill>
                      </w14:textFill>
                    </w:rPr>
                    <w:t>监测监控水平</w:t>
                  </w:r>
                </w:p>
              </w:tc>
              <w:tc>
                <w:tcPr>
                  <w:tcW w:w="2123" w:type="pct"/>
                  <w:gridSpan w:val="2"/>
                  <w:noWrap w:val="0"/>
                  <w:vAlign w:val="center"/>
                </w:tcPr>
                <w:p>
                  <w:pPr>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u w:val="single"/>
                      <w14:textFill>
                        <w14:solidFill>
                          <w14:schemeClr w14:val="tx1"/>
                        </w14:solidFill>
                      </w14:textFill>
                    </w:rPr>
                    <w:t>按照要求安装视频监控、智能用电监控，并按要求联网运行</w:t>
                  </w:r>
                </w:p>
              </w:tc>
              <w:tc>
                <w:tcPr>
                  <w:tcW w:w="1300" w:type="pct"/>
                  <w:noWrap w:val="0"/>
                  <w:vAlign w:val="center"/>
                </w:tcPr>
                <w:p>
                  <w:pPr>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建设按照《重污染天气重点行业应急减排措施制定技术指南》（2020修订版）</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耐火原料和制品</w:t>
                  </w:r>
                  <w:r>
                    <w:rPr>
                      <w:rFonts w:hint="eastAsia" w:cs="Times New Roman"/>
                      <w:b/>
                      <w:bCs/>
                      <w:color w:val="000000" w:themeColor="text1"/>
                      <w:sz w:val="21"/>
                      <w:szCs w:val="21"/>
                      <w:u w:val="single"/>
                      <w:lang w:val="en-US" w:eastAsia="zh-CN"/>
                      <w14:textFill>
                        <w14:solidFill>
                          <w14:schemeClr w14:val="tx1"/>
                        </w14:solidFill>
                      </w14:textFill>
                    </w:rPr>
                    <w:t>企业绩效分级-</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A级企业</w:t>
                  </w:r>
                  <w:r>
                    <w:rPr>
                      <w:rFonts w:hint="eastAsia" w:cs="Times New Roman"/>
                      <w:b/>
                      <w:bCs/>
                      <w:color w:val="000000" w:themeColor="text1"/>
                      <w:sz w:val="21"/>
                      <w:szCs w:val="21"/>
                      <w:u w:val="single"/>
                      <w:lang w:val="en-US" w:eastAsia="zh-CN"/>
                      <w14:textFill>
                        <w14:solidFill>
                          <w14:schemeClr w14:val="tx1"/>
                        </w14:solidFill>
                      </w14:textFill>
                    </w:rPr>
                    <w:t>建设</w:t>
                  </w:r>
                </w:p>
              </w:tc>
            </w:tr>
          </w:tbl>
          <w:p>
            <w:pPr>
              <w:pStyle w:val="31"/>
              <w:rPr>
                <w:color w:val="000000" w:themeColor="text1"/>
                <w:vertAlign w:val="baseline"/>
                <w14:textFill>
                  <w14:solidFill>
                    <w14:schemeClr w14:val="tx1"/>
                  </w14:solidFill>
                </w14:textFill>
              </w:rPr>
            </w:pPr>
          </w:p>
        </w:tc>
      </w:tr>
    </w:tbl>
    <w:p>
      <w:pPr>
        <w:pStyle w:val="31"/>
        <w:ind w:left="0" w:leftChars="0" w:firstLine="0" w:firstLineChars="0"/>
        <w:rPr>
          <w:color w:val="000000" w:themeColor="text1"/>
          <w14:textFill>
            <w14:solidFill>
              <w14:schemeClr w14:val="tx1"/>
            </w14:solidFill>
          </w14:textFill>
        </w:rPr>
      </w:pPr>
    </w:p>
    <w:p>
      <w:pPr>
        <w:pStyle w:val="31"/>
        <w:rPr>
          <w:color w:val="000000" w:themeColor="text1"/>
          <w14:textFill>
            <w14:solidFill>
              <w14:schemeClr w14:val="tx1"/>
            </w14:solidFill>
          </w14:textFill>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9"/>
        <w:numPr>
          <w:ilvl w:val="0"/>
          <w:numId w:val="15"/>
        </w:numPr>
        <w:jc w:val="center"/>
        <w:outlineLvl w:val="0"/>
        <w:rPr>
          <w:rFonts w:hint="eastAsia" w:ascii="Times New Roman" w:hAnsi="Times New Roman"/>
          <w:b/>
          <w:bCs/>
          <w:snapToGrid w:val="0"/>
          <w:color w:val="000000" w:themeColor="text1"/>
          <w:sz w:val="30"/>
          <w:szCs w:val="30"/>
          <w14:textFill>
            <w14:solidFill>
              <w14:schemeClr w14:val="tx1"/>
            </w14:solidFill>
          </w14:textFill>
        </w:rPr>
      </w:pPr>
      <w:bookmarkStart w:id="3" w:name="_Hlk54167917"/>
      <w:r>
        <w:rPr>
          <w:rFonts w:hint="eastAsia" w:ascii="Times New Roman" w:hAnsi="Times New Roman"/>
          <w:b/>
          <w:bCs/>
          <w:snapToGrid w:val="0"/>
          <w:color w:val="000000" w:themeColor="text1"/>
          <w:sz w:val="30"/>
          <w:szCs w:val="30"/>
          <w14:textFill>
            <w14:solidFill>
              <w14:schemeClr w14:val="tx1"/>
            </w14:solidFill>
          </w14:textFill>
        </w:rPr>
        <w:t>环境保护措施监督检查清单</w:t>
      </w:r>
      <w:bookmarkEnd w:id="3"/>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280"/>
        <w:gridCol w:w="1050"/>
        <w:gridCol w:w="3205"/>
        <w:gridCol w:w="1205"/>
        <w:gridCol w:w="13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8" w:type="dxa"/>
            <w:tcBorders>
              <w:tl2br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right"/>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内容</w:t>
            </w:r>
          </w:p>
          <w:p>
            <w:pPr>
              <w:keepNext w:val="0"/>
              <w:keepLines w:val="0"/>
              <w:pageBreakBefore w:val="0"/>
              <w:kinsoku/>
              <w:wordWrap/>
              <w:overflowPunct/>
              <w:topLinePunct w:val="0"/>
              <w:autoSpaceDE/>
              <w:autoSpaceDN/>
              <w:bidi w:val="0"/>
              <w:adjustRightInd w:val="0"/>
              <w:snapToGrid w:val="0"/>
              <w:spacing w:line="240" w:lineRule="auto"/>
              <w:jc w:val="left"/>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类别</w:t>
            </w:r>
          </w:p>
        </w:tc>
        <w:tc>
          <w:tcPr>
            <w:tcW w:w="128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排放源</w:t>
            </w:r>
          </w:p>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（编号）</w:t>
            </w:r>
          </w:p>
        </w:tc>
        <w:tc>
          <w:tcPr>
            <w:tcW w:w="10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污染物名称</w:t>
            </w:r>
          </w:p>
        </w:tc>
        <w:tc>
          <w:tcPr>
            <w:tcW w:w="4410"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防治措施</w:t>
            </w:r>
          </w:p>
        </w:tc>
        <w:tc>
          <w:tcPr>
            <w:tcW w:w="1309"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预期治理效果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大气环境</w:t>
            </w:r>
          </w:p>
        </w:tc>
        <w:tc>
          <w:tcPr>
            <w:tcW w:w="128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kern w:val="2"/>
                <w:sz w:val="21"/>
                <w:szCs w:val="21"/>
                <w:u w:val="none"/>
                <w:lang w:val="en-US" w:eastAsia="zh-CN"/>
                <w14:textFill>
                  <w14:solidFill>
                    <w14:schemeClr w14:val="tx1"/>
                  </w14:solidFill>
                </w14:textFill>
              </w:rPr>
              <w:t>块状</w:t>
            </w:r>
            <w: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t>上料工序产生粉尘</w:t>
            </w:r>
          </w:p>
        </w:tc>
        <w:tc>
          <w:tcPr>
            <w:tcW w:w="10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颗粒物</w:t>
            </w:r>
          </w:p>
        </w:tc>
        <w:tc>
          <w:tcPr>
            <w:tcW w:w="32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b w:val="0"/>
                <w:bCs w:val="0"/>
                <w:color w:val="000000" w:themeColor="text1"/>
                <w:sz w:val="21"/>
                <w:szCs w:val="21"/>
                <w:u w:val="none"/>
                <w:lang w:val="en-US" w:eastAsia="zh-CN"/>
                <w14:textFill>
                  <w14:solidFill>
                    <w14:schemeClr w14:val="tx1"/>
                  </w14:solidFill>
                </w14:textFill>
              </w:rPr>
              <w:t>投料过程中产生的粉尘经三面密闭</w:t>
            </w:r>
            <w:r>
              <w:rPr>
                <w:rFonts w:hint="eastAsia"/>
                <w:b w:val="0"/>
                <w:bCs w:val="0"/>
                <w:color w:val="000000" w:themeColor="text1"/>
                <w:sz w:val="21"/>
                <w:szCs w:val="21"/>
                <w:u w:val="none"/>
                <w:lang w:val="en-US" w:eastAsia="zh-CN"/>
                <w14:textFill>
                  <w14:solidFill>
                    <w14:schemeClr w14:val="tx1"/>
                  </w14:solidFill>
                </w14:textFill>
              </w:rPr>
              <w:t>、</w:t>
            </w:r>
            <w:r>
              <w:rPr>
                <w:rFonts w:hint="default"/>
                <w:b w:val="0"/>
                <w:bCs w:val="0"/>
                <w:color w:val="000000" w:themeColor="text1"/>
                <w:sz w:val="21"/>
                <w:szCs w:val="21"/>
                <w:u w:val="none"/>
                <w:lang w:val="en-US" w:eastAsia="zh-CN"/>
                <w14:textFill>
                  <w14:solidFill>
                    <w14:schemeClr w14:val="tx1"/>
                  </w14:solidFill>
                </w14:textFill>
              </w:rPr>
              <w:t>一面为软帘的集气罩收集</w:t>
            </w:r>
            <w:r>
              <w:rPr>
                <w:rFonts w:hint="eastAsia"/>
                <w:b w:val="0"/>
                <w:bCs w:val="0"/>
                <w:color w:val="000000" w:themeColor="text1"/>
                <w:sz w:val="21"/>
                <w:szCs w:val="21"/>
                <w:u w:val="none"/>
                <w:lang w:val="en-US" w:eastAsia="zh-CN"/>
                <w14:textFill>
                  <w14:solidFill>
                    <w14:schemeClr w14:val="tx1"/>
                  </w14:solidFill>
                </w14:textFill>
              </w:rPr>
              <w:t>，投料过程中产生粉尘通过管道进入进料口配套的覆膜袋式除尘器（TA001）处理。</w:t>
            </w:r>
          </w:p>
        </w:tc>
        <w:tc>
          <w:tcPr>
            <w:tcW w:w="120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以上废气共同引入</w:t>
            </w:r>
            <w:r>
              <w:rPr>
                <w:rFonts w:hint="eastAsia" w:cs="Times New Roman"/>
                <w:color w:val="000000" w:themeColor="text1"/>
                <w:sz w:val="21"/>
                <w:szCs w:val="21"/>
                <w:lang w:val="en-US" w:eastAsia="zh-CN"/>
                <w14:textFill>
                  <w14:solidFill>
                    <w14:schemeClr w14:val="tx1"/>
                  </w14:solidFill>
                </w14:textFill>
              </w:rPr>
              <w:t>1根</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15m排气筒排放（DA001）</w:t>
            </w:r>
          </w:p>
        </w:tc>
        <w:tc>
          <w:tcPr>
            <w:tcW w:w="1309" w:type="dxa"/>
            <w:vMerge w:val="restart"/>
            <w:noWrap w:val="0"/>
            <w:vAlign w:val="center"/>
          </w:tcPr>
          <w:p>
            <w:pPr>
              <w:pStyle w:val="100"/>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《耐火材料工业大气污染物排放标准》（DB41/2166-2021）标准（颗粒物最高允许排放浓度10mg/m</w:t>
            </w:r>
            <w:r>
              <w:rPr>
                <w:rFonts w:hint="default" w:ascii="Times New Roman" w:hAnsi="Times New Roman" w:eastAsia="宋体" w:cs="Times New Roman"/>
                <w:color w:val="000000" w:themeColor="text1"/>
                <w:sz w:val="21"/>
                <w:szCs w:val="21"/>
                <w:u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u w:val="none"/>
                <w14:textFill>
                  <w14:solidFill>
                    <w14:schemeClr w14:val="tx1"/>
                  </w14:solidFill>
                </w14:textFill>
              </w:rPr>
              <w:t>）的要求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p>
        </w:tc>
        <w:tc>
          <w:tcPr>
            <w:tcW w:w="128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pPr>
            <w:r>
              <w:rPr>
                <w:rFonts w:hint="eastAsia" w:cs="Times New Roman"/>
                <w:b w:val="0"/>
                <w:bCs w:val="0"/>
                <w:color w:val="000000" w:themeColor="text1"/>
                <w:kern w:val="2"/>
                <w:sz w:val="21"/>
                <w:szCs w:val="21"/>
                <w:u w:val="none"/>
                <w:lang w:val="en-US" w:eastAsia="zh-CN"/>
                <w14:textFill>
                  <w14:solidFill>
                    <w14:schemeClr w14:val="tx1"/>
                  </w14:solidFill>
                </w14:textFill>
              </w:rPr>
              <w:t>粉状</w:t>
            </w:r>
            <w:r>
              <w:rPr>
                <w:rFonts w:hint="default" w:ascii="Times New Roman" w:hAnsi="Times New Roman" w:eastAsia="宋体" w:cs="Times New Roman"/>
                <w:b w:val="0"/>
                <w:bCs w:val="0"/>
                <w:color w:val="000000" w:themeColor="text1"/>
                <w:kern w:val="2"/>
                <w:sz w:val="21"/>
                <w:szCs w:val="21"/>
                <w:u w:val="none"/>
                <w:lang w:val="en-US" w:eastAsia="zh-CN"/>
                <w14:textFill>
                  <w14:solidFill>
                    <w14:schemeClr w14:val="tx1"/>
                  </w14:solidFill>
                </w14:textFill>
              </w:rPr>
              <w:t>上料工序产生粉尘</w:t>
            </w:r>
          </w:p>
        </w:tc>
        <w:tc>
          <w:tcPr>
            <w:tcW w:w="10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颗粒物</w:t>
            </w:r>
          </w:p>
        </w:tc>
        <w:tc>
          <w:tcPr>
            <w:tcW w:w="32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b w:val="0"/>
                <w:bCs w:val="0"/>
                <w:color w:val="000000" w:themeColor="text1"/>
                <w:sz w:val="21"/>
                <w:szCs w:val="21"/>
                <w:u w:val="none"/>
                <w:lang w:val="en-US" w:eastAsia="zh-CN"/>
                <w14:textFill>
                  <w14:solidFill>
                    <w14:schemeClr w14:val="tx1"/>
                  </w14:solidFill>
                </w14:textFill>
              </w:rPr>
              <w:t>产生的粉尘经三面密闭</w:t>
            </w:r>
            <w:r>
              <w:rPr>
                <w:rFonts w:hint="eastAsia"/>
                <w:b w:val="0"/>
                <w:bCs w:val="0"/>
                <w:color w:val="000000" w:themeColor="text1"/>
                <w:sz w:val="21"/>
                <w:szCs w:val="21"/>
                <w:u w:val="none"/>
                <w:lang w:val="en-US" w:eastAsia="zh-CN"/>
                <w14:textFill>
                  <w14:solidFill>
                    <w14:schemeClr w14:val="tx1"/>
                  </w14:solidFill>
                </w14:textFill>
              </w:rPr>
              <w:t>、</w:t>
            </w:r>
            <w:r>
              <w:rPr>
                <w:rFonts w:hint="default"/>
                <w:b w:val="0"/>
                <w:bCs w:val="0"/>
                <w:color w:val="000000" w:themeColor="text1"/>
                <w:sz w:val="21"/>
                <w:szCs w:val="21"/>
                <w:u w:val="none"/>
                <w:lang w:val="en-US" w:eastAsia="zh-CN"/>
                <w14:textFill>
                  <w14:solidFill>
                    <w14:schemeClr w14:val="tx1"/>
                  </w14:solidFill>
                </w14:textFill>
              </w:rPr>
              <w:t>一面为软帘的集气罩收集</w:t>
            </w:r>
            <w:r>
              <w:rPr>
                <w:rFonts w:hint="eastAsia"/>
                <w:b w:val="0"/>
                <w:bCs w:val="0"/>
                <w:color w:val="000000" w:themeColor="text1"/>
                <w:sz w:val="21"/>
                <w:szCs w:val="21"/>
                <w:u w:val="none"/>
                <w:lang w:val="en-US" w:eastAsia="zh-CN"/>
                <w14:textFill>
                  <w14:solidFill>
                    <w14:schemeClr w14:val="tx1"/>
                  </w14:solidFill>
                </w14:textFill>
              </w:rPr>
              <w:t>，投料过程中产生粉尘通过管道进入进料口配套的覆膜袋式除尘器（TA001）处理。</w:t>
            </w:r>
          </w:p>
        </w:tc>
        <w:tc>
          <w:tcPr>
            <w:tcW w:w="120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1309" w:type="dxa"/>
            <w:vMerge w:val="continue"/>
            <w:noWrap w:val="0"/>
            <w:vAlign w:val="center"/>
          </w:tcPr>
          <w:p>
            <w:pPr>
              <w:pStyle w:val="100"/>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color w:val="000000" w:themeColor="text1"/>
                <w:sz w:val="21"/>
                <w:szCs w:val="21"/>
                <w:u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p>
        </w:tc>
        <w:tc>
          <w:tcPr>
            <w:tcW w:w="128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颚式破碎产生粉尘</w:t>
            </w:r>
          </w:p>
        </w:tc>
        <w:tc>
          <w:tcPr>
            <w:tcW w:w="10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颗粒物</w:t>
            </w:r>
          </w:p>
        </w:tc>
        <w:tc>
          <w:tcPr>
            <w:tcW w:w="32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颚式破碎机</w:t>
            </w:r>
            <w:r>
              <w:rPr>
                <w:rFonts w:hint="default"/>
                <w:b w:val="0"/>
                <w:bCs w:val="0"/>
                <w:color w:val="000000" w:themeColor="text1"/>
                <w:sz w:val="21"/>
                <w:szCs w:val="21"/>
                <w:u w:val="none"/>
                <w:lang w:val="en-US" w:eastAsia="zh-CN"/>
                <w14:textFill>
                  <w14:solidFill>
                    <w14:schemeClr w14:val="tx1"/>
                  </w14:solidFill>
                </w14:textFill>
              </w:rPr>
              <w:t>安装于地下</w:t>
            </w:r>
            <w:r>
              <w:rPr>
                <w:rFonts w:hint="eastAsia"/>
                <w:b w:val="0"/>
                <w:bCs w:val="0"/>
                <w:color w:val="000000" w:themeColor="text1"/>
                <w:sz w:val="21"/>
                <w:szCs w:val="21"/>
                <w:u w:val="none"/>
                <w:lang w:val="en-US" w:eastAsia="zh-CN"/>
                <w14:textFill>
                  <w14:solidFill>
                    <w14:schemeClr w14:val="tx1"/>
                  </w14:solidFill>
                </w14:textFill>
              </w:rPr>
              <w:t>，封于密闭空间，破碎粉尘通过密闭管道引入覆膜袋式除尘器（TA002）处理。</w:t>
            </w:r>
          </w:p>
        </w:tc>
        <w:tc>
          <w:tcPr>
            <w:tcW w:w="120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1309" w:type="dxa"/>
            <w:vMerge w:val="continue"/>
            <w:noWrap w:val="0"/>
            <w:vAlign w:val="center"/>
          </w:tcPr>
          <w:p>
            <w:pPr>
              <w:pStyle w:val="100"/>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28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对辊破碎粉尘</w:t>
            </w:r>
          </w:p>
        </w:tc>
        <w:tc>
          <w:tcPr>
            <w:tcW w:w="10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颗粒物</w:t>
            </w:r>
          </w:p>
        </w:tc>
        <w:tc>
          <w:tcPr>
            <w:tcW w:w="32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b w:val="0"/>
                <w:bCs w:val="0"/>
                <w:color w:val="000000" w:themeColor="text1"/>
                <w:sz w:val="21"/>
                <w:szCs w:val="21"/>
                <w:u w:val="none"/>
                <w:lang w:val="en-US" w:eastAsia="zh-CN"/>
                <w14:textFill>
                  <w14:solidFill>
                    <w14:schemeClr w14:val="tx1"/>
                  </w14:solidFill>
                </w14:textFill>
              </w:rPr>
              <w:t>对辊破碎机安装于地</w:t>
            </w:r>
            <w:r>
              <w:rPr>
                <w:rFonts w:hint="eastAsia"/>
                <w:b w:val="0"/>
                <w:bCs w:val="0"/>
                <w:color w:val="000000" w:themeColor="text1"/>
                <w:sz w:val="21"/>
                <w:szCs w:val="21"/>
                <w:u w:val="none"/>
                <w:lang w:val="en-US" w:eastAsia="zh-CN"/>
                <w14:textFill>
                  <w14:solidFill>
                    <w14:schemeClr w14:val="tx1"/>
                  </w14:solidFill>
                </w14:textFill>
              </w:rPr>
              <w:t>上，封于密闭空间，粉尘通过密闭管道引入覆膜袋式除尘器（TA002）处理。</w:t>
            </w:r>
          </w:p>
        </w:tc>
        <w:tc>
          <w:tcPr>
            <w:tcW w:w="120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30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28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振动</w:t>
            </w: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筛分</w:t>
            </w: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粉尘</w:t>
            </w:r>
          </w:p>
        </w:tc>
        <w:tc>
          <w:tcPr>
            <w:tcW w:w="10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颗粒物</w:t>
            </w:r>
          </w:p>
        </w:tc>
        <w:tc>
          <w:tcPr>
            <w:tcW w:w="32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b w:val="0"/>
                <w:bCs w:val="0"/>
                <w:color w:val="000000" w:themeColor="text1"/>
                <w:sz w:val="21"/>
                <w:szCs w:val="21"/>
                <w:u w:val="none"/>
                <w:lang w:val="en-US" w:eastAsia="zh-CN"/>
                <w14:textFill>
                  <w14:solidFill>
                    <w14:schemeClr w14:val="tx1"/>
                  </w14:solidFill>
                </w14:textFill>
              </w:rPr>
              <w:t>筛分机整体密闭</w:t>
            </w:r>
            <w:r>
              <w:rPr>
                <w:rFonts w:hint="eastAsia"/>
                <w:b w:val="0"/>
                <w:bCs w:val="0"/>
                <w:color w:val="000000" w:themeColor="text1"/>
                <w:sz w:val="21"/>
                <w:szCs w:val="21"/>
                <w:u w:val="none"/>
                <w:lang w:val="en-US" w:eastAsia="zh-CN"/>
                <w14:textFill>
                  <w14:solidFill>
                    <w14:schemeClr w14:val="tx1"/>
                  </w14:solidFill>
                </w14:textFill>
              </w:rPr>
              <w:t>，筛分产生的粉尘通过密闭管道引入覆膜袋式除尘器（TA002）处理。</w:t>
            </w:r>
          </w:p>
        </w:tc>
        <w:tc>
          <w:tcPr>
            <w:tcW w:w="120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30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1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28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搅拌机粉尘</w:t>
            </w:r>
          </w:p>
        </w:tc>
        <w:tc>
          <w:tcPr>
            <w:tcW w:w="10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颗粒物</w:t>
            </w:r>
          </w:p>
        </w:tc>
        <w:tc>
          <w:tcPr>
            <w:tcW w:w="32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料仓内部密闭，</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料仓粉尘</w:t>
            </w:r>
            <w:r>
              <w:rPr>
                <w:rFonts w:hint="eastAsia" w:cs="Times New Roman"/>
                <w:b w:val="0"/>
                <w:bCs w:val="0"/>
                <w:color w:val="000000" w:themeColor="text1"/>
                <w:sz w:val="21"/>
                <w:szCs w:val="21"/>
                <w:u w:val="none"/>
                <w:lang w:val="en-US" w:eastAsia="zh-CN"/>
                <w14:textFill>
                  <w14:solidFill>
                    <w14:schemeClr w14:val="tx1"/>
                  </w14:solidFill>
                </w14:textFill>
              </w:rPr>
              <w:t>引入覆膜滤料袋式除尘器</w:t>
            </w:r>
            <w:r>
              <w:rPr>
                <w:rFonts w:hint="eastAsia"/>
                <w:b w:val="0"/>
                <w:bCs w:val="0"/>
                <w:color w:val="000000" w:themeColor="text1"/>
                <w:sz w:val="21"/>
                <w:szCs w:val="21"/>
                <w:u w:val="none"/>
                <w:lang w:val="en-US" w:eastAsia="zh-CN"/>
                <w14:textFill>
                  <w14:solidFill>
                    <w14:schemeClr w14:val="tx1"/>
                  </w14:solidFill>
                </w14:textFill>
              </w:rPr>
              <w:t>（TA002）处理，</w:t>
            </w:r>
            <w:r>
              <w:rPr>
                <w:rFonts w:hint="eastAsia" w:cs="Times New Roman"/>
                <w:b w:val="0"/>
                <w:bCs w:val="0"/>
                <w:color w:val="000000" w:themeColor="text1"/>
                <w:sz w:val="21"/>
                <w:szCs w:val="21"/>
                <w:u w:val="none"/>
                <w:lang w:val="en-US" w:eastAsia="zh-CN"/>
                <w14:textFill>
                  <w14:solidFill>
                    <w14:schemeClr w14:val="tx1"/>
                  </w14:solidFill>
                </w14:textFill>
              </w:rPr>
              <w:t>转接点处均为全密闭式连接</w:t>
            </w:r>
          </w:p>
        </w:tc>
        <w:tc>
          <w:tcPr>
            <w:tcW w:w="120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130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1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28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料仓进出口</w:t>
            </w:r>
          </w:p>
        </w:tc>
        <w:tc>
          <w:tcPr>
            <w:tcW w:w="10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颗粒物</w:t>
            </w:r>
          </w:p>
        </w:tc>
        <w:tc>
          <w:tcPr>
            <w:tcW w:w="32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搅拌机整体密闭，顶部设置集气管道，粉尘通过密闭管道引入覆膜滤料袋式除尘器（TA002）处理，转接点处均为全密闭式连接</w:t>
            </w:r>
          </w:p>
        </w:tc>
        <w:tc>
          <w:tcPr>
            <w:tcW w:w="120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130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28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包装产生粉尘</w:t>
            </w:r>
          </w:p>
        </w:tc>
        <w:tc>
          <w:tcPr>
            <w:tcW w:w="10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颗粒物</w:t>
            </w:r>
          </w:p>
        </w:tc>
        <w:tc>
          <w:tcPr>
            <w:tcW w:w="32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b w:val="0"/>
                <w:bCs w:val="0"/>
                <w:color w:val="000000" w:themeColor="text1"/>
                <w:sz w:val="21"/>
                <w:szCs w:val="21"/>
                <w:u w:val="none"/>
                <w:lang w:val="en-US" w:eastAsia="zh-CN"/>
                <w14:textFill>
                  <w14:solidFill>
                    <w14:schemeClr w14:val="tx1"/>
                  </w14:solidFill>
                </w14:textFill>
              </w:rPr>
              <w:t>包装过程全封闭</w:t>
            </w:r>
            <w:r>
              <w:rPr>
                <w:rFonts w:hint="eastAsia"/>
                <w:b w:val="0"/>
                <w:bCs w:val="0"/>
                <w:color w:val="000000" w:themeColor="text1"/>
                <w:sz w:val="21"/>
                <w:szCs w:val="21"/>
                <w:u w:val="none"/>
                <w:lang w:val="en-US" w:eastAsia="zh-CN"/>
                <w14:textFill>
                  <w14:solidFill>
                    <w14:schemeClr w14:val="tx1"/>
                  </w14:solidFill>
                </w14:textFill>
              </w:rPr>
              <w:t>，粉尘引入覆膜袋式除尘器（TA002）处理。</w:t>
            </w:r>
          </w:p>
        </w:tc>
        <w:tc>
          <w:tcPr>
            <w:tcW w:w="120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30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1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pacing w:val="-8"/>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pacing w:val="-8"/>
                <w:sz w:val="21"/>
                <w:szCs w:val="21"/>
                <w:highlight w:val="none"/>
                <w:lang w:eastAsia="zh-CN"/>
                <w14:textFill>
                  <w14:solidFill>
                    <w14:schemeClr w14:val="tx1"/>
                  </w14:solidFill>
                </w14:textFill>
              </w:rPr>
              <w:t>地表水环境</w:t>
            </w:r>
          </w:p>
        </w:tc>
        <w:tc>
          <w:tcPr>
            <w:tcW w:w="128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职工生活</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污</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水</w:t>
            </w:r>
          </w:p>
        </w:tc>
        <w:tc>
          <w:tcPr>
            <w:tcW w:w="425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依托依托鲁山县宏盛耐火材料有限公司化粪池处理进入市政污水管网后，经污水管网进入鲁山县先进制造业开发区（原鲁山县产业集聚区）污水处理厂处理</w:t>
            </w:r>
          </w:p>
        </w:tc>
        <w:tc>
          <w:tcPr>
            <w:tcW w:w="251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污水综合排放标准</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GB8978-1996</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1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pacing w:val="-8"/>
                <w:sz w:val="21"/>
                <w:szCs w:val="21"/>
                <w:highlight w:val="none"/>
                <w:lang w:eastAsia="zh-CN"/>
                <w14:textFill>
                  <w14:solidFill>
                    <w14:schemeClr w14:val="tx1"/>
                  </w14:solidFill>
                </w14:textFill>
              </w:rPr>
            </w:pPr>
          </w:p>
        </w:tc>
        <w:tc>
          <w:tcPr>
            <w:tcW w:w="128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车辆冲洗</w:t>
            </w:r>
          </w:p>
        </w:tc>
        <w:tc>
          <w:tcPr>
            <w:tcW w:w="4255" w:type="dxa"/>
            <w:gridSpan w:val="2"/>
            <w:noWrap w:val="0"/>
            <w:vAlign w:val="center"/>
          </w:tcPr>
          <w:p>
            <w:pPr>
              <w:keepNext/>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6"/>
                <w:sz w:val="21"/>
                <w:szCs w:val="21"/>
                <w:highlight w:val="none"/>
                <w:u w:val="none"/>
                <w14:textFill>
                  <w14:solidFill>
                    <w14:schemeClr w14:val="tx1"/>
                  </w14:solidFill>
                </w14:textFill>
              </w:rPr>
              <w:t>利用鲁山县远宏碳素材料有限公司厂区大门处已设置1套车辆冲洗设施进对进出车辆进行冲洗，车辆冲洗水经沉淀池沉淀后循环使用不外排</w:t>
            </w:r>
          </w:p>
        </w:tc>
        <w:tc>
          <w:tcPr>
            <w:tcW w:w="2514" w:type="dxa"/>
            <w:gridSpan w:val="2"/>
            <w:noWrap w:val="0"/>
            <w:vAlign w:val="center"/>
          </w:tcPr>
          <w:p>
            <w:pPr>
              <w:pStyle w:val="6"/>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循环使用，不外排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1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声环境</w:t>
            </w:r>
          </w:p>
        </w:tc>
        <w:tc>
          <w:tcPr>
            <w:tcW w:w="8049" w:type="dxa"/>
            <w:gridSpan w:val="5"/>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项目运营期主要噪声源为颚式破碎机、</w:t>
            </w:r>
            <w:r>
              <w:rPr>
                <w:rFonts w:hint="eastAsia" w:cs="Times New Roman"/>
                <w:b w:val="0"/>
                <w:bCs w:val="0"/>
                <w:color w:val="000000" w:themeColor="text1"/>
                <w:sz w:val="21"/>
                <w:szCs w:val="21"/>
                <w:lang w:val="en-US" w:eastAsia="zh-CN"/>
                <w14:textFill>
                  <w14:solidFill>
                    <w14:schemeClr w14:val="tx1"/>
                  </w14:solidFill>
                </w14:textFill>
              </w:rPr>
              <w:t>对辊破碎机、</w:t>
            </w:r>
            <w:r>
              <w:rPr>
                <w:rFonts w:hint="default" w:ascii="Times New Roman" w:hAnsi="Times New Roman" w:eastAsia="宋体" w:cs="Times New Roman"/>
                <w:b w:val="0"/>
                <w:bCs w:val="0"/>
                <w:color w:val="000000" w:themeColor="text1"/>
                <w:sz w:val="21"/>
                <w:szCs w:val="21"/>
                <w14:textFill>
                  <w14:solidFill>
                    <w14:schemeClr w14:val="tx1"/>
                  </w14:solidFill>
                </w14:textFill>
              </w:rPr>
              <w:t>筛分机、搅拌机等设备噪声，通过低噪声设备、基础减振、建设隔声墙、软连接、减振垫等降噪措施降低噪声源，通过距离衰减后，厂界噪声满足《工业企业厂界环境噪声排放标准》</w:t>
            </w:r>
            <w:r>
              <w:rPr>
                <w:rStyle w:val="110"/>
                <w:rFonts w:hint="default" w:ascii="Times New Roman" w:hAnsi="Times New Roman" w:eastAsia="宋体" w:cs="Times New Roman"/>
                <w:color w:val="000000" w:themeColor="text1"/>
                <w:sz w:val="21"/>
                <w:szCs w:val="21"/>
                <w14:textFill>
                  <w14:solidFill>
                    <w14:schemeClr w14:val="tx1"/>
                  </w14:solidFill>
                </w14:textFill>
              </w:rPr>
              <w:t>（GB12348-2008）</w:t>
            </w:r>
            <w:r>
              <w:rPr>
                <w:rStyle w:val="110"/>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14:textFill>
                  <w14:solidFill>
                    <w14:schemeClr w14:val="tx1"/>
                  </w14:solidFill>
                </w14:textFill>
              </w:rPr>
              <w:t>类标准限值要求。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1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固体废物</w:t>
            </w:r>
          </w:p>
        </w:tc>
        <w:tc>
          <w:tcPr>
            <w:tcW w:w="128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废包装材料</w:t>
            </w:r>
          </w:p>
        </w:tc>
        <w:tc>
          <w:tcPr>
            <w:tcW w:w="4255"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集中收集后外售</w:t>
            </w:r>
          </w:p>
        </w:tc>
        <w:tc>
          <w:tcPr>
            <w:tcW w:w="2514" w:type="dxa"/>
            <w:gridSpan w:val="2"/>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参照</w:t>
            </w:r>
            <w:r>
              <w:rPr>
                <w:rFonts w:hint="default" w:ascii="Times New Roman" w:hAnsi="Times New Roman" w:eastAsia="宋体" w:cs="Times New Roman"/>
                <w:color w:val="000000" w:themeColor="text1"/>
                <w:sz w:val="21"/>
                <w:szCs w:val="21"/>
                <w14:textFill>
                  <w14:solidFill>
                    <w14:schemeClr w14:val="tx1"/>
                  </w14:solidFill>
                </w14:textFill>
              </w:rPr>
              <w:t>《一般工业固体废物贮存和填埋污染控制标准》</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Style w:val="110"/>
                <w:rFonts w:hint="default" w:ascii="Times New Roman" w:hAnsi="Times New Roman" w:eastAsia="宋体" w:cs="Times New Roman"/>
                <w:color w:val="000000" w:themeColor="text1"/>
                <w:sz w:val="21"/>
                <w:szCs w:val="21"/>
                <w14:textFill>
                  <w14:solidFill>
                    <w14:schemeClr w14:val="tx1"/>
                  </w14:solidFill>
                </w14:textFill>
              </w:rPr>
              <w:t>GB18599-2020</w:t>
            </w: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1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28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除尘器收集粉尘</w:t>
            </w:r>
          </w:p>
        </w:tc>
        <w:tc>
          <w:tcPr>
            <w:tcW w:w="4255"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集中收集回用于生产</w:t>
            </w:r>
          </w:p>
        </w:tc>
        <w:tc>
          <w:tcPr>
            <w:tcW w:w="2514"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1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28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不合格产品</w:t>
            </w:r>
          </w:p>
        </w:tc>
        <w:tc>
          <w:tcPr>
            <w:tcW w:w="4255"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集中收集回用于生产</w:t>
            </w:r>
          </w:p>
        </w:tc>
        <w:tc>
          <w:tcPr>
            <w:tcW w:w="2514"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28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生活垃圾</w:t>
            </w:r>
          </w:p>
        </w:tc>
        <w:tc>
          <w:tcPr>
            <w:tcW w:w="4255"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收集后交给环保部门处置</w:t>
            </w:r>
          </w:p>
        </w:tc>
        <w:tc>
          <w:tcPr>
            <w:tcW w:w="2514"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合理处置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28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废机油</w:t>
            </w:r>
          </w:p>
        </w:tc>
        <w:tc>
          <w:tcPr>
            <w:tcW w:w="4255"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eastAsia" w:cs="Times New Roman"/>
                <w:bCs/>
                <w:color w:val="000000" w:themeColor="text1"/>
                <w:sz w:val="21"/>
                <w:szCs w:val="21"/>
                <w:u w:val="none"/>
                <w:lang w:val="en-US" w:eastAsia="zh-CN"/>
                <w14:textFill>
                  <w14:solidFill>
                    <w14:schemeClr w14:val="tx1"/>
                  </w14:solidFill>
                </w14:textFill>
              </w:rPr>
              <w:t>5</w:t>
            </w:r>
            <w:r>
              <w:rPr>
                <w:rFonts w:hint="default" w:ascii="Times New Roman" w:hAnsi="Times New Roman" w:eastAsia="宋体" w:cs="Times New Roman"/>
                <w:bCs/>
                <w:color w:val="000000" w:themeColor="text1"/>
                <w:sz w:val="21"/>
                <w:szCs w:val="21"/>
                <w:u w:val="none"/>
                <w:lang w:val="en-US" w:eastAsia="zh-CN"/>
                <w14:textFill>
                  <w14:solidFill>
                    <w14:schemeClr w14:val="tx1"/>
                  </w14:solidFill>
                </w14:textFill>
              </w:rPr>
              <w:t>m</w:t>
            </w:r>
            <w:r>
              <w:rPr>
                <w:rFonts w:hint="default" w:ascii="Times New Roman" w:hAnsi="Times New Roman" w:eastAsia="宋体" w:cs="Times New Roman"/>
                <w:bCs/>
                <w:color w:val="000000" w:themeColor="text1"/>
                <w:sz w:val="21"/>
                <w:szCs w:val="21"/>
                <w:u w:val="none"/>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21"/>
                <w:szCs w:val="21"/>
                <w:u w:val="none"/>
                <w:vertAlign w:val="baseline"/>
                <w:lang w:val="en-US" w:eastAsia="zh-CN"/>
                <w14:textFill>
                  <w14:solidFill>
                    <w14:schemeClr w14:val="tx1"/>
                  </w14:solidFill>
                </w14:textFill>
              </w:rPr>
              <w:t>危废暂存间1座</w:t>
            </w:r>
          </w:p>
        </w:tc>
        <w:tc>
          <w:tcPr>
            <w:tcW w:w="2514"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《危险废物贮存污染控制标准》（GB18597-20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23</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1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土壤及地下水污染防治措施</w:t>
            </w:r>
          </w:p>
        </w:tc>
        <w:tc>
          <w:tcPr>
            <w:tcW w:w="8049" w:type="dxa"/>
            <w:gridSpan w:val="5"/>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项目危废暂存间及树脂桶存放区域按照重点防渗要求（等效黏土防渗层Mb≥6.0m、K≤10</w:t>
            </w:r>
            <w:r>
              <w:rPr>
                <w:rFonts w:hint="default" w:ascii="Times New Roman" w:hAnsi="Times New Roman" w:eastAsia="宋体" w:cs="Times New Roman"/>
                <w:color w:val="000000" w:themeColor="text1"/>
                <w:sz w:val="21"/>
                <w:szCs w:val="21"/>
                <w:u w:val="none"/>
                <w:vertAlign w:val="superscript"/>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cm/s）进行防渗处理，项目营运期不会对</w:t>
            </w:r>
            <w:r>
              <w:rPr>
                <w:rFonts w:hint="eastAsia" w:cs="Times New Roman"/>
                <w:color w:val="000000" w:themeColor="text1"/>
                <w:sz w:val="21"/>
                <w:szCs w:val="21"/>
                <w:u w:val="none"/>
                <w:lang w:val="en-US" w:eastAsia="zh-CN"/>
                <w14:textFill>
                  <w14:solidFill>
                    <w14:schemeClr w14:val="tx1"/>
                  </w14:solidFill>
                </w14:textFill>
              </w:rPr>
              <w:t>本项目厂区</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地下水和土壤造成不良影响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1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环境风险防范措施</w:t>
            </w:r>
          </w:p>
        </w:tc>
        <w:tc>
          <w:tcPr>
            <w:tcW w:w="8049" w:type="dxa"/>
            <w:gridSpan w:val="5"/>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厂区配置一定数量的安全防护器材、急救器材等，配备应急物资，在厂区配备消防灭火物资。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1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pacing w:val="-8"/>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其他环境管理要求</w:t>
            </w:r>
          </w:p>
        </w:tc>
        <w:tc>
          <w:tcPr>
            <w:tcW w:w="8049" w:type="dxa"/>
            <w:gridSpan w:val="5"/>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项目建设过程中主体工程、环保设施应同时设计、同时施工、同时投产运行，项目建成后按照《建设项目竣工环境保护验收暂行办法》（国环规环评[2017]4号）要求开展项目竣工环境保护验收工作</w:t>
            </w:r>
            <w:r>
              <w:rPr>
                <w:rFonts w:hint="eastAsia" w:cs="Times New Roman"/>
                <w:b w:val="0"/>
                <w:bCs w:val="0"/>
                <w:color w:val="000000" w:themeColor="text1"/>
                <w:sz w:val="21"/>
                <w:szCs w:val="21"/>
                <w:u w:val="none"/>
                <w:lang w:val="en-US"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b w:val="0"/>
                <w:bCs w:val="0"/>
                <w:color w:val="000000" w:themeColor="text1"/>
                <w:sz w:val="21"/>
                <w:szCs w:val="21"/>
                <w:highlight w:val="yellow"/>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根据《固定污染源排污许可分类管理名录（2019年版）》，本项目属于第二十五</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项“非金属矿物制品业”中</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第69条“耐火材料制品制造308</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”中“石棉制品制</w:t>
            </w:r>
            <w:r>
              <w:rPr>
                <w:rFonts w:hint="eastAsia"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造3081</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”属于重点管理；“以煤、石油焦、</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油和发生炉煤气为燃料的云母制品制造3082、耐火陶瓷制品及其他耐火材料制造3089</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”属于简化管理；“</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除简化管理以外的云母制品制造3082、耐火陶瓷制品及其他耐火材料制造3089</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”属于登记管理。本项目为未使用煤、石油焦、油和发生炉煤气为燃料</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的3089耐火陶瓷制</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品及其他耐火材料制造，属于登记管理项目，需要开展项目排污许可管理工作。</w:t>
            </w:r>
          </w:p>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right="0" w:rightChars="0" w:firstLine="420" w:firstLineChars="200"/>
              <w:jc w:val="left"/>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项目营运过程中建立环境管理台账制度，落实环境管理台账记录的责任人，明确工作职责，包括台账的记录、整理、维护和管理等。</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left"/>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left"/>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left"/>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left"/>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p>
            <w:pPr>
              <w:pStyle w:val="19"/>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p>
            <w:pPr>
              <w:pStyle w:val="19"/>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p>
            <w:pPr>
              <w:pStyle w:val="19"/>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p>
            <w:pPr>
              <w:pStyle w:val="19"/>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p>
            <w:pPr>
              <w:pStyle w:val="19"/>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p>
            <w:pPr>
              <w:pStyle w:val="19"/>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p>
            <w:pPr>
              <w:pStyle w:val="19"/>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p>
            <w:pPr>
              <w:pStyle w:val="19"/>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p>
            <w:pPr>
              <w:pStyle w:val="19"/>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left"/>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left"/>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left"/>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left"/>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left"/>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lef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bl>
    <w:p>
      <w:pPr>
        <w:pStyle w:val="29"/>
        <w:jc w:val="center"/>
        <w:outlineLvl w:val="0"/>
        <w:rPr>
          <w:rFonts w:ascii="Times New Roman" w:hAnsi="Times New Roman"/>
          <w:snapToGrid w:val="0"/>
          <w:color w:val="000000" w:themeColor="text1"/>
          <w:sz w:val="30"/>
          <w:szCs w:val="30"/>
          <w14:textFill>
            <w14:solidFill>
              <w14:schemeClr w14:val="tx1"/>
            </w14:solidFill>
          </w14:textFill>
        </w:rPr>
      </w:pPr>
      <w:r>
        <w:rPr>
          <w:rFonts w:ascii="Times New Roman" w:hAnsi="Times New Roman"/>
          <w:snapToGrid w:val="0"/>
          <w:color w:val="000000" w:themeColor="text1"/>
          <w14:textFill>
            <w14:solidFill>
              <w14:schemeClr w14:val="tx1"/>
            </w14:solidFill>
          </w14:textFill>
        </w:rPr>
        <w:br w:type="page"/>
      </w:r>
      <w:r>
        <w:rPr>
          <w:rFonts w:hint="eastAsia" w:ascii="Times New Roman" w:hAnsi="Times New Roman"/>
          <w:b/>
          <w:bCs/>
          <w:snapToGrid w:val="0"/>
          <w:color w:val="000000" w:themeColor="text1"/>
          <w:sz w:val="30"/>
          <w:szCs w:val="30"/>
          <w14:textFill>
            <w14:solidFill>
              <w14:schemeClr w14:val="tx1"/>
            </w14:solidFill>
          </w14:textFill>
        </w:rPr>
        <w:t>六、结论</w:t>
      </w:r>
    </w:p>
    <w:tbl>
      <w:tblPr>
        <w:tblStyle w:val="32"/>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鲁山县宏盛耐火材料有限公司年产5000吨耐火材料生产线迁建项目符合国家产业政策，</w:t>
            </w:r>
            <w:r>
              <w:rPr>
                <w:rFonts w:hint="eastAsia"/>
                <w:b/>
                <w:color w:val="000000" w:themeColor="text1"/>
                <w:sz w:val="24"/>
                <w:lang w:val="en-US" w:eastAsia="zh-CN"/>
                <w14:textFill>
                  <w14:solidFill>
                    <w14:schemeClr w14:val="tx1"/>
                  </w14:solidFill>
                </w14:textFill>
              </w:rPr>
              <w:t>符合平顶山市“三线一单”分区管控相关要求，</w:t>
            </w:r>
            <w:r>
              <w:rPr>
                <w:rFonts w:hint="eastAsia"/>
                <w:b/>
                <w:color w:val="000000" w:themeColor="text1"/>
                <w:sz w:val="24"/>
                <w14:textFill>
                  <w14:solidFill>
                    <w14:schemeClr w14:val="tx1"/>
                  </w14:solidFill>
                </w14:textFill>
              </w:rPr>
              <w:t>在采取评价提出的污染防治措施以及充分落实评价建议的基础上，项目产生的污染物实现达标排放对周围环境影响较小</w:t>
            </w:r>
            <w:r>
              <w:rPr>
                <w:rFonts w:hint="eastAsia"/>
                <w:b/>
                <w:color w:val="000000" w:themeColor="text1"/>
                <w:sz w:val="24"/>
                <w:lang w:eastAsia="zh-CN"/>
                <w14:textFill>
                  <w14:solidFill>
                    <w14:schemeClr w14:val="tx1"/>
                  </w14:solidFill>
                </w14:textFill>
              </w:rPr>
              <w:t>。</w:t>
            </w:r>
            <w:r>
              <w:rPr>
                <w:rFonts w:hint="eastAsia"/>
                <w:b/>
                <w:color w:val="000000" w:themeColor="text1"/>
                <w:sz w:val="24"/>
                <w14:textFill>
                  <w14:solidFill>
                    <w14:schemeClr w14:val="tx1"/>
                  </w14:solidFill>
                </w14:textFill>
              </w:rPr>
              <w:t>在此前提下，从环境保护角度考虑，项目建设是可行的。</w:t>
            </w:r>
          </w:p>
        </w:tc>
      </w:tr>
    </w:tbl>
    <w:p>
      <w:pPr>
        <w:rPr>
          <w:color w:val="000000" w:themeColor="text1"/>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9"/>
        <w:adjustRightInd w:val="0"/>
        <w:snapToGrid w:val="0"/>
        <w:spacing w:before="0" w:beforeAutospacing="0" w:after="0" w:afterAutospacing="0" w:line="648" w:lineRule="auto"/>
        <w:outlineLvl w:val="0"/>
        <w:rPr>
          <w:rFonts w:ascii="Times New Roman" w:hAnsi="Times New Roman"/>
          <w:snapToGrid w:val="0"/>
          <w:color w:val="000000" w:themeColor="text1"/>
          <w:sz w:val="32"/>
          <w:szCs w:val="32"/>
          <w14:textFill>
            <w14:solidFill>
              <w14:schemeClr w14:val="tx1"/>
            </w14:solidFill>
          </w14:textFill>
        </w:rPr>
      </w:pPr>
      <w:r>
        <w:rPr>
          <w:rFonts w:hint="eastAsia" w:ascii="Times New Roman" w:hAnsi="Times New Roman"/>
          <w:snapToGrid w:val="0"/>
          <w:color w:val="000000" w:themeColor="text1"/>
          <w:sz w:val="32"/>
          <w:szCs w:val="32"/>
          <w14:textFill>
            <w14:solidFill>
              <w14:schemeClr w14:val="tx1"/>
            </w14:solidFill>
          </w14:textFill>
        </w:rPr>
        <w:t>附表</w:t>
      </w:r>
    </w:p>
    <w:p>
      <w:pPr>
        <w:pStyle w:val="29"/>
        <w:adjustRightInd w:val="0"/>
        <w:snapToGrid w:val="0"/>
        <w:spacing w:before="0" w:beforeAutospacing="0" w:after="0" w:afterAutospacing="0" w:line="360" w:lineRule="auto"/>
        <w:jc w:val="center"/>
        <w:outlineLvl w:val="0"/>
        <w:rPr>
          <w:rFonts w:ascii="Times New Roman" w:hAnsi="Times New Roman"/>
          <w:snapToGrid w:val="0"/>
          <w:color w:val="000000" w:themeColor="text1"/>
          <w:sz w:val="38"/>
          <w:szCs w:val="38"/>
          <w14:textFill>
            <w14:solidFill>
              <w14:schemeClr w14:val="tx1"/>
            </w14:solidFill>
          </w14:textFill>
        </w:rPr>
      </w:pPr>
      <w:r>
        <w:rPr>
          <w:rFonts w:hint="eastAsia" w:ascii="Times New Roman" w:hAnsi="Times New Roman"/>
          <w:snapToGrid w:val="0"/>
          <w:color w:val="000000" w:themeColor="text1"/>
          <w:sz w:val="38"/>
          <w:szCs w:val="38"/>
          <w14:textFill>
            <w14:solidFill>
              <w14:schemeClr w14:val="tx1"/>
            </w14:solidFill>
          </w14:textFill>
        </w:rPr>
        <w:t>建设项目污染物排放量汇总表</w:t>
      </w:r>
    </w:p>
    <w:tbl>
      <w:tblPr>
        <w:tblStyle w:val="3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579"/>
        <w:gridCol w:w="12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52"/>
              <w:spacing w:beforeLines="0" w:afterLines="0" w:line="240" w:lineRule="auto"/>
              <w:jc w:val="right"/>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t>项目</w:t>
            </w:r>
          </w:p>
          <w:p>
            <w:pPr>
              <w:pStyle w:val="52"/>
              <w:spacing w:beforeLines="0" w:afterLines="0" w:line="240" w:lineRule="auto"/>
              <w:jc w:val="left"/>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t>分类</w:t>
            </w:r>
          </w:p>
        </w:tc>
        <w:tc>
          <w:tcPr>
            <w:tcW w:w="1417" w:type="dxa"/>
            <w:noWrap w:val="0"/>
            <w:tcMar>
              <w:left w:w="28" w:type="dxa"/>
              <w:right w:w="28" w:type="dxa"/>
            </w:tcMar>
            <w:vAlign w:val="center"/>
          </w:tcPr>
          <w:p>
            <w:pPr>
              <w:pStyle w:val="52"/>
              <w:spacing w:beforeLines="0" w:afterLines="0" w:line="240" w:lineRule="auto"/>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t>污染物名称</w:t>
            </w:r>
          </w:p>
        </w:tc>
        <w:tc>
          <w:tcPr>
            <w:tcW w:w="1701" w:type="dxa"/>
            <w:noWrap w:val="0"/>
            <w:tcMar>
              <w:left w:w="28" w:type="dxa"/>
              <w:right w:w="28" w:type="dxa"/>
            </w:tcMar>
            <w:vAlign w:val="center"/>
          </w:tcPr>
          <w:p>
            <w:pPr>
              <w:pStyle w:val="52"/>
              <w:spacing w:beforeLines="0" w:afterLines="0" w:line="240" w:lineRule="auto"/>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t>现有工程</w:t>
            </w:r>
          </w:p>
          <w:p>
            <w:pPr>
              <w:pStyle w:val="52"/>
              <w:spacing w:beforeLines="0" w:afterLines="0" w:line="240" w:lineRule="auto"/>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t>排放量（固体废物产生量）</w:t>
            </w: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instrText xml:space="preserve"> = 1 \* GB3 \* MERGEFORMAT </w:instrText>
            </w: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黑体" w:cs="Times New Roman"/>
                <w:color w:val="000000" w:themeColor="text1"/>
                <w:kern w:val="2"/>
                <w:sz w:val="21"/>
                <w:szCs w:val="21"/>
                <w14:textFill>
                  <w14:solidFill>
                    <w14:schemeClr w14:val="tx1"/>
                  </w14:solidFill>
                </w14:textFill>
              </w:rPr>
              <w:t>①</w:t>
            </w: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fldChar w:fldCharType="end"/>
            </w:r>
          </w:p>
        </w:tc>
        <w:tc>
          <w:tcPr>
            <w:tcW w:w="1276" w:type="dxa"/>
            <w:noWrap w:val="0"/>
            <w:tcMar>
              <w:left w:w="28" w:type="dxa"/>
              <w:right w:w="28" w:type="dxa"/>
            </w:tcMar>
            <w:vAlign w:val="center"/>
          </w:tcPr>
          <w:p>
            <w:pPr>
              <w:pStyle w:val="52"/>
              <w:spacing w:beforeLines="0" w:afterLines="0" w:line="240" w:lineRule="auto"/>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t>现有工程</w:t>
            </w:r>
          </w:p>
          <w:p>
            <w:pPr>
              <w:pStyle w:val="52"/>
              <w:spacing w:beforeLines="0" w:afterLines="0" w:line="240" w:lineRule="auto"/>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t>许可排放量</w:t>
            </w:r>
          </w:p>
          <w:p>
            <w:pPr>
              <w:pStyle w:val="52"/>
              <w:spacing w:beforeLines="0" w:afterLines="0"/>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instrText xml:space="preserve"> = 2 \* GB3 \* MERGEFORMAT </w:instrText>
            </w: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t>②</w:t>
            </w: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fldChar w:fldCharType="end"/>
            </w:r>
          </w:p>
        </w:tc>
        <w:tc>
          <w:tcPr>
            <w:tcW w:w="1701" w:type="dxa"/>
            <w:noWrap w:val="0"/>
            <w:tcMar>
              <w:left w:w="28" w:type="dxa"/>
              <w:right w:w="28" w:type="dxa"/>
            </w:tcMar>
            <w:vAlign w:val="center"/>
          </w:tcPr>
          <w:p>
            <w:pPr>
              <w:pStyle w:val="52"/>
              <w:spacing w:beforeLines="0" w:afterLines="0" w:line="240" w:lineRule="auto"/>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t>在建工程</w:t>
            </w:r>
          </w:p>
          <w:p>
            <w:pPr>
              <w:pStyle w:val="52"/>
              <w:spacing w:beforeLines="0" w:afterLines="0" w:line="240" w:lineRule="auto"/>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t>排放量（固体废物产生量）</w:t>
            </w: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instrText xml:space="preserve"> = 3 \* GB3 \* MERGEFORMAT </w:instrText>
            </w: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黑体" w:cs="Times New Roman"/>
                <w:color w:val="000000" w:themeColor="text1"/>
                <w:kern w:val="2"/>
                <w:sz w:val="21"/>
                <w:szCs w:val="21"/>
                <w14:textFill>
                  <w14:solidFill>
                    <w14:schemeClr w14:val="tx1"/>
                  </w14:solidFill>
                </w14:textFill>
              </w:rPr>
              <w:t>③</w:t>
            </w: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fldChar w:fldCharType="end"/>
            </w:r>
          </w:p>
        </w:tc>
        <w:tc>
          <w:tcPr>
            <w:tcW w:w="1559" w:type="dxa"/>
            <w:noWrap w:val="0"/>
            <w:tcMar>
              <w:left w:w="28" w:type="dxa"/>
              <w:right w:w="28" w:type="dxa"/>
            </w:tcMar>
            <w:vAlign w:val="center"/>
          </w:tcPr>
          <w:p>
            <w:pPr>
              <w:pStyle w:val="52"/>
              <w:spacing w:beforeLines="0" w:afterLines="0" w:line="240" w:lineRule="auto"/>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t>本项目</w:t>
            </w:r>
          </w:p>
          <w:p>
            <w:pPr>
              <w:pStyle w:val="52"/>
              <w:spacing w:beforeLines="0" w:afterLines="0" w:line="240" w:lineRule="auto"/>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t>排放量（固体废物产生量）</w:t>
            </w: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instrText xml:space="preserve"> = 4 \* GB3 \* MERGEFORMAT </w:instrText>
            </w: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黑体" w:cs="Times New Roman"/>
                <w:color w:val="000000" w:themeColor="text1"/>
                <w:kern w:val="2"/>
                <w:sz w:val="21"/>
                <w:szCs w:val="21"/>
                <w14:textFill>
                  <w14:solidFill>
                    <w14:schemeClr w14:val="tx1"/>
                  </w14:solidFill>
                </w14:textFill>
              </w:rPr>
              <w:t>④</w:t>
            </w: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fldChar w:fldCharType="end"/>
            </w:r>
          </w:p>
        </w:tc>
        <w:tc>
          <w:tcPr>
            <w:tcW w:w="1761" w:type="dxa"/>
            <w:noWrap w:val="0"/>
            <w:tcMar>
              <w:left w:w="28" w:type="dxa"/>
              <w:right w:w="28" w:type="dxa"/>
            </w:tcMar>
            <w:vAlign w:val="center"/>
          </w:tcPr>
          <w:p>
            <w:pPr>
              <w:pStyle w:val="52"/>
              <w:spacing w:beforeLines="0" w:afterLines="0" w:line="240" w:lineRule="auto"/>
              <w:rPr>
                <w:rFonts w:hint="default" w:ascii="Times New Roman" w:hAnsi="Times New Roman" w:eastAsia="黑体" w:cs="Times New Roman"/>
                <w:snapToGrid w:val="0"/>
                <w:color w:val="000000" w:themeColor="text1"/>
                <w:spacing w:val="-16"/>
                <w:kern w:val="21"/>
                <w:sz w:val="21"/>
                <w:szCs w:val="21"/>
                <w14:textFill>
                  <w14:solidFill>
                    <w14:schemeClr w14:val="tx1"/>
                  </w14:solidFill>
                </w14:textFill>
              </w:rPr>
            </w:pPr>
            <w:r>
              <w:rPr>
                <w:rFonts w:hint="default" w:ascii="Times New Roman" w:hAnsi="Times New Roman" w:eastAsia="黑体" w:cs="Times New Roman"/>
                <w:snapToGrid w:val="0"/>
                <w:color w:val="000000" w:themeColor="text1"/>
                <w:spacing w:val="-16"/>
                <w:kern w:val="21"/>
                <w:sz w:val="21"/>
                <w:szCs w:val="21"/>
                <w14:textFill>
                  <w14:solidFill>
                    <w14:schemeClr w14:val="tx1"/>
                  </w14:solidFill>
                </w14:textFill>
              </w:rPr>
              <w:t>以新带老削减量</w:t>
            </w:r>
          </w:p>
          <w:p>
            <w:pPr>
              <w:pStyle w:val="52"/>
              <w:spacing w:beforeLines="0" w:afterLines="0" w:line="240" w:lineRule="auto"/>
              <w:rPr>
                <w:rFonts w:hint="default" w:ascii="Times New Roman" w:hAnsi="Times New Roman" w:eastAsia="黑体" w:cs="Times New Roman"/>
                <w:snapToGrid w:val="0"/>
                <w:color w:val="000000" w:themeColor="text1"/>
                <w:spacing w:val="-16"/>
                <w:kern w:val="21"/>
                <w:sz w:val="21"/>
                <w:szCs w:val="21"/>
                <w14:textFill>
                  <w14:solidFill>
                    <w14:schemeClr w14:val="tx1"/>
                  </w14:solidFill>
                </w14:textFill>
              </w:rPr>
            </w:pPr>
            <w:r>
              <w:rPr>
                <w:rFonts w:hint="default" w:ascii="Times New Roman" w:hAnsi="Times New Roman" w:eastAsia="黑体" w:cs="Times New Roman"/>
                <w:snapToGrid w:val="0"/>
                <w:color w:val="000000" w:themeColor="text1"/>
                <w:spacing w:val="-16"/>
                <w:kern w:val="21"/>
                <w:sz w:val="21"/>
                <w:szCs w:val="21"/>
                <w14:textFill>
                  <w14:solidFill>
                    <w14:schemeClr w14:val="tx1"/>
                  </w14:solidFill>
                </w14:textFill>
              </w:rPr>
              <w:t>（新建项目不填）</w:t>
            </w:r>
            <w:r>
              <w:rPr>
                <w:rFonts w:hint="default" w:ascii="Times New Roman" w:hAnsi="Times New Roman" w:eastAsia="黑体" w:cs="Times New Roman"/>
                <w:snapToGrid w:val="0"/>
                <w:color w:val="000000" w:themeColor="text1"/>
                <w:spacing w:val="-16"/>
                <w:kern w:val="21"/>
                <w:sz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16"/>
                <w:kern w:val="21"/>
                <w:sz w:val="21"/>
                <w:szCs w:val="21"/>
                <w14:textFill>
                  <w14:solidFill>
                    <w14:schemeClr w14:val="tx1"/>
                  </w14:solidFill>
                </w14:textFill>
              </w:rPr>
              <w:instrText xml:space="preserve"> = 5 \* GB3 \* MERGEFORMAT </w:instrText>
            </w:r>
            <w:r>
              <w:rPr>
                <w:rFonts w:hint="default" w:ascii="Times New Roman" w:hAnsi="Times New Roman" w:eastAsia="黑体" w:cs="Times New Roman"/>
                <w:snapToGrid w:val="0"/>
                <w:color w:val="000000" w:themeColor="text1"/>
                <w:spacing w:val="-16"/>
                <w:kern w:val="21"/>
                <w:sz w:val="21"/>
                <w:szCs w:val="21"/>
                <w14:textFill>
                  <w14:solidFill>
                    <w14:schemeClr w14:val="tx1"/>
                  </w14:solidFill>
                </w14:textFill>
              </w:rPr>
              <w:fldChar w:fldCharType="separate"/>
            </w:r>
            <w:r>
              <w:rPr>
                <w:rFonts w:hint="default" w:ascii="Times New Roman" w:hAnsi="Times New Roman" w:eastAsia="黑体" w:cs="Times New Roman"/>
                <w:color w:val="000000" w:themeColor="text1"/>
                <w:kern w:val="2"/>
                <w:sz w:val="21"/>
                <w:szCs w:val="21"/>
                <w14:textFill>
                  <w14:solidFill>
                    <w14:schemeClr w14:val="tx1"/>
                  </w14:solidFill>
                </w14:textFill>
              </w:rPr>
              <w:t>⑤</w:t>
            </w:r>
            <w:r>
              <w:rPr>
                <w:rFonts w:hint="default" w:ascii="Times New Roman" w:hAnsi="Times New Roman" w:eastAsia="黑体" w:cs="Times New Roman"/>
                <w:snapToGrid w:val="0"/>
                <w:color w:val="000000" w:themeColor="text1"/>
                <w:spacing w:val="-16"/>
                <w:kern w:val="21"/>
                <w:sz w:val="21"/>
                <w:szCs w:val="21"/>
                <w14:textFill>
                  <w14:solidFill>
                    <w14:schemeClr w14:val="tx1"/>
                  </w14:solidFill>
                </w14:textFill>
              </w:rPr>
              <w:fldChar w:fldCharType="end"/>
            </w:r>
          </w:p>
        </w:tc>
        <w:tc>
          <w:tcPr>
            <w:tcW w:w="1579" w:type="dxa"/>
            <w:noWrap w:val="0"/>
            <w:tcMar>
              <w:left w:w="28" w:type="dxa"/>
              <w:right w:w="28" w:type="dxa"/>
            </w:tcMar>
            <w:vAlign w:val="center"/>
          </w:tcPr>
          <w:p>
            <w:pPr>
              <w:pStyle w:val="52"/>
              <w:spacing w:beforeLines="0" w:afterLines="0" w:line="240" w:lineRule="auto"/>
              <w:rPr>
                <w:rFonts w:hint="default" w:ascii="Times New Roman" w:hAnsi="Times New Roman" w:eastAsia="黑体" w:cs="Times New Roman"/>
                <w:snapToGrid w:val="0"/>
                <w:color w:val="000000" w:themeColor="text1"/>
                <w:spacing w:val="-16"/>
                <w:kern w:val="21"/>
                <w:sz w:val="21"/>
                <w:szCs w:val="21"/>
                <w14:textFill>
                  <w14:solidFill>
                    <w14:schemeClr w14:val="tx1"/>
                  </w14:solidFill>
                </w14:textFill>
              </w:rPr>
            </w:pPr>
            <w:r>
              <w:rPr>
                <w:rFonts w:hint="default" w:ascii="Times New Roman" w:hAnsi="Times New Roman" w:eastAsia="黑体" w:cs="Times New Roman"/>
                <w:snapToGrid w:val="0"/>
                <w:color w:val="000000" w:themeColor="text1"/>
                <w:spacing w:val="-16"/>
                <w:kern w:val="21"/>
                <w:sz w:val="21"/>
                <w:szCs w:val="21"/>
                <w14:textFill>
                  <w14:solidFill>
                    <w14:schemeClr w14:val="tx1"/>
                  </w14:solidFill>
                </w14:textFill>
              </w:rPr>
              <w:t>本项目建成后</w:t>
            </w:r>
          </w:p>
          <w:p>
            <w:pPr>
              <w:pStyle w:val="52"/>
              <w:spacing w:beforeLines="0" w:afterLines="0" w:line="240" w:lineRule="auto"/>
              <w:rPr>
                <w:rFonts w:hint="default" w:ascii="Times New Roman" w:hAnsi="Times New Roman" w:eastAsia="黑体" w:cs="Times New Roman"/>
                <w:snapToGrid w:val="0"/>
                <w:color w:val="000000" w:themeColor="text1"/>
                <w:spacing w:val="-16"/>
                <w:kern w:val="21"/>
                <w:sz w:val="21"/>
                <w:szCs w:val="21"/>
                <w14:textFill>
                  <w14:solidFill>
                    <w14:schemeClr w14:val="tx1"/>
                  </w14:solidFill>
                </w14:textFill>
              </w:rPr>
            </w:pPr>
            <w:r>
              <w:rPr>
                <w:rFonts w:hint="default" w:ascii="Times New Roman" w:hAnsi="Times New Roman" w:eastAsia="黑体" w:cs="Times New Roman"/>
                <w:snapToGrid w:val="0"/>
                <w:color w:val="000000" w:themeColor="text1"/>
                <w:spacing w:val="-16"/>
                <w:kern w:val="21"/>
                <w:sz w:val="21"/>
                <w:szCs w:val="21"/>
                <w14:textFill>
                  <w14:solidFill>
                    <w14:schemeClr w14:val="tx1"/>
                  </w14:solidFill>
                </w14:textFill>
              </w:rPr>
              <w:t>全厂排放量（固体废物产生量）</w:t>
            </w:r>
            <w:r>
              <w:rPr>
                <w:rFonts w:hint="default" w:ascii="Times New Roman" w:hAnsi="Times New Roman" w:eastAsia="黑体" w:cs="Times New Roman"/>
                <w:snapToGrid w:val="0"/>
                <w:color w:val="000000" w:themeColor="text1"/>
                <w:spacing w:val="-16"/>
                <w:kern w:val="21"/>
                <w:sz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16"/>
                <w:kern w:val="21"/>
                <w:sz w:val="21"/>
                <w:szCs w:val="21"/>
                <w14:textFill>
                  <w14:solidFill>
                    <w14:schemeClr w14:val="tx1"/>
                  </w14:solidFill>
                </w14:textFill>
              </w:rPr>
              <w:instrText xml:space="preserve"> = 6 \* GB3 \* MERGEFORMAT </w:instrText>
            </w:r>
            <w:r>
              <w:rPr>
                <w:rFonts w:hint="default" w:ascii="Times New Roman" w:hAnsi="Times New Roman" w:eastAsia="黑体" w:cs="Times New Roman"/>
                <w:snapToGrid w:val="0"/>
                <w:color w:val="000000" w:themeColor="text1"/>
                <w:spacing w:val="-16"/>
                <w:kern w:val="21"/>
                <w:sz w:val="21"/>
                <w:szCs w:val="21"/>
                <w14:textFill>
                  <w14:solidFill>
                    <w14:schemeClr w14:val="tx1"/>
                  </w14:solidFill>
                </w14:textFill>
              </w:rPr>
              <w:fldChar w:fldCharType="separate"/>
            </w:r>
            <w:r>
              <w:rPr>
                <w:rFonts w:hint="default" w:ascii="Times New Roman" w:hAnsi="Times New Roman" w:eastAsia="黑体" w:cs="Times New Roman"/>
                <w:color w:val="000000" w:themeColor="text1"/>
                <w:kern w:val="2"/>
                <w:sz w:val="21"/>
                <w:szCs w:val="21"/>
                <w14:textFill>
                  <w14:solidFill>
                    <w14:schemeClr w14:val="tx1"/>
                  </w14:solidFill>
                </w14:textFill>
              </w:rPr>
              <w:t>⑥</w:t>
            </w:r>
            <w:r>
              <w:rPr>
                <w:rFonts w:hint="default" w:ascii="Times New Roman" w:hAnsi="Times New Roman" w:eastAsia="黑体" w:cs="Times New Roman"/>
                <w:snapToGrid w:val="0"/>
                <w:color w:val="000000" w:themeColor="text1"/>
                <w:spacing w:val="-16"/>
                <w:kern w:val="21"/>
                <w:sz w:val="21"/>
                <w:szCs w:val="21"/>
                <w14:textFill>
                  <w14:solidFill>
                    <w14:schemeClr w14:val="tx1"/>
                  </w14:solidFill>
                </w14:textFill>
              </w:rPr>
              <w:fldChar w:fldCharType="end"/>
            </w:r>
          </w:p>
        </w:tc>
        <w:tc>
          <w:tcPr>
            <w:tcW w:w="1206" w:type="dxa"/>
            <w:noWrap w:val="0"/>
            <w:tcMar>
              <w:left w:w="28" w:type="dxa"/>
              <w:right w:w="28" w:type="dxa"/>
            </w:tcMar>
            <w:vAlign w:val="center"/>
          </w:tcPr>
          <w:p>
            <w:pPr>
              <w:pStyle w:val="52"/>
              <w:spacing w:beforeLines="0" w:afterLines="0" w:line="240" w:lineRule="auto"/>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t>变化量</w:t>
            </w:r>
          </w:p>
          <w:p>
            <w:pPr>
              <w:pStyle w:val="52"/>
              <w:spacing w:beforeLines="0" w:afterLines="0" w:line="240" w:lineRule="auto"/>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instrText xml:space="preserve"> = 7 \* GB3 \* MERGEFORMAT </w:instrText>
            </w: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黑体" w:cs="Times New Roman"/>
                <w:color w:val="000000" w:themeColor="text1"/>
                <w:kern w:val="2"/>
                <w:sz w:val="21"/>
                <w:szCs w:val="21"/>
                <w14:textFill>
                  <w14:solidFill>
                    <w14:schemeClr w14:val="tx1"/>
                  </w14:solidFill>
                </w14:textFill>
              </w:rPr>
              <w:t>⑦</w:t>
            </w:r>
            <w:r>
              <w:rPr>
                <w:rFonts w:hint="default" w:ascii="Times New Roman" w:hAnsi="Times New Roman" w:eastAsia="黑体" w:cs="Times New Roman"/>
                <w:snapToGrid w:val="0"/>
                <w:color w:val="000000" w:themeColor="text1"/>
                <w:spacing w:val="-6"/>
                <w:kern w:val="21"/>
                <w:sz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废气</w:t>
            </w:r>
          </w:p>
        </w:tc>
        <w:tc>
          <w:tcPr>
            <w:tcW w:w="1417"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eastAsia="zh-CN"/>
                <w14:textFill>
                  <w14:solidFill>
                    <w14:schemeClr w14:val="tx1"/>
                  </w14:solidFill>
                </w14:textFill>
              </w:rPr>
              <w:t>颗粒物</w:t>
            </w:r>
          </w:p>
        </w:tc>
        <w:tc>
          <w:tcPr>
            <w:tcW w:w="1701" w:type="dxa"/>
            <w:noWrap w:val="0"/>
            <w:vAlign w:val="center"/>
          </w:tcPr>
          <w:p>
            <w:pPr>
              <w:pStyle w:val="52"/>
              <w:spacing w:beforeLines="0" w:afterLines="0" w:line="240" w:lineRule="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33.1166</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t/a</w:t>
            </w:r>
          </w:p>
        </w:tc>
        <w:tc>
          <w:tcPr>
            <w:tcW w:w="1276"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p>
        </w:tc>
        <w:tc>
          <w:tcPr>
            <w:tcW w:w="1701"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p>
        </w:tc>
        <w:tc>
          <w:tcPr>
            <w:tcW w:w="1559"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0.1202</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t/a</w:t>
            </w:r>
          </w:p>
        </w:tc>
        <w:tc>
          <w:tcPr>
            <w:tcW w:w="1761"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p>
        </w:tc>
        <w:tc>
          <w:tcPr>
            <w:tcW w:w="1579"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0.1202</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t/a</w:t>
            </w:r>
          </w:p>
        </w:tc>
        <w:tc>
          <w:tcPr>
            <w:tcW w:w="1206"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1"/>
                <w:szCs w:val="21"/>
                <w:lang w:val="en-US" w:eastAsia="zh-CN"/>
                <w14:textFill>
                  <w14:solidFill>
                    <w14:schemeClr w14:val="tx1"/>
                  </w14:solidFill>
                </w14:textFill>
              </w:rPr>
              <w:t>-</w:t>
            </w:r>
            <w:r>
              <w:rPr>
                <w:rFonts w:hint="eastAsia" w:ascii="Times New Roman" w:cs="Times New Roman"/>
                <w:snapToGrid w:val="0"/>
                <w:color w:val="000000" w:themeColor="text1"/>
                <w:kern w:val="21"/>
                <w:sz w:val="21"/>
                <w:szCs w:val="21"/>
                <w:lang w:val="en-US" w:eastAsia="zh-CN"/>
                <w14:textFill>
                  <w14:solidFill>
                    <w14:schemeClr w14:val="tx1"/>
                  </w14:solidFill>
                </w14:textFill>
              </w:rPr>
              <w:t>32.9964</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废水</w:t>
            </w:r>
          </w:p>
        </w:tc>
        <w:tc>
          <w:tcPr>
            <w:tcW w:w="1417"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p>
        </w:tc>
        <w:tc>
          <w:tcPr>
            <w:tcW w:w="1701"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p>
        </w:tc>
        <w:tc>
          <w:tcPr>
            <w:tcW w:w="1276"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p>
        </w:tc>
        <w:tc>
          <w:tcPr>
            <w:tcW w:w="1701"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p>
        </w:tc>
        <w:tc>
          <w:tcPr>
            <w:tcW w:w="1559"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p>
        </w:tc>
        <w:tc>
          <w:tcPr>
            <w:tcW w:w="1761"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p>
        </w:tc>
        <w:tc>
          <w:tcPr>
            <w:tcW w:w="1579"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p>
        </w:tc>
        <w:tc>
          <w:tcPr>
            <w:tcW w:w="1206"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一般工业</w:t>
            </w:r>
          </w:p>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固体废物</w:t>
            </w:r>
          </w:p>
        </w:tc>
        <w:tc>
          <w:tcPr>
            <w:tcW w:w="1417"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除尘器收集的粉尘</w:t>
            </w:r>
          </w:p>
        </w:tc>
        <w:tc>
          <w:tcPr>
            <w:tcW w:w="1701"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38t/a</w:t>
            </w:r>
          </w:p>
        </w:tc>
        <w:tc>
          <w:tcPr>
            <w:tcW w:w="1276"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701"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31.3866</w:t>
            </w:r>
            <w:r>
              <w:rPr>
                <w:rFonts w:hint="default" w:ascii="Times New Roman" w:hAnsi="Times New Roman" w:cs="Times New Roman"/>
                <w:color w:val="000000" w:themeColor="text1"/>
                <w:sz w:val="21"/>
                <w:szCs w:val="21"/>
                <w:highlight w:val="none"/>
                <w14:textFill>
                  <w14:solidFill>
                    <w14:schemeClr w14:val="tx1"/>
                  </w14:solidFill>
                </w14:textFill>
              </w:rPr>
              <w:t>t/a</w:t>
            </w:r>
          </w:p>
        </w:tc>
        <w:tc>
          <w:tcPr>
            <w:tcW w:w="1761"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7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31.3866</w:t>
            </w:r>
            <w:r>
              <w:rPr>
                <w:rFonts w:hint="default" w:ascii="Times New Roman" w:hAnsi="Times New Roman" w:cs="Times New Roman"/>
                <w:color w:val="000000" w:themeColor="text1"/>
                <w:sz w:val="21"/>
                <w:szCs w:val="21"/>
                <w:highlight w:val="none"/>
                <w14:textFill>
                  <w14:solidFill>
                    <w14:schemeClr w14:val="tx1"/>
                  </w14:solidFill>
                </w14:textFill>
              </w:rPr>
              <w:t>t/a</w:t>
            </w:r>
          </w:p>
        </w:tc>
        <w:tc>
          <w:tcPr>
            <w:tcW w:w="120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-6.6134</w:t>
            </w:r>
            <w:r>
              <w:rPr>
                <w:rFonts w:hint="default" w:ascii="Times New Roman" w:hAnsi="Times New Roman" w:cs="Times New Roman"/>
                <w:color w:val="000000" w:themeColor="text1"/>
                <w:sz w:val="21"/>
                <w:szCs w:val="21"/>
                <w:highlight w:val="none"/>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417"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不合格产品</w:t>
            </w:r>
          </w:p>
        </w:tc>
        <w:tc>
          <w:tcPr>
            <w:tcW w:w="1701"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1005t/a</w:t>
            </w:r>
          </w:p>
        </w:tc>
        <w:tc>
          <w:tcPr>
            <w:tcW w:w="1276"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701"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t/a</w:t>
            </w:r>
          </w:p>
        </w:tc>
        <w:tc>
          <w:tcPr>
            <w:tcW w:w="1761"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7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t/a</w:t>
            </w:r>
          </w:p>
        </w:tc>
        <w:tc>
          <w:tcPr>
            <w:tcW w:w="120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-1000</w:t>
            </w:r>
            <w:r>
              <w:rPr>
                <w:rFonts w:hint="default" w:ascii="Times New Roman" w:hAnsi="Times New Roman" w:cs="Times New Roman"/>
                <w:color w:val="000000" w:themeColor="text1"/>
                <w:sz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417"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废包装材料</w:t>
            </w:r>
          </w:p>
        </w:tc>
        <w:tc>
          <w:tcPr>
            <w:tcW w:w="1701"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2t/a</w:t>
            </w:r>
          </w:p>
        </w:tc>
        <w:tc>
          <w:tcPr>
            <w:tcW w:w="1276"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701"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u w:val="none"/>
                <w:lang w:val="en-US" w:eastAsia="zh-CN"/>
                <w14:textFill>
                  <w14:solidFill>
                    <w14:schemeClr w14:val="tx1"/>
                  </w14:solidFill>
                </w14:textFill>
              </w:rPr>
              <w:t>0.5075</w:t>
            </w:r>
            <w:r>
              <w:rPr>
                <w:rFonts w:hint="default" w:ascii="Times New Roman" w:hAnsi="Times New Roman" w:cs="Times New Roman"/>
                <w:b w:val="0"/>
                <w:bCs w:val="0"/>
                <w:color w:val="000000" w:themeColor="text1"/>
                <w:sz w:val="21"/>
                <w:szCs w:val="21"/>
                <w:u w:val="none"/>
                <w14:textFill>
                  <w14:solidFill>
                    <w14:schemeClr w14:val="tx1"/>
                  </w14:solidFill>
                </w14:textFill>
              </w:rPr>
              <w:t>t/a</w:t>
            </w:r>
          </w:p>
        </w:tc>
        <w:tc>
          <w:tcPr>
            <w:tcW w:w="1761"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7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u w:val="none"/>
                <w:lang w:val="en-US" w:eastAsia="zh-CN"/>
                <w14:textFill>
                  <w14:solidFill>
                    <w14:schemeClr w14:val="tx1"/>
                  </w14:solidFill>
                </w14:textFill>
              </w:rPr>
              <w:t>0.5075</w:t>
            </w:r>
            <w:r>
              <w:rPr>
                <w:rFonts w:hint="default" w:ascii="Times New Roman" w:hAnsi="Times New Roman" w:cs="Times New Roman"/>
                <w:b w:val="0"/>
                <w:bCs w:val="0"/>
                <w:color w:val="000000" w:themeColor="text1"/>
                <w:sz w:val="21"/>
                <w:szCs w:val="21"/>
                <w:u w:val="none"/>
                <w14:textFill>
                  <w14:solidFill>
                    <w14:schemeClr w14:val="tx1"/>
                  </w14:solidFill>
                </w14:textFill>
              </w:rPr>
              <w:t>t/a</w:t>
            </w:r>
          </w:p>
        </w:tc>
        <w:tc>
          <w:tcPr>
            <w:tcW w:w="120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-1.4925</w:t>
            </w:r>
            <w:r>
              <w:rPr>
                <w:rFonts w:hint="default" w:ascii="Times New Roman" w:hAnsi="Times New Roman" w:cs="Times New Roman"/>
                <w:b w:val="0"/>
                <w:bCs w:val="0"/>
                <w:color w:val="000000" w:themeColor="text1"/>
                <w:sz w:val="21"/>
                <w:szCs w:val="21"/>
                <w:u w:val="none"/>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危险废物</w:t>
            </w:r>
          </w:p>
        </w:tc>
        <w:tc>
          <w:tcPr>
            <w:tcW w:w="1417"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废机油</w:t>
            </w:r>
          </w:p>
        </w:tc>
        <w:tc>
          <w:tcPr>
            <w:tcW w:w="1701"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0.01</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t/a</w:t>
            </w:r>
          </w:p>
        </w:tc>
        <w:tc>
          <w:tcPr>
            <w:tcW w:w="1276"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701"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59"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cs="Times New Roman"/>
                <w:snapToGrid w:val="0"/>
                <w:color w:val="000000" w:themeColor="text1"/>
                <w:kern w:val="21"/>
                <w:sz w:val="21"/>
                <w:szCs w:val="21"/>
                <w:lang w:val="en-US" w:eastAsia="zh-CN"/>
                <w14:textFill>
                  <w14:solidFill>
                    <w14:schemeClr w14:val="tx1"/>
                  </w14:solidFill>
                </w14:textFill>
              </w:rPr>
              <w:t>0.</w:t>
            </w: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r>
              <w:rPr>
                <w:rFonts w:hint="default" w:ascii="Times New Roman" w:hAnsi="Times New Roman" w:cs="Times New Roman"/>
                <w:snapToGrid w:val="0"/>
                <w:color w:val="000000" w:themeColor="text1"/>
                <w:kern w:val="21"/>
                <w:sz w:val="21"/>
                <w:szCs w:val="21"/>
                <w:lang w:val="en-US" w:eastAsia="zh-CN"/>
                <w14:textFill>
                  <w14:solidFill>
                    <w14:schemeClr w14:val="tx1"/>
                  </w14:solidFill>
                </w14:textFill>
              </w:rPr>
              <w:t>1</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t/a</w:t>
            </w:r>
          </w:p>
        </w:tc>
        <w:tc>
          <w:tcPr>
            <w:tcW w:w="1761"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79"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cs="Times New Roman"/>
                <w:snapToGrid w:val="0"/>
                <w:color w:val="000000" w:themeColor="text1"/>
                <w:kern w:val="21"/>
                <w:sz w:val="21"/>
                <w:szCs w:val="21"/>
                <w:lang w:val="en-US" w:eastAsia="zh-CN"/>
                <w14:textFill>
                  <w14:solidFill>
                    <w14:schemeClr w14:val="tx1"/>
                  </w14:solidFill>
                </w14:textFill>
              </w:rPr>
              <w:t>0.</w:t>
            </w:r>
            <w:r>
              <w:rPr>
                <w:rFonts w:hint="eastAsia" w:ascii="Times New Roman" w:cs="Times New Roman"/>
                <w:snapToGrid w:val="0"/>
                <w:color w:val="000000" w:themeColor="text1"/>
                <w:kern w:val="21"/>
                <w:sz w:val="21"/>
                <w:szCs w:val="21"/>
                <w:lang w:val="en-US" w:eastAsia="zh-CN"/>
                <w14:textFill>
                  <w14:solidFill>
                    <w14:schemeClr w14:val="tx1"/>
                  </w14:solidFill>
                </w14:textFill>
              </w:rPr>
              <w:t>0</w:t>
            </w:r>
            <w:r>
              <w:rPr>
                <w:rFonts w:hint="default" w:ascii="Times New Roman" w:hAnsi="Times New Roman" w:cs="Times New Roman"/>
                <w:snapToGrid w:val="0"/>
                <w:color w:val="000000" w:themeColor="text1"/>
                <w:kern w:val="21"/>
                <w:sz w:val="21"/>
                <w:szCs w:val="21"/>
                <w:lang w:val="en-US" w:eastAsia="zh-CN"/>
                <w14:textFill>
                  <w14:solidFill>
                    <w14:schemeClr w14:val="tx1"/>
                  </w14:solidFill>
                </w14:textFill>
              </w:rPr>
              <w:t>1</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t/a</w:t>
            </w:r>
          </w:p>
        </w:tc>
        <w:tc>
          <w:tcPr>
            <w:tcW w:w="1206" w:type="dxa"/>
            <w:noWrap w:val="0"/>
            <w:vAlign w:val="center"/>
          </w:tcPr>
          <w:p>
            <w:pPr>
              <w:pStyle w:val="52"/>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cs="Times New Roman"/>
                <w:snapToGrid w:val="0"/>
                <w:color w:val="000000" w:themeColor="text1"/>
                <w:kern w:val="21"/>
                <w:sz w:val="21"/>
                <w:szCs w:val="21"/>
                <w:lang w:val="en-US" w:eastAsia="zh-CN"/>
                <w14:textFill>
                  <w14:solidFill>
                    <w14:schemeClr w14:val="tx1"/>
                  </w14:solidFill>
                </w14:textFill>
              </w:rPr>
              <w:t>0</w:t>
            </w: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t/a</w:t>
            </w:r>
          </w:p>
        </w:tc>
      </w:tr>
    </w:tbl>
    <w:p>
      <w:pPr>
        <w:pStyle w:val="52"/>
        <w:spacing w:before="192" w:beforeLines="80" w:after="24"/>
        <w:jc w:val="left"/>
        <w:rPr>
          <w:rFonts w:ascii="Times New Roman"/>
          <w:color w:val="000000" w:themeColor="text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注：</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3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③</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4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④</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5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⑤</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7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⑦</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p>
    <w:p>
      <w:pPr>
        <w:rPr>
          <w:color w:val="000000" w:themeColor="text1"/>
          <w14:textFill>
            <w14:solidFill>
              <w14:schemeClr w14:val="tx1"/>
            </w14:solidFill>
          </w14:textFill>
        </w:rPr>
        <w:sectPr>
          <w:footerReference r:id="rId4" w:type="default"/>
          <w:pgSz w:w="16838" w:h="11906" w:orient="landscape"/>
          <w:pgMar w:top="1531" w:right="1701" w:bottom="1531" w:left="1701" w:header="851" w:footer="850" w:gutter="0"/>
          <w:pgBorders>
            <w:top w:val="none" w:sz="0" w:space="0"/>
            <w:left w:val="none" w:sz="0" w:space="0"/>
            <w:bottom w:val="none" w:sz="0" w:space="0"/>
            <w:right w:val="none" w:sz="0" w:space="0"/>
          </w:pgBorders>
          <w:cols w:space="720" w:num="1"/>
          <w:docGrid w:linePitch="312" w:charSpace="0"/>
        </w:sectPr>
      </w:pPr>
    </w:p>
    <w:tbl>
      <w:tblPr>
        <w:tblStyle w:val="32"/>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pStyle w:val="65"/>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本报告表附以下附图</w:t>
            </w:r>
            <w:r>
              <w:rPr>
                <w:rFonts w:hint="eastAsia" w:ascii="Times New Roman" w:hAnsi="Times New Roman"/>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附件：</w:t>
            </w:r>
          </w:p>
          <w:p>
            <w:pPr>
              <w:pStyle w:val="65"/>
              <w:spacing w:line="360" w:lineRule="auto"/>
              <w:ind w:firstLine="472" w:firstLineChars="196"/>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附图：</w:t>
            </w:r>
          </w:p>
          <w:p>
            <w:pPr>
              <w:pStyle w:val="65"/>
              <w:spacing w:line="360" w:lineRule="auto"/>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附图</w:t>
            </w:r>
            <w:r>
              <w:rPr>
                <w:rFonts w:hint="eastAsia" w:ascii="Times New Roman" w:hAnsi="Times New Roman"/>
                <w:color w:val="000000" w:themeColor="text1"/>
                <w:sz w:val="24"/>
                <w:szCs w:val="24"/>
                <w14:textFill>
                  <w14:solidFill>
                    <w14:schemeClr w14:val="tx1"/>
                  </w14:solidFill>
                </w14:textFill>
              </w:rPr>
              <w:t>一</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本</w:t>
            </w:r>
            <w:r>
              <w:rPr>
                <w:rFonts w:ascii="Times New Roman" w:hAnsi="Times New Roman"/>
                <w:color w:val="000000" w:themeColor="text1"/>
                <w:sz w:val="24"/>
                <w:szCs w:val="24"/>
                <w14:textFill>
                  <w14:solidFill>
                    <w14:schemeClr w14:val="tx1"/>
                  </w14:solidFill>
                </w14:textFill>
              </w:rPr>
              <w:t>项目地理位置图</w:t>
            </w:r>
          </w:p>
          <w:p>
            <w:pPr>
              <w:pStyle w:val="65"/>
              <w:spacing w:line="360" w:lineRule="auto"/>
              <w:ind w:firstLine="48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附图二  本项目周边</w:t>
            </w:r>
            <w:r>
              <w:rPr>
                <w:rFonts w:hint="eastAsia" w:ascii="Times New Roman" w:hAnsi="Times New Roman"/>
                <w:color w:val="000000" w:themeColor="text1"/>
                <w:sz w:val="24"/>
                <w:szCs w:val="24"/>
                <w:lang w:eastAsia="zh-CN"/>
                <w14:textFill>
                  <w14:solidFill>
                    <w14:schemeClr w14:val="tx1"/>
                  </w14:solidFill>
                </w14:textFill>
              </w:rPr>
              <w:t>环境</w:t>
            </w:r>
            <w:r>
              <w:rPr>
                <w:rFonts w:hint="eastAsia" w:ascii="Times New Roman" w:hAnsi="Times New Roman"/>
                <w:color w:val="000000" w:themeColor="text1"/>
                <w:sz w:val="24"/>
                <w:szCs w:val="24"/>
                <w14:textFill>
                  <w14:solidFill>
                    <w14:schemeClr w14:val="tx1"/>
                  </w14:solidFill>
                </w14:textFill>
              </w:rPr>
              <w:t>示意图</w:t>
            </w:r>
          </w:p>
          <w:p>
            <w:pPr>
              <w:pStyle w:val="65"/>
              <w:spacing w:line="360" w:lineRule="auto"/>
              <w:ind w:firstLine="480"/>
              <w:rPr>
                <w:rFonts w:hint="default"/>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附图</w:t>
            </w:r>
            <w:r>
              <w:rPr>
                <w:rFonts w:hint="eastAsia"/>
                <w:color w:val="000000" w:themeColor="text1"/>
                <w:sz w:val="24"/>
                <w:szCs w:val="24"/>
                <w:lang w:val="en-US" w:eastAsia="zh-CN"/>
                <w14:textFill>
                  <w14:solidFill>
                    <w14:schemeClr w14:val="tx1"/>
                  </w14:solidFill>
                </w14:textFill>
              </w:rPr>
              <w:t>三</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本项目与鲁山县远宏碳素材料有限公司关系图</w:t>
            </w:r>
          </w:p>
          <w:p>
            <w:pPr>
              <w:pStyle w:val="65"/>
              <w:spacing w:line="360" w:lineRule="auto"/>
              <w:ind w:firstLine="480"/>
              <w:rPr>
                <w:rFonts w:hint="eastAsia"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附图</w:t>
            </w:r>
            <w:r>
              <w:rPr>
                <w:rFonts w:hint="eastAsia"/>
                <w:color w:val="000000" w:themeColor="text1"/>
                <w:sz w:val="24"/>
                <w:szCs w:val="24"/>
                <w:lang w:val="en-US" w:eastAsia="zh-CN"/>
                <w14:textFill>
                  <w14:solidFill>
                    <w14:schemeClr w14:val="tx1"/>
                  </w14:solidFill>
                </w14:textFill>
              </w:rPr>
              <w:t>四</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本项目</w:t>
            </w:r>
            <w:r>
              <w:rPr>
                <w:rFonts w:hint="eastAsia" w:ascii="Times New Roman" w:hAnsi="Times New Roman"/>
                <w:color w:val="000000" w:themeColor="text1"/>
                <w:sz w:val="24"/>
                <w:szCs w:val="24"/>
                <w:lang w:eastAsia="zh-CN"/>
                <w14:textFill>
                  <w14:solidFill>
                    <w14:schemeClr w14:val="tx1"/>
                  </w14:solidFill>
                </w14:textFill>
              </w:rPr>
              <w:t>平面布置图</w:t>
            </w:r>
          </w:p>
          <w:p>
            <w:pPr>
              <w:pStyle w:val="65"/>
              <w:spacing w:line="360" w:lineRule="auto"/>
              <w:ind w:firstLine="480"/>
              <w:rPr>
                <w:rFonts w:hint="default" w:ascii="Times New Roman" w:hAnsi="Times New Roman"/>
                <w:b/>
                <w:bCs/>
                <w:color w:val="000000" w:themeColor="text1"/>
                <w:sz w:val="24"/>
                <w:szCs w:val="24"/>
                <w:u w:val="single"/>
                <w:lang w:val="en-US" w:eastAsia="zh-CN"/>
                <w14:textFill>
                  <w14:solidFill>
                    <w14:schemeClr w14:val="tx1"/>
                  </w14:solidFill>
                </w14:textFill>
              </w:rPr>
            </w:pPr>
            <w:r>
              <w:rPr>
                <w:rFonts w:hint="eastAsia"/>
                <w:b/>
                <w:bCs/>
                <w:color w:val="000000" w:themeColor="text1"/>
                <w:sz w:val="24"/>
                <w:szCs w:val="24"/>
                <w:u w:val="single"/>
                <w:lang w:val="en-US" w:eastAsia="zh-CN"/>
                <w14:textFill>
                  <w14:solidFill>
                    <w14:schemeClr w14:val="tx1"/>
                  </w14:solidFill>
                </w14:textFill>
              </w:rPr>
              <w:t>附图五  本项目在河南省“三线一单”成果查询系统查询结果</w:t>
            </w:r>
          </w:p>
          <w:p>
            <w:pPr>
              <w:pStyle w:val="65"/>
              <w:spacing w:line="360" w:lineRule="auto"/>
              <w:ind w:firstLine="480"/>
              <w:rPr>
                <w:rFonts w:hint="default" w:ascii="Times New Roman" w:hAnsi="Times New Roman"/>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附图六  项目在鲁山县先进制造业开发区（原鲁山县产业集聚区）位置及规划用地性质图</w:t>
            </w:r>
          </w:p>
          <w:p>
            <w:pPr>
              <w:pStyle w:val="65"/>
              <w:spacing w:line="360" w:lineRule="auto"/>
              <w:ind w:firstLine="480"/>
              <w:rPr>
                <w:rFonts w:hint="eastAsia"/>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附图</w:t>
            </w:r>
            <w:r>
              <w:rPr>
                <w:rFonts w:hint="eastAsia"/>
                <w:color w:val="000000" w:themeColor="text1"/>
                <w:sz w:val="24"/>
                <w:szCs w:val="24"/>
                <w:lang w:val="en-US" w:eastAsia="zh-CN"/>
                <w14:textFill>
                  <w14:solidFill>
                    <w14:schemeClr w14:val="tx1"/>
                  </w14:solidFill>
                </w14:textFill>
              </w:rPr>
              <w:t>七</w:t>
            </w:r>
            <w:r>
              <w:rPr>
                <w:rFonts w:hint="eastAsia" w:ascii="Times New Roman" w:hAnsi="Times New Roman"/>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项目在鲁山县先进制造业开发区（原鲁山县产业集聚区）产业布局规划图</w:t>
            </w:r>
          </w:p>
          <w:p>
            <w:pPr>
              <w:pStyle w:val="65"/>
              <w:spacing w:line="360" w:lineRule="auto"/>
              <w:ind w:firstLine="480"/>
              <w:rPr>
                <w:rFonts w:hint="eastAsia" w:ascii="Times New Roman" w:hAnsi="Times New Roman"/>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附件八  </w:t>
            </w:r>
            <w:r>
              <w:rPr>
                <w:rFonts w:hint="eastAsia" w:ascii="Times New Roman" w:hAnsi="Times New Roman"/>
                <w:color w:val="000000" w:themeColor="text1"/>
                <w:sz w:val="24"/>
                <w:szCs w:val="24"/>
                <w14:textFill>
                  <w14:solidFill>
                    <w14:schemeClr w14:val="tx1"/>
                  </w14:solidFill>
                </w14:textFill>
              </w:rPr>
              <w:t>现场</w:t>
            </w:r>
            <w:r>
              <w:rPr>
                <w:rFonts w:ascii="Times New Roman" w:hAnsi="Times New Roman"/>
                <w:color w:val="000000" w:themeColor="text1"/>
                <w:sz w:val="24"/>
                <w:szCs w:val="24"/>
                <w14:textFill>
                  <w14:solidFill>
                    <w14:schemeClr w14:val="tx1"/>
                  </w14:solidFill>
                </w14:textFill>
              </w:rPr>
              <w:t>照片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b w:val="0"/>
                <w:bCs/>
                <w:color w:val="000000" w:themeColor="text1"/>
                <w:sz w:val="24"/>
                <w:lang w:val="en-US" w:eastAsia="zh-CN"/>
                <w14:textFill>
                  <w14:solidFill>
                    <w14:schemeClr w14:val="tx1"/>
                  </w14:solidFill>
                </w14:textFill>
              </w:rPr>
            </w:pPr>
          </w:p>
          <w:p>
            <w:pPr>
              <w:pStyle w:val="65"/>
              <w:spacing w:line="360" w:lineRule="auto"/>
              <w:ind w:firstLine="482" w:firstLineChars="200"/>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附件：</w:t>
            </w:r>
          </w:p>
          <w:p>
            <w:pPr>
              <w:pStyle w:val="65"/>
              <w:spacing w:line="360" w:lineRule="auto"/>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xml:space="preserve">附件1  </w:t>
            </w:r>
            <w:r>
              <w:rPr>
                <w:rFonts w:hint="eastAsia" w:ascii="Times New Roman" w:hAnsi="Times New Roman"/>
                <w:color w:val="000000" w:themeColor="text1"/>
                <w:sz w:val="24"/>
                <w:szCs w:val="24"/>
                <w:highlight w:val="none"/>
                <w:lang w:eastAsia="zh-CN"/>
                <w14:textFill>
                  <w14:solidFill>
                    <w14:schemeClr w14:val="tx1"/>
                  </w14:solidFill>
                </w14:textFill>
              </w:rPr>
              <w:t>本项目</w:t>
            </w:r>
            <w:r>
              <w:rPr>
                <w:rFonts w:ascii="Times New Roman" w:hAnsi="Times New Roman"/>
                <w:color w:val="000000" w:themeColor="text1"/>
                <w:sz w:val="24"/>
                <w:szCs w:val="24"/>
                <w:highlight w:val="none"/>
                <w14:textFill>
                  <w14:solidFill>
                    <w14:schemeClr w14:val="tx1"/>
                  </w14:solidFill>
                </w14:textFill>
              </w:rPr>
              <w:t>委托书</w:t>
            </w:r>
          </w:p>
          <w:p>
            <w:pPr>
              <w:pStyle w:val="65"/>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 xml:space="preserve">附件2  </w:t>
            </w:r>
            <w:r>
              <w:rPr>
                <w:rFonts w:hint="eastAsia" w:ascii="Times New Roman" w:hAnsi="Times New Roman"/>
                <w:color w:val="000000" w:themeColor="text1"/>
                <w:sz w:val="24"/>
                <w:szCs w:val="24"/>
                <w:lang w:eastAsia="zh-CN"/>
                <w14:textFill>
                  <w14:solidFill>
                    <w14:schemeClr w14:val="tx1"/>
                  </w14:solidFill>
                </w14:textFill>
              </w:rPr>
              <w:t>本项目</w:t>
            </w:r>
            <w:r>
              <w:rPr>
                <w:rFonts w:hint="eastAsia" w:ascii="Times New Roman" w:hAnsi="Times New Roman"/>
                <w:color w:val="000000" w:themeColor="text1"/>
                <w:sz w:val="24"/>
                <w:szCs w:val="24"/>
                <w14:textFill>
                  <w14:solidFill>
                    <w14:schemeClr w14:val="tx1"/>
                  </w14:solidFill>
                </w14:textFill>
              </w:rPr>
              <w:t>备案证明</w:t>
            </w:r>
          </w:p>
          <w:p>
            <w:pPr>
              <w:pStyle w:val="65"/>
              <w:spacing w:line="360" w:lineRule="auto"/>
              <w:ind w:firstLine="480" w:firstLineChars="200"/>
              <w:rPr>
                <w:rFonts w:hint="eastAsia" w:ascii="Times New Roman" w:hAnsi="Times New Roman" w:eastAsia="宋体"/>
                <w:color w:val="000000" w:themeColor="text1"/>
                <w:sz w:val="24"/>
                <w:szCs w:val="24"/>
                <w:lang w:eastAsia="zh-CN"/>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附件</w:t>
            </w:r>
            <w:r>
              <w:rPr>
                <w:rFonts w:hint="eastAsia" w:ascii="Times New Roman" w:hAnsi="Times New Roman"/>
                <w:color w:val="000000" w:themeColor="text1"/>
                <w:sz w:val="24"/>
                <w:szCs w:val="24"/>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lang w:eastAsia="zh-CN"/>
                <w14:textFill>
                  <w14:solidFill>
                    <w14:schemeClr w14:val="tx1"/>
                  </w14:solidFill>
                </w14:textFill>
              </w:rPr>
              <w:t>关于本项目环评执行标准的意见</w:t>
            </w:r>
          </w:p>
          <w:p>
            <w:pPr>
              <w:pStyle w:val="65"/>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 xml:space="preserve">附件4  </w:t>
            </w:r>
            <w:r>
              <w:rPr>
                <w:rFonts w:hint="eastAsia"/>
                <w:color w:val="000000" w:themeColor="text1"/>
                <w:sz w:val="24"/>
                <w:szCs w:val="24"/>
                <w:lang w:val="en-US" w:eastAsia="zh-CN"/>
                <w14:textFill>
                  <w14:solidFill>
                    <w14:schemeClr w14:val="tx1"/>
                  </w14:solidFill>
                </w14:textFill>
              </w:rPr>
              <w:t>租赁协议</w:t>
            </w:r>
          </w:p>
          <w:p>
            <w:pPr>
              <w:pStyle w:val="65"/>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附件5</w:t>
            </w:r>
            <w:r>
              <w:rPr>
                <w:rFonts w:hint="eastAsia"/>
                <w:color w:val="000000" w:themeColor="text1"/>
                <w:sz w:val="24"/>
                <w:szCs w:val="24"/>
                <w:lang w:val="en-US" w:eastAsia="zh-CN"/>
                <w14:textFill>
                  <w14:solidFill>
                    <w14:schemeClr w14:val="tx1"/>
                  </w14:solidFill>
                </w14:textFill>
              </w:rPr>
              <w:t xml:space="preserve">  鲁山县先进制造业开发区入驻证明</w:t>
            </w:r>
          </w:p>
          <w:p>
            <w:pPr>
              <w:pStyle w:val="65"/>
              <w:spacing w:line="360" w:lineRule="auto"/>
              <w:ind w:firstLine="482" w:firstLineChars="200"/>
              <w:rPr>
                <w:rFonts w:hint="default"/>
                <w:b/>
                <w:bCs/>
                <w:color w:val="000000" w:themeColor="text1"/>
                <w:sz w:val="24"/>
                <w:szCs w:val="24"/>
                <w:u w:val="single"/>
                <w:lang w:val="en-US" w:eastAsia="zh-CN"/>
                <w14:textFill>
                  <w14:solidFill>
                    <w14:schemeClr w14:val="tx1"/>
                  </w14:solidFill>
                </w14:textFill>
              </w:rPr>
            </w:pPr>
            <w:r>
              <w:rPr>
                <w:rFonts w:hint="eastAsia"/>
                <w:b/>
                <w:bCs/>
                <w:color w:val="000000" w:themeColor="text1"/>
                <w:sz w:val="24"/>
                <w:szCs w:val="24"/>
                <w:u w:val="single"/>
                <w:lang w:val="en-US" w:eastAsia="zh-CN"/>
                <w14:textFill>
                  <w14:solidFill>
                    <w14:schemeClr w14:val="tx1"/>
                  </w14:solidFill>
                </w14:textFill>
              </w:rPr>
              <w:t>附件6  设备转让协议</w:t>
            </w:r>
          </w:p>
          <w:p>
            <w:pPr>
              <w:pStyle w:val="65"/>
              <w:spacing w:line="360" w:lineRule="auto"/>
              <w:ind w:firstLine="482" w:firstLineChars="200"/>
              <w:rPr>
                <w:rFonts w:hint="eastAsia"/>
                <w:b/>
                <w:bCs/>
                <w:color w:val="000000" w:themeColor="text1"/>
                <w:sz w:val="24"/>
                <w:szCs w:val="24"/>
                <w:u w:val="single"/>
                <w:lang w:val="en-US" w:eastAsia="zh-CN"/>
                <w14:textFill>
                  <w14:solidFill>
                    <w14:schemeClr w14:val="tx1"/>
                  </w14:solidFill>
                </w14:textFill>
              </w:rPr>
            </w:pPr>
            <w:r>
              <w:rPr>
                <w:rFonts w:hint="eastAsia"/>
                <w:b/>
                <w:bCs/>
                <w:color w:val="000000" w:themeColor="text1"/>
                <w:sz w:val="24"/>
                <w:szCs w:val="24"/>
                <w:u w:val="single"/>
                <w:lang w:val="en-US" w:eastAsia="zh-CN"/>
                <w14:textFill>
                  <w14:solidFill>
                    <w14:schemeClr w14:val="tx1"/>
                  </w14:solidFill>
                </w14:textFill>
              </w:rPr>
              <w:t>附件7  鲁山县宏业耐材有限公司耐材砖生产线项目现状环境影响评估报告技术审查意见</w:t>
            </w:r>
          </w:p>
          <w:p>
            <w:pPr>
              <w:pStyle w:val="65"/>
              <w:spacing w:line="360" w:lineRule="auto"/>
              <w:ind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附件8  鲁山县宏盛耐火材料有限公司确认书</w:t>
            </w:r>
          </w:p>
          <w:p>
            <w:pPr>
              <w:pStyle w:val="65"/>
              <w:spacing w:line="360" w:lineRule="auto"/>
              <w:ind w:firstLine="480" w:firstLineChars="200"/>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附件9  鲁山县宏盛耐火材料有限公司年产5000吨耐火材料生产线迁建项目环境影响报告表技术评审意见</w:t>
            </w:r>
          </w:p>
          <w:p>
            <w:pPr>
              <w:pStyle w:val="65"/>
              <w:spacing w:line="360" w:lineRule="auto"/>
              <w:ind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5"/>
              <w:spacing w:line="360" w:lineRule="auto"/>
              <w:ind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5"/>
              <w:spacing w:line="360" w:lineRule="auto"/>
              <w:ind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bookmarkStart w:id="4" w:name="_GoBack"/>
            <w:bookmarkEnd w:id="4"/>
          </w:p>
          <w:p>
            <w:pPr>
              <w:spacing w:line="360" w:lineRule="auto"/>
              <w:rPr>
                <w:bCs/>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sectPr>
      <w:pgSz w:w="11906" w:h="16838"/>
      <w:pgMar w:top="1701" w:right="1531" w:bottom="1701" w:left="1531" w:header="851" w:footer="850"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FZFSK--GBK1-0">
    <w:altName w:val="AMGD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80"/>
    <w:family w:val="auto"/>
    <w:pitch w:val="default"/>
    <w:sig w:usb0="00000000" w:usb1="00000000" w:usb2="00000010" w:usb3="00000000" w:csb0="00020000" w:csb1="00000000"/>
  </w:font>
  <w:font w:name="PMingLiU">
    <w:altName w:val="Microsoft JhengHei UI"/>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6"/>
        <w:rFonts w:ascii="宋体" w:hAnsi="宋体"/>
        <w:sz w:val="28"/>
        <w:szCs w:val="28"/>
      </w:rPr>
    </w:pPr>
    <w:r>
      <w:rPr>
        <w:rStyle w:val="36"/>
        <w:rFonts w:hint="eastAsia" w:ascii="宋体" w:hAnsi="宋体"/>
        <w:sz w:val="28"/>
        <w:szCs w:val="28"/>
      </w:rPr>
      <w:t>—</w:t>
    </w:r>
    <w:r>
      <w:rPr>
        <w:rStyle w:val="36"/>
        <w:rFonts w:hint="eastAsia" w:ascii="宋体" w:hAnsi="宋体"/>
        <w:sz w:val="20"/>
      </w:rPr>
      <w:t xml:space="preserve">  </w:t>
    </w:r>
    <w:r>
      <w:rPr>
        <w:rFonts w:ascii="宋体" w:hAnsi="宋体"/>
        <w:sz w:val="26"/>
        <w:szCs w:val="26"/>
      </w:rPr>
      <w:fldChar w:fldCharType="begin"/>
    </w:r>
    <w:r>
      <w:rPr>
        <w:rStyle w:val="36"/>
        <w:rFonts w:ascii="宋体" w:hAnsi="宋体"/>
        <w:sz w:val="26"/>
        <w:szCs w:val="26"/>
      </w:rPr>
      <w:instrText xml:space="preserve">PAGE  </w:instrText>
    </w:r>
    <w:r>
      <w:rPr>
        <w:rFonts w:ascii="宋体" w:hAnsi="宋体"/>
        <w:sz w:val="26"/>
        <w:szCs w:val="26"/>
      </w:rPr>
      <w:fldChar w:fldCharType="separate"/>
    </w:r>
    <w:r>
      <w:rPr>
        <w:rStyle w:val="36"/>
        <w:rFonts w:ascii="宋体" w:hAnsi="宋体"/>
        <w:sz w:val="26"/>
        <w:szCs w:val="26"/>
      </w:rPr>
      <w:t>28</w:t>
    </w:r>
    <w:r>
      <w:rPr>
        <w:rFonts w:ascii="宋体" w:hAnsi="宋体"/>
        <w:sz w:val="26"/>
        <w:szCs w:val="26"/>
      </w:rPr>
      <w:fldChar w:fldCharType="end"/>
    </w:r>
    <w:r>
      <w:rPr>
        <w:rStyle w:val="36"/>
        <w:rFonts w:hint="eastAsia" w:ascii="宋体" w:hAnsi="宋体"/>
        <w:sz w:val="20"/>
      </w:rPr>
      <w:t xml:space="preserve">  </w:t>
    </w:r>
    <w:r>
      <w:rPr>
        <w:rStyle w:val="36"/>
        <w:rFonts w:hint="eastAsia" w:ascii="宋体" w:hAnsi="宋体"/>
        <w:sz w:val="28"/>
        <w:szCs w:val="28"/>
      </w:rPr>
      <w:t>—</w:t>
    </w:r>
  </w:p>
  <w:p>
    <w:pPr>
      <w:pStyle w:val="2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6"/>
        <w:rFonts w:ascii="宋体" w:hAnsi="宋体"/>
        <w:sz w:val="28"/>
        <w:szCs w:val="28"/>
      </w:rPr>
    </w:pPr>
    <w:r>
      <w:rPr>
        <w:rStyle w:val="36"/>
        <w:rFonts w:hint="eastAsia" w:ascii="宋体" w:hAnsi="宋体"/>
        <w:sz w:val="28"/>
        <w:szCs w:val="28"/>
      </w:rPr>
      <w:t>—</w:t>
    </w:r>
    <w:r>
      <w:rPr>
        <w:rStyle w:val="36"/>
        <w:rFonts w:hint="eastAsia" w:ascii="宋体" w:hAnsi="宋体"/>
        <w:sz w:val="20"/>
      </w:rPr>
      <w:t xml:space="preserve">  </w:t>
    </w:r>
    <w:r>
      <w:rPr>
        <w:rFonts w:ascii="宋体" w:hAnsi="宋体"/>
        <w:sz w:val="26"/>
        <w:szCs w:val="26"/>
      </w:rPr>
      <w:fldChar w:fldCharType="begin"/>
    </w:r>
    <w:r>
      <w:rPr>
        <w:rStyle w:val="36"/>
        <w:rFonts w:ascii="宋体" w:hAnsi="宋体"/>
        <w:sz w:val="26"/>
        <w:szCs w:val="26"/>
      </w:rPr>
      <w:instrText xml:space="preserve">PAGE  </w:instrText>
    </w:r>
    <w:r>
      <w:rPr>
        <w:rFonts w:ascii="宋体" w:hAnsi="宋体"/>
        <w:sz w:val="26"/>
        <w:szCs w:val="26"/>
      </w:rPr>
      <w:fldChar w:fldCharType="separate"/>
    </w:r>
    <w:r>
      <w:rPr>
        <w:rStyle w:val="36"/>
        <w:rFonts w:ascii="宋体" w:hAnsi="宋体"/>
        <w:sz w:val="26"/>
        <w:szCs w:val="26"/>
      </w:rPr>
      <w:t>70</w:t>
    </w:r>
    <w:r>
      <w:rPr>
        <w:rFonts w:ascii="宋体" w:hAnsi="宋体"/>
        <w:sz w:val="26"/>
        <w:szCs w:val="26"/>
      </w:rPr>
      <w:fldChar w:fldCharType="end"/>
    </w:r>
    <w:r>
      <w:rPr>
        <w:rStyle w:val="36"/>
        <w:rFonts w:hint="eastAsia" w:ascii="宋体" w:hAnsi="宋体"/>
        <w:sz w:val="20"/>
      </w:rPr>
      <w:t xml:space="preserve">  </w:t>
    </w:r>
    <w:r>
      <w:rPr>
        <w:rStyle w:val="36"/>
        <w:rFonts w:hint="eastAsia" w:ascii="宋体" w:hAnsi="宋体"/>
        <w:sz w:val="28"/>
        <w:szCs w:val="28"/>
      </w:rPr>
      <w:t>—</w:t>
    </w:r>
  </w:p>
  <w:p>
    <w:pPr>
      <w:pStyle w:val="24"/>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FE1A1"/>
    <w:multiLevelType w:val="singleLevel"/>
    <w:tmpl w:val="82FFE1A1"/>
    <w:lvl w:ilvl="0" w:tentative="0">
      <w:start w:val="1"/>
      <w:numFmt w:val="decimal"/>
      <w:suff w:val="nothing"/>
      <w:lvlText w:val="（%1）"/>
      <w:lvlJc w:val="left"/>
    </w:lvl>
  </w:abstractNum>
  <w:abstractNum w:abstractNumId="1">
    <w:nsid w:val="AC3800DD"/>
    <w:multiLevelType w:val="singleLevel"/>
    <w:tmpl w:val="AC3800DD"/>
    <w:lvl w:ilvl="0" w:tentative="0">
      <w:start w:val="1"/>
      <w:numFmt w:val="bullet"/>
      <w:pStyle w:val="20"/>
      <w:lvlText w:val=""/>
      <w:lvlJc w:val="left"/>
      <w:pPr>
        <w:tabs>
          <w:tab w:val="left" w:pos="2040"/>
        </w:tabs>
        <w:ind w:left="2040" w:hanging="360"/>
      </w:pPr>
      <w:rPr>
        <w:rFonts w:hint="default" w:ascii="Wingdings" w:hAnsi="Wingdings"/>
      </w:rPr>
    </w:lvl>
  </w:abstractNum>
  <w:abstractNum w:abstractNumId="2">
    <w:nsid w:val="12AF829F"/>
    <w:multiLevelType w:val="singleLevel"/>
    <w:tmpl w:val="12AF829F"/>
    <w:lvl w:ilvl="0" w:tentative="0">
      <w:start w:val="3"/>
      <w:numFmt w:val="decimal"/>
      <w:suff w:val="nothing"/>
      <w:lvlText w:val="（%1）"/>
      <w:lvlJc w:val="left"/>
    </w:lvl>
  </w:abstractNum>
  <w:abstractNum w:abstractNumId="3">
    <w:nsid w:val="2C7E317E"/>
    <w:multiLevelType w:val="singleLevel"/>
    <w:tmpl w:val="2C7E317E"/>
    <w:lvl w:ilvl="0" w:tentative="0">
      <w:start w:val="1"/>
      <w:numFmt w:val="decimal"/>
      <w:suff w:val="nothing"/>
      <w:lvlText w:val="%1、"/>
      <w:lvlJc w:val="left"/>
    </w:lvl>
  </w:abstractNum>
  <w:abstractNum w:abstractNumId="4">
    <w:nsid w:val="36FB01CF"/>
    <w:multiLevelType w:val="singleLevel"/>
    <w:tmpl w:val="36FB01CF"/>
    <w:lvl w:ilvl="0" w:tentative="0">
      <w:start w:val="1"/>
      <w:numFmt w:val="decimal"/>
      <w:lvlText w:val="%1."/>
      <w:lvlJc w:val="left"/>
      <w:pPr>
        <w:tabs>
          <w:tab w:val="left" w:pos="312"/>
        </w:tabs>
      </w:pPr>
    </w:lvl>
  </w:abstractNum>
  <w:abstractNum w:abstractNumId="5">
    <w:nsid w:val="468B18BE"/>
    <w:multiLevelType w:val="singleLevel"/>
    <w:tmpl w:val="468B18BE"/>
    <w:lvl w:ilvl="0" w:tentative="0">
      <w:start w:val="5"/>
      <w:numFmt w:val="chineseCounting"/>
      <w:suff w:val="nothing"/>
      <w:lvlText w:val="%1、"/>
      <w:lvlJc w:val="left"/>
      <w:rPr>
        <w:rFonts w:hint="eastAsia"/>
      </w:rPr>
    </w:lvl>
  </w:abstractNum>
  <w:abstractNum w:abstractNumId="6">
    <w:nsid w:val="5289D90E"/>
    <w:multiLevelType w:val="singleLevel"/>
    <w:tmpl w:val="5289D90E"/>
    <w:lvl w:ilvl="0" w:tentative="0">
      <w:start w:val="5"/>
      <w:numFmt w:val="decimal"/>
      <w:suff w:val="nothing"/>
      <w:lvlText w:val="%1、"/>
      <w:lvlJc w:val="left"/>
    </w:lvl>
  </w:abstractNum>
  <w:abstractNum w:abstractNumId="7">
    <w:nsid w:val="5B4EF80B"/>
    <w:multiLevelType w:val="singleLevel"/>
    <w:tmpl w:val="5B4EF80B"/>
    <w:lvl w:ilvl="0" w:tentative="0">
      <w:start w:val="1"/>
      <w:numFmt w:val="chineseCounting"/>
      <w:suff w:val="nothing"/>
      <w:lvlText w:val="%1、"/>
      <w:lvlJc w:val="left"/>
    </w:lvl>
  </w:abstractNum>
  <w:abstractNum w:abstractNumId="8">
    <w:nsid w:val="5B4EF8EB"/>
    <w:multiLevelType w:val="singleLevel"/>
    <w:tmpl w:val="5B4EF8EB"/>
    <w:lvl w:ilvl="0" w:tentative="0">
      <w:start w:val="2"/>
      <w:numFmt w:val="chineseCounting"/>
      <w:suff w:val="nothing"/>
      <w:lvlText w:val="%1、"/>
      <w:lvlJc w:val="left"/>
    </w:lvl>
  </w:abstractNum>
  <w:abstractNum w:abstractNumId="9">
    <w:nsid w:val="5B4EF9D1"/>
    <w:multiLevelType w:val="singleLevel"/>
    <w:tmpl w:val="5B4EF9D1"/>
    <w:lvl w:ilvl="0" w:tentative="0">
      <w:start w:val="1"/>
      <w:numFmt w:val="chineseCounting"/>
      <w:suff w:val="nothing"/>
      <w:lvlText w:val="（%1）"/>
      <w:lvlJc w:val="left"/>
    </w:lvl>
  </w:abstractNum>
  <w:abstractNum w:abstractNumId="10">
    <w:nsid w:val="5B4EFA58"/>
    <w:multiLevelType w:val="singleLevel"/>
    <w:tmpl w:val="5B4EFA58"/>
    <w:lvl w:ilvl="0" w:tentative="0">
      <w:start w:val="2"/>
      <w:numFmt w:val="chineseCounting"/>
      <w:suff w:val="nothing"/>
      <w:lvlText w:val="（%1）"/>
      <w:lvlJc w:val="left"/>
    </w:lvl>
  </w:abstractNum>
  <w:abstractNum w:abstractNumId="11">
    <w:nsid w:val="5B4EFAC3"/>
    <w:multiLevelType w:val="singleLevel"/>
    <w:tmpl w:val="5B4EFAC3"/>
    <w:lvl w:ilvl="0" w:tentative="0">
      <w:start w:val="1"/>
      <w:numFmt w:val="decimal"/>
      <w:suff w:val="nothing"/>
      <w:lvlText w:val="%1、"/>
      <w:lvlJc w:val="left"/>
    </w:lvl>
  </w:abstractNum>
  <w:abstractNum w:abstractNumId="12">
    <w:nsid w:val="5B4EFB9D"/>
    <w:multiLevelType w:val="singleLevel"/>
    <w:tmpl w:val="5B4EFB9D"/>
    <w:lvl w:ilvl="0" w:tentative="0">
      <w:start w:val="2"/>
      <w:numFmt w:val="decimal"/>
      <w:suff w:val="nothing"/>
      <w:lvlText w:val="%1、"/>
      <w:lvlJc w:val="left"/>
    </w:lvl>
  </w:abstractNum>
  <w:abstractNum w:abstractNumId="13">
    <w:nsid w:val="5B4EFC8F"/>
    <w:multiLevelType w:val="singleLevel"/>
    <w:tmpl w:val="5B4EFC8F"/>
    <w:lvl w:ilvl="0" w:tentative="0">
      <w:start w:val="2"/>
      <w:numFmt w:val="decimal"/>
      <w:suff w:val="nothing"/>
      <w:lvlText w:val="（%1）"/>
      <w:lvlJc w:val="left"/>
      <w:pPr>
        <w:ind w:left="360"/>
      </w:pPr>
    </w:lvl>
  </w:abstractNum>
  <w:abstractNum w:abstractNumId="14">
    <w:nsid w:val="5B4EFD03"/>
    <w:multiLevelType w:val="singleLevel"/>
    <w:tmpl w:val="5B4EFD03"/>
    <w:lvl w:ilvl="0" w:tentative="0">
      <w:start w:val="3"/>
      <w:numFmt w:val="decimal"/>
      <w:suff w:val="nothing"/>
      <w:lvlText w:val="（%1）"/>
      <w:lvlJc w:val="left"/>
    </w:lvl>
  </w:abstractNum>
  <w:num w:numId="1">
    <w:abstractNumId w:val="1"/>
  </w:num>
  <w:num w:numId="2">
    <w:abstractNumId w:val="4"/>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6"/>
  </w:num>
  <w:num w:numId="12">
    <w:abstractNumId w:val="3"/>
  </w:num>
  <w:num w:numId="13">
    <w:abstractNumId w:val="2"/>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M2FhY2MwYTI5N2VkNGMzNWY5YzAyNWFhZDhiODIifQ=="/>
  </w:docVars>
  <w:rsids>
    <w:rsidRoot w:val="00172A27"/>
    <w:rsid w:val="000060B3"/>
    <w:rsid w:val="00020AD4"/>
    <w:rsid w:val="0004364B"/>
    <w:rsid w:val="00046A04"/>
    <w:rsid w:val="00061B1F"/>
    <w:rsid w:val="00062617"/>
    <w:rsid w:val="000733C4"/>
    <w:rsid w:val="00074783"/>
    <w:rsid w:val="0008070B"/>
    <w:rsid w:val="000810AC"/>
    <w:rsid w:val="00081A02"/>
    <w:rsid w:val="00082231"/>
    <w:rsid w:val="00092D38"/>
    <w:rsid w:val="0009377B"/>
    <w:rsid w:val="000A03BE"/>
    <w:rsid w:val="000A20C9"/>
    <w:rsid w:val="000B058F"/>
    <w:rsid w:val="000B4467"/>
    <w:rsid w:val="000B44D3"/>
    <w:rsid w:val="000B4DB9"/>
    <w:rsid w:val="000C06AB"/>
    <w:rsid w:val="000C09AC"/>
    <w:rsid w:val="000C767F"/>
    <w:rsid w:val="000D5A44"/>
    <w:rsid w:val="000E3ED2"/>
    <w:rsid w:val="00131F42"/>
    <w:rsid w:val="001357F1"/>
    <w:rsid w:val="00140FA8"/>
    <w:rsid w:val="00142FEB"/>
    <w:rsid w:val="00143A2D"/>
    <w:rsid w:val="00145A41"/>
    <w:rsid w:val="00151675"/>
    <w:rsid w:val="00157435"/>
    <w:rsid w:val="00172A27"/>
    <w:rsid w:val="0017504D"/>
    <w:rsid w:val="0017671A"/>
    <w:rsid w:val="00177422"/>
    <w:rsid w:val="00184590"/>
    <w:rsid w:val="001870D1"/>
    <w:rsid w:val="0018781E"/>
    <w:rsid w:val="0019262D"/>
    <w:rsid w:val="001A1B35"/>
    <w:rsid w:val="001A48A2"/>
    <w:rsid w:val="001A6F61"/>
    <w:rsid w:val="001B72B8"/>
    <w:rsid w:val="001C69B3"/>
    <w:rsid w:val="001C76F6"/>
    <w:rsid w:val="001D5595"/>
    <w:rsid w:val="001D7874"/>
    <w:rsid w:val="001D7F22"/>
    <w:rsid w:val="001E7654"/>
    <w:rsid w:val="001F0F17"/>
    <w:rsid w:val="001F3347"/>
    <w:rsid w:val="001F3ADA"/>
    <w:rsid w:val="001F69E4"/>
    <w:rsid w:val="002125B4"/>
    <w:rsid w:val="002155B8"/>
    <w:rsid w:val="00224839"/>
    <w:rsid w:val="002249B2"/>
    <w:rsid w:val="00226574"/>
    <w:rsid w:val="002278EC"/>
    <w:rsid w:val="0023280E"/>
    <w:rsid w:val="002377D1"/>
    <w:rsid w:val="002506BC"/>
    <w:rsid w:val="00254345"/>
    <w:rsid w:val="00264557"/>
    <w:rsid w:val="00264F90"/>
    <w:rsid w:val="002805AB"/>
    <w:rsid w:val="00284204"/>
    <w:rsid w:val="00291773"/>
    <w:rsid w:val="002A168C"/>
    <w:rsid w:val="002A3DC7"/>
    <w:rsid w:val="002B49E2"/>
    <w:rsid w:val="002B6923"/>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A70"/>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0738"/>
    <w:rsid w:val="003E3058"/>
    <w:rsid w:val="003E76A9"/>
    <w:rsid w:val="003F0809"/>
    <w:rsid w:val="003F6A8C"/>
    <w:rsid w:val="003F755C"/>
    <w:rsid w:val="00400CCF"/>
    <w:rsid w:val="00406F01"/>
    <w:rsid w:val="00416D50"/>
    <w:rsid w:val="00416FD5"/>
    <w:rsid w:val="00417772"/>
    <w:rsid w:val="00420E6A"/>
    <w:rsid w:val="00425A9E"/>
    <w:rsid w:val="00426D6B"/>
    <w:rsid w:val="00431E6C"/>
    <w:rsid w:val="00433CE7"/>
    <w:rsid w:val="00436D87"/>
    <w:rsid w:val="00441793"/>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74C65"/>
    <w:rsid w:val="00594D77"/>
    <w:rsid w:val="005969E4"/>
    <w:rsid w:val="005A06B7"/>
    <w:rsid w:val="005A1759"/>
    <w:rsid w:val="005A68A7"/>
    <w:rsid w:val="005B1484"/>
    <w:rsid w:val="005B4D38"/>
    <w:rsid w:val="005D36AB"/>
    <w:rsid w:val="005E05F1"/>
    <w:rsid w:val="00612E68"/>
    <w:rsid w:val="00617CC3"/>
    <w:rsid w:val="006377A6"/>
    <w:rsid w:val="00637A3D"/>
    <w:rsid w:val="006411EF"/>
    <w:rsid w:val="006748B8"/>
    <w:rsid w:val="006775C3"/>
    <w:rsid w:val="00682522"/>
    <w:rsid w:val="006836D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1EC5"/>
    <w:rsid w:val="00706C5D"/>
    <w:rsid w:val="007160B5"/>
    <w:rsid w:val="00732922"/>
    <w:rsid w:val="007351E5"/>
    <w:rsid w:val="007430F6"/>
    <w:rsid w:val="0075162E"/>
    <w:rsid w:val="00754034"/>
    <w:rsid w:val="00756556"/>
    <w:rsid w:val="00760081"/>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C67D3"/>
    <w:rsid w:val="007E4BD2"/>
    <w:rsid w:val="00801393"/>
    <w:rsid w:val="00802F88"/>
    <w:rsid w:val="0081293E"/>
    <w:rsid w:val="00815465"/>
    <w:rsid w:val="00817E9A"/>
    <w:rsid w:val="00824069"/>
    <w:rsid w:val="008306BD"/>
    <w:rsid w:val="00831A80"/>
    <w:rsid w:val="00833743"/>
    <w:rsid w:val="008340A4"/>
    <w:rsid w:val="00834210"/>
    <w:rsid w:val="0084599C"/>
    <w:rsid w:val="0085358B"/>
    <w:rsid w:val="0087135F"/>
    <w:rsid w:val="00872D94"/>
    <w:rsid w:val="00880364"/>
    <w:rsid w:val="00891592"/>
    <w:rsid w:val="00891E9E"/>
    <w:rsid w:val="008A2F68"/>
    <w:rsid w:val="008B4FA6"/>
    <w:rsid w:val="008B5282"/>
    <w:rsid w:val="008B7C17"/>
    <w:rsid w:val="008C2D01"/>
    <w:rsid w:val="008C40E6"/>
    <w:rsid w:val="008C728B"/>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388D"/>
    <w:rsid w:val="0098404C"/>
    <w:rsid w:val="00985283"/>
    <w:rsid w:val="00991F04"/>
    <w:rsid w:val="00995992"/>
    <w:rsid w:val="009A03E5"/>
    <w:rsid w:val="009A0F3B"/>
    <w:rsid w:val="009A1BB4"/>
    <w:rsid w:val="009A2628"/>
    <w:rsid w:val="009A3200"/>
    <w:rsid w:val="009B0897"/>
    <w:rsid w:val="009B7BD9"/>
    <w:rsid w:val="009C7DD5"/>
    <w:rsid w:val="009D320A"/>
    <w:rsid w:val="009E019B"/>
    <w:rsid w:val="009E227D"/>
    <w:rsid w:val="009E5019"/>
    <w:rsid w:val="009F4C1B"/>
    <w:rsid w:val="00A04F1B"/>
    <w:rsid w:val="00A0501B"/>
    <w:rsid w:val="00A14947"/>
    <w:rsid w:val="00A32A83"/>
    <w:rsid w:val="00A368DB"/>
    <w:rsid w:val="00A423AA"/>
    <w:rsid w:val="00A4388D"/>
    <w:rsid w:val="00A53EC6"/>
    <w:rsid w:val="00A5483B"/>
    <w:rsid w:val="00A55C0F"/>
    <w:rsid w:val="00A6412A"/>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2F09"/>
    <w:rsid w:val="00B53B5D"/>
    <w:rsid w:val="00B6055E"/>
    <w:rsid w:val="00B6317D"/>
    <w:rsid w:val="00B7385C"/>
    <w:rsid w:val="00B7723F"/>
    <w:rsid w:val="00B80534"/>
    <w:rsid w:val="00B8433C"/>
    <w:rsid w:val="00B87491"/>
    <w:rsid w:val="00BA29E9"/>
    <w:rsid w:val="00BA7142"/>
    <w:rsid w:val="00BB237C"/>
    <w:rsid w:val="00BB41A3"/>
    <w:rsid w:val="00BC32DC"/>
    <w:rsid w:val="00BC35B6"/>
    <w:rsid w:val="00BD1B51"/>
    <w:rsid w:val="00BD4596"/>
    <w:rsid w:val="00BE08FB"/>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387A"/>
    <w:rsid w:val="00C64BFF"/>
    <w:rsid w:val="00C704E9"/>
    <w:rsid w:val="00C763C9"/>
    <w:rsid w:val="00C80057"/>
    <w:rsid w:val="00C82232"/>
    <w:rsid w:val="00C82913"/>
    <w:rsid w:val="00C972B1"/>
    <w:rsid w:val="00CA2CCE"/>
    <w:rsid w:val="00CA43FD"/>
    <w:rsid w:val="00CA7EF8"/>
    <w:rsid w:val="00CC489B"/>
    <w:rsid w:val="00CD1788"/>
    <w:rsid w:val="00CD2BCD"/>
    <w:rsid w:val="00CD3A4C"/>
    <w:rsid w:val="00CE10E9"/>
    <w:rsid w:val="00CE2910"/>
    <w:rsid w:val="00CE5393"/>
    <w:rsid w:val="00CF36BE"/>
    <w:rsid w:val="00CF6000"/>
    <w:rsid w:val="00D003F3"/>
    <w:rsid w:val="00D0364F"/>
    <w:rsid w:val="00D06834"/>
    <w:rsid w:val="00D27DB2"/>
    <w:rsid w:val="00D308ED"/>
    <w:rsid w:val="00D36D86"/>
    <w:rsid w:val="00D428AA"/>
    <w:rsid w:val="00D50A34"/>
    <w:rsid w:val="00D53EFA"/>
    <w:rsid w:val="00D701B5"/>
    <w:rsid w:val="00D94A7C"/>
    <w:rsid w:val="00D95896"/>
    <w:rsid w:val="00DB2983"/>
    <w:rsid w:val="00DB52BE"/>
    <w:rsid w:val="00DC1257"/>
    <w:rsid w:val="00DC3DC0"/>
    <w:rsid w:val="00DC4EFD"/>
    <w:rsid w:val="00DC571E"/>
    <w:rsid w:val="00DC5B2B"/>
    <w:rsid w:val="00DD318D"/>
    <w:rsid w:val="00DE1714"/>
    <w:rsid w:val="00DE1BE7"/>
    <w:rsid w:val="00DF08EF"/>
    <w:rsid w:val="00DF2E12"/>
    <w:rsid w:val="00DF34A7"/>
    <w:rsid w:val="00DF514A"/>
    <w:rsid w:val="00DF6690"/>
    <w:rsid w:val="00DF6804"/>
    <w:rsid w:val="00E0358D"/>
    <w:rsid w:val="00E04323"/>
    <w:rsid w:val="00E070A2"/>
    <w:rsid w:val="00E1132B"/>
    <w:rsid w:val="00E2656A"/>
    <w:rsid w:val="00E412D0"/>
    <w:rsid w:val="00E56322"/>
    <w:rsid w:val="00E60982"/>
    <w:rsid w:val="00E62C62"/>
    <w:rsid w:val="00E654C1"/>
    <w:rsid w:val="00E65D97"/>
    <w:rsid w:val="00E72A5A"/>
    <w:rsid w:val="00E73354"/>
    <w:rsid w:val="00E9242D"/>
    <w:rsid w:val="00EA3187"/>
    <w:rsid w:val="00EB5255"/>
    <w:rsid w:val="00EB5C47"/>
    <w:rsid w:val="00EC7D33"/>
    <w:rsid w:val="00ED0639"/>
    <w:rsid w:val="00EF2381"/>
    <w:rsid w:val="00EF4755"/>
    <w:rsid w:val="00EF7135"/>
    <w:rsid w:val="00F027DB"/>
    <w:rsid w:val="00F14A7A"/>
    <w:rsid w:val="00F22985"/>
    <w:rsid w:val="00F3383E"/>
    <w:rsid w:val="00F37E87"/>
    <w:rsid w:val="00F465A7"/>
    <w:rsid w:val="00F50B7C"/>
    <w:rsid w:val="00F550E6"/>
    <w:rsid w:val="00F74345"/>
    <w:rsid w:val="00F80A0A"/>
    <w:rsid w:val="00F81583"/>
    <w:rsid w:val="00F82B19"/>
    <w:rsid w:val="00F9212D"/>
    <w:rsid w:val="00F965DA"/>
    <w:rsid w:val="00FA406A"/>
    <w:rsid w:val="00FB503A"/>
    <w:rsid w:val="00FB516C"/>
    <w:rsid w:val="00FD0236"/>
    <w:rsid w:val="00FD18F4"/>
    <w:rsid w:val="00FD54DB"/>
    <w:rsid w:val="00FD5CC5"/>
    <w:rsid w:val="00FD619F"/>
    <w:rsid w:val="010143A7"/>
    <w:rsid w:val="01022C9F"/>
    <w:rsid w:val="010351AA"/>
    <w:rsid w:val="011A4397"/>
    <w:rsid w:val="01245187"/>
    <w:rsid w:val="01290F7E"/>
    <w:rsid w:val="012D6985"/>
    <w:rsid w:val="012F2B66"/>
    <w:rsid w:val="01314DDB"/>
    <w:rsid w:val="01324280"/>
    <w:rsid w:val="0136557F"/>
    <w:rsid w:val="013D5B73"/>
    <w:rsid w:val="014001AC"/>
    <w:rsid w:val="014728C0"/>
    <w:rsid w:val="014852B3"/>
    <w:rsid w:val="015C2B0C"/>
    <w:rsid w:val="015D1E09"/>
    <w:rsid w:val="016814B1"/>
    <w:rsid w:val="01784F05"/>
    <w:rsid w:val="017C6D0A"/>
    <w:rsid w:val="01842077"/>
    <w:rsid w:val="018815C7"/>
    <w:rsid w:val="01930B36"/>
    <w:rsid w:val="01A26771"/>
    <w:rsid w:val="01A31FAD"/>
    <w:rsid w:val="01A6523C"/>
    <w:rsid w:val="01BF5F6B"/>
    <w:rsid w:val="01C11295"/>
    <w:rsid w:val="01CF32DE"/>
    <w:rsid w:val="01D24A70"/>
    <w:rsid w:val="01E301DB"/>
    <w:rsid w:val="01E57138"/>
    <w:rsid w:val="01F40449"/>
    <w:rsid w:val="01F40F97"/>
    <w:rsid w:val="01F57C94"/>
    <w:rsid w:val="01FC6A51"/>
    <w:rsid w:val="02056D00"/>
    <w:rsid w:val="02126536"/>
    <w:rsid w:val="02202620"/>
    <w:rsid w:val="0226004E"/>
    <w:rsid w:val="02421D02"/>
    <w:rsid w:val="024D69A4"/>
    <w:rsid w:val="024E1621"/>
    <w:rsid w:val="025C318E"/>
    <w:rsid w:val="02641C78"/>
    <w:rsid w:val="02697903"/>
    <w:rsid w:val="0270061D"/>
    <w:rsid w:val="027C4E00"/>
    <w:rsid w:val="02820BEF"/>
    <w:rsid w:val="02904E86"/>
    <w:rsid w:val="02936A01"/>
    <w:rsid w:val="02945A74"/>
    <w:rsid w:val="029544C8"/>
    <w:rsid w:val="029925B5"/>
    <w:rsid w:val="029E1C88"/>
    <w:rsid w:val="02AC648E"/>
    <w:rsid w:val="02AF383B"/>
    <w:rsid w:val="02B2285A"/>
    <w:rsid w:val="02BD3DB0"/>
    <w:rsid w:val="02BF70CF"/>
    <w:rsid w:val="02CC4A28"/>
    <w:rsid w:val="02CD68EC"/>
    <w:rsid w:val="02D07BC4"/>
    <w:rsid w:val="02DE5ECF"/>
    <w:rsid w:val="02E15286"/>
    <w:rsid w:val="02E4100B"/>
    <w:rsid w:val="02E42DB9"/>
    <w:rsid w:val="02E56EE5"/>
    <w:rsid w:val="02E71F8E"/>
    <w:rsid w:val="02EC6258"/>
    <w:rsid w:val="02F0175E"/>
    <w:rsid w:val="02F35182"/>
    <w:rsid w:val="02F84024"/>
    <w:rsid w:val="02F96569"/>
    <w:rsid w:val="030B6598"/>
    <w:rsid w:val="030C06C7"/>
    <w:rsid w:val="030D0562"/>
    <w:rsid w:val="03232EAE"/>
    <w:rsid w:val="032E00C6"/>
    <w:rsid w:val="03443B6C"/>
    <w:rsid w:val="03451707"/>
    <w:rsid w:val="03465822"/>
    <w:rsid w:val="03771CB3"/>
    <w:rsid w:val="037B265D"/>
    <w:rsid w:val="037C3C46"/>
    <w:rsid w:val="037E320E"/>
    <w:rsid w:val="038C592B"/>
    <w:rsid w:val="039047E2"/>
    <w:rsid w:val="03942A31"/>
    <w:rsid w:val="039811C4"/>
    <w:rsid w:val="03A04139"/>
    <w:rsid w:val="03A54346"/>
    <w:rsid w:val="03C12859"/>
    <w:rsid w:val="03C36E72"/>
    <w:rsid w:val="03C62ADD"/>
    <w:rsid w:val="03C64AA4"/>
    <w:rsid w:val="03CD1260"/>
    <w:rsid w:val="03CE73ED"/>
    <w:rsid w:val="03CF75C5"/>
    <w:rsid w:val="03D42E2E"/>
    <w:rsid w:val="03D70B20"/>
    <w:rsid w:val="03E017D2"/>
    <w:rsid w:val="03E56DE9"/>
    <w:rsid w:val="03E65AB7"/>
    <w:rsid w:val="03EA7B21"/>
    <w:rsid w:val="03EC63C9"/>
    <w:rsid w:val="03FC1A4E"/>
    <w:rsid w:val="040736C8"/>
    <w:rsid w:val="040D00EE"/>
    <w:rsid w:val="04133956"/>
    <w:rsid w:val="04134A25"/>
    <w:rsid w:val="0422003D"/>
    <w:rsid w:val="0430338C"/>
    <w:rsid w:val="043F2394"/>
    <w:rsid w:val="04434338"/>
    <w:rsid w:val="04497378"/>
    <w:rsid w:val="04561939"/>
    <w:rsid w:val="04714B20"/>
    <w:rsid w:val="04787676"/>
    <w:rsid w:val="047A5272"/>
    <w:rsid w:val="047F0FEB"/>
    <w:rsid w:val="04810FDB"/>
    <w:rsid w:val="048F4139"/>
    <w:rsid w:val="049B1855"/>
    <w:rsid w:val="049D49E3"/>
    <w:rsid w:val="049F343C"/>
    <w:rsid w:val="04A22F2C"/>
    <w:rsid w:val="04B50EB1"/>
    <w:rsid w:val="04C82992"/>
    <w:rsid w:val="04CD50FD"/>
    <w:rsid w:val="04D23811"/>
    <w:rsid w:val="04DA26C6"/>
    <w:rsid w:val="04F1535D"/>
    <w:rsid w:val="04F16630"/>
    <w:rsid w:val="04F24156"/>
    <w:rsid w:val="04F97615"/>
    <w:rsid w:val="05015EA4"/>
    <w:rsid w:val="051178F9"/>
    <w:rsid w:val="0515201E"/>
    <w:rsid w:val="051C2CDE"/>
    <w:rsid w:val="0522236A"/>
    <w:rsid w:val="05294B03"/>
    <w:rsid w:val="052B7A52"/>
    <w:rsid w:val="052C3149"/>
    <w:rsid w:val="0533703F"/>
    <w:rsid w:val="053718C6"/>
    <w:rsid w:val="05390229"/>
    <w:rsid w:val="053A6076"/>
    <w:rsid w:val="05432019"/>
    <w:rsid w:val="05480A00"/>
    <w:rsid w:val="054C2A64"/>
    <w:rsid w:val="054E63F3"/>
    <w:rsid w:val="05575AC4"/>
    <w:rsid w:val="05597A8E"/>
    <w:rsid w:val="055B3806"/>
    <w:rsid w:val="056510F7"/>
    <w:rsid w:val="05790131"/>
    <w:rsid w:val="058541E9"/>
    <w:rsid w:val="058B39C2"/>
    <w:rsid w:val="0597155F"/>
    <w:rsid w:val="05972365"/>
    <w:rsid w:val="059A406C"/>
    <w:rsid w:val="059C1C41"/>
    <w:rsid w:val="059F535D"/>
    <w:rsid w:val="05A50F26"/>
    <w:rsid w:val="05B13426"/>
    <w:rsid w:val="05BA6272"/>
    <w:rsid w:val="05C461AC"/>
    <w:rsid w:val="05D62E8D"/>
    <w:rsid w:val="05DC34CB"/>
    <w:rsid w:val="05E54512"/>
    <w:rsid w:val="05E61E2C"/>
    <w:rsid w:val="05E732EC"/>
    <w:rsid w:val="05E76E48"/>
    <w:rsid w:val="05EF21A1"/>
    <w:rsid w:val="05F17CC7"/>
    <w:rsid w:val="05F257ED"/>
    <w:rsid w:val="05F83EAE"/>
    <w:rsid w:val="05F93E4A"/>
    <w:rsid w:val="05FB7E83"/>
    <w:rsid w:val="06071298"/>
    <w:rsid w:val="060A6311"/>
    <w:rsid w:val="0616597F"/>
    <w:rsid w:val="062C0CFF"/>
    <w:rsid w:val="062C51A3"/>
    <w:rsid w:val="062F3B23"/>
    <w:rsid w:val="063127B9"/>
    <w:rsid w:val="06336531"/>
    <w:rsid w:val="063E7D85"/>
    <w:rsid w:val="064A5629"/>
    <w:rsid w:val="064B5938"/>
    <w:rsid w:val="064E6EC7"/>
    <w:rsid w:val="06500CB6"/>
    <w:rsid w:val="06500E91"/>
    <w:rsid w:val="06525524"/>
    <w:rsid w:val="06583202"/>
    <w:rsid w:val="065879F0"/>
    <w:rsid w:val="066C37F1"/>
    <w:rsid w:val="066C7A21"/>
    <w:rsid w:val="066E55CF"/>
    <w:rsid w:val="0688182C"/>
    <w:rsid w:val="068C5C04"/>
    <w:rsid w:val="069917CF"/>
    <w:rsid w:val="069D39AB"/>
    <w:rsid w:val="06AB6D0A"/>
    <w:rsid w:val="06B04FB1"/>
    <w:rsid w:val="06C07699"/>
    <w:rsid w:val="06C115C2"/>
    <w:rsid w:val="06C278B5"/>
    <w:rsid w:val="06C3354D"/>
    <w:rsid w:val="06C93D11"/>
    <w:rsid w:val="06CC1B72"/>
    <w:rsid w:val="06DA1E7B"/>
    <w:rsid w:val="06DD4125"/>
    <w:rsid w:val="06E8731C"/>
    <w:rsid w:val="06EF6FBE"/>
    <w:rsid w:val="06FA2638"/>
    <w:rsid w:val="06FA7A91"/>
    <w:rsid w:val="06FD269B"/>
    <w:rsid w:val="06FF01C2"/>
    <w:rsid w:val="070000D4"/>
    <w:rsid w:val="07016D6F"/>
    <w:rsid w:val="070954E4"/>
    <w:rsid w:val="070D3EE8"/>
    <w:rsid w:val="0713321C"/>
    <w:rsid w:val="0718262A"/>
    <w:rsid w:val="07293586"/>
    <w:rsid w:val="07295285"/>
    <w:rsid w:val="072F4546"/>
    <w:rsid w:val="07300CC3"/>
    <w:rsid w:val="073461A9"/>
    <w:rsid w:val="0738673A"/>
    <w:rsid w:val="073E21BD"/>
    <w:rsid w:val="075106CB"/>
    <w:rsid w:val="07593D76"/>
    <w:rsid w:val="07612C2A"/>
    <w:rsid w:val="07636392"/>
    <w:rsid w:val="076A7583"/>
    <w:rsid w:val="07707311"/>
    <w:rsid w:val="07770C56"/>
    <w:rsid w:val="078057A6"/>
    <w:rsid w:val="07807554"/>
    <w:rsid w:val="0792008F"/>
    <w:rsid w:val="07966D78"/>
    <w:rsid w:val="07A25C8C"/>
    <w:rsid w:val="07AA45D1"/>
    <w:rsid w:val="07B70275"/>
    <w:rsid w:val="07B70DFA"/>
    <w:rsid w:val="07C17B6D"/>
    <w:rsid w:val="07C22CE1"/>
    <w:rsid w:val="07C46AEB"/>
    <w:rsid w:val="07DE071F"/>
    <w:rsid w:val="07DE1E9B"/>
    <w:rsid w:val="07F615C4"/>
    <w:rsid w:val="07F7358F"/>
    <w:rsid w:val="07FD6DF7"/>
    <w:rsid w:val="080C7F41"/>
    <w:rsid w:val="08213318"/>
    <w:rsid w:val="082830F5"/>
    <w:rsid w:val="0829635B"/>
    <w:rsid w:val="08314CF2"/>
    <w:rsid w:val="083431BE"/>
    <w:rsid w:val="08362074"/>
    <w:rsid w:val="083D3D11"/>
    <w:rsid w:val="08421476"/>
    <w:rsid w:val="08482878"/>
    <w:rsid w:val="08486F40"/>
    <w:rsid w:val="084961AA"/>
    <w:rsid w:val="085A6D00"/>
    <w:rsid w:val="085B1D6F"/>
    <w:rsid w:val="085E40BF"/>
    <w:rsid w:val="08627F12"/>
    <w:rsid w:val="086329D2"/>
    <w:rsid w:val="086724C2"/>
    <w:rsid w:val="08743C5F"/>
    <w:rsid w:val="087B7D1C"/>
    <w:rsid w:val="087F780C"/>
    <w:rsid w:val="08872FFA"/>
    <w:rsid w:val="088C3CD7"/>
    <w:rsid w:val="08A06C0F"/>
    <w:rsid w:val="08A3790D"/>
    <w:rsid w:val="08A830B6"/>
    <w:rsid w:val="08A94889"/>
    <w:rsid w:val="08AE6B72"/>
    <w:rsid w:val="08B9010F"/>
    <w:rsid w:val="08CF7819"/>
    <w:rsid w:val="08D833C0"/>
    <w:rsid w:val="08DD09D6"/>
    <w:rsid w:val="08E403C6"/>
    <w:rsid w:val="08E81855"/>
    <w:rsid w:val="08F301FA"/>
    <w:rsid w:val="08FA1588"/>
    <w:rsid w:val="090146C5"/>
    <w:rsid w:val="09202C53"/>
    <w:rsid w:val="092217DD"/>
    <w:rsid w:val="093A7294"/>
    <w:rsid w:val="093F192B"/>
    <w:rsid w:val="09633633"/>
    <w:rsid w:val="097430E9"/>
    <w:rsid w:val="097525CD"/>
    <w:rsid w:val="09847A57"/>
    <w:rsid w:val="098664F4"/>
    <w:rsid w:val="09A02434"/>
    <w:rsid w:val="09A03EDE"/>
    <w:rsid w:val="09A45698"/>
    <w:rsid w:val="09A7060A"/>
    <w:rsid w:val="09AF667E"/>
    <w:rsid w:val="09C63218"/>
    <w:rsid w:val="09D73678"/>
    <w:rsid w:val="09D755DD"/>
    <w:rsid w:val="09D77FC0"/>
    <w:rsid w:val="09E87ADC"/>
    <w:rsid w:val="09F204B1"/>
    <w:rsid w:val="09F534A6"/>
    <w:rsid w:val="09F75AC8"/>
    <w:rsid w:val="0A020889"/>
    <w:rsid w:val="0A0E745A"/>
    <w:rsid w:val="0A213289"/>
    <w:rsid w:val="0A263993"/>
    <w:rsid w:val="0A267214"/>
    <w:rsid w:val="0A2B0E46"/>
    <w:rsid w:val="0A2D3AC2"/>
    <w:rsid w:val="0A357736"/>
    <w:rsid w:val="0A374116"/>
    <w:rsid w:val="0A3A4226"/>
    <w:rsid w:val="0A464D2E"/>
    <w:rsid w:val="0A4A209B"/>
    <w:rsid w:val="0A4B7B0B"/>
    <w:rsid w:val="0A5429B5"/>
    <w:rsid w:val="0A5922DF"/>
    <w:rsid w:val="0A6A2A4B"/>
    <w:rsid w:val="0A6E49BF"/>
    <w:rsid w:val="0A7315F2"/>
    <w:rsid w:val="0A7D5FCD"/>
    <w:rsid w:val="0A7D7D7B"/>
    <w:rsid w:val="0A7F4877"/>
    <w:rsid w:val="0A8C111A"/>
    <w:rsid w:val="0A8C36AC"/>
    <w:rsid w:val="0A914141"/>
    <w:rsid w:val="0AA051B7"/>
    <w:rsid w:val="0AA74326"/>
    <w:rsid w:val="0AA755DF"/>
    <w:rsid w:val="0AA8612F"/>
    <w:rsid w:val="0AAE43D8"/>
    <w:rsid w:val="0AB55BC4"/>
    <w:rsid w:val="0AB703E2"/>
    <w:rsid w:val="0ABA0FCF"/>
    <w:rsid w:val="0ABD0ABF"/>
    <w:rsid w:val="0ABF6933"/>
    <w:rsid w:val="0ACF75DF"/>
    <w:rsid w:val="0ADD6413"/>
    <w:rsid w:val="0AE261E9"/>
    <w:rsid w:val="0AEA2F37"/>
    <w:rsid w:val="0AEE6ECB"/>
    <w:rsid w:val="0AF228F4"/>
    <w:rsid w:val="0AF46011"/>
    <w:rsid w:val="0AF73FD1"/>
    <w:rsid w:val="0AFA179B"/>
    <w:rsid w:val="0B0E741A"/>
    <w:rsid w:val="0B112BB9"/>
    <w:rsid w:val="0B120D44"/>
    <w:rsid w:val="0B1253A0"/>
    <w:rsid w:val="0B1C6715"/>
    <w:rsid w:val="0B281277"/>
    <w:rsid w:val="0B2C2B58"/>
    <w:rsid w:val="0B2C619E"/>
    <w:rsid w:val="0B2E1780"/>
    <w:rsid w:val="0B3A2110"/>
    <w:rsid w:val="0B564557"/>
    <w:rsid w:val="0B581A2A"/>
    <w:rsid w:val="0B5B734B"/>
    <w:rsid w:val="0B5D195B"/>
    <w:rsid w:val="0B61769D"/>
    <w:rsid w:val="0B6F52BB"/>
    <w:rsid w:val="0B807ADE"/>
    <w:rsid w:val="0B8213C1"/>
    <w:rsid w:val="0B89105C"/>
    <w:rsid w:val="0B955598"/>
    <w:rsid w:val="0B9D3766"/>
    <w:rsid w:val="0B9E12D7"/>
    <w:rsid w:val="0BB36EDB"/>
    <w:rsid w:val="0BBA6D72"/>
    <w:rsid w:val="0BBD4BD2"/>
    <w:rsid w:val="0BCB720C"/>
    <w:rsid w:val="0BD25EA5"/>
    <w:rsid w:val="0BD27BF6"/>
    <w:rsid w:val="0BDC6D23"/>
    <w:rsid w:val="0BDE76BF"/>
    <w:rsid w:val="0BEA36A3"/>
    <w:rsid w:val="0BF17DB3"/>
    <w:rsid w:val="0BF63997"/>
    <w:rsid w:val="0BFA4F8B"/>
    <w:rsid w:val="0BFD5AF1"/>
    <w:rsid w:val="0C040028"/>
    <w:rsid w:val="0C0F0EA7"/>
    <w:rsid w:val="0C0F6E8A"/>
    <w:rsid w:val="0C1D101E"/>
    <w:rsid w:val="0C2661F0"/>
    <w:rsid w:val="0C395F24"/>
    <w:rsid w:val="0C3B3C7D"/>
    <w:rsid w:val="0C3D72C6"/>
    <w:rsid w:val="0C4F74F5"/>
    <w:rsid w:val="0C522E45"/>
    <w:rsid w:val="0C536EF3"/>
    <w:rsid w:val="0C683A9B"/>
    <w:rsid w:val="0C6A2581"/>
    <w:rsid w:val="0C7A0C82"/>
    <w:rsid w:val="0C7B478E"/>
    <w:rsid w:val="0C7D537B"/>
    <w:rsid w:val="0C7F1985"/>
    <w:rsid w:val="0C8037F8"/>
    <w:rsid w:val="0C8C699B"/>
    <w:rsid w:val="0C9C2EC0"/>
    <w:rsid w:val="0CA42D8E"/>
    <w:rsid w:val="0CAB2EAE"/>
    <w:rsid w:val="0CAC4948"/>
    <w:rsid w:val="0CB41A4E"/>
    <w:rsid w:val="0CB42D57"/>
    <w:rsid w:val="0CD75883"/>
    <w:rsid w:val="0CD838B6"/>
    <w:rsid w:val="0CE2480D"/>
    <w:rsid w:val="0CE560AB"/>
    <w:rsid w:val="0CED7268"/>
    <w:rsid w:val="0CF54541"/>
    <w:rsid w:val="0CF765F3"/>
    <w:rsid w:val="0D0A54BE"/>
    <w:rsid w:val="0D0F0D92"/>
    <w:rsid w:val="0D200E92"/>
    <w:rsid w:val="0D2D20E0"/>
    <w:rsid w:val="0D334A46"/>
    <w:rsid w:val="0D33722E"/>
    <w:rsid w:val="0D3C2CB1"/>
    <w:rsid w:val="0D3F57BC"/>
    <w:rsid w:val="0D4A5F0F"/>
    <w:rsid w:val="0D4F20A1"/>
    <w:rsid w:val="0D54216C"/>
    <w:rsid w:val="0D5B747A"/>
    <w:rsid w:val="0D621C7D"/>
    <w:rsid w:val="0D6C40D7"/>
    <w:rsid w:val="0D727114"/>
    <w:rsid w:val="0D7731A8"/>
    <w:rsid w:val="0D7A4B19"/>
    <w:rsid w:val="0D7A5EF7"/>
    <w:rsid w:val="0D825CB5"/>
    <w:rsid w:val="0D8458C4"/>
    <w:rsid w:val="0D8853B5"/>
    <w:rsid w:val="0D8B35F4"/>
    <w:rsid w:val="0D8C77F8"/>
    <w:rsid w:val="0D923ACD"/>
    <w:rsid w:val="0D9378B6"/>
    <w:rsid w:val="0D9553DC"/>
    <w:rsid w:val="0D9D24E2"/>
    <w:rsid w:val="0DA10224"/>
    <w:rsid w:val="0DA76821"/>
    <w:rsid w:val="0DA9532B"/>
    <w:rsid w:val="0DAF1708"/>
    <w:rsid w:val="0DBC3623"/>
    <w:rsid w:val="0DC14423"/>
    <w:rsid w:val="0DD73C46"/>
    <w:rsid w:val="0DE215D6"/>
    <w:rsid w:val="0DE30506"/>
    <w:rsid w:val="0DE95727"/>
    <w:rsid w:val="0DEB14A0"/>
    <w:rsid w:val="0DF029EB"/>
    <w:rsid w:val="0DF62A89"/>
    <w:rsid w:val="0DF96A6D"/>
    <w:rsid w:val="0DFB7191"/>
    <w:rsid w:val="0DFC1B5D"/>
    <w:rsid w:val="0E026BF3"/>
    <w:rsid w:val="0E042561"/>
    <w:rsid w:val="0E060087"/>
    <w:rsid w:val="0E0C7E8E"/>
    <w:rsid w:val="0E0E7CAC"/>
    <w:rsid w:val="0E116BF5"/>
    <w:rsid w:val="0E1C3D4F"/>
    <w:rsid w:val="0E256361"/>
    <w:rsid w:val="0E283702"/>
    <w:rsid w:val="0E2A646C"/>
    <w:rsid w:val="0E3C7F4D"/>
    <w:rsid w:val="0E463BD5"/>
    <w:rsid w:val="0E534FB3"/>
    <w:rsid w:val="0E5966F9"/>
    <w:rsid w:val="0E5A03D3"/>
    <w:rsid w:val="0E664477"/>
    <w:rsid w:val="0E71184C"/>
    <w:rsid w:val="0E73034D"/>
    <w:rsid w:val="0E74018F"/>
    <w:rsid w:val="0E785533"/>
    <w:rsid w:val="0E7B5507"/>
    <w:rsid w:val="0E7B674E"/>
    <w:rsid w:val="0E7C47EE"/>
    <w:rsid w:val="0E7C659C"/>
    <w:rsid w:val="0E810983"/>
    <w:rsid w:val="0E813BB2"/>
    <w:rsid w:val="0E8440D1"/>
    <w:rsid w:val="0E8D1A8A"/>
    <w:rsid w:val="0E907E30"/>
    <w:rsid w:val="0E941B37"/>
    <w:rsid w:val="0EA33B28"/>
    <w:rsid w:val="0EA87391"/>
    <w:rsid w:val="0EAC741F"/>
    <w:rsid w:val="0EB1469E"/>
    <w:rsid w:val="0EB83A78"/>
    <w:rsid w:val="0ECB6B23"/>
    <w:rsid w:val="0ED95A22"/>
    <w:rsid w:val="0EE91E83"/>
    <w:rsid w:val="0EEE7499"/>
    <w:rsid w:val="0EFF005C"/>
    <w:rsid w:val="0F0072F7"/>
    <w:rsid w:val="0F013202"/>
    <w:rsid w:val="0F075832"/>
    <w:rsid w:val="0F0B6B3D"/>
    <w:rsid w:val="0F0E18EA"/>
    <w:rsid w:val="0F13775A"/>
    <w:rsid w:val="0F15100F"/>
    <w:rsid w:val="0F1C130E"/>
    <w:rsid w:val="0F20786F"/>
    <w:rsid w:val="0F254F04"/>
    <w:rsid w:val="0F357D2A"/>
    <w:rsid w:val="0F3A0B46"/>
    <w:rsid w:val="0F3B1FB3"/>
    <w:rsid w:val="0F4C5F6E"/>
    <w:rsid w:val="0F501F02"/>
    <w:rsid w:val="0F561081"/>
    <w:rsid w:val="0F5A68DD"/>
    <w:rsid w:val="0F5E07FD"/>
    <w:rsid w:val="0F5F45FE"/>
    <w:rsid w:val="0F622820"/>
    <w:rsid w:val="0F6515DF"/>
    <w:rsid w:val="0F680533"/>
    <w:rsid w:val="0F6826E7"/>
    <w:rsid w:val="0F772C42"/>
    <w:rsid w:val="0F7A09FB"/>
    <w:rsid w:val="0F7F6343"/>
    <w:rsid w:val="0F803E6A"/>
    <w:rsid w:val="0F821D7E"/>
    <w:rsid w:val="0F8751F8"/>
    <w:rsid w:val="0F9A112B"/>
    <w:rsid w:val="0F9D503B"/>
    <w:rsid w:val="0FA64436"/>
    <w:rsid w:val="0FA87CF7"/>
    <w:rsid w:val="0FB15032"/>
    <w:rsid w:val="0FB66476"/>
    <w:rsid w:val="0FBC30F4"/>
    <w:rsid w:val="0FBC7598"/>
    <w:rsid w:val="0FC82952"/>
    <w:rsid w:val="0FD02110"/>
    <w:rsid w:val="0FD50659"/>
    <w:rsid w:val="0FE615B5"/>
    <w:rsid w:val="0FE80AAC"/>
    <w:rsid w:val="0FEB4692"/>
    <w:rsid w:val="0FF26B15"/>
    <w:rsid w:val="0FF41EAF"/>
    <w:rsid w:val="102B64CB"/>
    <w:rsid w:val="102E2B3E"/>
    <w:rsid w:val="103510F8"/>
    <w:rsid w:val="1038336E"/>
    <w:rsid w:val="103B1AEB"/>
    <w:rsid w:val="103E7505"/>
    <w:rsid w:val="104526A7"/>
    <w:rsid w:val="10571FBA"/>
    <w:rsid w:val="10593DE8"/>
    <w:rsid w:val="10642439"/>
    <w:rsid w:val="106D2F64"/>
    <w:rsid w:val="10794A4D"/>
    <w:rsid w:val="107C0AD5"/>
    <w:rsid w:val="107E6E4F"/>
    <w:rsid w:val="108300B5"/>
    <w:rsid w:val="108654B0"/>
    <w:rsid w:val="108C6F6A"/>
    <w:rsid w:val="108C704C"/>
    <w:rsid w:val="109220A6"/>
    <w:rsid w:val="10994DFA"/>
    <w:rsid w:val="10A36062"/>
    <w:rsid w:val="10AA6AF7"/>
    <w:rsid w:val="10AD0C8E"/>
    <w:rsid w:val="10B1077E"/>
    <w:rsid w:val="10B143A6"/>
    <w:rsid w:val="10B63710"/>
    <w:rsid w:val="10BB15FD"/>
    <w:rsid w:val="10D12BCF"/>
    <w:rsid w:val="10D73434"/>
    <w:rsid w:val="10DB5A15"/>
    <w:rsid w:val="10DF49AA"/>
    <w:rsid w:val="10E072B6"/>
    <w:rsid w:val="10E50428"/>
    <w:rsid w:val="10EE19D3"/>
    <w:rsid w:val="10EF6D99"/>
    <w:rsid w:val="10F10820"/>
    <w:rsid w:val="10F40A71"/>
    <w:rsid w:val="10F468BD"/>
    <w:rsid w:val="10F62635"/>
    <w:rsid w:val="1101249D"/>
    <w:rsid w:val="111B1D92"/>
    <w:rsid w:val="111C2F7A"/>
    <w:rsid w:val="111E3D50"/>
    <w:rsid w:val="111F357A"/>
    <w:rsid w:val="111F7805"/>
    <w:rsid w:val="11263CAF"/>
    <w:rsid w:val="112C42A9"/>
    <w:rsid w:val="11402C0D"/>
    <w:rsid w:val="11435D86"/>
    <w:rsid w:val="11451F94"/>
    <w:rsid w:val="115C3894"/>
    <w:rsid w:val="115F7E6B"/>
    <w:rsid w:val="11665CA1"/>
    <w:rsid w:val="116A455E"/>
    <w:rsid w:val="116E041E"/>
    <w:rsid w:val="11763776"/>
    <w:rsid w:val="117F6ACF"/>
    <w:rsid w:val="11823C14"/>
    <w:rsid w:val="1191162F"/>
    <w:rsid w:val="119835A0"/>
    <w:rsid w:val="11A250F6"/>
    <w:rsid w:val="11AA7A88"/>
    <w:rsid w:val="11BA0537"/>
    <w:rsid w:val="11C2210B"/>
    <w:rsid w:val="11C301B3"/>
    <w:rsid w:val="11C84400"/>
    <w:rsid w:val="11C95F9C"/>
    <w:rsid w:val="11DD55A3"/>
    <w:rsid w:val="11E8108B"/>
    <w:rsid w:val="11EF2AFE"/>
    <w:rsid w:val="11F03528"/>
    <w:rsid w:val="11F766AF"/>
    <w:rsid w:val="11FC011F"/>
    <w:rsid w:val="120067BE"/>
    <w:rsid w:val="12086AC4"/>
    <w:rsid w:val="120C7C36"/>
    <w:rsid w:val="1214416D"/>
    <w:rsid w:val="12186B0B"/>
    <w:rsid w:val="121E567E"/>
    <w:rsid w:val="122907E8"/>
    <w:rsid w:val="12364185"/>
    <w:rsid w:val="12371430"/>
    <w:rsid w:val="12410EFF"/>
    <w:rsid w:val="12437AFC"/>
    <w:rsid w:val="1250583D"/>
    <w:rsid w:val="12525DAF"/>
    <w:rsid w:val="125308EC"/>
    <w:rsid w:val="12577104"/>
    <w:rsid w:val="125D3E50"/>
    <w:rsid w:val="125F420A"/>
    <w:rsid w:val="12616399"/>
    <w:rsid w:val="1262390F"/>
    <w:rsid w:val="126D1999"/>
    <w:rsid w:val="126D6927"/>
    <w:rsid w:val="12827DA7"/>
    <w:rsid w:val="1297542E"/>
    <w:rsid w:val="129C0692"/>
    <w:rsid w:val="129E4D32"/>
    <w:rsid w:val="12A12A75"/>
    <w:rsid w:val="12C34799"/>
    <w:rsid w:val="12CB7CF2"/>
    <w:rsid w:val="12CD5DDC"/>
    <w:rsid w:val="12D139EB"/>
    <w:rsid w:val="12D22B47"/>
    <w:rsid w:val="12D270D2"/>
    <w:rsid w:val="12DF04C5"/>
    <w:rsid w:val="12E3308D"/>
    <w:rsid w:val="12EA61CA"/>
    <w:rsid w:val="12ED1816"/>
    <w:rsid w:val="13105173"/>
    <w:rsid w:val="132967CA"/>
    <w:rsid w:val="132A6870"/>
    <w:rsid w:val="132F1813"/>
    <w:rsid w:val="13341250"/>
    <w:rsid w:val="134566BC"/>
    <w:rsid w:val="134C0C32"/>
    <w:rsid w:val="13516249"/>
    <w:rsid w:val="136542FB"/>
    <w:rsid w:val="1377188C"/>
    <w:rsid w:val="137B32C6"/>
    <w:rsid w:val="137F2DB6"/>
    <w:rsid w:val="139221E1"/>
    <w:rsid w:val="13951726"/>
    <w:rsid w:val="139A199E"/>
    <w:rsid w:val="139B5716"/>
    <w:rsid w:val="13B011C1"/>
    <w:rsid w:val="13BB4365"/>
    <w:rsid w:val="13C41570"/>
    <w:rsid w:val="13C44C6D"/>
    <w:rsid w:val="13C92283"/>
    <w:rsid w:val="13C96D15"/>
    <w:rsid w:val="13D35786"/>
    <w:rsid w:val="13D80718"/>
    <w:rsid w:val="13D82FF4"/>
    <w:rsid w:val="13DA6BDC"/>
    <w:rsid w:val="13E816E1"/>
    <w:rsid w:val="13EC5F71"/>
    <w:rsid w:val="13EC7EEC"/>
    <w:rsid w:val="13F413FD"/>
    <w:rsid w:val="13FA068E"/>
    <w:rsid w:val="13FF3E12"/>
    <w:rsid w:val="140C217B"/>
    <w:rsid w:val="14103A0E"/>
    <w:rsid w:val="141A6099"/>
    <w:rsid w:val="141C5926"/>
    <w:rsid w:val="14264FE0"/>
    <w:rsid w:val="1430108F"/>
    <w:rsid w:val="1437543F"/>
    <w:rsid w:val="14396509"/>
    <w:rsid w:val="14455899"/>
    <w:rsid w:val="14500B32"/>
    <w:rsid w:val="14502D54"/>
    <w:rsid w:val="145E0C1D"/>
    <w:rsid w:val="145E3595"/>
    <w:rsid w:val="146548D6"/>
    <w:rsid w:val="146855F8"/>
    <w:rsid w:val="14714E81"/>
    <w:rsid w:val="14731246"/>
    <w:rsid w:val="1477291C"/>
    <w:rsid w:val="14797E0A"/>
    <w:rsid w:val="14876C37"/>
    <w:rsid w:val="14887A48"/>
    <w:rsid w:val="149428F0"/>
    <w:rsid w:val="149F4D92"/>
    <w:rsid w:val="14A64372"/>
    <w:rsid w:val="14B17CB1"/>
    <w:rsid w:val="14B666DE"/>
    <w:rsid w:val="14BB1D5C"/>
    <w:rsid w:val="14BC3B96"/>
    <w:rsid w:val="14BE790E"/>
    <w:rsid w:val="14C516E2"/>
    <w:rsid w:val="14C667C2"/>
    <w:rsid w:val="14CA2479"/>
    <w:rsid w:val="14CC5634"/>
    <w:rsid w:val="14D21B18"/>
    <w:rsid w:val="14DD2C3C"/>
    <w:rsid w:val="14F055ED"/>
    <w:rsid w:val="14F52C04"/>
    <w:rsid w:val="1505475D"/>
    <w:rsid w:val="15107A3E"/>
    <w:rsid w:val="1519131F"/>
    <w:rsid w:val="1523486C"/>
    <w:rsid w:val="15253FAC"/>
    <w:rsid w:val="15311E8E"/>
    <w:rsid w:val="153422FC"/>
    <w:rsid w:val="15363948"/>
    <w:rsid w:val="154020D1"/>
    <w:rsid w:val="15431158"/>
    <w:rsid w:val="155D514E"/>
    <w:rsid w:val="1565422D"/>
    <w:rsid w:val="156D6C3E"/>
    <w:rsid w:val="156E30E2"/>
    <w:rsid w:val="157307E3"/>
    <w:rsid w:val="157601E9"/>
    <w:rsid w:val="15840BC2"/>
    <w:rsid w:val="158A5198"/>
    <w:rsid w:val="15937888"/>
    <w:rsid w:val="159C40F3"/>
    <w:rsid w:val="15A00117"/>
    <w:rsid w:val="15A20FDE"/>
    <w:rsid w:val="15AC66F6"/>
    <w:rsid w:val="15B1545D"/>
    <w:rsid w:val="15B35324"/>
    <w:rsid w:val="15B71ADE"/>
    <w:rsid w:val="15C44A2C"/>
    <w:rsid w:val="15C74827"/>
    <w:rsid w:val="15CC0F70"/>
    <w:rsid w:val="15D8055B"/>
    <w:rsid w:val="15DC31F7"/>
    <w:rsid w:val="15E213DA"/>
    <w:rsid w:val="15F14DB0"/>
    <w:rsid w:val="15F5110D"/>
    <w:rsid w:val="15F64E85"/>
    <w:rsid w:val="15F944ED"/>
    <w:rsid w:val="16087E1D"/>
    <w:rsid w:val="160D706C"/>
    <w:rsid w:val="161226C3"/>
    <w:rsid w:val="161D2412"/>
    <w:rsid w:val="162A44F8"/>
    <w:rsid w:val="163835A5"/>
    <w:rsid w:val="163A7468"/>
    <w:rsid w:val="163B35C5"/>
    <w:rsid w:val="163E05B1"/>
    <w:rsid w:val="1648660C"/>
    <w:rsid w:val="164C0282"/>
    <w:rsid w:val="16537D5B"/>
    <w:rsid w:val="16572E99"/>
    <w:rsid w:val="165769EB"/>
    <w:rsid w:val="16592588"/>
    <w:rsid w:val="166B3120"/>
    <w:rsid w:val="167C77A1"/>
    <w:rsid w:val="16835DE3"/>
    <w:rsid w:val="16A13C12"/>
    <w:rsid w:val="16B25250"/>
    <w:rsid w:val="16B32F4A"/>
    <w:rsid w:val="16C17241"/>
    <w:rsid w:val="16C36248"/>
    <w:rsid w:val="16C805D0"/>
    <w:rsid w:val="16CB6312"/>
    <w:rsid w:val="16E03B0A"/>
    <w:rsid w:val="16EA77AA"/>
    <w:rsid w:val="16F409FE"/>
    <w:rsid w:val="16FD3978"/>
    <w:rsid w:val="16FE728E"/>
    <w:rsid w:val="1715758D"/>
    <w:rsid w:val="17263548"/>
    <w:rsid w:val="17271DCD"/>
    <w:rsid w:val="172779EC"/>
    <w:rsid w:val="172A128B"/>
    <w:rsid w:val="172B365D"/>
    <w:rsid w:val="17321EED"/>
    <w:rsid w:val="173914CE"/>
    <w:rsid w:val="17397EF9"/>
    <w:rsid w:val="173C142E"/>
    <w:rsid w:val="17474C67"/>
    <w:rsid w:val="174C2E7D"/>
    <w:rsid w:val="1759391E"/>
    <w:rsid w:val="175B1444"/>
    <w:rsid w:val="175F3471"/>
    <w:rsid w:val="176318BB"/>
    <w:rsid w:val="176F2AC8"/>
    <w:rsid w:val="17701D14"/>
    <w:rsid w:val="17735226"/>
    <w:rsid w:val="177B5642"/>
    <w:rsid w:val="178801A2"/>
    <w:rsid w:val="1794599D"/>
    <w:rsid w:val="17996410"/>
    <w:rsid w:val="179C0354"/>
    <w:rsid w:val="179E7583"/>
    <w:rsid w:val="17A80401"/>
    <w:rsid w:val="17A979A6"/>
    <w:rsid w:val="17AD29C7"/>
    <w:rsid w:val="17AF1296"/>
    <w:rsid w:val="17C351E0"/>
    <w:rsid w:val="17C864D4"/>
    <w:rsid w:val="17CD7824"/>
    <w:rsid w:val="17CF19E0"/>
    <w:rsid w:val="17CF788F"/>
    <w:rsid w:val="17DB0C56"/>
    <w:rsid w:val="17E8345E"/>
    <w:rsid w:val="17F61308"/>
    <w:rsid w:val="17F83137"/>
    <w:rsid w:val="17FD074D"/>
    <w:rsid w:val="18087274"/>
    <w:rsid w:val="181C08E1"/>
    <w:rsid w:val="181C5996"/>
    <w:rsid w:val="182F467F"/>
    <w:rsid w:val="1840063A"/>
    <w:rsid w:val="18414ADE"/>
    <w:rsid w:val="1842266E"/>
    <w:rsid w:val="18567E5D"/>
    <w:rsid w:val="185F1F94"/>
    <w:rsid w:val="185F31B6"/>
    <w:rsid w:val="18715917"/>
    <w:rsid w:val="18797942"/>
    <w:rsid w:val="187A7FF0"/>
    <w:rsid w:val="18966140"/>
    <w:rsid w:val="189F624C"/>
    <w:rsid w:val="18A60DE5"/>
    <w:rsid w:val="18A63521"/>
    <w:rsid w:val="18AB1FB9"/>
    <w:rsid w:val="18B05E22"/>
    <w:rsid w:val="18B21C1E"/>
    <w:rsid w:val="18C04AAB"/>
    <w:rsid w:val="18D42BDA"/>
    <w:rsid w:val="18D87A9C"/>
    <w:rsid w:val="18D95325"/>
    <w:rsid w:val="18E90CD1"/>
    <w:rsid w:val="18F338FE"/>
    <w:rsid w:val="19015D20"/>
    <w:rsid w:val="191D2F14"/>
    <w:rsid w:val="19201B74"/>
    <w:rsid w:val="19242B67"/>
    <w:rsid w:val="19393A07"/>
    <w:rsid w:val="194F3A74"/>
    <w:rsid w:val="195E7E96"/>
    <w:rsid w:val="195F66AE"/>
    <w:rsid w:val="19616ABA"/>
    <w:rsid w:val="196601B1"/>
    <w:rsid w:val="19687E48"/>
    <w:rsid w:val="19706CFD"/>
    <w:rsid w:val="197206BB"/>
    <w:rsid w:val="1976012D"/>
    <w:rsid w:val="19861EDA"/>
    <w:rsid w:val="198744A9"/>
    <w:rsid w:val="198E7E24"/>
    <w:rsid w:val="19B775BC"/>
    <w:rsid w:val="19C07C84"/>
    <w:rsid w:val="19CE5BCD"/>
    <w:rsid w:val="19CF7EC7"/>
    <w:rsid w:val="19D11E91"/>
    <w:rsid w:val="19EE47F1"/>
    <w:rsid w:val="19EE4E19"/>
    <w:rsid w:val="19EF387B"/>
    <w:rsid w:val="19F46202"/>
    <w:rsid w:val="19F65454"/>
    <w:rsid w:val="19FD2C86"/>
    <w:rsid w:val="1A09772A"/>
    <w:rsid w:val="1A0C111B"/>
    <w:rsid w:val="1A1C66C0"/>
    <w:rsid w:val="1A31138F"/>
    <w:rsid w:val="1A322D49"/>
    <w:rsid w:val="1A344BE8"/>
    <w:rsid w:val="1A3B555D"/>
    <w:rsid w:val="1A421542"/>
    <w:rsid w:val="1A42393B"/>
    <w:rsid w:val="1A4271B8"/>
    <w:rsid w:val="1A516095"/>
    <w:rsid w:val="1A5403CD"/>
    <w:rsid w:val="1A5F3DEB"/>
    <w:rsid w:val="1A66082C"/>
    <w:rsid w:val="1A770118"/>
    <w:rsid w:val="1A78098F"/>
    <w:rsid w:val="1A7A6085"/>
    <w:rsid w:val="1A8630D1"/>
    <w:rsid w:val="1AA23851"/>
    <w:rsid w:val="1AA80E44"/>
    <w:rsid w:val="1AAC1FB7"/>
    <w:rsid w:val="1AAD45DE"/>
    <w:rsid w:val="1AB0300D"/>
    <w:rsid w:val="1AB05F4B"/>
    <w:rsid w:val="1AB34FB6"/>
    <w:rsid w:val="1ADA05D5"/>
    <w:rsid w:val="1ADE6EEE"/>
    <w:rsid w:val="1AE01950"/>
    <w:rsid w:val="1AEB2ADF"/>
    <w:rsid w:val="1AEC2E9E"/>
    <w:rsid w:val="1AFC4CEC"/>
    <w:rsid w:val="1AFE164E"/>
    <w:rsid w:val="1B0248EA"/>
    <w:rsid w:val="1B046F80"/>
    <w:rsid w:val="1B09565B"/>
    <w:rsid w:val="1B1262BE"/>
    <w:rsid w:val="1B1464DA"/>
    <w:rsid w:val="1B17719E"/>
    <w:rsid w:val="1B2332D2"/>
    <w:rsid w:val="1B29104C"/>
    <w:rsid w:val="1B2B3823"/>
    <w:rsid w:val="1B3237D6"/>
    <w:rsid w:val="1B3267B5"/>
    <w:rsid w:val="1B3C7B0E"/>
    <w:rsid w:val="1B40161D"/>
    <w:rsid w:val="1B441859"/>
    <w:rsid w:val="1B4641B9"/>
    <w:rsid w:val="1B4A7E69"/>
    <w:rsid w:val="1B542948"/>
    <w:rsid w:val="1B6020FE"/>
    <w:rsid w:val="1B6606B1"/>
    <w:rsid w:val="1B667CD8"/>
    <w:rsid w:val="1B735CBF"/>
    <w:rsid w:val="1B7565AE"/>
    <w:rsid w:val="1B903686"/>
    <w:rsid w:val="1B9775A2"/>
    <w:rsid w:val="1B9A492E"/>
    <w:rsid w:val="1B9C6344"/>
    <w:rsid w:val="1B9E3FF5"/>
    <w:rsid w:val="1BB05AD7"/>
    <w:rsid w:val="1BB26287"/>
    <w:rsid w:val="1BBB0703"/>
    <w:rsid w:val="1BC33A5C"/>
    <w:rsid w:val="1BCA6B98"/>
    <w:rsid w:val="1BD01CD5"/>
    <w:rsid w:val="1BDE2644"/>
    <w:rsid w:val="1BE37AA4"/>
    <w:rsid w:val="1C0320AA"/>
    <w:rsid w:val="1C0F0A4F"/>
    <w:rsid w:val="1C1737CD"/>
    <w:rsid w:val="1C1B73F4"/>
    <w:rsid w:val="1C1E234D"/>
    <w:rsid w:val="1C1E25DD"/>
    <w:rsid w:val="1C2577DE"/>
    <w:rsid w:val="1C2A7637"/>
    <w:rsid w:val="1C36654A"/>
    <w:rsid w:val="1C381D54"/>
    <w:rsid w:val="1C3F7021"/>
    <w:rsid w:val="1C455B7D"/>
    <w:rsid w:val="1C5E7925"/>
    <w:rsid w:val="1C607083"/>
    <w:rsid w:val="1C6637ED"/>
    <w:rsid w:val="1C6F7740"/>
    <w:rsid w:val="1C722B08"/>
    <w:rsid w:val="1C872CDB"/>
    <w:rsid w:val="1C9C6787"/>
    <w:rsid w:val="1CAB11C8"/>
    <w:rsid w:val="1CAB69CA"/>
    <w:rsid w:val="1CB57848"/>
    <w:rsid w:val="1CBB3192"/>
    <w:rsid w:val="1CC03696"/>
    <w:rsid w:val="1CCB0E1A"/>
    <w:rsid w:val="1CCB7FD0"/>
    <w:rsid w:val="1CD22A8A"/>
    <w:rsid w:val="1CD47A97"/>
    <w:rsid w:val="1CDD7B56"/>
    <w:rsid w:val="1CE123EB"/>
    <w:rsid w:val="1CE2565A"/>
    <w:rsid w:val="1CE912A0"/>
    <w:rsid w:val="1CEB217A"/>
    <w:rsid w:val="1CEB3905"/>
    <w:rsid w:val="1CEE3BCE"/>
    <w:rsid w:val="1CFD070F"/>
    <w:rsid w:val="1D0600A4"/>
    <w:rsid w:val="1D077978"/>
    <w:rsid w:val="1D0B56BA"/>
    <w:rsid w:val="1D0B7208"/>
    <w:rsid w:val="1D102B2B"/>
    <w:rsid w:val="1D11425B"/>
    <w:rsid w:val="1D13631D"/>
    <w:rsid w:val="1D152095"/>
    <w:rsid w:val="1D174380"/>
    <w:rsid w:val="1D291FE4"/>
    <w:rsid w:val="1D306ECF"/>
    <w:rsid w:val="1D4B7C3E"/>
    <w:rsid w:val="1D4D3421"/>
    <w:rsid w:val="1D58172A"/>
    <w:rsid w:val="1D5F6196"/>
    <w:rsid w:val="1D603177"/>
    <w:rsid w:val="1D6132A5"/>
    <w:rsid w:val="1D697DF8"/>
    <w:rsid w:val="1D6A5A68"/>
    <w:rsid w:val="1D6F5C49"/>
    <w:rsid w:val="1D7019C1"/>
    <w:rsid w:val="1D713798"/>
    <w:rsid w:val="1D8E56D5"/>
    <w:rsid w:val="1D962F58"/>
    <w:rsid w:val="1D97080A"/>
    <w:rsid w:val="1D9A2D72"/>
    <w:rsid w:val="1DA07F03"/>
    <w:rsid w:val="1DB226BD"/>
    <w:rsid w:val="1DB866E5"/>
    <w:rsid w:val="1DC00253"/>
    <w:rsid w:val="1DC93146"/>
    <w:rsid w:val="1DCE21DB"/>
    <w:rsid w:val="1DD3142D"/>
    <w:rsid w:val="1DD51824"/>
    <w:rsid w:val="1DD57C75"/>
    <w:rsid w:val="1DE008F5"/>
    <w:rsid w:val="1DE37546"/>
    <w:rsid w:val="1DEE3904"/>
    <w:rsid w:val="1DF53BC9"/>
    <w:rsid w:val="1DFB01EC"/>
    <w:rsid w:val="1DFC3255"/>
    <w:rsid w:val="1DFE521F"/>
    <w:rsid w:val="1E012619"/>
    <w:rsid w:val="1E09105C"/>
    <w:rsid w:val="1E0B4876"/>
    <w:rsid w:val="1E0E1FB5"/>
    <w:rsid w:val="1E14234D"/>
    <w:rsid w:val="1E16434C"/>
    <w:rsid w:val="1E1B7B7F"/>
    <w:rsid w:val="1E1D56A5"/>
    <w:rsid w:val="1E2101B0"/>
    <w:rsid w:val="1E231815"/>
    <w:rsid w:val="1E2570DD"/>
    <w:rsid w:val="1E265B5C"/>
    <w:rsid w:val="1E2C40A8"/>
    <w:rsid w:val="1E2D6AB7"/>
    <w:rsid w:val="1E2E298B"/>
    <w:rsid w:val="1E2F4783"/>
    <w:rsid w:val="1E3A3BD5"/>
    <w:rsid w:val="1E3B5F2E"/>
    <w:rsid w:val="1E4C5F8A"/>
    <w:rsid w:val="1E4D204B"/>
    <w:rsid w:val="1E4E42DF"/>
    <w:rsid w:val="1E5E2109"/>
    <w:rsid w:val="1E601A36"/>
    <w:rsid w:val="1E62755C"/>
    <w:rsid w:val="1E675F3A"/>
    <w:rsid w:val="1E690BF8"/>
    <w:rsid w:val="1E696B3C"/>
    <w:rsid w:val="1E6A574F"/>
    <w:rsid w:val="1E7062A2"/>
    <w:rsid w:val="1E734BB8"/>
    <w:rsid w:val="1E7A43DA"/>
    <w:rsid w:val="1E803E86"/>
    <w:rsid w:val="1E9020A9"/>
    <w:rsid w:val="1E942486"/>
    <w:rsid w:val="1EA40424"/>
    <w:rsid w:val="1EA428F9"/>
    <w:rsid w:val="1EA95575"/>
    <w:rsid w:val="1EB37704"/>
    <w:rsid w:val="1EB61656"/>
    <w:rsid w:val="1EBD5EB0"/>
    <w:rsid w:val="1EC2624D"/>
    <w:rsid w:val="1EC3783A"/>
    <w:rsid w:val="1EC975DB"/>
    <w:rsid w:val="1ECA3A38"/>
    <w:rsid w:val="1EE066D3"/>
    <w:rsid w:val="1EE241F9"/>
    <w:rsid w:val="1EE27650"/>
    <w:rsid w:val="1EF26B32"/>
    <w:rsid w:val="1EF70EC1"/>
    <w:rsid w:val="1EFE5777"/>
    <w:rsid w:val="1F027D54"/>
    <w:rsid w:val="1F040613"/>
    <w:rsid w:val="1F0A19E0"/>
    <w:rsid w:val="1F0C372C"/>
    <w:rsid w:val="1F2663BC"/>
    <w:rsid w:val="1F2E743E"/>
    <w:rsid w:val="1F316F2E"/>
    <w:rsid w:val="1F3233D2"/>
    <w:rsid w:val="1F483FFA"/>
    <w:rsid w:val="1F4B6242"/>
    <w:rsid w:val="1F4E65E6"/>
    <w:rsid w:val="1F540489"/>
    <w:rsid w:val="1F674800"/>
    <w:rsid w:val="1F6A2B6C"/>
    <w:rsid w:val="1F6D7F66"/>
    <w:rsid w:val="1F716A85"/>
    <w:rsid w:val="1F760BC2"/>
    <w:rsid w:val="1F843ABC"/>
    <w:rsid w:val="1F8A3D8D"/>
    <w:rsid w:val="1F8D239D"/>
    <w:rsid w:val="1F973FE6"/>
    <w:rsid w:val="1FA11B2F"/>
    <w:rsid w:val="1FAE4963"/>
    <w:rsid w:val="1FBB524F"/>
    <w:rsid w:val="1FBC47BE"/>
    <w:rsid w:val="1FC43CE3"/>
    <w:rsid w:val="1FC4796C"/>
    <w:rsid w:val="1FC50B08"/>
    <w:rsid w:val="1FC928FE"/>
    <w:rsid w:val="1FD65C33"/>
    <w:rsid w:val="1FE7539E"/>
    <w:rsid w:val="1FEF3071"/>
    <w:rsid w:val="1FF514E4"/>
    <w:rsid w:val="1FFB37F6"/>
    <w:rsid w:val="1FFD5671"/>
    <w:rsid w:val="200719E3"/>
    <w:rsid w:val="20085EE1"/>
    <w:rsid w:val="200A5B26"/>
    <w:rsid w:val="20110FB1"/>
    <w:rsid w:val="20147D8B"/>
    <w:rsid w:val="20177224"/>
    <w:rsid w:val="201E3957"/>
    <w:rsid w:val="20253F92"/>
    <w:rsid w:val="2027796A"/>
    <w:rsid w:val="202A0FB8"/>
    <w:rsid w:val="202E31DB"/>
    <w:rsid w:val="202F16C0"/>
    <w:rsid w:val="202F346E"/>
    <w:rsid w:val="203834C8"/>
    <w:rsid w:val="20384A18"/>
    <w:rsid w:val="20425D0A"/>
    <w:rsid w:val="20430A60"/>
    <w:rsid w:val="20456910"/>
    <w:rsid w:val="20470F42"/>
    <w:rsid w:val="20671BE0"/>
    <w:rsid w:val="20757B19"/>
    <w:rsid w:val="20823A93"/>
    <w:rsid w:val="20847C5E"/>
    <w:rsid w:val="20855784"/>
    <w:rsid w:val="20935ACD"/>
    <w:rsid w:val="20943C19"/>
    <w:rsid w:val="20963CB8"/>
    <w:rsid w:val="20A76BED"/>
    <w:rsid w:val="20A81A1B"/>
    <w:rsid w:val="20B07FB6"/>
    <w:rsid w:val="20B5737B"/>
    <w:rsid w:val="20B646FB"/>
    <w:rsid w:val="20B83463"/>
    <w:rsid w:val="20BA17A3"/>
    <w:rsid w:val="20BD2610"/>
    <w:rsid w:val="20CA13E8"/>
    <w:rsid w:val="20CA763A"/>
    <w:rsid w:val="20CC4B13"/>
    <w:rsid w:val="20CE0ED9"/>
    <w:rsid w:val="20D12777"/>
    <w:rsid w:val="20D34741"/>
    <w:rsid w:val="20D444E5"/>
    <w:rsid w:val="20D845FE"/>
    <w:rsid w:val="20DB3872"/>
    <w:rsid w:val="20EA07AA"/>
    <w:rsid w:val="20F63F8C"/>
    <w:rsid w:val="20FA0ACE"/>
    <w:rsid w:val="2102565A"/>
    <w:rsid w:val="210545E1"/>
    <w:rsid w:val="21106AC9"/>
    <w:rsid w:val="21130FE1"/>
    <w:rsid w:val="21143711"/>
    <w:rsid w:val="2116462E"/>
    <w:rsid w:val="2122240D"/>
    <w:rsid w:val="212705E9"/>
    <w:rsid w:val="212717E8"/>
    <w:rsid w:val="2127683B"/>
    <w:rsid w:val="213831F5"/>
    <w:rsid w:val="213B74B1"/>
    <w:rsid w:val="213F11C0"/>
    <w:rsid w:val="214A7A34"/>
    <w:rsid w:val="214B28E2"/>
    <w:rsid w:val="214D6042"/>
    <w:rsid w:val="215A2310"/>
    <w:rsid w:val="215A7565"/>
    <w:rsid w:val="21620F0C"/>
    <w:rsid w:val="216452E2"/>
    <w:rsid w:val="21657B53"/>
    <w:rsid w:val="21717341"/>
    <w:rsid w:val="21751354"/>
    <w:rsid w:val="217D5BBB"/>
    <w:rsid w:val="218225DB"/>
    <w:rsid w:val="21837F15"/>
    <w:rsid w:val="2186076B"/>
    <w:rsid w:val="218A3239"/>
    <w:rsid w:val="21921F06"/>
    <w:rsid w:val="21950517"/>
    <w:rsid w:val="219A0375"/>
    <w:rsid w:val="21A51FFD"/>
    <w:rsid w:val="21A812C1"/>
    <w:rsid w:val="21AB12BF"/>
    <w:rsid w:val="21C10A3D"/>
    <w:rsid w:val="21C1459A"/>
    <w:rsid w:val="21C4408A"/>
    <w:rsid w:val="21C83727"/>
    <w:rsid w:val="21CB71C6"/>
    <w:rsid w:val="21CD09E3"/>
    <w:rsid w:val="21D43BB2"/>
    <w:rsid w:val="21D9754B"/>
    <w:rsid w:val="21DE318A"/>
    <w:rsid w:val="21E464DA"/>
    <w:rsid w:val="21E93AF0"/>
    <w:rsid w:val="21EF55AB"/>
    <w:rsid w:val="21EF5B80"/>
    <w:rsid w:val="21F035CC"/>
    <w:rsid w:val="220734AD"/>
    <w:rsid w:val="220963AF"/>
    <w:rsid w:val="221238FA"/>
    <w:rsid w:val="22167498"/>
    <w:rsid w:val="221A1EFC"/>
    <w:rsid w:val="22290426"/>
    <w:rsid w:val="222915B8"/>
    <w:rsid w:val="222A7389"/>
    <w:rsid w:val="22311025"/>
    <w:rsid w:val="223E17BB"/>
    <w:rsid w:val="224208B1"/>
    <w:rsid w:val="22477195"/>
    <w:rsid w:val="224E7C13"/>
    <w:rsid w:val="22502369"/>
    <w:rsid w:val="225424C4"/>
    <w:rsid w:val="22576990"/>
    <w:rsid w:val="225D352F"/>
    <w:rsid w:val="225D63A2"/>
    <w:rsid w:val="226715E5"/>
    <w:rsid w:val="22673393"/>
    <w:rsid w:val="227161FF"/>
    <w:rsid w:val="22731EFD"/>
    <w:rsid w:val="2279438F"/>
    <w:rsid w:val="22851A6B"/>
    <w:rsid w:val="228E2802"/>
    <w:rsid w:val="229D343F"/>
    <w:rsid w:val="22A90DC7"/>
    <w:rsid w:val="22B4579D"/>
    <w:rsid w:val="22BE4B6D"/>
    <w:rsid w:val="22BE6D2B"/>
    <w:rsid w:val="22F22CB5"/>
    <w:rsid w:val="22F377CF"/>
    <w:rsid w:val="22F47480"/>
    <w:rsid w:val="230415B3"/>
    <w:rsid w:val="23056708"/>
    <w:rsid w:val="230722BE"/>
    <w:rsid w:val="230B1728"/>
    <w:rsid w:val="230D4C89"/>
    <w:rsid w:val="231132FF"/>
    <w:rsid w:val="23125CB1"/>
    <w:rsid w:val="231352C9"/>
    <w:rsid w:val="23165F35"/>
    <w:rsid w:val="231B23CF"/>
    <w:rsid w:val="231D7EF5"/>
    <w:rsid w:val="23290648"/>
    <w:rsid w:val="23294712"/>
    <w:rsid w:val="232C38FC"/>
    <w:rsid w:val="232D0169"/>
    <w:rsid w:val="2336545F"/>
    <w:rsid w:val="233A56D7"/>
    <w:rsid w:val="233B037C"/>
    <w:rsid w:val="233E058C"/>
    <w:rsid w:val="23420DFF"/>
    <w:rsid w:val="23474F72"/>
    <w:rsid w:val="234A6715"/>
    <w:rsid w:val="23554C7A"/>
    <w:rsid w:val="23574ED7"/>
    <w:rsid w:val="236543C9"/>
    <w:rsid w:val="23674C86"/>
    <w:rsid w:val="236C6787"/>
    <w:rsid w:val="236F57E7"/>
    <w:rsid w:val="23743EC2"/>
    <w:rsid w:val="237844C9"/>
    <w:rsid w:val="237E7350"/>
    <w:rsid w:val="23870281"/>
    <w:rsid w:val="23877089"/>
    <w:rsid w:val="238E230B"/>
    <w:rsid w:val="239301B8"/>
    <w:rsid w:val="239C706C"/>
    <w:rsid w:val="239F099A"/>
    <w:rsid w:val="23A02BC0"/>
    <w:rsid w:val="23A14683"/>
    <w:rsid w:val="23A2641B"/>
    <w:rsid w:val="23A50606"/>
    <w:rsid w:val="23B10DE5"/>
    <w:rsid w:val="23B16CEE"/>
    <w:rsid w:val="23B85318"/>
    <w:rsid w:val="23C16574"/>
    <w:rsid w:val="23C51875"/>
    <w:rsid w:val="23C852CE"/>
    <w:rsid w:val="23CC0574"/>
    <w:rsid w:val="23CD33DF"/>
    <w:rsid w:val="23DE1C48"/>
    <w:rsid w:val="23E26A49"/>
    <w:rsid w:val="23F8087D"/>
    <w:rsid w:val="240210CD"/>
    <w:rsid w:val="240B41F2"/>
    <w:rsid w:val="2419690F"/>
    <w:rsid w:val="2423067E"/>
    <w:rsid w:val="24266E50"/>
    <w:rsid w:val="24290CAD"/>
    <w:rsid w:val="2429309C"/>
    <w:rsid w:val="242A2DE9"/>
    <w:rsid w:val="242B03F0"/>
    <w:rsid w:val="242C703E"/>
    <w:rsid w:val="2443573A"/>
    <w:rsid w:val="244A6AC8"/>
    <w:rsid w:val="24522EEA"/>
    <w:rsid w:val="24681644"/>
    <w:rsid w:val="246F4781"/>
    <w:rsid w:val="24705256"/>
    <w:rsid w:val="2472325D"/>
    <w:rsid w:val="24791B1A"/>
    <w:rsid w:val="247D3882"/>
    <w:rsid w:val="24834875"/>
    <w:rsid w:val="249C0EF0"/>
    <w:rsid w:val="24A46E94"/>
    <w:rsid w:val="24A526FF"/>
    <w:rsid w:val="24A730FE"/>
    <w:rsid w:val="24BF09F7"/>
    <w:rsid w:val="24D2083C"/>
    <w:rsid w:val="24E231A5"/>
    <w:rsid w:val="24F36EB7"/>
    <w:rsid w:val="24F429C6"/>
    <w:rsid w:val="24FC50EF"/>
    <w:rsid w:val="251962E2"/>
    <w:rsid w:val="251D6ABE"/>
    <w:rsid w:val="25220111"/>
    <w:rsid w:val="2527505B"/>
    <w:rsid w:val="252C6C87"/>
    <w:rsid w:val="252D53FE"/>
    <w:rsid w:val="25421A13"/>
    <w:rsid w:val="25535523"/>
    <w:rsid w:val="256271D7"/>
    <w:rsid w:val="256A07E7"/>
    <w:rsid w:val="2572277A"/>
    <w:rsid w:val="257605C8"/>
    <w:rsid w:val="257727F2"/>
    <w:rsid w:val="258204E4"/>
    <w:rsid w:val="259A75DB"/>
    <w:rsid w:val="25A24056"/>
    <w:rsid w:val="25A84B74"/>
    <w:rsid w:val="25DE1BBE"/>
    <w:rsid w:val="25EC2D81"/>
    <w:rsid w:val="25F4195D"/>
    <w:rsid w:val="25FA451E"/>
    <w:rsid w:val="25FD7B64"/>
    <w:rsid w:val="260B2287"/>
    <w:rsid w:val="260F1419"/>
    <w:rsid w:val="262F5524"/>
    <w:rsid w:val="26303C7B"/>
    <w:rsid w:val="263053A8"/>
    <w:rsid w:val="263878EA"/>
    <w:rsid w:val="263F0183"/>
    <w:rsid w:val="264A1001"/>
    <w:rsid w:val="264F486A"/>
    <w:rsid w:val="26657D53"/>
    <w:rsid w:val="266718E9"/>
    <w:rsid w:val="267577C8"/>
    <w:rsid w:val="268A4B07"/>
    <w:rsid w:val="268F23F1"/>
    <w:rsid w:val="26914E82"/>
    <w:rsid w:val="26971D6D"/>
    <w:rsid w:val="26A307F4"/>
    <w:rsid w:val="26A5092E"/>
    <w:rsid w:val="26AC3DAD"/>
    <w:rsid w:val="26AD1590"/>
    <w:rsid w:val="26B33E02"/>
    <w:rsid w:val="26BD510C"/>
    <w:rsid w:val="26C50688"/>
    <w:rsid w:val="26D2589A"/>
    <w:rsid w:val="26D46B1D"/>
    <w:rsid w:val="26DB2864"/>
    <w:rsid w:val="26EA00EF"/>
    <w:rsid w:val="27094A4B"/>
    <w:rsid w:val="27142DB6"/>
    <w:rsid w:val="272A498F"/>
    <w:rsid w:val="272A63D6"/>
    <w:rsid w:val="2736270C"/>
    <w:rsid w:val="27365354"/>
    <w:rsid w:val="273C4E18"/>
    <w:rsid w:val="27414187"/>
    <w:rsid w:val="27427B52"/>
    <w:rsid w:val="27457A1B"/>
    <w:rsid w:val="274C4E54"/>
    <w:rsid w:val="275814FC"/>
    <w:rsid w:val="275E3305"/>
    <w:rsid w:val="276B0858"/>
    <w:rsid w:val="277057A2"/>
    <w:rsid w:val="27736336"/>
    <w:rsid w:val="277B343D"/>
    <w:rsid w:val="27871DE1"/>
    <w:rsid w:val="27931F7A"/>
    <w:rsid w:val="27952750"/>
    <w:rsid w:val="279A0092"/>
    <w:rsid w:val="27A91D58"/>
    <w:rsid w:val="27AA5AD0"/>
    <w:rsid w:val="27AB752D"/>
    <w:rsid w:val="27C2267F"/>
    <w:rsid w:val="27C62ABE"/>
    <w:rsid w:val="27C970B2"/>
    <w:rsid w:val="27CD5050"/>
    <w:rsid w:val="27D45EEB"/>
    <w:rsid w:val="27D843EB"/>
    <w:rsid w:val="27EB05C2"/>
    <w:rsid w:val="27EC60E8"/>
    <w:rsid w:val="28060F58"/>
    <w:rsid w:val="28094EEC"/>
    <w:rsid w:val="280D2760"/>
    <w:rsid w:val="28114554"/>
    <w:rsid w:val="28117E38"/>
    <w:rsid w:val="281C4C20"/>
    <w:rsid w:val="281F026C"/>
    <w:rsid w:val="28260FCC"/>
    <w:rsid w:val="284B2485"/>
    <w:rsid w:val="284D4DD9"/>
    <w:rsid w:val="284E32F6"/>
    <w:rsid w:val="285A5748"/>
    <w:rsid w:val="285A79F8"/>
    <w:rsid w:val="28643ED1"/>
    <w:rsid w:val="28706093"/>
    <w:rsid w:val="28773C04"/>
    <w:rsid w:val="288B3B53"/>
    <w:rsid w:val="28932B5E"/>
    <w:rsid w:val="28956780"/>
    <w:rsid w:val="289B159E"/>
    <w:rsid w:val="289F6628"/>
    <w:rsid w:val="28A40D4D"/>
    <w:rsid w:val="28AF333F"/>
    <w:rsid w:val="28BD180D"/>
    <w:rsid w:val="28C606E7"/>
    <w:rsid w:val="28D252DE"/>
    <w:rsid w:val="28D7164E"/>
    <w:rsid w:val="28DB1636"/>
    <w:rsid w:val="28E55011"/>
    <w:rsid w:val="28E97831"/>
    <w:rsid w:val="28F72A75"/>
    <w:rsid w:val="28FF1F45"/>
    <w:rsid w:val="2902222F"/>
    <w:rsid w:val="2904215B"/>
    <w:rsid w:val="29086F52"/>
    <w:rsid w:val="29093E89"/>
    <w:rsid w:val="290D7B03"/>
    <w:rsid w:val="29121B7F"/>
    <w:rsid w:val="2916166F"/>
    <w:rsid w:val="291F0D68"/>
    <w:rsid w:val="29206EB8"/>
    <w:rsid w:val="2930073F"/>
    <w:rsid w:val="293B71E1"/>
    <w:rsid w:val="295201CD"/>
    <w:rsid w:val="29595666"/>
    <w:rsid w:val="2964687E"/>
    <w:rsid w:val="296C74E1"/>
    <w:rsid w:val="29797A27"/>
    <w:rsid w:val="298201D9"/>
    <w:rsid w:val="29842A7C"/>
    <w:rsid w:val="29874881"/>
    <w:rsid w:val="29986528"/>
    <w:rsid w:val="29995268"/>
    <w:rsid w:val="299B1B74"/>
    <w:rsid w:val="29A547A1"/>
    <w:rsid w:val="29AF1C93"/>
    <w:rsid w:val="29B11398"/>
    <w:rsid w:val="29B53185"/>
    <w:rsid w:val="29B80978"/>
    <w:rsid w:val="29CA2459"/>
    <w:rsid w:val="29E325E0"/>
    <w:rsid w:val="29E93ECE"/>
    <w:rsid w:val="29F57951"/>
    <w:rsid w:val="29FC66E6"/>
    <w:rsid w:val="29FE2489"/>
    <w:rsid w:val="2A0239A1"/>
    <w:rsid w:val="2A094D30"/>
    <w:rsid w:val="2A0C4820"/>
    <w:rsid w:val="2A0F72A6"/>
    <w:rsid w:val="2A2033B1"/>
    <w:rsid w:val="2A224043"/>
    <w:rsid w:val="2A262C1D"/>
    <w:rsid w:val="2A2A03CC"/>
    <w:rsid w:val="2A452503"/>
    <w:rsid w:val="2A493D66"/>
    <w:rsid w:val="2A495A74"/>
    <w:rsid w:val="2A566E69"/>
    <w:rsid w:val="2A5A1A2F"/>
    <w:rsid w:val="2A6F54DA"/>
    <w:rsid w:val="2A74112A"/>
    <w:rsid w:val="2A7C383C"/>
    <w:rsid w:val="2A7D127A"/>
    <w:rsid w:val="2A7E3970"/>
    <w:rsid w:val="2A89317C"/>
    <w:rsid w:val="2A895E70"/>
    <w:rsid w:val="2A8D770F"/>
    <w:rsid w:val="2A954815"/>
    <w:rsid w:val="2A9F5EC5"/>
    <w:rsid w:val="2AB1781A"/>
    <w:rsid w:val="2AB22976"/>
    <w:rsid w:val="2AC206C0"/>
    <w:rsid w:val="2ACD7D5B"/>
    <w:rsid w:val="2AD24659"/>
    <w:rsid w:val="2ADC41F2"/>
    <w:rsid w:val="2ADC43D4"/>
    <w:rsid w:val="2AED63FF"/>
    <w:rsid w:val="2AF27EBA"/>
    <w:rsid w:val="2AFA0B1C"/>
    <w:rsid w:val="2B0674C1"/>
    <w:rsid w:val="2B147C7F"/>
    <w:rsid w:val="2B1971F4"/>
    <w:rsid w:val="2B1B1756"/>
    <w:rsid w:val="2B1B2F6C"/>
    <w:rsid w:val="2B1B4629"/>
    <w:rsid w:val="2B287437"/>
    <w:rsid w:val="2B3371E3"/>
    <w:rsid w:val="2B430715"/>
    <w:rsid w:val="2B435C33"/>
    <w:rsid w:val="2B45236A"/>
    <w:rsid w:val="2B464C18"/>
    <w:rsid w:val="2B5136C6"/>
    <w:rsid w:val="2B574209"/>
    <w:rsid w:val="2B626DED"/>
    <w:rsid w:val="2B6440CB"/>
    <w:rsid w:val="2B671F16"/>
    <w:rsid w:val="2B6A24CE"/>
    <w:rsid w:val="2B6C37C8"/>
    <w:rsid w:val="2B7D3C27"/>
    <w:rsid w:val="2B7E34FB"/>
    <w:rsid w:val="2B8073F3"/>
    <w:rsid w:val="2B8A6344"/>
    <w:rsid w:val="2B97523C"/>
    <w:rsid w:val="2B9F3B9D"/>
    <w:rsid w:val="2BA936A8"/>
    <w:rsid w:val="2BBA5EF6"/>
    <w:rsid w:val="2BBC1AE7"/>
    <w:rsid w:val="2BCC0A62"/>
    <w:rsid w:val="2BD15D21"/>
    <w:rsid w:val="2BD4622D"/>
    <w:rsid w:val="2BD82C0B"/>
    <w:rsid w:val="2BDB320D"/>
    <w:rsid w:val="2BDD6474"/>
    <w:rsid w:val="2BE539A8"/>
    <w:rsid w:val="2BE60316"/>
    <w:rsid w:val="2BE772F2"/>
    <w:rsid w:val="2BE9306B"/>
    <w:rsid w:val="2BF946BE"/>
    <w:rsid w:val="2C131E96"/>
    <w:rsid w:val="2C1631CE"/>
    <w:rsid w:val="2C1A76C8"/>
    <w:rsid w:val="2C1B6F9C"/>
    <w:rsid w:val="2C224F1B"/>
    <w:rsid w:val="2C23075E"/>
    <w:rsid w:val="2C2920D2"/>
    <w:rsid w:val="2C311870"/>
    <w:rsid w:val="2C315A5A"/>
    <w:rsid w:val="2C33570F"/>
    <w:rsid w:val="2C365B84"/>
    <w:rsid w:val="2C435D50"/>
    <w:rsid w:val="2C46226B"/>
    <w:rsid w:val="2C4B1C25"/>
    <w:rsid w:val="2C4B74F2"/>
    <w:rsid w:val="2C510BEA"/>
    <w:rsid w:val="2C574478"/>
    <w:rsid w:val="2C5A1872"/>
    <w:rsid w:val="2C5A5D16"/>
    <w:rsid w:val="2C6426F1"/>
    <w:rsid w:val="2C6845A0"/>
    <w:rsid w:val="2C7A1F15"/>
    <w:rsid w:val="2C862667"/>
    <w:rsid w:val="2C956D4E"/>
    <w:rsid w:val="2C9E20A7"/>
    <w:rsid w:val="2CA23219"/>
    <w:rsid w:val="2CB82A3D"/>
    <w:rsid w:val="2CCB3DEE"/>
    <w:rsid w:val="2CD67F96"/>
    <w:rsid w:val="2CD94F5A"/>
    <w:rsid w:val="2CDB0C20"/>
    <w:rsid w:val="2CE101E6"/>
    <w:rsid w:val="2CED0939"/>
    <w:rsid w:val="2CF3111F"/>
    <w:rsid w:val="2CFC742A"/>
    <w:rsid w:val="2CFF066C"/>
    <w:rsid w:val="2D0F6B01"/>
    <w:rsid w:val="2D0F7A68"/>
    <w:rsid w:val="2D151C3D"/>
    <w:rsid w:val="2D260568"/>
    <w:rsid w:val="2D273D10"/>
    <w:rsid w:val="2D3A693D"/>
    <w:rsid w:val="2D3E4AB5"/>
    <w:rsid w:val="2D404F0C"/>
    <w:rsid w:val="2D48144E"/>
    <w:rsid w:val="2D4B6539"/>
    <w:rsid w:val="2D686B85"/>
    <w:rsid w:val="2D6D0486"/>
    <w:rsid w:val="2D766B80"/>
    <w:rsid w:val="2D7B7109"/>
    <w:rsid w:val="2D8165B1"/>
    <w:rsid w:val="2D873D51"/>
    <w:rsid w:val="2D887907"/>
    <w:rsid w:val="2D8D1334"/>
    <w:rsid w:val="2D9937B4"/>
    <w:rsid w:val="2D9E56F5"/>
    <w:rsid w:val="2DA21723"/>
    <w:rsid w:val="2DA37249"/>
    <w:rsid w:val="2DB92236"/>
    <w:rsid w:val="2DBB0ACA"/>
    <w:rsid w:val="2DBF20D8"/>
    <w:rsid w:val="2DCA1176"/>
    <w:rsid w:val="2DD9710F"/>
    <w:rsid w:val="2DE27D71"/>
    <w:rsid w:val="2DEA719A"/>
    <w:rsid w:val="2DF47AA5"/>
    <w:rsid w:val="2DFA3F4E"/>
    <w:rsid w:val="2DFD104F"/>
    <w:rsid w:val="2E0028ED"/>
    <w:rsid w:val="2E053A60"/>
    <w:rsid w:val="2E0768D0"/>
    <w:rsid w:val="2E0979F4"/>
    <w:rsid w:val="2E0A551A"/>
    <w:rsid w:val="2E171223"/>
    <w:rsid w:val="2E174B74"/>
    <w:rsid w:val="2E1A18B6"/>
    <w:rsid w:val="2E1A575D"/>
    <w:rsid w:val="2E222864"/>
    <w:rsid w:val="2E2A782A"/>
    <w:rsid w:val="2E356A11"/>
    <w:rsid w:val="2E426A62"/>
    <w:rsid w:val="2E433BD4"/>
    <w:rsid w:val="2E493689"/>
    <w:rsid w:val="2E4E3659"/>
    <w:rsid w:val="2E5549E7"/>
    <w:rsid w:val="2E5D564A"/>
    <w:rsid w:val="2E63213C"/>
    <w:rsid w:val="2E6331BE"/>
    <w:rsid w:val="2E667F96"/>
    <w:rsid w:val="2E6D3734"/>
    <w:rsid w:val="2E7F5C08"/>
    <w:rsid w:val="2E8226AB"/>
    <w:rsid w:val="2E8D528D"/>
    <w:rsid w:val="2E933762"/>
    <w:rsid w:val="2E9A55E2"/>
    <w:rsid w:val="2EB67C9D"/>
    <w:rsid w:val="2EC5374F"/>
    <w:rsid w:val="2ED51684"/>
    <w:rsid w:val="2ED718A0"/>
    <w:rsid w:val="2EDD365C"/>
    <w:rsid w:val="2EF261FE"/>
    <w:rsid w:val="2F184319"/>
    <w:rsid w:val="2F1C72B3"/>
    <w:rsid w:val="2F2A5E74"/>
    <w:rsid w:val="2F2B606E"/>
    <w:rsid w:val="2F3016EC"/>
    <w:rsid w:val="2F313C52"/>
    <w:rsid w:val="2F3621B9"/>
    <w:rsid w:val="2F416D1A"/>
    <w:rsid w:val="2F520F27"/>
    <w:rsid w:val="2F5457A0"/>
    <w:rsid w:val="2F587352"/>
    <w:rsid w:val="2F5926CB"/>
    <w:rsid w:val="2F5E405B"/>
    <w:rsid w:val="2F63343F"/>
    <w:rsid w:val="2F66386F"/>
    <w:rsid w:val="2F6A2744"/>
    <w:rsid w:val="2F6A44C2"/>
    <w:rsid w:val="2F7C5FA4"/>
    <w:rsid w:val="2F860BD0"/>
    <w:rsid w:val="2F9B6898"/>
    <w:rsid w:val="2FA379D4"/>
    <w:rsid w:val="2FA805A2"/>
    <w:rsid w:val="2FAE5279"/>
    <w:rsid w:val="2FCA6D0F"/>
    <w:rsid w:val="2FCC0CD9"/>
    <w:rsid w:val="2FD065E6"/>
    <w:rsid w:val="2FD50E88"/>
    <w:rsid w:val="2FD602BF"/>
    <w:rsid w:val="2FD96870"/>
    <w:rsid w:val="2FE409BA"/>
    <w:rsid w:val="2FEB5CCB"/>
    <w:rsid w:val="2FED3B39"/>
    <w:rsid w:val="2FF46332"/>
    <w:rsid w:val="2FF67CBA"/>
    <w:rsid w:val="2FF87D20"/>
    <w:rsid w:val="3013098C"/>
    <w:rsid w:val="301C1947"/>
    <w:rsid w:val="30221B4D"/>
    <w:rsid w:val="30373748"/>
    <w:rsid w:val="30375249"/>
    <w:rsid w:val="303D2F11"/>
    <w:rsid w:val="303F395A"/>
    <w:rsid w:val="30440A42"/>
    <w:rsid w:val="30444D13"/>
    <w:rsid w:val="304C1E1A"/>
    <w:rsid w:val="304D2C2A"/>
    <w:rsid w:val="305256CD"/>
    <w:rsid w:val="30564A47"/>
    <w:rsid w:val="30580BC9"/>
    <w:rsid w:val="305F5638"/>
    <w:rsid w:val="30760580"/>
    <w:rsid w:val="307D6477"/>
    <w:rsid w:val="308D0BB8"/>
    <w:rsid w:val="30986E0D"/>
    <w:rsid w:val="30A6777C"/>
    <w:rsid w:val="30BB49F9"/>
    <w:rsid w:val="30CA3D76"/>
    <w:rsid w:val="30D3526A"/>
    <w:rsid w:val="30D51E0F"/>
    <w:rsid w:val="30E13256"/>
    <w:rsid w:val="30E70C62"/>
    <w:rsid w:val="30EB7885"/>
    <w:rsid w:val="30ED4D1A"/>
    <w:rsid w:val="30F878AC"/>
    <w:rsid w:val="30FE31BE"/>
    <w:rsid w:val="310510D3"/>
    <w:rsid w:val="311E2ED7"/>
    <w:rsid w:val="311F12DD"/>
    <w:rsid w:val="31215FBF"/>
    <w:rsid w:val="31280191"/>
    <w:rsid w:val="31286CD5"/>
    <w:rsid w:val="312C3C9C"/>
    <w:rsid w:val="312D39F9"/>
    <w:rsid w:val="31305298"/>
    <w:rsid w:val="314141F6"/>
    <w:rsid w:val="314174A5"/>
    <w:rsid w:val="314774D9"/>
    <w:rsid w:val="315619EE"/>
    <w:rsid w:val="315A40C3"/>
    <w:rsid w:val="315B25B1"/>
    <w:rsid w:val="315B68F9"/>
    <w:rsid w:val="315C449C"/>
    <w:rsid w:val="315F792B"/>
    <w:rsid w:val="31682C84"/>
    <w:rsid w:val="316B2774"/>
    <w:rsid w:val="317C022A"/>
    <w:rsid w:val="318825DA"/>
    <w:rsid w:val="31AB491E"/>
    <w:rsid w:val="31AB6F36"/>
    <w:rsid w:val="31B1107F"/>
    <w:rsid w:val="31B82709"/>
    <w:rsid w:val="31B93261"/>
    <w:rsid w:val="31CA10F5"/>
    <w:rsid w:val="31D05482"/>
    <w:rsid w:val="31D97084"/>
    <w:rsid w:val="31E32FDD"/>
    <w:rsid w:val="31E40716"/>
    <w:rsid w:val="31ED3189"/>
    <w:rsid w:val="31F6483D"/>
    <w:rsid w:val="31F65292"/>
    <w:rsid w:val="31F938DC"/>
    <w:rsid w:val="31FC517A"/>
    <w:rsid w:val="320E382B"/>
    <w:rsid w:val="321524CF"/>
    <w:rsid w:val="322A7F39"/>
    <w:rsid w:val="323668DE"/>
    <w:rsid w:val="323B0398"/>
    <w:rsid w:val="32400B34"/>
    <w:rsid w:val="324803BF"/>
    <w:rsid w:val="32555399"/>
    <w:rsid w:val="32594867"/>
    <w:rsid w:val="325A081E"/>
    <w:rsid w:val="325F4087"/>
    <w:rsid w:val="32600AB0"/>
    <w:rsid w:val="32621481"/>
    <w:rsid w:val="32655415"/>
    <w:rsid w:val="32737B32"/>
    <w:rsid w:val="32740153"/>
    <w:rsid w:val="327B620C"/>
    <w:rsid w:val="328171BB"/>
    <w:rsid w:val="328800D1"/>
    <w:rsid w:val="32880B62"/>
    <w:rsid w:val="328F21A2"/>
    <w:rsid w:val="32904345"/>
    <w:rsid w:val="32926B42"/>
    <w:rsid w:val="32935ADE"/>
    <w:rsid w:val="329E6876"/>
    <w:rsid w:val="32A970B0"/>
    <w:rsid w:val="32B13B74"/>
    <w:rsid w:val="32B53CA7"/>
    <w:rsid w:val="32C040AE"/>
    <w:rsid w:val="32D673A7"/>
    <w:rsid w:val="32DA11D7"/>
    <w:rsid w:val="32DD31FD"/>
    <w:rsid w:val="32E06473"/>
    <w:rsid w:val="32E0684A"/>
    <w:rsid w:val="32EB1476"/>
    <w:rsid w:val="32EB76C8"/>
    <w:rsid w:val="32FF3B4E"/>
    <w:rsid w:val="33114D41"/>
    <w:rsid w:val="332130EA"/>
    <w:rsid w:val="332D4131"/>
    <w:rsid w:val="333015F2"/>
    <w:rsid w:val="333F7FCF"/>
    <w:rsid w:val="334B6320"/>
    <w:rsid w:val="334D0383"/>
    <w:rsid w:val="3355245B"/>
    <w:rsid w:val="335C05C6"/>
    <w:rsid w:val="335C1410"/>
    <w:rsid w:val="33842BDC"/>
    <w:rsid w:val="33A016A8"/>
    <w:rsid w:val="33AF4B9A"/>
    <w:rsid w:val="33B301C8"/>
    <w:rsid w:val="33B53F04"/>
    <w:rsid w:val="33BA4A06"/>
    <w:rsid w:val="33BE628A"/>
    <w:rsid w:val="33BF5BD9"/>
    <w:rsid w:val="33C406B3"/>
    <w:rsid w:val="33C817B8"/>
    <w:rsid w:val="33CE1C80"/>
    <w:rsid w:val="33D44E88"/>
    <w:rsid w:val="33D463AE"/>
    <w:rsid w:val="33D934D4"/>
    <w:rsid w:val="33DD273C"/>
    <w:rsid w:val="33DE2B47"/>
    <w:rsid w:val="33F3229E"/>
    <w:rsid w:val="33FB6FC0"/>
    <w:rsid w:val="33FE2F6A"/>
    <w:rsid w:val="34061D80"/>
    <w:rsid w:val="340838FF"/>
    <w:rsid w:val="34096E3F"/>
    <w:rsid w:val="340A6274"/>
    <w:rsid w:val="340E07E5"/>
    <w:rsid w:val="34120C85"/>
    <w:rsid w:val="341744ED"/>
    <w:rsid w:val="34182670"/>
    <w:rsid w:val="34235BF7"/>
    <w:rsid w:val="34255F8C"/>
    <w:rsid w:val="342B339C"/>
    <w:rsid w:val="3431735D"/>
    <w:rsid w:val="343F6DEB"/>
    <w:rsid w:val="34412A1F"/>
    <w:rsid w:val="34465495"/>
    <w:rsid w:val="345319C9"/>
    <w:rsid w:val="34565015"/>
    <w:rsid w:val="346760C6"/>
    <w:rsid w:val="34781430"/>
    <w:rsid w:val="347A51A8"/>
    <w:rsid w:val="347E2FF0"/>
    <w:rsid w:val="3481071D"/>
    <w:rsid w:val="34876ED1"/>
    <w:rsid w:val="348C4EDB"/>
    <w:rsid w:val="348E18C1"/>
    <w:rsid w:val="34910D47"/>
    <w:rsid w:val="34936E28"/>
    <w:rsid w:val="349772B4"/>
    <w:rsid w:val="349D3605"/>
    <w:rsid w:val="34A82B3A"/>
    <w:rsid w:val="34AC732B"/>
    <w:rsid w:val="34B55729"/>
    <w:rsid w:val="34BD6E42"/>
    <w:rsid w:val="34BE7C35"/>
    <w:rsid w:val="34C264F2"/>
    <w:rsid w:val="34D01576"/>
    <w:rsid w:val="34E330DD"/>
    <w:rsid w:val="34E757BD"/>
    <w:rsid w:val="34E97C37"/>
    <w:rsid w:val="34FC54D6"/>
    <w:rsid w:val="35005D2E"/>
    <w:rsid w:val="35044A71"/>
    <w:rsid w:val="35062BA8"/>
    <w:rsid w:val="3507761D"/>
    <w:rsid w:val="350B6B96"/>
    <w:rsid w:val="35126259"/>
    <w:rsid w:val="3517009B"/>
    <w:rsid w:val="35180A3F"/>
    <w:rsid w:val="352675BF"/>
    <w:rsid w:val="353A35D4"/>
    <w:rsid w:val="353A363F"/>
    <w:rsid w:val="353D61D5"/>
    <w:rsid w:val="354021DB"/>
    <w:rsid w:val="355373E9"/>
    <w:rsid w:val="355A6D87"/>
    <w:rsid w:val="35610116"/>
    <w:rsid w:val="35633E8E"/>
    <w:rsid w:val="35675000"/>
    <w:rsid w:val="35706B82"/>
    <w:rsid w:val="35747E97"/>
    <w:rsid w:val="35782E5A"/>
    <w:rsid w:val="358774E5"/>
    <w:rsid w:val="358931C8"/>
    <w:rsid w:val="358C5FA8"/>
    <w:rsid w:val="35935DF5"/>
    <w:rsid w:val="35981292"/>
    <w:rsid w:val="359C114E"/>
    <w:rsid w:val="359E7998"/>
    <w:rsid w:val="35A02E19"/>
    <w:rsid w:val="35A2022C"/>
    <w:rsid w:val="35A63B4B"/>
    <w:rsid w:val="35AB313F"/>
    <w:rsid w:val="35B75F88"/>
    <w:rsid w:val="35B86354"/>
    <w:rsid w:val="35C15DF1"/>
    <w:rsid w:val="35D02BA1"/>
    <w:rsid w:val="35D54660"/>
    <w:rsid w:val="35D82009"/>
    <w:rsid w:val="35E04F51"/>
    <w:rsid w:val="35E0728C"/>
    <w:rsid w:val="36074A7F"/>
    <w:rsid w:val="3608233F"/>
    <w:rsid w:val="360D204B"/>
    <w:rsid w:val="36162CAE"/>
    <w:rsid w:val="362025C1"/>
    <w:rsid w:val="3620497B"/>
    <w:rsid w:val="36260A17"/>
    <w:rsid w:val="362829E1"/>
    <w:rsid w:val="3628440B"/>
    <w:rsid w:val="36372493"/>
    <w:rsid w:val="363978C3"/>
    <w:rsid w:val="363B04FD"/>
    <w:rsid w:val="36455341"/>
    <w:rsid w:val="36464CCC"/>
    <w:rsid w:val="364658E7"/>
    <w:rsid w:val="364F51F2"/>
    <w:rsid w:val="36502502"/>
    <w:rsid w:val="36536DB2"/>
    <w:rsid w:val="36597FF9"/>
    <w:rsid w:val="3665460E"/>
    <w:rsid w:val="366652B8"/>
    <w:rsid w:val="366D6646"/>
    <w:rsid w:val="366F19E6"/>
    <w:rsid w:val="36752E62"/>
    <w:rsid w:val="367D7C3D"/>
    <w:rsid w:val="36883809"/>
    <w:rsid w:val="368B462F"/>
    <w:rsid w:val="369109F2"/>
    <w:rsid w:val="36923549"/>
    <w:rsid w:val="36AB4A52"/>
    <w:rsid w:val="36B75FBF"/>
    <w:rsid w:val="36B9188B"/>
    <w:rsid w:val="36BB3856"/>
    <w:rsid w:val="36BD0C45"/>
    <w:rsid w:val="36BD75CE"/>
    <w:rsid w:val="36C022BD"/>
    <w:rsid w:val="36D05159"/>
    <w:rsid w:val="36D157BB"/>
    <w:rsid w:val="36D42B88"/>
    <w:rsid w:val="36DB7A54"/>
    <w:rsid w:val="36E70246"/>
    <w:rsid w:val="37053F3F"/>
    <w:rsid w:val="37107BCA"/>
    <w:rsid w:val="371F1727"/>
    <w:rsid w:val="37217B5C"/>
    <w:rsid w:val="3768578B"/>
    <w:rsid w:val="376F252D"/>
    <w:rsid w:val="37783B24"/>
    <w:rsid w:val="377F4883"/>
    <w:rsid w:val="3781184C"/>
    <w:rsid w:val="37816188"/>
    <w:rsid w:val="37841E99"/>
    <w:rsid w:val="37873738"/>
    <w:rsid w:val="3788778D"/>
    <w:rsid w:val="378C0D4E"/>
    <w:rsid w:val="37971BCD"/>
    <w:rsid w:val="37A7224C"/>
    <w:rsid w:val="37B47AC1"/>
    <w:rsid w:val="37BB2F99"/>
    <w:rsid w:val="37BF2ED1"/>
    <w:rsid w:val="37C67EF4"/>
    <w:rsid w:val="37C73DF8"/>
    <w:rsid w:val="37C87FD8"/>
    <w:rsid w:val="37D87B90"/>
    <w:rsid w:val="37E00298"/>
    <w:rsid w:val="37EF1A09"/>
    <w:rsid w:val="37F16F16"/>
    <w:rsid w:val="37F30F41"/>
    <w:rsid w:val="37F94729"/>
    <w:rsid w:val="37FC2378"/>
    <w:rsid w:val="38027338"/>
    <w:rsid w:val="380354B4"/>
    <w:rsid w:val="38060B00"/>
    <w:rsid w:val="380A6498"/>
    <w:rsid w:val="380D1E8F"/>
    <w:rsid w:val="380D5DD2"/>
    <w:rsid w:val="381C5FA5"/>
    <w:rsid w:val="381E53C8"/>
    <w:rsid w:val="38204E64"/>
    <w:rsid w:val="382A2A41"/>
    <w:rsid w:val="382B0567"/>
    <w:rsid w:val="38327B47"/>
    <w:rsid w:val="384302ED"/>
    <w:rsid w:val="384602FF"/>
    <w:rsid w:val="384855BD"/>
    <w:rsid w:val="384F66C9"/>
    <w:rsid w:val="38500654"/>
    <w:rsid w:val="385B709E"/>
    <w:rsid w:val="386573FF"/>
    <w:rsid w:val="386A15EC"/>
    <w:rsid w:val="386A72E1"/>
    <w:rsid w:val="38826D6B"/>
    <w:rsid w:val="388A34DF"/>
    <w:rsid w:val="388F0AF6"/>
    <w:rsid w:val="3892629C"/>
    <w:rsid w:val="38950BE6"/>
    <w:rsid w:val="38994134"/>
    <w:rsid w:val="389B749B"/>
    <w:rsid w:val="38AA5A19"/>
    <w:rsid w:val="38AA5A52"/>
    <w:rsid w:val="38AB3359"/>
    <w:rsid w:val="38B302F9"/>
    <w:rsid w:val="38CA7D80"/>
    <w:rsid w:val="38D330D8"/>
    <w:rsid w:val="38D842EE"/>
    <w:rsid w:val="38DD49CB"/>
    <w:rsid w:val="38DE76D3"/>
    <w:rsid w:val="38DF7CCF"/>
    <w:rsid w:val="38E418FD"/>
    <w:rsid w:val="38E52E0C"/>
    <w:rsid w:val="38E92CAF"/>
    <w:rsid w:val="38ED3EE1"/>
    <w:rsid w:val="38EE1CC0"/>
    <w:rsid w:val="38F12CD3"/>
    <w:rsid w:val="38F769DC"/>
    <w:rsid w:val="38F848ED"/>
    <w:rsid w:val="38F94775"/>
    <w:rsid w:val="38FA68B7"/>
    <w:rsid w:val="38FC02EA"/>
    <w:rsid w:val="38FC0A3D"/>
    <w:rsid w:val="38FE0063"/>
    <w:rsid w:val="3902751A"/>
    <w:rsid w:val="39051B3D"/>
    <w:rsid w:val="39074B30"/>
    <w:rsid w:val="39125842"/>
    <w:rsid w:val="39125ACF"/>
    <w:rsid w:val="39167469"/>
    <w:rsid w:val="391952EB"/>
    <w:rsid w:val="391D25A6"/>
    <w:rsid w:val="39253208"/>
    <w:rsid w:val="39273424"/>
    <w:rsid w:val="392971ED"/>
    <w:rsid w:val="39325651"/>
    <w:rsid w:val="393C76C0"/>
    <w:rsid w:val="394D5CD8"/>
    <w:rsid w:val="39584362"/>
    <w:rsid w:val="39591A5A"/>
    <w:rsid w:val="395A55A8"/>
    <w:rsid w:val="395F028C"/>
    <w:rsid w:val="39665DA8"/>
    <w:rsid w:val="396957EB"/>
    <w:rsid w:val="39791000"/>
    <w:rsid w:val="39835B8B"/>
    <w:rsid w:val="3992439A"/>
    <w:rsid w:val="39A84565"/>
    <w:rsid w:val="39AB7BB1"/>
    <w:rsid w:val="39B63D12"/>
    <w:rsid w:val="39B84A0D"/>
    <w:rsid w:val="39BA2977"/>
    <w:rsid w:val="39C960DB"/>
    <w:rsid w:val="39D4535A"/>
    <w:rsid w:val="39D744A4"/>
    <w:rsid w:val="39D96DC2"/>
    <w:rsid w:val="39DD7F9F"/>
    <w:rsid w:val="39FE4185"/>
    <w:rsid w:val="3A064DE8"/>
    <w:rsid w:val="3A065DAC"/>
    <w:rsid w:val="3A0C12C7"/>
    <w:rsid w:val="3A0F4E8D"/>
    <w:rsid w:val="3A1439A9"/>
    <w:rsid w:val="3A220510"/>
    <w:rsid w:val="3A2B484E"/>
    <w:rsid w:val="3A435788"/>
    <w:rsid w:val="3A5E5D9D"/>
    <w:rsid w:val="3A63223A"/>
    <w:rsid w:val="3A714BE5"/>
    <w:rsid w:val="3A737F81"/>
    <w:rsid w:val="3A7B57D6"/>
    <w:rsid w:val="3A822B01"/>
    <w:rsid w:val="3A8614A0"/>
    <w:rsid w:val="3A872856"/>
    <w:rsid w:val="3A904CE5"/>
    <w:rsid w:val="3A9B1781"/>
    <w:rsid w:val="3AA217E0"/>
    <w:rsid w:val="3AA5654F"/>
    <w:rsid w:val="3AAA7E69"/>
    <w:rsid w:val="3AAC3BE1"/>
    <w:rsid w:val="3AB42A96"/>
    <w:rsid w:val="3ABB04E6"/>
    <w:rsid w:val="3ABF51E8"/>
    <w:rsid w:val="3ACC1F5C"/>
    <w:rsid w:val="3AD62A0C"/>
    <w:rsid w:val="3AE07D2F"/>
    <w:rsid w:val="3AE3691A"/>
    <w:rsid w:val="3AEE5752"/>
    <w:rsid w:val="3AF163F1"/>
    <w:rsid w:val="3AF47336"/>
    <w:rsid w:val="3B0711C0"/>
    <w:rsid w:val="3B33508B"/>
    <w:rsid w:val="3B3763D1"/>
    <w:rsid w:val="3B424545"/>
    <w:rsid w:val="3B46036D"/>
    <w:rsid w:val="3B47390A"/>
    <w:rsid w:val="3B4B5801"/>
    <w:rsid w:val="3B4C0F20"/>
    <w:rsid w:val="3B58144F"/>
    <w:rsid w:val="3B5A18A5"/>
    <w:rsid w:val="3B756864"/>
    <w:rsid w:val="3B765F9D"/>
    <w:rsid w:val="3B7F4E52"/>
    <w:rsid w:val="3B942275"/>
    <w:rsid w:val="3B9B5A04"/>
    <w:rsid w:val="3BAB0482"/>
    <w:rsid w:val="3BB5108A"/>
    <w:rsid w:val="3BBC42F8"/>
    <w:rsid w:val="3BC10768"/>
    <w:rsid w:val="3BC1661F"/>
    <w:rsid w:val="3BC62A80"/>
    <w:rsid w:val="3BE41159"/>
    <w:rsid w:val="3BED44B1"/>
    <w:rsid w:val="3BEE1D0A"/>
    <w:rsid w:val="3BF853C6"/>
    <w:rsid w:val="3BFD57F0"/>
    <w:rsid w:val="3C017F5D"/>
    <w:rsid w:val="3C0B455F"/>
    <w:rsid w:val="3C1852A6"/>
    <w:rsid w:val="3C256DC7"/>
    <w:rsid w:val="3C265C15"/>
    <w:rsid w:val="3C2C01D7"/>
    <w:rsid w:val="3C2D5997"/>
    <w:rsid w:val="3C2F6E1E"/>
    <w:rsid w:val="3C333E09"/>
    <w:rsid w:val="3C4F64BA"/>
    <w:rsid w:val="3C6033AC"/>
    <w:rsid w:val="3C68573C"/>
    <w:rsid w:val="3C6F136A"/>
    <w:rsid w:val="3C7B4351"/>
    <w:rsid w:val="3C837993"/>
    <w:rsid w:val="3C84487F"/>
    <w:rsid w:val="3C9004C8"/>
    <w:rsid w:val="3C964B49"/>
    <w:rsid w:val="3C9827B2"/>
    <w:rsid w:val="3C984576"/>
    <w:rsid w:val="3C9C3BAD"/>
    <w:rsid w:val="3C9C7740"/>
    <w:rsid w:val="3CA4595F"/>
    <w:rsid w:val="3CB14332"/>
    <w:rsid w:val="3CB444F7"/>
    <w:rsid w:val="3CC316B6"/>
    <w:rsid w:val="3CC86CCC"/>
    <w:rsid w:val="3CC86FBC"/>
    <w:rsid w:val="3CCC056A"/>
    <w:rsid w:val="3CCD42E3"/>
    <w:rsid w:val="3CCE4932"/>
    <w:rsid w:val="3CD0671C"/>
    <w:rsid w:val="3CD411CD"/>
    <w:rsid w:val="3CDA245A"/>
    <w:rsid w:val="3CE06DE4"/>
    <w:rsid w:val="3CE07B72"/>
    <w:rsid w:val="3CF63839"/>
    <w:rsid w:val="3CFD0F84"/>
    <w:rsid w:val="3D005C81"/>
    <w:rsid w:val="3D0F0457"/>
    <w:rsid w:val="3D101ACB"/>
    <w:rsid w:val="3D13255F"/>
    <w:rsid w:val="3D1B6DFC"/>
    <w:rsid w:val="3D1E06B7"/>
    <w:rsid w:val="3D1F45AB"/>
    <w:rsid w:val="3D203CE5"/>
    <w:rsid w:val="3D211F38"/>
    <w:rsid w:val="3D382C08"/>
    <w:rsid w:val="3D3F0730"/>
    <w:rsid w:val="3D4664B4"/>
    <w:rsid w:val="3D4846FC"/>
    <w:rsid w:val="3D490AA4"/>
    <w:rsid w:val="3D4D374C"/>
    <w:rsid w:val="3D503451"/>
    <w:rsid w:val="3D695DB9"/>
    <w:rsid w:val="3D78424E"/>
    <w:rsid w:val="3D7D3B8B"/>
    <w:rsid w:val="3D81794A"/>
    <w:rsid w:val="3D826E7B"/>
    <w:rsid w:val="3D850719"/>
    <w:rsid w:val="3D8D45DC"/>
    <w:rsid w:val="3D9112CE"/>
    <w:rsid w:val="3D9214F1"/>
    <w:rsid w:val="3D9A2BA2"/>
    <w:rsid w:val="3DA36D67"/>
    <w:rsid w:val="3DAC07DC"/>
    <w:rsid w:val="3DB246A5"/>
    <w:rsid w:val="3DB5040B"/>
    <w:rsid w:val="3DBC05DF"/>
    <w:rsid w:val="3DBD4357"/>
    <w:rsid w:val="3DD1570D"/>
    <w:rsid w:val="3DD23E38"/>
    <w:rsid w:val="3DD50DE4"/>
    <w:rsid w:val="3DD661E5"/>
    <w:rsid w:val="3E004409"/>
    <w:rsid w:val="3E114BD6"/>
    <w:rsid w:val="3E3F6717"/>
    <w:rsid w:val="3E4660FB"/>
    <w:rsid w:val="3E4E6E1C"/>
    <w:rsid w:val="3E611F40"/>
    <w:rsid w:val="3E6362F4"/>
    <w:rsid w:val="3E69461C"/>
    <w:rsid w:val="3E772758"/>
    <w:rsid w:val="3E8536DF"/>
    <w:rsid w:val="3E8B1D5F"/>
    <w:rsid w:val="3E9E1A93"/>
    <w:rsid w:val="3E9F7C5E"/>
    <w:rsid w:val="3EAB41B0"/>
    <w:rsid w:val="3EAD617A"/>
    <w:rsid w:val="3EC925DA"/>
    <w:rsid w:val="3ED6747E"/>
    <w:rsid w:val="3EDA0523"/>
    <w:rsid w:val="3EDA1F9B"/>
    <w:rsid w:val="3EDB647A"/>
    <w:rsid w:val="3EDF3BA9"/>
    <w:rsid w:val="3EE75303"/>
    <w:rsid w:val="3F051785"/>
    <w:rsid w:val="3F0B2EA0"/>
    <w:rsid w:val="3F0B7ACD"/>
    <w:rsid w:val="3F0C10F2"/>
    <w:rsid w:val="3F1805F1"/>
    <w:rsid w:val="3F181DBE"/>
    <w:rsid w:val="3F1C6161"/>
    <w:rsid w:val="3F1F555B"/>
    <w:rsid w:val="3F3003B9"/>
    <w:rsid w:val="3F381EE7"/>
    <w:rsid w:val="3F441B82"/>
    <w:rsid w:val="3F4457DE"/>
    <w:rsid w:val="3F604F9A"/>
    <w:rsid w:val="3F6E7C90"/>
    <w:rsid w:val="3F7410AC"/>
    <w:rsid w:val="3F7D3D9E"/>
    <w:rsid w:val="3F83115D"/>
    <w:rsid w:val="3FB47094"/>
    <w:rsid w:val="3FB74223"/>
    <w:rsid w:val="3FBA3EE1"/>
    <w:rsid w:val="3FC46111"/>
    <w:rsid w:val="3FD15E98"/>
    <w:rsid w:val="3FD17C46"/>
    <w:rsid w:val="3FD377F5"/>
    <w:rsid w:val="3FD6525C"/>
    <w:rsid w:val="3FD85478"/>
    <w:rsid w:val="3FE1257F"/>
    <w:rsid w:val="3FE31718"/>
    <w:rsid w:val="3FF51B86"/>
    <w:rsid w:val="3FF5367F"/>
    <w:rsid w:val="3FF7402D"/>
    <w:rsid w:val="3FFA3E99"/>
    <w:rsid w:val="400010C7"/>
    <w:rsid w:val="400973E0"/>
    <w:rsid w:val="400F26F3"/>
    <w:rsid w:val="40112738"/>
    <w:rsid w:val="40177588"/>
    <w:rsid w:val="40275AB8"/>
    <w:rsid w:val="402A77C6"/>
    <w:rsid w:val="402F41B3"/>
    <w:rsid w:val="4032100A"/>
    <w:rsid w:val="40413CD9"/>
    <w:rsid w:val="40414DCB"/>
    <w:rsid w:val="40460E8F"/>
    <w:rsid w:val="404C5D6E"/>
    <w:rsid w:val="404E5A36"/>
    <w:rsid w:val="4063489C"/>
    <w:rsid w:val="40672358"/>
    <w:rsid w:val="4068650C"/>
    <w:rsid w:val="406960D0"/>
    <w:rsid w:val="407A6407"/>
    <w:rsid w:val="408829FA"/>
    <w:rsid w:val="408878FE"/>
    <w:rsid w:val="409006BC"/>
    <w:rsid w:val="409378A1"/>
    <w:rsid w:val="4096625A"/>
    <w:rsid w:val="40976CC1"/>
    <w:rsid w:val="4099771A"/>
    <w:rsid w:val="40A100F7"/>
    <w:rsid w:val="40AC3EF0"/>
    <w:rsid w:val="40AD06B3"/>
    <w:rsid w:val="40B0502D"/>
    <w:rsid w:val="40B201BF"/>
    <w:rsid w:val="40B61547"/>
    <w:rsid w:val="40BA4E14"/>
    <w:rsid w:val="40C559FD"/>
    <w:rsid w:val="40C66915"/>
    <w:rsid w:val="40CA1C3A"/>
    <w:rsid w:val="40CA51E8"/>
    <w:rsid w:val="40CC0EC9"/>
    <w:rsid w:val="40D43983"/>
    <w:rsid w:val="40D45C40"/>
    <w:rsid w:val="40DD599C"/>
    <w:rsid w:val="40E24395"/>
    <w:rsid w:val="40E90FBF"/>
    <w:rsid w:val="40F70B7A"/>
    <w:rsid w:val="40F859D9"/>
    <w:rsid w:val="40FA6FBB"/>
    <w:rsid w:val="40FF7707"/>
    <w:rsid w:val="41076015"/>
    <w:rsid w:val="411249BA"/>
    <w:rsid w:val="411A714F"/>
    <w:rsid w:val="411A72BD"/>
    <w:rsid w:val="41230975"/>
    <w:rsid w:val="41270E47"/>
    <w:rsid w:val="412E581D"/>
    <w:rsid w:val="41357EBB"/>
    <w:rsid w:val="413D4FFD"/>
    <w:rsid w:val="414F646C"/>
    <w:rsid w:val="41554415"/>
    <w:rsid w:val="41555F54"/>
    <w:rsid w:val="415E375B"/>
    <w:rsid w:val="416546B3"/>
    <w:rsid w:val="416B0486"/>
    <w:rsid w:val="417A37DF"/>
    <w:rsid w:val="417D0085"/>
    <w:rsid w:val="419C6915"/>
    <w:rsid w:val="41A01FB7"/>
    <w:rsid w:val="41A76EB0"/>
    <w:rsid w:val="41BB6E00"/>
    <w:rsid w:val="41CD4EF2"/>
    <w:rsid w:val="41CF6407"/>
    <w:rsid w:val="41D35EF7"/>
    <w:rsid w:val="41D36975"/>
    <w:rsid w:val="41D43A1D"/>
    <w:rsid w:val="41DA6BDA"/>
    <w:rsid w:val="41DB0BDB"/>
    <w:rsid w:val="41E579D9"/>
    <w:rsid w:val="41E61201"/>
    <w:rsid w:val="41EA242F"/>
    <w:rsid w:val="41EE01B0"/>
    <w:rsid w:val="41EE41C1"/>
    <w:rsid w:val="41F3072D"/>
    <w:rsid w:val="41F60AE1"/>
    <w:rsid w:val="4200449D"/>
    <w:rsid w:val="42024A2E"/>
    <w:rsid w:val="4214206C"/>
    <w:rsid w:val="421C556B"/>
    <w:rsid w:val="422E5823"/>
    <w:rsid w:val="423322DC"/>
    <w:rsid w:val="423A3BCC"/>
    <w:rsid w:val="424E57D2"/>
    <w:rsid w:val="426B25D4"/>
    <w:rsid w:val="426E63FF"/>
    <w:rsid w:val="427447C8"/>
    <w:rsid w:val="427B6DF6"/>
    <w:rsid w:val="427D0EAA"/>
    <w:rsid w:val="428025BB"/>
    <w:rsid w:val="42833AC8"/>
    <w:rsid w:val="42892A5A"/>
    <w:rsid w:val="42894808"/>
    <w:rsid w:val="4298722D"/>
    <w:rsid w:val="42A374A4"/>
    <w:rsid w:val="42A94EAA"/>
    <w:rsid w:val="42B26C49"/>
    <w:rsid w:val="42BB5BD8"/>
    <w:rsid w:val="42C121F4"/>
    <w:rsid w:val="42D02437"/>
    <w:rsid w:val="42DC527F"/>
    <w:rsid w:val="42E13B0E"/>
    <w:rsid w:val="42E303BC"/>
    <w:rsid w:val="42E5489B"/>
    <w:rsid w:val="42EC41B3"/>
    <w:rsid w:val="42F06635"/>
    <w:rsid w:val="42FE0D52"/>
    <w:rsid w:val="4300412B"/>
    <w:rsid w:val="4303280C"/>
    <w:rsid w:val="430D5439"/>
    <w:rsid w:val="43244531"/>
    <w:rsid w:val="43256D6C"/>
    <w:rsid w:val="43352400"/>
    <w:rsid w:val="433A6FE6"/>
    <w:rsid w:val="433C0C51"/>
    <w:rsid w:val="43480868"/>
    <w:rsid w:val="434D6338"/>
    <w:rsid w:val="4350713C"/>
    <w:rsid w:val="43535EA6"/>
    <w:rsid w:val="43580CE8"/>
    <w:rsid w:val="435A2994"/>
    <w:rsid w:val="436653E0"/>
    <w:rsid w:val="436C4FE6"/>
    <w:rsid w:val="43730AB0"/>
    <w:rsid w:val="43761230"/>
    <w:rsid w:val="437E6337"/>
    <w:rsid w:val="4389790E"/>
    <w:rsid w:val="438F22F2"/>
    <w:rsid w:val="438F797B"/>
    <w:rsid w:val="439B47F3"/>
    <w:rsid w:val="43AD2778"/>
    <w:rsid w:val="43B139C5"/>
    <w:rsid w:val="43B26E8F"/>
    <w:rsid w:val="43B9736F"/>
    <w:rsid w:val="43C4431A"/>
    <w:rsid w:val="43CD009F"/>
    <w:rsid w:val="43CF26EE"/>
    <w:rsid w:val="43D30430"/>
    <w:rsid w:val="43DC4A8F"/>
    <w:rsid w:val="43DD305D"/>
    <w:rsid w:val="43E23933"/>
    <w:rsid w:val="43EF2E84"/>
    <w:rsid w:val="43F211C3"/>
    <w:rsid w:val="43F72A9D"/>
    <w:rsid w:val="43FB34E3"/>
    <w:rsid w:val="44053590"/>
    <w:rsid w:val="44112D07"/>
    <w:rsid w:val="44127D2D"/>
    <w:rsid w:val="441463D5"/>
    <w:rsid w:val="4421695F"/>
    <w:rsid w:val="44341486"/>
    <w:rsid w:val="443B65BD"/>
    <w:rsid w:val="44421112"/>
    <w:rsid w:val="44473D83"/>
    <w:rsid w:val="444A2712"/>
    <w:rsid w:val="444D0620"/>
    <w:rsid w:val="44546647"/>
    <w:rsid w:val="44564BBE"/>
    <w:rsid w:val="44586A4E"/>
    <w:rsid w:val="44587568"/>
    <w:rsid w:val="44615A3C"/>
    <w:rsid w:val="446C51C1"/>
    <w:rsid w:val="447D4F51"/>
    <w:rsid w:val="448434D9"/>
    <w:rsid w:val="44870588"/>
    <w:rsid w:val="44944ABA"/>
    <w:rsid w:val="449C72E5"/>
    <w:rsid w:val="44A819E0"/>
    <w:rsid w:val="44A9589D"/>
    <w:rsid w:val="44AB6CB7"/>
    <w:rsid w:val="44B951CC"/>
    <w:rsid w:val="44BF09B5"/>
    <w:rsid w:val="44C4421D"/>
    <w:rsid w:val="44C45FCB"/>
    <w:rsid w:val="44CD14E0"/>
    <w:rsid w:val="44CE1AA2"/>
    <w:rsid w:val="44E54DA5"/>
    <w:rsid w:val="44E804F4"/>
    <w:rsid w:val="44F20B0B"/>
    <w:rsid w:val="44F66A85"/>
    <w:rsid w:val="44FE7E30"/>
    <w:rsid w:val="45035EE2"/>
    <w:rsid w:val="45081E3C"/>
    <w:rsid w:val="450F35F0"/>
    <w:rsid w:val="451718D2"/>
    <w:rsid w:val="45181BA1"/>
    <w:rsid w:val="451968AA"/>
    <w:rsid w:val="452E5F4C"/>
    <w:rsid w:val="45301BFF"/>
    <w:rsid w:val="453F463A"/>
    <w:rsid w:val="453F5652"/>
    <w:rsid w:val="45435142"/>
    <w:rsid w:val="45444A94"/>
    <w:rsid w:val="454F7BC0"/>
    <w:rsid w:val="45557AB0"/>
    <w:rsid w:val="45612018"/>
    <w:rsid w:val="4568724B"/>
    <w:rsid w:val="45696925"/>
    <w:rsid w:val="456F6769"/>
    <w:rsid w:val="457052B2"/>
    <w:rsid w:val="45765517"/>
    <w:rsid w:val="4582210E"/>
    <w:rsid w:val="458946E9"/>
    <w:rsid w:val="458A5CD0"/>
    <w:rsid w:val="45921C25"/>
    <w:rsid w:val="459D2FC6"/>
    <w:rsid w:val="45A47C0E"/>
    <w:rsid w:val="45AB14B8"/>
    <w:rsid w:val="45AD1958"/>
    <w:rsid w:val="45CA72B2"/>
    <w:rsid w:val="45CC15DB"/>
    <w:rsid w:val="45D037C6"/>
    <w:rsid w:val="45DA76F6"/>
    <w:rsid w:val="45E306D3"/>
    <w:rsid w:val="45E54777"/>
    <w:rsid w:val="45EB424F"/>
    <w:rsid w:val="45F437BF"/>
    <w:rsid w:val="45F44265"/>
    <w:rsid w:val="45F621B4"/>
    <w:rsid w:val="45FC3543"/>
    <w:rsid w:val="461A095E"/>
    <w:rsid w:val="461D2811"/>
    <w:rsid w:val="4634253F"/>
    <w:rsid w:val="46386C71"/>
    <w:rsid w:val="463C0232"/>
    <w:rsid w:val="464356EF"/>
    <w:rsid w:val="464E1FF0"/>
    <w:rsid w:val="464F5D68"/>
    <w:rsid w:val="464F7B16"/>
    <w:rsid w:val="46577FD6"/>
    <w:rsid w:val="46642F21"/>
    <w:rsid w:val="466B2BA2"/>
    <w:rsid w:val="466E738E"/>
    <w:rsid w:val="467714A8"/>
    <w:rsid w:val="468E7AB9"/>
    <w:rsid w:val="468F2FC2"/>
    <w:rsid w:val="469C1328"/>
    <w:rsid w:val="46A64AD2"/>
    <w:rsid w:val="46A936CA"/>
    <w:rsid w:val="46AA3E86"/>
    <w:rsid w:val="46B1257F"/>
    <w:rsid w:val="46B212AE"/>
    <w:rsid w:val="46BD6D53"/>
    <w:rsid w:val="46C06CD0"/>
    <w:rsid w:val="46C2619D"/>
    <w:rsid w:val="46C379E8"/>
    <w:rsid w:val="46C823CD"/>
    <w:rsid w:val="46D14327"/>
    <w:rsid w:val="46D430CB"/>
    <w:rsid w:val="46D955A7"/>
    <w:rsid w:val="46DF4F8B"/>
    <w:rsid w:val="46EB6B34"/>
    <w:rsid w:val="46F47F03"/>
    <w:rsid w:val="46F72688"/>
    <w:rsid w:val="46F96139"/>
    <w:rsid w:val="46FB3F76"/>
    <w:rsid w:val="46FC3F7C"/>
    <w:rsid w:val="46FD57C4"/>
    <w:rsid w:val="470159C5"/>
    <w:rsid w:val="470E7D02"/>
    <w:rsid w:val="47133957"/>
    <w:rsid w:val="4716429C"/>
    <w:rsid w:val="471C7016"/>
    <w:rsid w:val="471E7C15"/>
    <w:rsid w:val="473236C0"/>
    <w:rsid w:val="4733370C"/>
    <w:rsid w:val="473867FC"/>
    <w:rsid w:val="473A07C7"/>
    <w:rsid w:val="47434F56"/>
    <w:rsid w:val="47475A18"/>
    <w:rsid w:val="47555600"/>
    <w:rsid w:val="475A49C5"/>
    <w:rsid w:val="475D0DE5"/>
    <w:rsid w:val="47600821"/>
    <w:rsid w:val="476115CC"/>
    <w:rsid w:val="476446E8"/>
    <w:rsid w:val="476615BC"/>
    <w:rsid w:val="476F0470"/>
    <w:rsid w:val="47782FCC"/>
    <w:rsid w:val="477C2D1A"/>
    <w:rsid w:val="479223B1"/>
    <w:rsid w:val="47973ACF"/>
    <w:rsid w:val="479954ED"/>
    <w:rsid w:val="479E0D55"/>
    <w:rsid w:val="479F062A"/>
    <w:rsid w:val="47A07E0C"/>
    <w:rsid w:val="47AA14A8"/>
    <w:rsid w:val="47B440D5"/>
    <w:rsid w:val="47BE6D02"/>
    <w:rsid w:val="47C84E6A"/>
    <w:rsid w:val="47CF09E2"/>
    <w:rsid w:val="47D604EF"/>
    <w:rsid w:val="47E26E94"/>
    <w:rsid w:val="47E43ADB"/>
    <w:rsid w:val="47EC7D13"/>
    <w:rsid w:val="47F83481"/>
    <w:rsid w:val="47FB489E"/>
    <w:rsid w:val="47FE1A9F"/>
    <w:rsid w:val="480E4FF0"/>
    <w:rsid w:val="48233009"/>
    <w:rsid w:val="482737C7"/>
    <w:rsid w:val="482D5DE5"/>
    <w:rsid w:val="4839282C"/>
    <w:rsid w:val="48396CD0"/>
    <w:rsid w:val="4842701E"/>
    <w:rsid w:val="48433D01"/>
    <w:rsid w:val="484C6A03"/>
    <w:rsid w:val="484F14E5"/>
    <w:rsid w:val="48596132"/>
    <w:rsid w:val="486A55B0"/>
    <w:rsid w:val="486D24D6"/>
    <w:rsid w:val="4870272E"/>
    <w:rsid w:val="487A2200"/>
    <w:rsid w:val="487B4BF3"/>
    <w:rsid w:val="487E515A"/>
    <w:rsid w:val="488B752C"/>
    <w:rsid w:val="48981C49"/>
    <w:rsid w:val="48A459CB"/>
    <w:rsid w:val="48C63FC3"/>
    <w:rsid w:val="48CA3FB2"/>
    <w:rsid w:val="48CE11C6"/>
    <w:rsid w:val="48DC768B"/>
    <w:rsid w:val="48DE55E9"/>
    <w:rsid w:val="48E628C8"/>
    <w:rsid w:val="48EC1FAC"/>
    <w:rsid w:val="48ED2A15"/>
    <w:rsid w:val="48EE3617"/>
    <w:rsid w:val="48F42CAF"/>
    <w:rsid w:val="48FB5D34"/>
    <w:rsid w:val="48FC42DF"/>
    <w:rsid w:val="48FD33F2"/>
    <w:rsid w:val="491A265E"/>
    <w:rsid w:val="492D05E3"/>
    <w:rsid w:val="49324A3A"/>
    <w:rsid w:val="49351B44"/>
    <w:rsid w:val="4936071F"/>
    <w:rsid w:val="493B3ABD"/>
    <w:rsid w:val="49430FCD"/>
    <w:rsid w:val="494D4D8B"/>
    <w:rsid w:val="49596D00"/>
    <w:rsid w:val="495C728A"/>
    <w:rsid w:val="495D0E04"/>
    <w:rsid w:val="495F7282"/>
    <w:rsid w:val="49643499"/>
    <w:rsid w:val="496E6505"/>
    <w:rsid w:val="4981448B"/>
    <w:rsid w:val="49885819"/>
    <w:rsid w:val="498916D2"/>
    <w:rsid w:val="499248EA"/>
    <w:rsid w:val="49935E76"/>
    <w:rsid w:val="499B509C"/>
    <w:rsid w:val="499C322E"/>
    <w:rsid w:val="49A10689"/>
    <w:rsid w:val="49A32653"/>
    <w:rsid w:val="49A423D4"/>
    <w:rsid w:val="49B656C8"/>
    <w:rsid w:val="49BF1230"/>
    <w:rsid w:val="49C64593"/>
    <w:rsid w:val="49D027A5"/>
    <w:rsid w:val="49D1306C"/>
    <w:rsid w:val="49D96075"/>
    <w:rsid w:val="49DC7715"/>
    <w:rsid w:val="49E025C6"/>
    <w:rsid w:val="49E17E23"/>
    <w:rsid w:val="49F92273"/>
    <w:rsid w:val="49F95E39"/>
    <w:rsid w:val="4A023139"/>
    <w:rsid w:val="4A0F5F3A"/>
    <w:rsid w:val="4A0F7884"/>
    <w:rsid w:val="4A11635D"/>
    <w:rsid w:val="4A1D0BCF"/>
    <w:rsid w:val="4A2207C6"/>
    <w:rsid w:val="4A2C70DC"/>
    <w:rsid w:val="4A396B13"/>
    <w:rsid w:val="4A3B0ADD"/>
    <w:rsid w:val="4A4E6A63"/>
    <w:rsid w:val="4A5D5A18"/>
    <w:rsid w:val="4A5D6AB6"/>
    <w:rsid w:val="4A6672E3"/>
    <w:rsid w:val="4A6C0C97"/>
    <w:rsid w:val="4A7B576F"/>
    <w:rsid w:val="4A7F4E6E"/>
    <w:rsid w:val="4A844F82"/>
    <w:rsid w:val="4A8C1339"/>
    <w:rsid w:val="4A9058FD"/>
    <w:rsid w:val="4A9216BB"/>
    <w:rsid w:val="4A9B3F37"/>
    <w:rsid w:val="4A9D3546"/>
    <w:rsid w:val="4AA907F0"/>
    <w:rsid w:val="4AAA4A8B"/>
    <w:rsid w:val="4AB719C7"/>
    <w:rsid w:val="4AB97C54"/>
    <w:rsid w:val="4AC00FE3"/>
    <w:rsid w:val="4AC37D92"/>
    <w:rsid w:val="4AC42881"/>
    <w:rsid w:val="4AC62A9D"/>
    <w:rsid w:val="4AC7411F"/>
    <w:rsid w:val="4AC77F3D"/>
    <w:rsid w:val="4ACD528D"/>
    <w:rsid w:val="4AD2493D"/>
    <w:rsid w:val="4AD30D16"/>
    <w:rsid w:val="4ADD3454"/>
    <w:rsid w:val="4AEC1DD8"/>
    <w:rsid w:val="4AF561A9"/>
    <w:rsid w:val="4B007631"/>
    <w:rsid w:val="4B021DDA"/>
    <w:rsid w:val="4B094738"/>
    <w:rsid w:val="4B137364"/>
    <w:rsid w:val="4B1F0280"/>
    <w:rsid w:val="4B296B88"/>
    <w:rsid w:val="4B31299F"/>
    <w:rsid w:val="4B331905"/>
    <w:rsid w:val="4B437247"/>
    <w:rsid w:val="4B4823A0"/>
    <w:rsid w:val="4B553BDD"/>
    <w:rsid w:val="4B582F38"/>
    <w:rsid w:val="4B5D5162"/>
    <w:rsid w:val="4B62209A"/>
    <w:rsid w:val="4B691887"/>
    <w:rsid w:val="4B6E6C91"/>
    <w:rsid w:val="4B7324F9"/>
    <w:rsid w:val="4B87106E"/>
    <w:rsid w:val="4B9432C3"/>
    <w:rsid w:val="4B9476EB"/>
    <w:rsid w:val="4B9F4F68"/>
    <w:rsid w:val="4BA83F51"/>
    <w:rsid w:val="4BAB3A41"/>
    <w:rsid w:val="4BAD1A4B"/>
    <w:rsid w:val="4BAD77B9"/>
    <w:rsid w:val="4BC73523"/>
    <w:rsid w:val="4BCB2E68"/>
    <w:rsid w:val="4BD1368E"/>
    <w:rsid w:val="4BDB3763"/>
    <w:rsid w:val="4BDE2F96"/>
    <w:rsid w:val="4BE64682"/>
    <w:rsid w:val="4BED4059"/>
    <w:rsid w:val="4BEE4F2B"/>
    <w:rsid w:val="4BF947AC"/>
    <w:rsid w:val="4C080E93"/>
    <w:rsid w:val="4C0B2731"/>
    <w:rsid w:val="4C1248AE"/>
    <w:rsid w:val="4C1353F6"/>
    <w:rsid w:val="4C215AB1"/>
    <w:rsid w:val="4C2B01F7"/>
    <w:rsid w:val="4C2F01CE"/>
    <w:rsid w:val="4C2F0F0C"/>
    <w:rsid w:val="4C34477E"/>
    <w:rsid w:val="4C3C53CD"/>
    <w:rsid w:val="4C4579F1"/>
    <w:rsid w:val="4C474CF8"/>
    <w:rsid w:val="4C4874E2"/>
    <w:rsid w:val="4C4A0649"/>
    <w:rsid w:val="4C4C3C50"/>
    <w:rsid w:val="4C5E0AB3"/>
    <w:rsid w:val="4C6A38FC"/>
    <w:rsid w:val="4C6C6A83"/>
    <w:rsid w:val="4C6F4CB4"/>
    <w:rsid w:val="4C743C7B"/>
    <w:rsid w:val="4C7E5ECA"/>
    <w:rsid w:val="4C876AA5"/>
    <w:rsid w:val="4C96649F"/>
    <w:rsid w:val="4C9B2A01"/>
    <w:rsid w:val="4C9F7343"/>
    <w:rsid w:val="4CA52600"/>
    <w:rsid w:val="4CB14022"/>
    <w:rsid w:val="4CB540D2"/>
    <w:rsid w:val="4CBB5F06"/>
    <w:rsid w:val="4CBB7113"/>
    <w:rsid w:val="4CC132CB"/>
    <w:rsid w:val="4CC360D7"/>
    <w:rsid w:val="4CCB3BFB"/>
    <w:rsid w:val="4CD10FE6"/>
    <w:rsid w:val="4CE27936"/>
    <w:rsid w:val="4CE94821"/>
    <w:rsid w:val="4D0D2968"/>
    <w:rsid w:val="4D0E00FB"/>
    <w:rsid w:val="4D0F0227"/>
    <w:rsid w:val="4D115B26"/>
    <w:rsid w:val="4D143B3C"/>
    <w:rsid w:val="4D176606"/>
    <w:rsid w:val="4D1B2A1B"/>
    <w:rsid w:val="4D263A3B"/>
    <w:rsid w:val="4D2A079A"/>
    <w:rsid w:val="4D306AD1"/>
    <w:rsid w:val="4D316D9A"/>
    <w:rsid w:val="4D3C7046"/>
    <w:rsid w:val="4D4C306B"/>
    <w:rsid w:val="4D4E58BB"/>
    <w:rsid w:val="4D5A3970"/>
    <w:rsid w:val="4D5D1643"/>
    <w:rsid w:val="4D671BE9"/>
    <w:rsid w:val="4D673998"/>
    <w:rsid w:val="4D752558"/>
    <w:rsid w:val="4D7E765F"/>
    <w:rsid w:val="4D806FC0"/>
    <w:rsid w:val="4D821D84"/>
    <w:rsid w:val="4D880FB4"/>
    <w:rsid w:val="4D961FE9"/>
    <w:rsid w:val="4D9D560B"/>
    <w:rsid w:val="4DAF4D72"/>
    <w:rsid w:val="4DB766CD"/>
    <w:rsid w:val="4DBA61BD"/>
    <w:rsid w:val="4DEC4FB0"/>
    <w:rsid w:val="4DED2DC2"/>
    <w:rsid w:val="4DF3347D"/>
    <w:rsid w:val="4DFA3BEF"/>
    <w:rsid w:val="4E0455E5"/>
    <w:rsid w:val="4E05233D"/>
    <w:rsid w:val="4E075D8A"/>
    <w:rsid w:val="4E086F29"/>
    <w:rsid w:val="4E0D453F"/>
    <w:rsid w:val="4E0E53B5"/>
    <w:rsid w:val="4E1016F8"/>
    <w:rsid w:val="4E113D5D"/>
    <w:rsid w:val="4E241889"/>
    <w:rsid w:val="4E2D6C92"/>
    <w:rsid w:val="4E3027C5"/>
    <w:rsid w:val="4E34336A"/>
    <w:rsid w:val="4E350FF4"/>
    <w:rsid w:val="4E3B5550"/>
    <w:rsid w:val="4E5E531F"/>
    <w:rsid w:val="4E662BBC"/>
    <w:rsid w:val="4E66506C"/>
    <w:rsid w:val="4E6B61D2"/>
    <w:rsid w:val="4E760336"/>
    <w:rsid w:val="4E806A52"/>
    <w:rsid w:val="4E8567CB"/>
    <w:rsid w:val="4E86609F"/>
    <w:rsid w:val="4E8A4FDA"/>
    <w:rsid w:val="4E8B45BF"/>
    <w:rsid w:val="4E922C96"/>
    <w:rsid w:val="4E9253DB"/>
    <w:rsid w:val="4E973B06"/>
    <w:rsid w:val="4EA46C01"/>
    <w:rsid w:val="4EA50C1B"/>
    <w:rsid w:val="4EB22B79"/>
    <w:rsid w:val="4EB66F0E"/>
    <w:rsid w:val="4EC00FAD"/>
    <w:rsid w:val="4EC07803"/>
    <w:rsid w:val="4EC2357B"/>
    <w:rsid w:val="4EC34E8A"/>
    <w:rsid w:val="4EC866B8"/>
    <w:rsid w:val="4EC92B5C"/>
    <w:rsid w:val="4ED21656"/>
    <w:rsid w:val="4ED35FB1"/>
    <w:rsid w:val="4EDC52B5"/>
    <w:rsid w:val="4EDE3AA2"/>
    <w:rsid w:val="4EDE5BC3"/>
    <w:rsid w:val="4EDE7885"/>
    <w:rsid w:val="4EEF1CFC"/>
    <w:rsid w:val="4EF53F8D"/>
    <w:rsid w:val="4F012831"/>
    <w:rsid w:val="4F047B17"/>
    <w:rsid w:val="4F075FBA"/>
    <w:rsid w:val="4F133DD7"/>
    <w:rsid w:val="4F146F89"/>
    <w:rsid w:val="4F2325A9"/>
    <w:rsid w:val="4F2359E4"/>
    <w:rsid w:val="4F2B756B"/>
    <w:rsid w:val="4F2D041A"/>
    <w:rsid w:val="4F356BD3"/>
    <w:rsid w:val="4F457287"/>
    <w:rsid w:val="4F4A2497"/>
    <w:rsid w:val="4F5E1C8E"/>
    <w:rsid w:val="4F6E725F"/>
    <w:rsid w:val="4F6F1987"/>
    <w:rsid w:val="4F74499E"/>
    <w:rsid w:val="4F7F2660"/>
    <w:rsid w:val="4F824AB9"/>
    <w:rsid w:val="4F880A4B"/>
    <w:rsid w:val="4F8A174A"/>
    <w:rsid w:val="4F8F581A"/>
    <w:rsid w:val="4F935C93"/>
    <w:rsid w:val="4F963B93"/>
    <w:rsid w:val="4F9843DC"/>
    <w:rsid w:val="4F9E636D"/>
    <w:rsid w:val="4FA179DB"/>
    <w:rsid w:val="4FA61138"/>
    <w:rsid w:val="4FA80708"/>
    <w:rsid w:val="4FAE58AE"/>
    <w:rsid w:val="4FB5359A"/>
    <w:rsid w:val="4FB56C3C"/>
    <w:rsid w:val="4FB70C06"/>
    <w:rsid w:val="4FB758F2"/>
    <w:rsid w:val="4FBD3DCF"/>
    <w:rsid w:val="4FC62A8C"/>
    <w:rsid w:val="4FD35BDF"/>
    <w:rsid w:val="4FDC2AFF"/>
    <w:rsid w:val="4FE20F0D"/>
    <w:rsid w:val="4FE30908"/>
    <w:rsid w:val="4FE51552"/>
    <w:rsid w:val="4FE81D44"/>
    <w:rsid w:val="4FE93850"/>
    <w:rsid w:val="4FEC79B3"/>
    <w:rsid w:val="4FFB5D87"/>
    <w:rsid w:val="4FFD200D"/>
    <w:rsid w:val="4FFE3FA0"/>
    <w:rsid w:val="500148F5"/>
    <w:rsid w:val="501855CF"/>
    <w:rsid w:val="501C1595"/>
    <w:rsid w:val="50324731"/>
    <w:rsid w:val="50377F99"/>
    <w:rsid w:val="50382FA5"/>
    <w:rsid w:val="503C110B"/>
    <w:rsid w:val="50420FB4"/>
    <w:rsid w:val="504636A1"/>
    <w:rsid w:val="50483F54"/>
    <w:rsid w:val="50487AB0"/>
    <w:rsid w:val="50504C4B"/>
    <w:rsid w:val="505115BC"/>
    <w:rsid w:val="505A5A36"/>
    <w:rsid w:val="505B1B68"/>
    <w:rsid w:val="506C73AA"/>
    <w:rsid w:val="506F1210"/>
    <w:rsid w:val="50717F08"/>
    <w:rsid w:val="50762B1F"/>
    <w:rsid w:val="50852AB2"/>
    <w:rsid w:val="508F11E2"/>
    <w:rsid w:val="50964CC0"/>
    <w:rsid w:val="50972B52"/>
    <w:rsid w:val="509C6E7C"/>
    <w:rsid w:val="50A26264"/>
    <w:rsid w:val="50AB7A1C"/>
    <w:rsid w:val="50B15B61"/>
    <w:rsid w:val="50B909AE"/>
    <w:rsid w:val="50D62444"/>
    <w:rsid w:val="50D70E34"/>
    <w:rsid w:val="50D8093D"/>
    <w:rsid w:val="50D933BD"/>
    <w:rsid w:val="50E960C0"/>
    <w:rsid w:val="50EC0D83"/>
    <w:rsid w:val="50ED124F"/>
    <w:rsid w:val="50FE2865"/>
    <w:rsid w:val="5107796B"/>
    <w:rsid w:val="510D4856"/>
    <w:rsid w:val="51212427"/>
    <w:rsid w:val="51257BC8"/>
    <w:rsid w:val="51280258"/>
    <w:rsid w:val="512F2A1E"/>
    <w:rsid w:val="512F6EC2"/>
    <w:rsid w:val="51344E1D"/>
    <w:rsid w:val="513C7DD1"/>
    <w:rsid w:val="513D65D6"/>
    <w:rsid w:val="513E2C61"/>
    <w:rsid w:val="51473F4C"/>
    <w:rsid w:val="51505F79"/>
    <w:rsid w:val="51521511"/>
    <w:rsid w:val="51547D5C"/>
    <w:rsid w:val="51557614"/>
    <w:rsid w:val="5159425D"/>
    <w:rsid w:val="5162104E"/>
    <w:rsid w:val="516755A3"/>
    <w:rsid w:val="51735001"/>
    <w:rsid w:val="517F7502"/>
    <w:rsid w:val="518045A2"/>
    <w:rsid w:val="51811F9E"/>
    <w:rsid w:val="51830828"/>
    <w:rsid w:val="5183760E"/>
    <w:rsid w:val="51870AAC"/>
    <w:rsid w:val="518965D2"/>
    <w:rsid w:val="518C1C1F"/>
    <w:rsid w:val="518E714C"/>
    <w:rsid w:val="51917235"/>
    <w:rsid w:val="51A4340C"/>
    <w:rsid w:val="51A93B81"/>
    <w:rsid w:val="51B06109"/>
    <w:rsid w:val="51BC767A"/>
    <w:rsid w:val="51C352D3"/>
    <w:rsid w:val="51C55131"/>
    <w:rsid w:val="51D23371"/>
    <w:rsid w:val="51E23F34"/>
    <w:rsid w:val="51E25CE3"/>
    <w:rsid w:val="51E7154B"/>
    <w:rsid w:val="51E84588"/>
    <w:rsid w:val="51E97071"/>
    <w:rsid w:val="51F609BC"/>
    <w:rsid w:val="51FA2B0C"/>
    <w:rsid w:val="520204BF"/>
    <w:rsid w:val="5206722D"/>
    <w:rsid w:val="52195BA8"/>
    <w:rsid w:val="52416EAD"/>
    <w:rsid w:val="52440D81"/>
    <w:rsid w:val="52483D98"/>
    <w:rsid w:val="52484218"/>
    <w:rsid w:val="524D6DE4"/>
    <w:rsid w:val="52511465"/>
    <w:rsid w:val="52513808"/>
    <w:rsid w:val="525540CC"/>
    <w:rsid w:val="52561F2C"/>
    <w:rsid w:val="52567651"/>
    <w:rsid w:val="52587229"/>
    <w:rsid w:val="525D0B7C"/>
    <w:rsid w:val="525F1677"/>
    <w:rsid w:val="5272350A"/>
    <w:rsid w:val="5274622A"/>
    <w:rsid w:val="527728CF"/>
    <w:rsid w:val="5277371D"/>
    <w:rsid w:val="527A2A72"/>
    <w:rsid w:val="527A37D2"/>
    <w:rsid w:val="527A7D88"/>
    <w:rsid w:val="527E1EAF"/>
    <w:rsid w:val="527E3C5D"/>
    <w:rsid w:val="52800B40"/>
    <w:rsid w:val="528D5C4E"/>
    <w:rsid w:val="528F2959"/>
    <w:rsid w:val="528F5E6A"/>
    <w:rsid w:val="52971338"/>
    <w:rsid w:val="52A0350F"/>
    <w:rsid w:val="52AA6800"/>
    <w:rsid w:val="52B70F1D"/>
    <w:rsid w:val="52CD6993"/>
    <w:rsid w:val="52D7511B"/>
    <w:rsid w:val="52DB10B0"/>
    <w:rsid w:val="52DC6BD6"/>
    <w:rsid w:val="52F65EE9"/>
    <w:rsid w:val="52FE4D9E"/>
    <w:rsid w:val="53171124"/>
    <w:rsid w:val="531A2098"/>
    <w:rsid w:val="531E38DF"/>
    <w:rsid w:val="53202F66"/>
    <w:rsid w:val="532C36B9"/>
    <w:rsid w:val="53330B58"/>
    <w:rsid w:val="53332C9A"/>
    <w:rsid w:val="533E7D1B"/>
    <w:rsid w:val="53446E80"/>
    <w:rsid w:val="53560736"/>
    <w:rsid w:val="53701A7D"/>
    <w:rsid w:val="53760DD8"/>
    <w:rsid w:val="537961D3"/>
    <w:rsid w:val="53861910"/>
    <w:rsid w:val="538F59F6"/>
    <w:rsid w:val="53966D85"/>
    <w:rsid w:val="53984AFF"/>
    <w:rsid w:val="53A039CC"/>
    <w:rsid w:val="53A1505A"/>
    <w:rsid w:val="53B212BA"/>
    <w:rsid w:val="53B611D5"/>
    <w:rsid w:val="53C402D2"/>
    <w:rsid w:val="53D60F15"/>
    <w:rsid w:val="53E7166F"/>
    <w:rsid w:val="53EA0E7E"/>
    <w:rsid w:val="53EB3A8C"/>
    <w:rsid w:val="53EB70D0"/>
    <w:rsid w:val="53F51CFD"/>
    <w:rsid w:val="53FD32A8"/>
    <w:rsid w:val="54063E08"/>
    <w:rsid w:val="5408687A"/>
    <w:rsid w:val="54102FDB"/>
    <w:rsid w:val="5410626F"/>
    <w:rsid w:val="54163CB6"/>
    <w:rsid w:val="543437E8"/>
    <w:rsid w:val="543C3DD0"/>
    <w:rsid w:val="543F6C4E"/>
    <w:rsid w:val="544428ED"/>
    <w:rsid w:val="54493DF7"/>
    <w:rsid w:val="5458228C"/>
    <w:rsid w:val="545B5F53"/>
    <w:rsid w:val="54686FE7"/>
    <w:rsid w:val="546C42E8"/>
    <w:rsid w:val="547168F9"/>
    <w:rsid w:val="548117E3"/>
    <w:rsid w:val="549B3372"/>
    <w:rsid w:val="54A159E1"/>
    <w:rsid w:val="54A379AB"/>
    <w:rsid w:val="54B239C1"/>
    <w:rsid w:val="54BC281B"/>
    <w:rsid w:val="54DE2983"/>
    <w:rsid w:val="54E318A4"/>
    <w:rsid w:val="54F00716"/>
    <w:rsid w:val="54F40207"/>
    <w:rsid w:val="54F73313"/>
    <w:rsid w:val="54F80955"/>
    <w:rsid w:val="54FE57F4"/>
    <w:rsid w:val="54FF4326"/>
    <w:rsid w:val="550541C2"/>
    <w:rsid w:val="550913B9"/>
    <w:rsid w:val="551B449E"/>
    <w:rsid w:val="55222FC6"/>
    <w:rsid w:val="5525735A"/>
    <w:rsid w:val="55340586"/>
    <w:rsid w:val="553B1614"/>
    <w:rsid w:val="553D6FE1"/>
    <w:rsid w:val="554B2B28"/>
    <w:rsid w:val="554E7BE7"/>
    <w:rsid w:val="555142DE"/>
    <w:rsid w:val="555170A7"/>
    <w:rsid w:val="555939FA"/>
    <w:rsid w:val="555E7D76"/>
    <w:rsid w:val="556204AD"/>
    <w:rsid w:val="556F1F83"/>
    <w:rsid w:val="557468AB"/>
    <w:rsid w:val="5587536D"/>
    <w:rsid w:val="558C043F"/>
    <w:rsid w:val="559A7000"/>
    <w:rsid w:val="559B174B"/>
    <w:rsid w:val="559D43FA"/>
    <w:rsid w:val="55A3444E"/>
    <w:rsid w:val="55B913DC"/>
    <w:rsid w:val="55CE0CF4"/>
    <w:rsid w:val="55D35304"/>
    <w:rsid w:val="55D87B28"/>
    <w:rsid w:val="55F71479"/>
    <w:rsid w:val="56014761"/>
    <w:rsid w:val="56066443"/>
    <w:rsid w:val="56073F6A"/>
    <w:rsid w:val="56172664"/>
    <w:rsid w:val="5618155C"/>
    <w:rsid w:val="561C60A4"/>
    <w:rsid w:val="56206DD9"/>
    <w:rsid w:val="562763BA"/>
    <w:rsid w:val="56290384"/>
    <w:rsid w:val="56312D95"/>
    <w:rsid w:val="563B4D94"/>
    <w:rsid w:val="563F54B2"/>
    <w:rsid w:val="56572130"/>
    <w:rsid w:val="56625644"/>
    <w:rsid w:val="5662572B"/>
    <w:rsid w:val="56837A94"/>
    <w:rsid w:val="568D0913"/>
    <w:rsid w:val="568E4AEE"/>
    <w:rsid w:val="56943A9C"/>
    <w:rsid w:val="56961F73"/>
    <w:rsid w:val="569A3030"/>
    <w:rsid w:val="56AE2DC1"/>
    <w:rsid w:val="56B0015D"/>
    <w:rsid w:val="56B22127"/>
    <w:rsid w:val="56B22A9C"/>
    <w:rsid w:val="56B57E6A"/>
    <w:rsid w:val="56B97EDA"/>
    <w:rsid w:val="56BD398F"/>
    <w:rsid w:val="56BF6179"/>
    <w:rsid w:val="56C53F2C"/>
    <w:rsid w:val="56E914FA"/>
    <w:rsid w:val="56F37B59"/>
    <w:rsid w:val="56F444EE"/>
    <w:rsid w:val="571378BA"/>
    <w:rsid w:val="57174680"/>
    <w:rsid w:val="57212E09"/>
    <w:rsid w:val="57222857"/>
    <w:rsid w:val="57252BC9"/>
    <w:rsid w:val="5726041F"/>
    <w:rsid w:val="5738243F"/>
    <w:rsid w:val="57413717"/>
    <w:rsid w:val="57452F9B"/>
    <w:rsid w:val="57471845"/>
    <w:rsid w:val="57541431"/>
    <w:rsid w:val="57603931"/>
    <w:rsid w:val="576158FB"/>
    <w:rsid w:val="577E200A"/>
    <w:rsid w:val="577E6C63"/>
    <w:rsid w:val="5789732C"/>
    <w:rsid w:val="578C4726"/>
    <w:rsid w:val="57911D3D"/>
    <w:rsid w:val="579F12EB"/>
    <w:rsid w:val="57A44166"/>
    <w:rsid w:val="57AC560A"/>
    <w:rsid w:val="57AC6B77"/>
    <w:rsid w:val="57B1418D"/>
    <w:rsid w:val="57B647E1"/>
    <w:rsid w:val="57B72A76"/>
    <w:rsid w:val="57BF2D4E"/>
    <w:rsid w:val="57C14CCB"/>
    <w:rsid w:val="57C22E0F"/>
    <w:rsid w:val="57C3426C"/>
    <w:rsid w:val="57CB5604"/>
    <w:rsid w:val="57CD4D3F"/>
    <w:rsid w:val="57CE1F93"/>
    <w:rsid w:val="57CF0316"/>
    <w:rsid w:val="57D17C19"/>
    <w:rsid w:val="57DD4F82"/>
    <w:rsid w:val="57DF5708"/>
    <w:rsid w:val="57F95B34"/>
    <w:rsid w:val="581004A3"/>
    <w:rsid w:val="5813073F"/>
    <w:rsid w:val="58172812"/>
    <w:rsid w:val="5827444F"/>
    <w:rsid w:val="583074EB"/>
    <w:rsid w:val="583848AE"/>
    <w:rsid w:val="583A6878"/>
    <w:rsid w:val="583E6A29"/>
    <w:rsid w:val="58492617"/>
    <w:rsid w:val="58532532"/>
    <w:rsid w:val="58550FBC"/>
    <w:rsid w:val="58687727"/>
    <w:rsid w:val="58714B22"/>
    <w:rsid w:val="588743D1"/>
    <w:rsid w:val="5887701A"/>
    <w:rsid w:val="589908B0"/>
    <w:rsid w:val="58A46944"/>
    <w:rsid w:val="58A65CBC"/>
    <w:rsid w:val="58B23A2B"/>
    <w:rsid w:val="58B97119"/>
    <w:rsid w:val="58BC4257"/>
    <w:rsid w:val="58C46142"/>
    <w:rsid w:val="58C47EF0"/>
    <w:rsid w:val="58C75206"/>
    <w:rsid w:val="58D16E92"/>
    <w:rsid w:val="58E14F46"/>
    <w:rsid w:val="58E660B8"/>
    <w:rsid w:val="58EB36CF"/>
    <w:rsid w:val="58EB7C2E"/>
    <w:rsid w:val="58EE436D"/>
    <w:rsid w:val="58F01964"/>
    <w:rsid w:val="58F307D5"/>
    <w:rsid w:val="58FD66CC"/>
    <w:rsid w:val="59016B7B"/>
    <w:rsid w:val="590B694D"/>
    <w:rsid w:val="5912192E"/>
    <w:rsid w:val="59126EAD"/>
    <w:rsid w:val="592D4802"/>
    <w:rsid w:val="59362507"/>
    <w:rsid w:val="594004B8"/>
    <w:rsid w:val="594116A0"/>
    <w:rsid w:val="59462FFB"/>
    <w:rsid w:val="594828CF"/>
    <w:rsid w:val="59486D73"/>
    <w:rsid w:val="594D6137"/>
    <w:rsid w:val="595472C7"/>
    <w:rsid w:val="59554FEC"/>
    <w:rsid w:val="59576FB6"/>
    <w:rsid w:val="59656D0A"/>
    <w:rsid w:val="5979041E"/>
    <w:rsid w:val="597A4688"/>
    <w:rsid w:val="598315AA"/>
    <w:rsid w:val="5994319C"/>
    <w:rsid w:val="599555BB"/>
    <w:rsid w:val="59986BC5"/>
    <w:rsid w:val="599B6879"/>
    <w:rsid w:val="599C3422"/>
    <w:rsid w:val="599E4BE5"/>
    <w:rsid w:val="59B63CDD"/>
    <w:rsid w:val="59B92547"/>
    <w:rsid w:val="59BA0742"/>
    <w:rsid w:val="59BA6938"/>
    <w:rsid w:val="59BF77F2"/>
    <w:rsid w:val="59C0439F"/>
    <w:rsid w:val="59C538B7"/>
    <w:rsid w:val="59CA7788"/>
    <w:rsid w:val="59D05B71"/>
    <w:rsid w:val="59D33BC3"/>
    <w:rsid w:val="59D4329C"/>
    <w:rsid w:val="59D979CB"/>
    <w:rsid w:val="59E24A40"/>
    <w:rsid w:val="5A004D68"/>
    <w:rsid w:val="5A0233C6"/>
    <w:rsid w:val="5A096502"/>
    <w:rsid w:val="5A0A6E74"/>
    <w:rsid w:val="5A181C57"/>
    <w:rsid w:val="5A1B0261"/>
    <w:rsid w:val="5A202956"/>
    <w:rsid w:val="5A2E2F94"/>
    <w:rsid w:val="5A2E41BB"/>
    <w:rsid w:val="5A2F3A8F"/>
    <w:rsid w:val="5A33752B"/>
    <w:rsid w:val="5A352689"/>
    <w:rsid w:val="5A386DE8"/>
    <w:rsid w:val="5A3F63B2"/>
    <w:rsid w:val="5A41494F"/>
    <w:rsid w:val="5A420ACE"/>
    <w:rsid w:val="5A4C63EF"/>
    <w:rsid w:val="5A4C7052"/>
    <w:rsid w:val="5A511C57"/>
    <w:rsid w:val="5A63252C"/>
    <w:rsid w:val="5A821E11"/>
    <w:rsid w:val="5A9D6C4B"/>
    <w:rsid w:val="5AA158D0"/>
    <w:rsid w:val="5AA47119"/>
    <w:rsid w:val="5AA86949"/>
    <w:rsid w:val="5AB239AE"/>
    <w:rsid w:val="5AB5668E"/>
    <w:rsid w:val="5AB80791"/>
    <w:rsid w:val="5AB97BDF"/>
    <w:rsid w:val="5ABE2233"/>
    <w:rsid w:val="5ACF082B"/>
    <w:rsid w:val="5AE150BC"/>
    <w:rsid w:val="5AE343C0"/>
    <w:rsid w:val="5AE42ACB"/>
    <w:rsid w:val="5AE84273"/>
    <w:rsid w:val="5AEA0248"/>
    <w:rsid w:val="5AEC47B8"/>
    <w:rsid w:val="5AFC1BC3"/>
    <w:rsid w:val="5B0647F0"/>
    <w:rsid w:val="5B070568"/>
    <w:rsid w:val="5B075C0B"/>
    <w:rsid w:val="5B084D83"/>
    <w:rsid w:val="5B2259DD"/>
    <w:rsid w:val="5B266C40"/>
    <w:rsid w:val="5B2A2BD4"/>
    <w:rsid w:val="5B352978"/>
    <w:rsid w:val="5B3D71E8"/>
    <w:rsid w:val="5B447C4C"/>
    <w:rsid w:val="5B4902E9"/>
    <w:rsid w:val="5B4A5024"/>
    <w:rsid w:val="5B6E19CE"/>
    <w:rsid w:val="5B873095"/>
    <w:rsid w:val="5B8E5D2B"/>
    <w:rsid w:val="5B995664"/>
    <w:rsid w:val="5BA02E96"/>
    <w:rsid w:val="5BA44364"/>
    <w:rsid w:val="5BAB3174"/>
    <w:rsid w:val="5BAF1FDD"/>
    <w:rsid w:val="5BB02E6A"/>
    <w:rsid w:val="5BBB7CD0"/>
    <w:rsid w:val="5BBD389F"/>
    <w:rsid w:val="5BCD65DB"/>
    <w:rsid w:val="5BD20B76"/>
    <w:rsid w:val="5BD9769A"/>
    <w:rsid w:val="5BDF5D95"/>
    <w:rsid w:val="5BE014E5"/>
    <w:rsid w:val="5BE10DB9"/>
    <w:rsid w:val="5BF1724E"/>
    <w:rsid w:val="5BF40AEC"/>
    <w:rsid w:val="5BF6102F"/>
    <w:rsid w:val="5BFE7528"/>
    <w:rsid w:val="5C064328"/>
    <w:rsid w:val="5C0E5CE8"/>
    <w:rsid w:val="5C101C61"/>
    <w:rsid w:val="5C133668"/>
    <w:rsid w:val="5C14118E"/>
    <w:rsid w:val="5C1D5425"/>
    <w:rsid w:val="5C312704"/>
    <w:rsid w:val="5C3F5736"/>
    <w:rsid w:val="5C437350"/>
    <w:rsid w:val="5C4D42F1"/>
    <w:rsid w:val="5C52018D"/>
    <w:rsid w:val="5C58525A"/>
    <w:rsid w:val="5C6306C5"/>
    <w:rsid w:val="5C6E2DE7"/>
    <w:rsid w:val="5C7066A6"/>
    <w:rsid w:val="5C797243"/>
    <w:rsid w:val="5C7C24A3"/>
    <w:rsid w:val="5C827377"/>
    <w:rsid w:val="5C961BA3"/>
    <w:rsid w:val="5C9B540C"/>
    <w:rsid w:val="5C9B6C7F"/>
    <w:rsid w:val="5CA442C0"/>
    <w:rsid w:val="5CA75504"/>
    <w:rsid w:val="5CAC7619"/>
    <w:rsid w:val="5CAC790B"/>
    <w:rsid w:val="5CB80522"/>
    <w:rsid w:val="5CCF5BFA"/>
    <w:rsid w:val="5CDC3F98"/>
    <w:rsid w:val="5CDC7BBA"/>
    <w:rsid w:val="5CF05758"/>
    <w:rsid w:val="5CF54B1C"/>
    <w:rsid w:val="5D1366F8"/>
    <w:rsid w:val="5D1A27D4"/>
    <w:rsid w:val="5D1D4073"/>
    <w:rsid w:val="5D203D40"/>
    <w:rsid w:val="5D235B2D"/>
    <w:rsid w:val="5D302934"/>
    <w:rsid w:val="5D372417"/>
    <w:rsid w:val="5D373386"/>
    <w:rsid w:val="5D376466"/>
    <w:rsid w:val="5D3E209D"/>
    <w:rsid w:val="5D404406"/>
    <w:rsid w:val="5D407FDB"/>
    <w:rsid w:val="5D415FB3"/>
    <w:rsid w:val="5D416C13"/>
    <w:rsid w:val="5D521B96"/>
    <w:rsid w:val="5D5932FD"/>
    <w:rsid w:val="5D5B59A3"/>
    <w:rsid w:val="5D5D7C0F"/>
    <w:rsid w:val="5D5E0913"/>
    <w:rsid w:val="5D5F468B"/>
    <w:rsid w:val="5D616655"/>
    <w:rsid w:val="5D844188"/>
    <w:rsid w:val="5D870AB5"/>
    <w:rsid w:val="5D8A795A"/>
    <w:rsid w:val="5D8D3BCE"/>
    <w:rsid w:val="5D8F31C2"/>
    <w:rsid w:val="5D8F6D1E"/>
    <w:rsid w:val="5D9702C9"/>
    <w:rsid w:val="5D9E1657"/>
    <w:rsid w:val="5DA56542"/>
    <w:rsid w:val="5DAB167E"/>
    <w:rsid w:val="5DB1138B"/>
    <w:rsid w:val="5DB70023"/>
    <w:rsid w:val="5DBC7F26"/>
    <w:rsid w:val="5DC310BE"/>
    <w:rsid w:val="5DC45D90"/>
    <w:rsid w:val="5DC664B8"/>
    <w:rsid w:val="5DCA244C"/>
    <w:rsid w:val="5DD611EF"/>
    <w:rsid w:val="5DDC3F2E"/>
    <w:rsid w:val="5DE0757A"/>
    <w:rsid w:val="5DE3706A"/>
    <w:rsid w:val="5E015742"/>
    <w:rsid w:val="5E17595B"/>
    <w:rsid w:val="5E207BCE"/>
    <w:rsid w:val="5E2467F1"/>
    <w:rsid w:val="5E263B84"/>
    <w:rsid w:val="5E345B18"/>
    <w:rsid w:val="5E357F5B"/>
    <w:rsid w:val="5E366720"/>
    <w:rsid w:val="5E3A0918"/>
    <w:rsid w:val="5E4B59FB"/>
    <w:rsid w:val="5E5835B4"/>
    <w:rsid w:val="5E5F78BF"/>
    <w:rsid w:val="5E6B713E"/>
    <w:rsid w:val="5E723056"/>
    <w:rsid w:val="5E767EDE"/>
    <w:rsid w:val="5E840A6B"/>
    <w:rsid w:val="5E8819C0"/>
    <w:rsid w:val="5E8C0B20"/>
    <w:rsid w:val="5E8E34C7"/>
    <w:rsid w:val="5E9275F7"/>
    <w:rsid w:val="5E9335CC"/>
    <w:rsid w:val="5E9359E6"/>
    <w:rsid w:val="5E9465B6"/>
    <w:rsid w:val="5E983525"/>
    <w:rsid w:val="5EA02B74"/>
    <w:rsid w:val="5EA22A81"/>
    <w:rsid w:val="5EA644F7"/>
    <w:rsid w:val="5EBB1D95"/>
    <w:rsid w:val="5EBF24B2"/>
    <w:rsid w:val="5EC549C2"/>
    <w:rsid w:val="5EC647D8"/>
    <w:rsid w:val="5EE4309A"/>
    <w:rsid w:val="5EF77271"/>
    <w:rsid w:val="5EFE35C2"/>
    <w:rsid w:val="5F0059FA"/>
    <w:rsid w:val="5F073896"/>
    <w:rsid w:val="5F1020E1"/>
    <w:rsid w:val="5F1635B9"/>
    <w:rsid w:val="5F1A2B43"/>
    <w:rsid w:val="5F356267"/>
    <w:rsid w:val="5F3B0491"/>
    <w:rsid w:val="5F3C4C84"/>
    <w:rsid w:val="5F423084"/>
    <w:rsid w:val="5F426D85"/>
    <w:rsid w:val="5F4B70CC"/>
    <w:rsid w:val="5F4F2AC9"/>
    <w:rsid w:val="5F5A70D3"/>
    <w:rsid w:val="5F64347F"/>
    <w:rsid w:val="5F72576D"/>
    <w:rsid w:val="5F750196"/>
    <w:rsid w:val="5F7F2F41"/>
    <w:rsid w:val="5F8F18FD"/>
    <w:rsid w:val="5F905D84"/>
    <w:rsid w:val="5F9237C1"/>
    <w:rsid w:val="5F9745B0"/>
    <w:rsid w:val="5F9F3704"/>
    <w:rsid w:val="5F9F5213"/>
    <w:rsid w:val="5FA10F8B"/>
    <w:rsid w:val="5FA16A85"/>
    <w:rsid w:val="5FB76A00"/>
    <w:rsid w:val="5FB837BB"/>
    <w:rsid w:val="5FBC4017"/>
    <w:rsid w:val="5FC15189"/>
    <w:rsid w:val="5FCA761F"/>
    <w:rsid w:val="5FCD1D80"/>
    <w:rsid w:val="5FDA4E5B"/>
    <w:rsid w:val="5FEA2932"/>
    <w:rsid w:val="5FEB2206"/>
    <w:rsid w:val="5FF1413F"/>
    <w:rsid w:val="5FF44E22"/>
    <w:rsid w:val="5FFE7B2A"/>
    <w:rsid w:val="5FFF7352"/>
    <w:rsid w:val="60051104"/>
    <w:rsid w:val="60095648"/>
    <w:rsid w:val="601B2AEB"/>
    <w:rsid w:val="602120CC"/>
    <w:rsid w:val="60327E35"/>
    <w:rsid w:val="6036162A"/>
    <w:rsid w:val="603B44C8"/>
    <w:rsid w:val="604322B3"/>
    <w:rsid w:val="60433DF0"/>
    <w:rsid w:val="604922D6"/>
    <w:rsid w:val="604A1623"/>
    <w:rsid w:val="604A33D1"/>
    <w:rsid w:val="6051650D"/>
    <w:rsid w:val="60545FFD"/>
    <w:rsid w:val="605504C0"/>
    <w:rsid w:val="605778A3"/>
    <w:rsid w:val="606A0DF2"/>
    <w:rsid w:val="606F2BE4"/>
    <w:rsid w:val="607D37A6"/>
    <w:rsid w:val="6084355F"/>
    <w:rsid w:val="60882647"/>
    <w:rsid w:val="608C5EF7"/>
    <w:rsid w:val="609C0E11"/>
    <w:rsid w:val="609F48DD"/>
    <w:rsid w:val="60AA3E6F"/>
    <w:rsid w:val="60B90D20"/>
    <w:rsid w:val="60BA0556"/>
    <w:rsid w:val="60C54D2D"/>
    <w:rsid w:val="60C95DD2"/>
    <w:rsid w:val="60CC405A"/>
    <w:rsid w:val="60D4713E"/>
    <w:rsid w:val="60D84E80"/>
    <w:rsid w:val="60E70C20"/>
    <w:rsid w:val="60F11A9E"/>
    <w:rsid w:val="610572F8"/>
    <w:rsid w:val="610652A7"/>
    <w:rsid w:val="610F0176"/>
    <w:rsid w:val="61144C15"/>
    <w:rsid w:val="611F660B"/>
    <w:rsid w:val="612A77E6"/>
    <w:rsid w:val="613434EE"/>
    <w:rsid w:val="613D6F59"/>
    <w:rsid w:val="615A5895"/>
    <w:rsid w:val="616A4031"/>
    <w:rsid w:val="617050B9"/>
    <w:rsid w:val="61727C75"/>
    <w:rsid w:val="619568CD"/>
    <w:rsid w:val="619E0031"/>
    <w:rsid w:val="61A66D2C"/>
    <w:rsid w:val="61AA5990"/>
    <w:rsid w:val="61AD0F3A"/>
    <w:rsid w:val="61AD560A"/>
    <w:rsid w:val="61BC20AC"/>
    <w:rsid w:val="61C958F9"/>
    <w:rsid w:val="61D6059D"/>
    <w:rsid w:val="61E035F1"/>
    <w:rsid w:val="61E215D8"/>
    <w:rsid w:val="61E648C2"/>
    <w:rsid w:val="61EF3C1A"/>
    <w:rsid w:val="61F0322B"/>
    <w:rsid w:val="61F37549"/>
    <w:rsid w:val="61FD55E3"/>
    <w:rsid w:val="6200468F"/>
    <w:rsid w:val="62077066"/>
    <w:rsid w:val="620A3A3E"/>
    <w:rsid w:val="621041A6"/>
    <w:rsid w:val="621B3277"/>
    <w:rsid w:val="621B3775"/>
    <w:rsid w:val="621E2CF8"/>
    <w:rsid w:val="62206ADF"/>
    <w:rsid w:val="622D4A52"/>
    <w:rsid w:val="622D4D58"/>
    <w:rsid w:val="622D5395"/>
    <w:rsid w:val="62325FD7"/>
    <w:rsid w:val="62337FA7"/>
    <w:rsid w:val="62364782"/>
    <w:rsid w:val="623954AB"/>
    <w:rsid w:val="6243248E"/>
    <w:rsid w:val="624534A2"/>
    <w:rsid w:val="62467BC8"/>
    <w:rsid w:val="62472E17"/>
    <w:rsid w:val="624B3119"/>
    <w:rsid w:val="624D4699"/>
    <w:rsid w:val="62586279"/>
    <w:rsid w:val="625910E2"/>
    <w:rsid w:val="625B277B"/>
    <w:rsid w:val="625F25AC"/>
    <w:rsid w:val="6263077A"/>
    <w:rsid w:val="62670F7A"/>
    <w:rsid w:val="62812605"/>
    <w:rsid w:val="628232F6"/>
    <w:rsid w:val="62845D97"/>
    <w:rsid w:val="62913539"/>
    <w:rsid w:val="62916510"/>
    <w:rsid w:val="62AB7143"/>
    <w:rsid w:val="62AD66EE"/>
    <w:rsid w:val="62AE5E99"/>
    <w:rsid w:val="62B63F99"/>
    <w:rsid w:val="62B965EC"/>
    <w:rsid w:val="62BC4273"/>
    <w:rsid w:val="62CA07F9"/>
    <w:rsid w:val="62D5074C"/>
    <w:rsid w:val="62DA7CBB"/>
    <w:rsid w:val="62E225B9"/>
    <w:rsid w:val="62E2584D"/>
    <w:rsid w:val="62E80C7F"/>
    <w:rsid w:val="62F50135"/>
    <w:rsid w:val="62FB092D"/>
    <w:rsid w:val="62FD5918"/>
    <w:rsid w:val="63084A2C"/>
    <w:rsid w:val="63204972"/>
    <w:rsid w:val="6331293E"/>
    <w:rsid w:val="63381C06"/>
    <w:rsid w:val="63442359"/>
    <w:rsid w:val="634B1BBC"/>
    <w:rsid w:val="634B7B8C"/>
    <w:rsid w:val="634E31D8"/>
    <w:rsid w:val="634F64AE"/>
    <w:rsid w:val="63616086"/>
    <w:rsid w:val="636335AD"/>
    <w:rsid w:val="636C18B0"/>
    <w:rsid w:val="63711163"/>
    <w:rsid w:val="637529A4"/>
    <w:rsid w:val="637B43F6"/>
    <w:rsid w:val="637C201B"/>
    <w:rsid w:val="638C4E9F"/>
    <w:rsid w:val="638E5CCA"/>
    <w:rsid w:val="638F6898"/>
    <w:rsid w:val="63901A42"/>
    <w:rsid w:val="63936E3D"/>
    <w:rsid w:val="6394356A"/>
    <w:rsid w:val="639C03E7"/>
    <w:rsid w:val="63A03284"/>
    <w:rsid w:val="63A7575F"/>
    <w:rsid w:val="63A92638"/>
    <w:rsid w:val="63AC1E7E"/>
    <w:rsid w:val="63AE011A"/>
    <w:rsid w:val="63BE12D4"/>
    <w:rsid w:val="63C05DE1"/>
    <w:rsid w:val="63C33BC6"/>
    <w:rsid w:val="63C33F49"/>
    <w:rsid w:val="63C61B2C"/>
    <w:rsid w:val="63D40BE9"/>
    <w:rsid w:val="63EB0A27"/>
    <w:rsid w:val="63F05DFF"/>
    <w:rsid w:val="63F13E7A"/>
    <w:rsid w:val="63FA478F"/>
    <w:rsid w:val="64041F95"/>
    <w:rsid w:val="640F0BB9"/>
    <w:rsid w:val="64102431"/>
    <w:rsid w:val="64153CF6"/>
    <w:rsid w:val="641A649B"/>
    <w:rsid w:val="642B4F60"/>
    <w:rsid w:val="642D54CF"/>
    <w:rsid w:val="64324A0E"/>
    <w:rsid w:val="64354398"/>
    <w:rsid w:val="64491339"/>
    <w:rsid w:val="644D15A0"/>
    <w:rsid w:val="645130C6"/>
    <w:rsid w:val="64550E8F"/>
    <w:rsid w:val="64744EC0"/>
    <w:rsid w:val="64850E7B"/>
    <w:rsid w:val="649135D8"/>
    <w:rsid w:val="64964E36"/>
    <w:rsid w:val="649E04A3"/>
    <w:rsid w:val="64A16CEF"/>
    <w:rsid w:val="64A5243A"/>
    <w:rsid w:val="64A65181"/>
    <w:rsid w:val="64A81EA1"/>
    <w:rsid w:val="64A905D0"/>
    <w:rsid w:val="64B14E8B"/>
    <w:rsid w:val="64C0300A"/>
    <w:rsid w:val="64C86FBA"/>
    <w:rsid w:val="64D46B2D"/>
    <w:rsid w:val="64E2007C"/>
    <w:rsid w:val="64F21A29"/>
    <w:rsid w:val="64F531DE"/>
    <w:rsid w:val="64FF40E0"/>
    <w:rsid w:val="65003DFF"/>
    <w:rsid w:val="65055B18"/>
    <w:rsid w:val="650A1176"/>
    <w:rsid w:val="651641C9"/>
    <w:rsid w:val="651D2E62"/>
    <w:rsid w:val="65204293"/>
    <w:rsid w:val="65297A59"/>
    <w:rsid w:val="652B26DC"/>
    <w:rsid w:val="653308D7"/>
    <w:rsid w:val="65373578"/>
    <w:rsid w:val="653B5B9C"/>
    <w:rsid w:val="653E4CDE"/>
    <w:rsid w:val="653F727C"/>
    <w:rsid w:val="6546685C"/>
    <w:rsid w:val="654A7FB9"/>
    <w:rsid w:val="654C7BEB"/>
    <w:rsid w:val="654F1F0D"/>
    <w:rsid w:val="65516136"/>
    <w:rsid w:val="655B680D"/>
    <w:rsid w:val="657333CA"/>
    <w:rsid w:val="65767CBF"/>
    <w:rsid w:val="65770474"/>
    <w:rsid w:val="657B0485"/>
    <w:rsid w:val="657E2B98"/>
    <w:rsid w:val="657E511E"/>
    <w:rsid w:val="658253BB"/>
    <w:rsid w:val="65842EE1"/>
    <w:rsid w:val="658E3F1F"/>
    <w:rsid w:val="65901886"/>
    <w:rsid w:val="6598698C"/>
    <w:rsid w:val="65A049CB"/>
    <w:rsid w:val="65A508ED"/>
    <w:rsid w:val="65AD462D"/>
    <w:rsid w:val="65AF7D19"/>
    <w:rsid w:val="65BA7EDD"/>
    <w:rsid w:val="65BF216B"/>
    <w:rsid w:val="65C71EEA"/>
    <w:rsid w:val="65C94D98"/>
    <w:rsid w:val="65C96485"/>
    <w:rsid w:val="65CC6636"/>
    <w:rsid w:val="65E40361"/>
    <w:rsid w:val="65E640DC"/>
    <w:rsid w:val="65EA3164"/>
    <w:rsid w:val="65EF1BFE"/>
    <w:rsid w:val="65F06A93"/>
    <w:rsid w:val="661209F2"/>
    <w:rsid w:val="661D040C"/>
    <w:rsid w:val="66275276"/>
    <w:rsid w:val="66284851"/>
    <w:rsid w:val="665B5D36"/>
    <w:rsid w:val="665E3732"/>
    <w:rsid w:val="666D3DDE"/>
    <w:rsid w:val="666D606B"/>
    <w:rsid w:val="666F1DE3"/>
    <w:rsid w:val="66714E70"/>
    <w:rsid w:val="66742F55"/>
    <w:rsid w:val="667D7425"/>
    <w:rsid w:val="6683461B"/>
    <w:rsid w:val="66884C53"/>
    <w:rsid w:val="668F6E62"/>
    <w:rsid w:val="66920015"/>
    <w:rsid w:val="66997A54"/>
    <w:rsid w:val="669E6224"/>
    <w:rsid w:val="66B226CC"/>
    <w:rsid w:val="66B45A48"/>
    <w:rsid w:val="66BE2423"/>
    <w:rsid w:val="66CC0FE3"/>
    <w:rsid w:val="66CD276A"/>
    <w:rsid w:val="66D518EA"/>
    <w:rsid w:val="66D662D5"/>
    <w:rsid w:val="66DD3000"/>
    <w:rsid w:val="66DE4873"/>
    <w:rsid w:val="66E55C01"/>
    <w:rsid w:val="66ED0339"/>
    <w:rsid w:val="66F145A6"/>
    <w:rsid w:val="66F978FF"/>
    <w:rsid w:val="6705371C"/>
    <w:rsid w:val="67054255"/>
    <w:rsid w:val="670B3B7E"/>
    <w:rsid w:val="671309C0"/>
    <w:rsid w:val="67133C1D"/>
    <w:rsid w:val="671431BB"/>
    <w:rsid w:val="67191D4F"/>
    <w:rsid w:val="671C609B"/>
    <w:rsid w:val="671F124A"/>
    <w:rsid w:val="672011A9"/>
    <w:rsid w:val="67232726"/>
    <w:rsid w:val="673D77EB"/>
    <w:rsid w:val="6744421C"/>
    <w:rsid w:val="674B74EC"/>
    <w:rsid w:val="67594C24"/>
    <w:rsid w:val="675A50EC"/>
    <w:rsid w:val="676D7368"/>
    <w:rsid w:val="677410FA"/>
    <w:rsid w:val="67757EFE"/>
    <w:rsid w:val="677671A1"/>
    <w:rsid w:val="677A33C6"/>
    <w:rsid w:val="677F0BC3"/>
    <w:rsid w:val="67825B46"/>
    <w:rsid w:val="679A66DB"/>
    <w:rsid w:val="67A310BE"/>
    <w:rsid w:val="67A41618"/>
    <w:rsid w:val="67AF4DC8"/>
    <w:rsid w:val="67B57CC9"/>
    <w:rsid w:val="67C63C85"/>
    <w:rsid w:val="67C97ECB"/>
    <w:rsid w:val="67CE48E7"/>
    <w:rsid w:val="67DD04C2"/>
    <w:rsid w:val="67DF473A"/>
    <w:rsid w:val="67E96042"/>
    <w:rsid w:val="67EB36EB"/>
    <w:rsid w:val="67F43E08"/>
    <w:rsid w:val="67F74DC6"/>
    <w:rsid w:val="680B0AB8"/>
    <w:rsid w:val="68106CAE"/>
    <w:rsid w:val="681F6961"/>
    <w:rsid w:val="6821232A"/>
    <w:rsid w:val="6823785E"/>
    <w:rsid w:val="682A2C53"/>
    <w:rsid w:val="682E2004"/>
    <w:rsid w:val="68420E31"/>
    <w:rsid w:val="6845288F"/>
    <w:rsid w:val="68490412"/>
    <w:rsid w:val="684C3EF9"/>
    <w:rsid w:val="684C74FC"/>
    <w:rsid w:val="68512F7D"/>
    <w:rsid w:val="68550B65"/>
    <w:rsid w:val="68610A2F"/>
    <w:rsid w:val="686C3C89"/>
    <w:rsid w:val="68736986"/>
    <w:rsid w:val="68737434"/>
    <w:rsid w:val="68747A93"/>
    <w:rsid w:val="68791974"/>
    <w:rsid w:val="68794883"/>
    <w:rsid w:val="68805514"/>
    <w:rsid w:val="688A2400"/>
    <w:rsid w:val="688B707E"/>
    <w:rsid w:val="688D5EFE"/>
    <w:rsid w:val="688F1E9A"/>
    <w:rsid w:val="6897117D"/>
    <w:rsid w:val="68975621"/>
    <w:rsid w:val="689C341B"/>
    <w:rsid w:val="689F14E3"/>
    <w:rsid w:val="68A7162E"/>
    <w:rsid w:val="68AD274F"/>
    <w:rsid w:val="68B973C3"/>
    <w:rsid w:val="68BB30BE"/>
    <w:rsid w:val="68BC67E4"/>
    <w:rsid w:val="68C14F06"/>
    <w:rsid w:val="68C92F07"/>
    <w:rsid w:val="68CA50AF"/>
    <w:rsid w:val="68D8109E"/>
    <w:rsid w:val="68E72104"/>
    <w:rsid w:val="68F94048"/>
    <w:rsid w:val="68FB795E"/>
    <w:rsid w:val="68FD36B9"/>
    <w:rsid w:val="69013042"/>
    <w:rsid w:val="690507DD"/>
    <w:rsid w:val="69194288"/>
    <w:rsid w:val="691F0A12"/>
    <w:rsid w:val="692073C4"/>
    <w:rsid w:val="69316E2F"/>
    <w:rsid w:val="69335730"/>
    <w:rsid w:val="6948324A"/>
    <w:rsid w:val="694E2071"/>
    <w:rsid w:val="694F3806"/>
    <w:rsid w:val="69500E6F"/>
    <w:rsid w:val="695157D0"/>
    <w:rsid w:val="69571FD9"/>
    <w:rsid w:val="6969654F"/>
    <w:rsid w:val="69766163"/>
    <w:rsid w:val="697A3B33"/>
    <w:rsid w:val="698B7D0D"/>
    <w:rsid w:val="69937B96"/>
    <w:rsid w:val="699A469F"/>
    <w:rsid w:val="699B020D"/>
    <w:rsid w:val="69A06435"/>
    <w:rsid w:val="69A701B6"/>
    <w:rsid w:val="69B638E1"/>
    <w:rsid w:val="69C064B2"/>
    <w:rsid w:val="69C80215"/>
    <w:rsid w:val="69D13157"/>
    <w:rsid w:val="69D44760"/>
    <w:rsid w:val="69DA3E11"/>
    <w:rsid w:val="69E55F18"/>
    <w:rsid w:val="69F224AE"/>
    <w:rsid w:val="69FD3E0F"/>
    <w:rsid w:val="6A061C99"/>
    <w:rsid w:val="6A0C01E1"/>
    <w:rsid w:val="6A1057C9"/>
    <w:rsid w:val="6A261640"/>
    <w:rsid w:val="6A266C5C"/>
    <w:rsid w:val="6A2C23C6"/>
    <w:rsid w:val="6A353B0B"/>
    <w:rsid w:val="6A3E7378"/>
    <w:rsid w:val="6A415844"/>
    <w:rsid w:val="6A4624FD"/>
    <w:rsid w:val="6A470981"/>
    <w:rsid w:val="6A520EC7"/>
    <w:rsid w:val="6A5648CA"/>
    <w:rsid w:val="6A611A43"/>
    <w:rsid w:val="6A7774B8"/>
    <w:rsid w:val="6A832DD6"/>
    <w:rsid w:val="6A843983"/>
    <w:rsid w:val="6A89513B"/>
    <w:rsid w:val="6A8B7D83"/>
    <w:rsid w:val="6A8C0165"/>
    <w:rsid w:val="6AA349A9"/>
    <w:rsid w:val="6AB37DC4"/>
    <w:rsid w:val="6AC344AB"/>
    <w:rsid w:val="6AE10DD5"/>
    <w:rsid w:val="6AF24234"/>
    <w:rsid w:val="6AF26B3F"/>
    <w:rsid w:val="6AF87E20"/>
    <w:rsid w:val="6AFB1E97"/>
    <w:rsid w:val="6B0625EA"/>
    <w:rsid w:val="6B0B19AE"/>
    <w:rsid w:val="6B1B7E43"/>
    <w:rsid w:val="6B237381"/>
    <w:rsid w:val="6B277C61"/>
    <w:rsid w:val="6B282560"/>
    <w:rsid w:val="6B3132FD"/>
    <w:rsid w:val="6B322639"/>
    <w:rsid w:val="6B377327"/>
    <w:rsid w:val="6B3C3345"/>
    <w:rsid w:val="6B547A25"/>
    <w:rsid w:val="6B586E87"/>
    <w:rsid w:val="6B5D66AE"/>
    <w:rsid w:val="6B5E2AD4"/>
    <w:rsid w:val="6B646558"/>
    <w:rsid w:val="6B673089"/>
    <w:rsid w:val="6B6D4417"/>
    <w:rsid w:val="6B741AA5"/>
    <w:rsid w:val="6B80414A"/>
    <w:rsid w:val="6B827E7E"/>
    <w:rsid w:val="6B89227D"/>
    <w:rsid w:val="6B8B73A4"/>
    <w:rsid w:val="6B8C29F7"/>
    <w:rsid w:val="6B900DA7"/>
    <w:rsid w:val="6B940BDE"/>
    <w:rsid w:val="6B9D2F4E"/>
    <w:rsid w:val="6B9F16F0"/>
    <w:rsid w:val="6BA047ED"/>
    <w:rsid w:val="6BA374F7"/>
    <w:rsid w:val="6BAC5AA7"/>
    <w:rsid w:val="6BC71D79"/>
    <w:rsid w:val="6BC946AA"/>
    <w:rsid w:val="6BC95AF1"/>
    <w:rsid w:val="6BCC42B5"/>
    <w:rsid w:val="6BCE135A"/>
    <w:rsid w:val="6BCF16A3"/>
    <w:rsid w:val="6BD30A25"/>
    <w:rsid w:val="6BDB391F"/>
    <w:rsid w:val="6BDB4810"/>
    <w:rsid w:val="6BDF5315"/>
    <w:rsid w:val="6BE02E3B"/>
    <w:rsid w:val="6BED1B82"/>
    <w:rsid w:val="6C012B64"/>
    <w:rsid w:val="6C040D73"/>
    <w:rsid w:val="6C116E88"/>
    <w:rsid w:val="6C170F17"/>
    <w:rsid w:val="6C317B4C"/>
    <w:rsid w:val="6C4216CB"/>
    <w:rsid w:val="6C45024E"/>
    <w:rsid w:val="6C467142"/>
    <w:rsid w:val="6C487A7F"/>
    <w:rsid w:val="6C517895"/>
    <w:rsid w:val="6C562646"/>
    <w:rsid w:val="6C636C38"/>
    <w:rsid w:val="6C661592"/>
    <w:rsid w:val="6C6B36DB"/>
    <w:rsid w:val="6C6B4DFB"/>
    <w:rsid w:val="6C6F5373"/>
    <w:rsid w:val="6C8859AD"/>
    <w:rsid w:val="6C90660F"/>
    <w:rsid w:val="6C924135"/>
    <w:rsid w:val="6CB72043"/>
    <w:rsid w:val="6CB80121"/>
    <w:rsid w:val="6CB93DB8"/>
    <w:rsid w:val="6CB95B66"/>
    <w:rsid w:val="6CBD592D"/>
    <w:rsid w:val="6CD334C3"/>
    <w:rsid w:val="6CDE3F74"/>
    <w:rsid w:val="6CE15496"/>
    <w:rsid w:val="6CE4695B"/>
    <w:rsid w:val="6CE72790"/>
    <w:rsid w:val="6CEB1A97"/>
    <w:rsid w:val="6CEC59F0"/>
    <w:rsid w:val="6CFD7212"/>
    <w:rsid w:val="6D027840"/>
    <w:rsid w:val="6D063BC3"/>
    <w:rsid w:val="6D0D7C60"/>
    <w:rsid w:val="6D1160C5"/>
    <w:rsid w:val="6D2154B9"/>
    <w:rsid w:val="6D235E4E"/>
    <w:rsid w:val="6D433F44"/>
    <w:rsid w:val="6D452F59"/>
    <w:rsid w:val="6D4660B4"/>
    <w:rsid w:val="6D4738C9"/>
    <w:rsid w:val="6D535A6B"/>
    <w:rsid w:val="6D5664EB"/>
    <w:rsid w:val="6D57537F"/>
    <w:rsid w:val="6D577117"/>
    <w:rsid w:val="6D6261FE"/>
    <w:rsid w:val="6D6A7189"/>
    <w:rsid w:val="6D745957"/>
    <w:rsid w:val="6D7558DE"/>
    <w:rsid w:val="6D7A45CC"/>
    <w:rsid w:val="6D806684"/>
    <w:rsid w:val="6D8A7502"/>
    <w:rsid w:val="6D970E1E"/>
    <w:rsid w:val="6D9E4D5C"/>
    <w:rsid w:val="6DA069FD"/>
    <w:rsid w:val="6DA24D0A"/>
    <w:rsid w:val="6DAA6F5C"/>
    <w:rsid w:val="6DAE4BF6"/>
    <w:rsid w:val="6DB34098"/>
    <w:rsid w:val="6DB545B6"/>
    <w:rsid w:val="6DC13ECC"/>
    <w:rsid w:val="6DD8554D"/>
    <w:rsid w:val="6DDA6F9D"/>
    <w:rsid w:val="6DDC24EF"/>
    <w:rsid w:val="6DE02FB4"/>
    <w:rsid w:val="6DE22E9A"/>
    <w:rsid w:val="6DE67D5C"/>
    <w:rsid w:val="6DEE6C91"/>
    <w:rsid w:val="6DF61003"/>
    <w:rsid w:val="6DFD4528"/>
    <w:rsid w:val="6E0A23F1"/>
    <w:rsid w:val="6E0E4F46"/>
    <w:rsid w:val="6E13574A"/>
    <w:rsid w:val="6E3914B9"/>
    <w:rsid w:val="6E414065"/>
    <w:rsid w:val="6E4408FB"/>
    <w:rsid w:val="6E4B4EE4"/>
    <w:rsid w:val="6E4B5EBB"/>
    <w:rsid w:val="6E510020"/>
    <w:rsid w:val="6E514CED"/>
    <w:rsid w:val="6E521560"/>
    <w:rsid w:val="6E5A444D"/>
    <w:rsid w:val="6E5D69C5"/>
    <w:rsid w:val="6E5F44EB"/>
    <w:rsid w:val="6E5F4F77"/>
    <w:rsid w:val="6E753D0F"/>
    <w:rsid w:val="6E7837FF"/>
    <w:rsid w:val="6E873A42"/>
    <w:rsid w:val="6E8B5968"/>
    <w:rsid w:val="6E8D068D"/>
    <w:rsid w:val="6E91666F"/>
    <w:rsid w:val="6E9601AB"/>
    <w:rsid w:val="6E9C573F"/>
    <w:rsid w:val="6EA45E4F"/>
    <w:rsid w:val="6EA52B80"/>
    <w:rsid w:val="6EAD34A8"/>
    <w:rsid w:val="6EB563D5"/>
    <w:rsid w:val="6ED609FA"/>
    <w:rsid w:val="6ED924EF"/>
    <w:rsid w:val="6ED92677"/>
    <w:rsid w:val="6EE64DCA"/>
    <w:rsid w:val="6EEB6257"/>
    <w:rsid w:val="6EFE7225"/>
    <w:rsid w:val="6F01020B"/>
    <w:rsid w:val="6F084780"/>
    <w:rsid w:val="6F1928EC"/>
    <w:rsid w:val="6F223CBA"/>
    <w:rsid w:val="6F225983"/>
    <w:rsid w:val="6F235519"/>
    <w:rsid w:val="6F2668CB"/>
    <w:rsid w:val="6F393E21"/>
    <w:rsid w:val="6F3D7A43"/>
    <w:rsid w:val="6F4436E1"/>
    <w:rsid w:val="6F467459"/>
    <w:rsid w:val="6F4831D1"/>
    <w:rsid w:val="6F546C48"/>
    <w:rsid w:val="6F59623C"/>
    <w:rsid w:val="6F5A2F04"/>
    <w:rsid w:val="6F690802"/>
    <w:rsid w:val="6F6A3147"/>
    <w:rsid w:val="6F6D6161"/>
    <w:rsid w:val="6F6F4206"/>
    <w:rsid w:val="6F71097A"/>
    <w:rsid w:val="6F737B3E"/>
    <w:rsid w:val="6F851451"/>
    <w:rsid w:val="6FA83C70"/>
    <w:rsid w:val="6FAC19B2"/>
    <w:rsid w:val="6FAF4CC4"/>
    <w:rsid w:val="6FAF4FFE"/>
    <w:rsid w:val="6FCA493D"/>
    <w:rsid w:val="6FCA62DC"/>
    <w:rsid w:val="6FCD7E17"/>
    <w:rsid w:val="6FD42057"/>
    <w:rsid w:val="6FD727E0"/>
    <w:rsid w:val="6FE56C72"/>
    <w:rsid w:val="6FF15617"/>
    <w:rsid w:val="6FF5085C"/>
    <w:rsid w:val="6FF9096F"/>
    <w:rsid w:val="6FFC5590"/>
    <w:rsid w:val="701337DF"/>
    <w:rsid w:val="70163003"/>
    <w:rsid w:val="7019691C"/>
    <w:rsid w:val="701B7EF3"/>
    <w:rsid w:val="70207CAA"/>
    <w:rsid w:val="702365E9"/>
    <w:rsid w:val="702552C0"/>
    <w:rsid w:val="702C35EF"/>
    <w:rsid w:val="702F4391"/>
    <w:rsid w:val="70347BD8"/>
    <w:rsid w:val="70390D6C"/>
    <w:rsid w:val="703F45D4"/>
    <w:rsid w:val="70441BEA"/>
    <w:rsid w:val="70507BCB"/>
    <w:rsid w:val="70514307"/>
    <w:rsid w:val="70540B9B"/>
    <w:rsid w:val="705E537B"/>
    <w:rsid w:val="7064403B"/>
    <w:rsid w:val="706D1DD0"/>
    <w:rsid w:val="707F2C23"/>
    <w:rsid w:val="70850595"/>
    <w:rsid w:val="70856B87"/>
    <w:rsid w:val="708F2650"/>
    <w:rsid w:val="709135AB"/>
    <w:rsid w:val="70981D26"/>
    <w:rsid w:val="70A00DEB"/>
    <w:rsid w:val="70A156F7"/>
    <w:rsid w:val="70A30263"/>
    <w:rsid w:val="70A71437"/>
    <w:rsid w:val="70A95EF1"/>
    <w:rsid w:val="70B36227"/>
    <w:rsid w:val="70B60AD1"/>
    <w:rsid w:val="70C04FE9"/>
    <w:rsid w:val="70C25205"/>
    <w:rsid w:val="70C25E58"/>
    <w:rsid w:val="70CD27D1"/>
    <w:rsid w:val="70CE3BAA"/>
    <w:rsid w:val="70D527EE"/>
    <w:rsid w:val="70D63FBF"/>
    <w:rsid w:val="70E13E53"/>
    <w:rsid w:val="70E7554D"/>
    <w:rsid w:val="70EC04F5"/>
    <w:rsid w:val="70EC3B78"/>
    <w:rsid w:val="710B283E"/>
    <w:rsid w:val="71203A24"/>
    <w:rsid w:val="712437CA"/>
    <w:rsid w:val="7125140C"/>
    <w:rsid w:val="712D267F"/>
    <w:rsid w:val="71381AD5"/>
    <w:rsid w:val="713A4D9B"/>
    <w:rsid w:val="713E488C"/>
    <w:rsid w:val="713F1B7D"/>
    <w:rsid w:val="71402A48"/>
    <w:rsid w:val="71454C52"/>
    <w:rsid w:val="714C3A28"/>
    <w:rsid w:val="71504107"/>
    <w:rsid w:val="71523C65"/>
    <w:rsid w:val="715A543E"/>
    <w:rsid w:val="715B5300"/>
    <w:rsid w:val="71662034"/>
    <w:rsid w:val="716C1906"/>
    <w:rsid w:val="717C1858"/>
    <w:rsid w:val="7185465B"/>
    <w:rsid w:val="71926986"/>
    <w:rsid w:val="719C7804"/>
    <w:rsid w:val="71A53B16"/>
    <w:rsid w:val="71CF3564"/>
    <w:rsid w:val="71D27F8A"/>
    <w:rsid w:val="71D42CD8"/>
    <w:rsid w:val="71D94C5C"/>
    <w:rsid w:val="71DC5A42"/>
    <w:rsid w:val="71ED464A"/>
    <w:rsid w:val="71F83A64"/>
    <w:rsid w:val="71FE0535"/>
    <w:rsid w:val="72010640"/>
    <w:rsid w:val="72141A90"/>
    <w:rsid w:val="72165809"/>
    <w:rsid w:val="721D0D40"/>
    <w:rsid w:val="721F6C37"/>
    <w:rsid w:val="722A2B59"/>
    <w:rsid w:val="722E438B"/>
    <w:rsid w:val="72352E01"/>
    <w:rsid w:val="7238752D"/>
    <w:rsid w:val="723A4D5F"/>
    <w:rsid w:val="724C79C6"/>
    <w:rsid w:val="72553024"/>
    <w:rsid w:val="725956F5"/>
    <w:rsid w:val="72604CD6"/>
    <w:rsid w:val="726357A8"/>
    <w:rsid w:val="72653986"/>
    <w:rsid w:val="726E11A1"/>
    <w:rsid w:val="727662A7"/>
    <w:rsid w:val="728D259F"/>
    <w:rsid w:val="728E35F1"/>
    <w:rsid w:val="728F571E"/>
    <w:rsid w:val="729A6B53"/>
    <w:rsid w:val="729F57FE"/>
    <w:rsid w:val="72A41892"/>
    <w:rsid w:val="72A42E14"/>
    <w:rsid w:val="72AD1143"/>
    <w:rsid w:val="72B666A4"/>
    <w:rsid w:val="72BF7C4E"/>
    <w:rsid w:val="72C361E6"/>
    <w:rsid w:val="72C9003B"/>
    <w:rsid w:val="72CE6BBF"/>
    <w:rsid w:val="72D4387A"/>
    <w:rsid w:val="72DD6326"/>
    <w:rsid w:val="7306039D"/>
    <w:rsid w:val="7310023A"/>
    <w:rsid w:val="73102258"/>
    <w:rsid w:val="73122968"/>
    <w:rsid w:val="73171838"/>
    <w:rsid w:val="731F5D5E"/>
    <w:rsid w:val="73252DE2"/>
    <w:rsid w:val="732A1EB2"/>
    <w:rsid w:val="732A74A2"/>
    <w:rsid w:val="732D281B"/>
    <w:rsid w:val="733927FB"/>
    <w:rsid w:val="73397CB9"/>
    <w:rsid w:val="733C129F"/>
    <w:rsid w:val="73405A23"/>
    <w:rsid w:val="73463ECB"/>
    <w:rsid w:val="734B0C60"/>
    <w:rsid w:val="734E5915"/>
    <w:rsid w:val="73552361"/>
    <w:rsid w:val="7355410F"/>
    <w:rsid w:val="7356030F"/>
    <w:rsid w:val="735859AD"/>
    <w:rsid w:val="735C724B"/>
    <w:rsid w:val="735F0AE9"/>
    <w:rsid w:val="735F4F8D"/>
    <w:rsid w:val="73630E37"/>
    <w:rsid w:val="73681026"/>
    <w:rsid w:val="73741484"/>
    <w:rsid w:val="737F7C72"/>
    <w:rsid w:val="73886292"/>
    <w:rsid w:val="738A025C"/>
    <w:rsid w:val="738E738A"/>
    <w:rsid w:val="73994B66"/>
    <w:rsid w:val="73A12A69"/>
    <w:rsid w:val="73A66515"/>
    <w:rsid w:val="73B8751B"/>
    <w:rsid w:val="73BE37D4"/>
    <w:rsid w:val="73BF6963"/>
    <w:rsid w:val="73C42EA7"/>
    <w:rsid w:val="73C51AD5"/>
    <w:rsid w:val="73F456D6"/>
    <w:rsid w:val="73FA6DEF"/>
    <w:rsid w:val="73FD13CE"/>
    <w:rsid w:val="7402348D"/>
    <w:rsid w:val="740718AD"/>
    <w:rsid w:val="74143082"/>
    <w:rsid w:val="741561AB"/>
    <w:rsid w:val="741620D6"/>
    <w:rsid w:val="741E793C"/>
    <w:rsid w:val="74232684"/>
    <w:rsid w:val="7426636E"/>
    <w:rsid w:val="743268FD"/>
    <w:rsid w:val="74355D42"/>
    <w:rsid w:val="74477EFB"/>
    <w:rsid w:val="74485111"/>
    <w:rsid w:val="744E128A"/>
    <w:rsid w:val="745E3944"/>
    <w:rsid w:val="74627D2C"/>
    <w:rsid w:val="748C590E"/>
    <w:rsid w:val="748E29BF"/>
    <w:rsid w:val="74A76BEC"/>
    <w:rsid w:val="74A964C0"/>
    <w:rsid w:val="74AA3A14"/>
    <w:rsid w:val="74AA48C7"/>
    <w:rsid w:val="74B631B8"/>
    <w:rsid w:val="74CE180C"/>
    <w:rsid w:val="74D04767"/>
    <w:rsid w:val="74D06143"/>
    <w:rsid w:val="74D66294"/>
    <w:rsid w:val="74D86DA5"/>
    <w:rsid w:val="74E00663"/>
    <w:rsid w:val="74E67714"/>
    <w:rsid w:val="74EE729D"/>
    <w:rsid w:val="74F00B7D"/>
    <w:rsid w:val="74FC36F5"/>
    <w:rsid w:val="75022074"/>
    <w:rsid w:val="750C0765"/>
    <w:rsid w:val="751122B7"/>
    <w:rsid w:val="751A5610"/>
    <w:rsid w:val="75273B78"/>
    <w:rsid w:val="7530273D"/>
    <w:rsid w:val="75357D54"/>
    <w:rsid w:val="754362A5"/>
    <w:rsid w:val="75450CC9"/>
    <w:rsid w:val="75501031"/>
    <w:rsid w:val="755D3BFC"/>
    <w:rsid w:val="75681E19"/>
    <w:rsid w:val="75697F4B"/>
    <w:rsid w:val="756B1EDB"/>
    <w:rsid w:val="756D6909"/>
    <w:rsid w:val="7581743D"/>
    <w:rsid w:val="758F7CD1"/>
    <w:rsid w:val="75940DE4"/>
    <w:rsid w:val="759D502B"/>
    <w:rsid w:val="75AA496E"/>
    <w:rsid w:val="75AC3C3A"/>
    <w:rsid w:val="75B45B1C"/>
    <w:rsid w:val="75B62C52"/>
    <w:rsid w:val="75B945F7"/>
    <w:rsid w:val="75BF2830"/>
    <w:rsid w:val="75C04D82"/>
    <w:rsid w:val="75CC1C53"/>
    <w:rsid w:val="75D92DD5"/>
    <w:rsid w:val="75F06CF9"/>
    <w:rsid w:val="75F20D0D"/>
    <w:rsid w:val="75F65941"/>
    <w:rsid w:val="75F714AD"/>
    <w:rsid w:val="75FA535A"/>
    <w:rsid w:val="7601057E"/>
    <w:rsid w:val="761539EF"/>
    <w:rsid w:val="761F761F"/>
    <w:rsid w:val="76257DC8"/>
    <w:rsid w:val="76307196"/>
    <w:rsid w:val="76321393"/>
    <w:rsid w:val="7635099D"/>
    <w:rsid w:val="76377AFB"/>
    <w:rsid w:val="76391AC6"/>
    <w:rsid w:val="764112E9"/>
    <w:rsid w:val="765F26D7"/>
    <w:rsid w:val="7662101C"/>
    <w:rsid w:val="7662726E"/>
    <w:rsid w:val="76636B42"/>
    <w:rsid w:val="7669021E"/>
    <w:rsid w:val="766F0A02"/>
    <w:rsid w:val="767D5E56"/>
    <w:rsid w:val="76825BE3"/>
    <w:rsid w:val="768F7938"/>
    <w:rsid w:val="769823D1"/>
    <w:rsid w:val="769F738A"/>
    <w:rsid w:val="76A2766B"/>
    <w:rsid w:val="76A659A7"/>
    <w:rsid w:val="76B8746C"/>
    <w:rsid w:val="76BA40BC"/>
    <w:rsid w:val="76C04EC7"/>
    <w:rsid w:val="76CD5994"/>
    <w:rsid w:val="76D04266"/>
    <w:rsid w:val="76DC4D0E"/>
    <w:rsid w:val="76DE4877"/>
    <w:rsid w:val="76F266C7"/>
    <w:rsid w:val="76F5662B"/>
    <w:rsid w:val="770F482D"/>
    <w:rsid w:val="773329B9"/>
    <w:rsid w:val="773A79A0"/>
    <w:rsid w:val="773D55E5"/>
    <w:rsid w:val="774249AA"/>
    <w:rsid w:val="774A22E5"/>
    <w:rsid w:val="77547303"/>
    <w:rsid w:val="77626FF9"/>
    <w:rsid w:val="776C6DDF"/>
    <w:rsid w:val="777234E1"/>
    <w:rsid w:val="77753F29"/>
    <w:rsid w:val="77762421"/>
    <w:rsid w:val="77767E66"/>
    <w:rsid w:val="77862AE9"/>
    <w:rsid w:val="778B45A3"/>
    <w:rsid w:val="779A2A38"/>
    <w:rsid w:val="779D6084"/>
    <w:rsid w:val="779F3BAA"/>
    <w:rsid w:val="77AF5D6F"/>
    <w:rsid w:val="77B25E6F"/>
    <w:rsid w:val="77B56B1F"/>
    <w:rsid w:val="77B70EF4"/>
    <w:rsid w:val="77C35AEB"/>
    <w:rsid w:val="77C54442"/>
    <w:rsid w:val="77CD3C2F"/>
    <w:rsid w:val="77D0645A"/>
    <w:rsid w:val="77D71596"/>
    <w:rsid w:val="77D7283A"/>
    <w:rsid w:val="77D81767"/>
    <w:rsid w:val="77DC7992"/>
    <w:rsid w:val="77E14773"/>
    <w:rsid w:val="77E3618D"/>
    <w:rsid w:val="77E912C9"/>
    <w:rsid w:val="77EF3A4D"/>
    <w:rsid w:val="77F37D3B"/>
    <w:rsid w:val="77F44B1B"/>
    <w:rsid w:val="77FA71F1"/>
    <w:rsid w:val="77FC0FFD"/>
    <w:rsid w:val="77FE2E54"/>
    <w:rsid w:val="78014865"/>
    <w:rsid w:val="780A371A"/>
    <w:rsid w:val="780F09F4"/>
    <w:rsid w:val="78174DFD"/>
    <w:rsid w:val="78193C47"/>
    <w:rsid w:val="781B76D2"/>
    <w:rsid w:val="781D05EA"/>
    <w:rsid w:val="781F6250"/>
    <w:rsid w:val="7826692E"/>
    <w:rsid w:val="78270406"/>
    <w:rsid w:val="782B7FAE"/>
    <w:rsid w:val="783234B8"/>
    <w:rsid w:val="78365861"/>
    <w:rsid w:val="784A0BB7"/>
    <w:rsid w:val="78593A06"/>
    <w:rsid w:val="786077DD"/>
    <w:rsid w:val="78673398"/>
    <w:rsid w:val="786A2821"/>
    <w:rsid w:val="78710EE1"/>
    <w:rsid w:val="78852DA0"/>
    <w:rsid w:val="788A03B6"/>
    <w:rsid w:val="788B3329"/>
    <w:rsid w:val="789E0306"/>
    <w:rsid w:val="78A10F2F"/>
    <w:rsid w:val="78A43B6E"/>
    <w:rsid w:val="78A90480"/>
    <w:rsid w:val="78B2379B"/>
    <w:rsid w:val="78BB6124"/>
    <w:rsid w:val="78BF3746"/>
    <w:rsid w:val="78CC1A5B"/>
    <w:rsid w:val="78D0647E"/>
    <w:rsid w:val="78D40723"/>
    <w:rsid w:val="78D50C3F"/>
    <w:rsid w:val="78D92E36"/>
    <w:rsid w:val="78DA4DCA"/>
    <w:rsid w:val="78E55F35"/>
    <w:rsid w:val="78E91D42"/>
    <w:rsid w:val="78EC1071"/>
    <w:rsid w:val="78FF1193"/>
    <w:rsid w:val="790470C8"/>
    <w:rsid w:val="7911631A"/>
    <w:rsid w:val="791505C8"/>
    <w:rsid w:val="79206F6D"/>
    <w:rsid w:val="79226841"/>
    <w:rsid w:val="793217C8"/>
    <w:rsid w:val="79327562"/>
    <w:rsid w:val="79367339"/>
    <w:rsid w:val="793C595E"/>
    <w:rsid w:val="79450781"/>
    <w:rsid w:val="794B2BBC"/>
    <w:rsid w:val="7958309E"/>
    <w:rsid w:val="7961411E"/>
    <w:rsid w:val="796724B7"/>
    <w:rsid w:val="79747D50"/>
    <w:rsid w:val="79833CBC"/>
    <w:rsid w:val="798555D1"/>
    <w:rsid w:val="79A66FDE"/>
    <w:rsid w:val="79AA16B5"/>
    <w:rsid w:val="79AE0905"/>
    <w:rsid w:val="79B0553A"/>
    <w:rsid w:val="79B0779A"/>
    <w:rsid w:val="79C11199"/>
    <w:rsid w:val="79C41C6E"/>
    <w:rsid w:val="79C5070F"/>
    <w:rsid w:val="79C63670"/>
    <w:rsid w:val="79D33FDF"/>
    <w:rsid w:val="79D44033"/>
    <w:rsid w:val="79D63E73"/>
    <w:rsid w:val="79DD0380"/>
    <w:rsid w:val="79E2790E"/>
    <w:rsid w:val="79F15D4A"/>
    <w:rsid w:val="79F91FA5"/>
    <w:rsid w:val="79FA7B08"/>
    <w:rsid w:val="79FC0E4A"/>
    <w:rsid w:val="7A066163"/>
    <w:rsid w:val="7A0B7F39"/>
    <w:rsid w:val="7A102F4F"/>
    <w:rsid w:val="7A117820"/>
    <w:rsid w:val="7A144E4D"/>
    <w:rsid w:val="7A146AD1"/>
    <w:rsid w:val="7A1B6D1E"/>
    <w:rsid w:val="7A210555"/>
    <w:rsid w:val="7A2575BC"/>
    <w:rsid w:val="7A260E47"/>
    <w:rsid w:val="7A364017"/>
    <w:rsid w:val="7A375479"/>
    <w:rsid w:val="7A4379CA"/>
    <w:rsid w:val="7A454EDD"/>
    <w:rsid w:val="7A4C65EF"/>
    <w:rsid w:val="7A585E07"/>
    <w:rsid w:val="7A587814"/>
    <w:rsid w:val="7A6C3430"/>
    <w:rsid w:val="7A7C21AF"/>
    <w:rsid w:val="7A8265E1"/>
    <w:rsid w:val="7A994EB0"/>
    <w:rsid w:val="7A9D2DEF"/>
    <w:rsid w:val="7A9E4034"/>
    <w:rsid w:val="7AB43E11"/>
    <w:rsid w:val="7AB456A9"/>
    <w:rsid w:val="7AC7009C"/>
    <w:rsid w:val="7AD95625"/>
    <w:rsid w:val="7ADB139D"/>
    <w:rsid w:val="7AE52EAC"/>
    <w:rsid w:val="7AE915E2"/>
    <w:rsid w:val="7AEF03F6"/>
    <w:rsid w:val="7B1A0057"/>
    <w:rsid w:val="7B211F2B"/>
    <w:rsid w:val="7B220D7A"/>
    <w:rsid w:val="7B2405A4"/>
    <w:rsid w:val="7B261270"/>
    <w:rsid w:val="7B2D76E2"/>
    <w:rsid w:val="7B2F5245"/>
    <w:rsid w:val="7B332F87"/>
    <w:rsid w:val="7B340931"/>
    <w:rsid w:val="7B354F51"/>
    <w:rsid w:val="7B3F6659"/>
    <w:rsid w:val="7B422B50"/>
    <w:rsid w:val="7B4940FD"/>
    <w:rsid w:val="7B542B3B"/>
    <w:rsid w:val="7B5573A2"/>
    <w:rsid w:val="7B5631B6"/>
    <w:rsid w:val="7B5F1FCE"/>
    <w:rsid w:val="7B6206FE"/>
    <w:rsid w:val="7B646970"/>
    <w:rsid w:val="7B680E80"/>
    <w:rsid w:val="7B686D42"/>
    <w:rsid w:val="7B6C6C16"/>
    <w:rsid w:val="7B6E0463"/>
    <w:rsid w:val="7B6F6A98"/>
    <w:rsid w:val="7B711D02"/>
    <w:rsid w:val="7B74123B"/>
    <w:rsid w:val="7B7E3EFC"/>
    <w:rsid w:val="7B841746"/>
    <w:rsid w:val="7B841E01"/>
    <w:rsid w:val="7B920669"/>
    <w:rsid w:val="7B98728E"/>
    <w:rsid w:val="7B9967F5"/>
    <w:rsid w:val="7B9A6B62"/>
    <w:rsid w:val="7BA03B27"/>
    <w:rsid w:val="7BA40B6D"/>
    <w:rsid w:val="7BAA7792"/>
    <w:rsid w:val="7BB221D7"/>
    <w:rsid w:val="7BB57E40"/>
    <w:rsid w:val="7BC63DFB"/>
    <w:rsid w:val="7BC8252C"/>
    <w:rsid w:val="7BCE6362"/>
    <w:rsid w:val="7BE129E3"/>
    <w:rsid w:val="7BE81BC2"/>
    <w:rsid w:val="7BEC3554"/>
    <w:rsid w:val="7BFF18FC"/>
    <w:rsid w:val="7C01332B"/>
    <w:rsid w:val="7C082C8F"/>
    <w:rsid w:val="7C183F2B"/>
    <w:rsid w:val="7C1A3A23"/>
    <w:rsid w:val="7C340014"/>
    <w:rsid w:val="7C414E46"/>
    <w:rsid w:val="7C426AF6"/>
    <w:rsid w:val="7C4E7C0B"/>
    <w:rsid w:val="7C55517F"/>
    <w:rsid w:val="7C6C5AC7"/>
    <w:rsid w:val="7C6E4577"/>
    <w:rsid w:val="7C7E51B8"/>
    <w:rsid w:val="7C835849"/>
    <w:rsid w:val="7C8617DD"/>
    <w:rsid w:val="7C8B200A"/>
    <w:rsid w:val="7C921F30"/>
    <w:rsid w:val="7C9C0467"/>
    <w:rsid w:val="7CA13075"/>
    <w:rsid w:val="7CA22F13"/>
    <w:rsid w:val="7CA27516"/>
    <w:rsid w:val="7CA84DE5"/>
    <w:rsid w:val="7CAE0FAB"/>
    <w:rsid w:val="7CAF663E"/>
    <w:rsid w:val="7CB05DBA"/>
    <w:rsid w:val="7CBA5AF1"/>
    <w:rsid w:val="7CC6544B"/>
    <w:rsid w:val="7CC85951"/>
    <w:rsid w:val="7CD332C0"/>
    <w:rsid w:val="7CE00EED"/>
    <w:rsid w:val="7CE17291"/>
    <w:rsid w:val="7CE37C5E"/>
    <w:rsid w:val="7CE9559C"/>
    <w:rsid w:val="7CF026D2"/>
    <w:rsid w:val="7CF130FA"/>
    <w:rsid w:val="7D01345C"/>
    <w:rsid w:val="7D0239FF"/>
    <w:rsid w:val="7D0746CC"/>
    <w:rsid w:val="7D0E0B8E"/>
    <w:rsid w:val="7D133E20"/>
    <w:rsid w:val="7D230DDA"/>
    <w:rsid w:val="7D250FB9"/>
    <w:rsid w:val="7D267364"/>
    <w:rsid w:val="7D292894"/>
    <w:rsid w:val="7D2E0DCB"/>
    <w:rsid w:val="7D2E7875"/>
    <w:rsid w:val="7D4776B6"/>
    <w:rsid w:val="7D511DEB"/>
    <w:rsid w:val="7D5E40CD"/>
    <w:rsid w:val="7D625DA6"/>
    <w:rsid w:val="7D7F0706"/>
    <w:rsid w:val="7D835294"/>
    <w:rsid w:val="7D8C61A3"/>
    <w:rsid w:val="7D8E794A"/>
    <w:rsid w:val="7D913F95"/>
    <w:rsid w:val="7D9C283C"/>
    <w:rsid w:val="7DA57A41"/>
    <w:rsid w:val="7DB163E5"/>
    <w:rsid w:val="7DB31EED"/>
    <w:rsid w:val="7DB33770"/>
    <w:rsid w:val="7DC46119"/>
    <w:rsid w:val="7DCD56F2"/>
    <w:rsid w:val="7DCF725D"/>
    <w:rsid w:val="7DD42BCE"/>
    <w:rsid w:val="7DD56578"/>
    <w:rsid w:val="7DE762AB"/>
    <w:rsid w:val="7DED1DDC"/>
    <w:rsid w:val="7DF80AF8"/>
    <w:rsid w:val="7DFF1847"/>
    <w:rsid w:val="7E076C3F"/>
    <w:rsid w:val="7E0B3D48"/>
    <w:rsid w:val="7E0C13F9"/>
    <w:rsid w:val="7E0E0D3E"/>
    <w:rsid w:val="7E150DDC"/>
    <w:rsid w:val="7E152E18"/>
    <w:rsid w:val="7E172E08"/>
    <w:rsid w:val="7E1C78D1"/>
    <w:rsid w:val="7E1D0A2A"/>
    <w:rsid w:val="7E260B81"/>
    <w:rsid w:val="7E265025"/>
    <w:rsid w:val="7E2B3D8E"/>
    <w:rsid w:val="7E2D6851"/>
    <w:rsid w:val="7E357016"/>
    <w:rsid w:val="7E3D578C"/>
    <w:rsid w:val="7E4427B4"/>
    <w:rsid w:val="7E494630"/>
    <w:rsid w:val="7E4D45D9"/>
    <w:rsid w:val="7E513457"/>
    <w:rsid w:val="7E5A06B1"/>
    <w:rsid w:val="7E5C45A3"/>
    <w:rsid w:val="7E5D539B"/>
    <w:rsid w:val="7E5E4287"/>
    <w:rsid w:val="7E6C7D49"/>
    <w:rsid w:val="7E6D67B0"/>
    <w:rsid w:val="7E755FEB"/>
    <w:rsid w:val="7E8D29AE"/>
    <w:rsid w:val="7E9755DB"/>
    <w:rsid w:val="7EA45F4A"/>
    <w:rsid w:val="7EAB552B"/>
    <w:rsid w:val="7EAE7C10"/>
    <w:rsid w:val="7EBB136F"/>
    <w:rsid w:val="7EBE525E"/>
    <w:rsid w:val="7EC02D84"/>
    <w:rsid w:val="7EC04F46"/>
    <w:rsid w:val="7EC41B72"/>
    <w:rsid w:val="7EC47EB3"/>
    <w:rsid w:val="7EC64656"/>
    <w:rsid w:val="7EC74E0F"/>
    <w:rsid w:val="7ECD2C13"/>
    <w:rsid w:val="7ECD54A1"/>
    <w:rsid w:val="7EDE1E7C"/>
    <w:rsid w:val="7EED78F1"/>
    <w:rsid w:val="7EEF18BB"/>
    <w:rsid w:val="7EF40C80"/>
    <w:rsid w:val="7EF4500A"/>
    <w:rsid w:val="7F001CE7"/>
    <w:rsid w:val="7F037115"/>
    <w:rsid w:val="7F083D0D"/>
    <w:rsid w:val="7F134B28"/>
    <w:rsid w:val="7F146553"/>
    <w:rsid w:val="7F155595"/>
    <w:rsid w:val="7F1E09AF"/>
    <w:rsid w:val="7F203823"/>
    <w:rsid w:val="7F2C666B"/>
    <w:rsid w:val="7F355E7C"/>
    <w:rsid w:val="7F384D6F"/>
    <w:rsid w:val="7F4B4088"/>
    <w:rsid w:val="7F4F65A9"/>
    <w:rsid w:val="7F6A22E7"/>
    <w:rsid w:val="7F730652"/>
    <w:rsid w:val="7F877D3D"/>
    <w:rsid w:val="7F88248A"/>
    <w:rsid w:val="7F8C0EB8"/>
    <w:rsid w:val="7F8C617A"/>
    <w:rsid w:val="7FA51F7A"/>
    <w:rsid w:val="7FA858A6"/>
    <w:rsid w:val="7FA97E04"/>
    <w:rsid w:val="7FB04457"/>
    <w:rsid w:val="7FC56178"/>
    <w:rsid w:val="7FC76394"/>
    <w:rsid w:val="7FCD4F70"/>
    <w:rsid w:val="7FD652C9"/>
    <w:rsid w:val="7FD91C23"/>
    <w:rsid w:val="7FDC1E3F"/>
    <w:rsid w:val="7FDF548C"/>
    <w:rsid w:val="7FE066CF"/>
    <w:rsid w:val="7FE17456"/>
    <w:rsid w:val="7FE47E50"/>
    <w:rsid w:val="7FF50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qFormat/>
    <w:uiPriority w:val="0"/>
    <w:pPr>
      <w:keepNext/>
      <w:keepLines/>
      <w:spacing w:after="40" w:line="360" w:lineRule="auto"/>
      <w:ind w:firstLine="0" w:firstLineChars="0"/>
      <w:outlineLvl w:val="2"/>
    </w:pPr>
    <w:rPr>
      <w:b/>
      <w:bCs/>
      <w:sz w:val="28"/>
      <w:szCs w:val="32"/>
    </w:rPr>
  </w:style>
  <w:style w:type="paragraph" w:styleId="9">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10">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macro"/>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lang w:val="en-US" w:eastAsia="zh-CN" w:bidi="ar-SA"/>
    </w:rPr>
  </w:style>
  <w:style w:type="paragraph" w:customStyle="1" w:styleId="4">
    <w:name w:val="报告书正文"/>
    <w:basedOn w:val="5"/>
    <w:next w:val="1"/>
    <w:qFormat/>
    <w:uiPriority w:val="0"/>
    <w:pPr>
      <w:spacing w:line="360" w:lineRule="auto"/>
      <w:ind w:firstLine="482" w:firstLineChars="200"/>
    </w:pPr>
    <w:rPr>
      <w:rFonts w:ascii="宋体" w:hAnsi="宋体" w:eastAsia="宋体" w:cs="Times New Roman"/>
      <w:b/>
      <w:snapToGrid/>
      <w:sz w:val="24"/>
    </w:rPr>
  </w:style>
  <w:style w:type="paragraph" w:styleId="5">
    <w:name w:val="Body Text First Indent"/>
    <w:basedOn w:val="6"/>
    <w:qFormat/>
    <w:uiPriority w:val="0"/>
    <w:pPr>
      <w:widowControl w:val="0"/>
      <w:spacing w:after="120"/>
      <w:ind w:firstLine="420" w:firstLineChars="100"/>
    </w:pPr>
    <w:rPr>
      <w:kern w:val="2"/>
      <w:sz w:val="21"/>
      <w:szCs w:val="24"/>
    </w:rPr>
  </w:style>
  <w:style w:type="paragraph" w:styleId="6">
    <w:name w:val="Body Text"/>
    <w:basedOn w:val="1"/>
    <w:link w:val="57"/>
    <w:qFormat/>
    <w:uiPriority w:val="0"/>
    <w:pPr>
      <w:widowControl/>
      <w:snapToGrid w:val="0"/>
      <w:spacing w:before="60" w:after="160" w:line="259" w:lineRule="auto"/>
      <w:ind w:right="113"/>
    </w:pPr>
    <w:rPr>
      <w:kern w:val="0"/>
      <w:sz w:val="18"/>
      <w:szCs w:val="20"/>
    </w:rPr>
  </w:style>
  <w:style w:type="paragraph" w:styleId="11">
    <w:name w:val="Note Heading"/>
    <w:basedOn w:val="1"/>
    <w:next w:val="1"/>
    <w:qFormat/>
    <w:uiPriority w:val="0"/>
    <w:pPr>
      <w:spacing w:line="360" w:lineRule="auto"/>
      <w:jc w:val="center"/>
    </w:pPr>
    <w:rPr>
      <w:sz w:val="24"/>
    </w:rPr>
  </w:style>
  <w:style w:type="paragraph" w:styleId="12">
    <w:name w:val="Normal Indent"/>
    <w:basedOn w:val="1"/>
    <w:next w:val="1"/>
    <w:qFormat/>
    <w:uiPriority w:val="0"/>
    <w:pPr>
      <w:ind w:firstLine="420"/>
    </w:pPr>
    <w:rPr>
      <w:szCs w:val="20"/>
    </w:rPr>
  </w:style>
  <w:style w:type="paragraph" w:styleId="13">
    <w:name w:val="caption"/>
    <w:basedOn w:val="1"/>
    <w:next w:val="1"/>
    <w:qFormat/>
    <w:uiPriority w:val="0"/>
    <w:pPr>
      <w:keepNext/>
      <w:spacing w:line="360" w:lineRule="auto"/>
      <w:ind w:firstLine="200" w:firstLineChars="200"/>
      <w:jc w:val="center"/>
    </w:pPr>
    <w:rPr>
      <w:rFonts w:ascii="Cambria" w:hAnsi="Cambria" w:eastAsia="黑体"/>
      <w:sz w:val="24"/>
      <w:szCs w:val="20"/>
    </w:rPr>
  </w:style>
  <w:style w:type="paragraph" w:styleId="14">
    <w:name w:val="Document Map"/>
    <w:basedOn w:val="1"/>
    <w:link w:val="46"/>
    <w:qFormat/>
    <w:uiPriority w:val="0"/>
    <w:rPr>
      <w:rFonts w:ascii="宋体"/>
      <w:sz w:val="18"/>
      <w:szCs w:val="18"/>
    </w:rPr>
  </w:style>
  <w:style w:type="paragraph" w:styleId="15">
    <w:name w:val="annotation text"/>
    <w:basedOn w:val="1"/>
    <w:link w:val="44"/>
    <w:semiHidden/>
    <w:qFormat/>
    <w:uiPriority w:val="0"/>
    <w:pPr>
      <w:jc w:val="left"/>
    </w:pPr>
    <w:rPr>
      <w:kern w:val="0"/>
      <w:sz w:val="24"/>
      <w:szCs w:val="20"/>
    </w:rPr>
  </w:style>
  <w:style w:type="paragraph" w:styleId="16">
    <w:name w:val="Body Text Indent"/>
    <w:basedOn w:val="1"/>
    <w:next w:val="17"/>
    <w:link w:val="54"/>
    <w:qFormat/>
    <w:uiPriority w:val="0"/>
    <w:pPr>
      <w:spacing w:after="120"/>
      <w:ind w:left="420" w:leftChars="200"/>
    </w:pPr>
    <w:rPr>
      <w:kern w:val="0"/>
      <w:sz w:val="24"/>
      <w:szCs w:val="20"/>
    </w:rPr>
  </w:style>
  <w:style w:type="paragraph" w:customStyle="1" w:styleId="17">
    <w:name w:val="样式 正文文本缩进 + 行距: 1.5 倍行距"/>
    <w:basedOn w:val="1"/>
    <w:qFormat/>
    <w:uiPriority w:val="0"/>
    <w:pPr>
      <w:spacing w:after="120" w:line="360" w:lineRule="auto"/>
      <w:ind w:left="90" w:leftChars="32" w:firstLine="560" w:firstLineChars="200"/>
    </w:pPr>
    <w:rPr>
      <w:rFonts w:cs="宋体"/>
      <w:sz w:val="24"/>
      <w:szCs w:val="20"/>
    </w:rPr>
  </w:style>
  <w:style w:type="paragraph" w:styleId="18">
    <w:name w:val="Block Text"/>
    <w:basedOn w:val="1"/>
    <w:next w:val="1"/>
    <w:qFormat/>
    <w:uiPriority w:val="0"/>
    <w:pPr>
      <w:autoSpaceDE w:val="0"/>
      <w:autoSpaceDN w:val="0"/>
      <w:adjustRightInd w:val="0"/>
      <w:spacing w:before="1" w:line="537" w:lineRule="exact"/>
      <w:ind w:left="88" w:right="6"/>
    </w:pPr>
    <w:rPr>
      <w:kern w:val="0"/>
      <w:sz w:val="28"/>
      <w:szCs w:val="20"/>
    </w:rPr>
  </w:style>
  <w:style w:type="paragraph" w:styleId="19">
    <w:name w:val="Plain Text"/>
    <w:basedOn w:val="1"/>
    <w:qFormat/>
    <w:uiPriority w:val="0"/>
    <w:pPr>
      <w:spacing w:line="240" w:lineRule="atLeast"/>
    </w:pPr>
    <w:rPr>
      <w:rFonts w:ascii="宋体" w:hAnsi="Courier New"/>
      <w:sz w:val="28"/>
    </w:rPr>
  </w:style>
  <w:style w:type="paragraph" w:styleId="20">
    <w:name w:val="List Bullet 5"/>
    <w:basedOn w:val="1"/>
    <w:qFormat/>
    <w:uiPriority w:val="0"/>
    <w:pPr>
      <w:numPr>
        <w:ilvl w:val="0"/>
        <w:numId w:val="1"/>
      </w:numPr>
    </w:pPr>
  </w:style>
  <w:style w:type="paragraph" w:styleId="21">
    <w:name w:val="Date"/>
    <w:basedOn w:val="1"/>
    <w:next w:val="1"/>
    <w:link w:val="48"/>
    <w:qFormat/>
    <w:uiPriority w:val="0"/>
    <w:pPr>
      <w:ind w:left="100" w:leftChars="2500"/>
    </w:pPr>
    <w:rPr>
      <w:kern w:val="0"/>
      <w:sz w:val="24"/>
      <w:szCs w:val="20"/>
    </w:rPr>
  </w:style>
  <w:style w:type="paragraph" w:styleId="22">
    <w:name w:val="Body Text Indent 2"/>
    <w:basedOn w:val="1"/>
    <w:qFormat/>
    <w:uiPriority w:val="0"/>
    <w:pPr>
      <w:spacing w:after="120" w:line="480" w:lineRule="auto"/>
      <w:ind w:left="420" w:leftChars="200"/>
    </w:pPr>
  </w:style>
  <w:style w:type="paragraph" w:styleId="23">
    <w:name w:val="Balloon Text"/>
    <w:basedOn w:val="1"/>
    <w:link w:val="45"/>
    <w:semiHidden/>
    <w:qFormat/>
    <w:uiPriority w:val="0"/>
    <w:rPr>
      <w:kern w:val="0"/>
      <w:sz w:val="18"/>
      <w:szCs w:val="20"/>
    </w:rPr>
  </w:style>
  <w:style w:type="paragraph" w:styleId="24">
    <w:name w:val="footer"/>
    <w:basedOn w:val="1"/>
    <w:link w:val="59"/>
    <w:qFormat/>
    <w:uiPriority w:val="99"/>
    <w:pPr>
      <w:tabs>
        <w:tab w:val="center" w:pos="4153"/>
        <w:tab w:val="right" w:pos="8306"/>
      </w:tabs>
      <w:snapToGrid w:val="0"/>
      <w:jc w:val="left"/>
    </w:pPr>
    <w:rPr>
      <w:kern w:val="0"/>
      <w:sz w:val="18"/>
      <w:szCs w:val="20"/>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kern w:val="0"/>
      <w:sz w:val="18"/>
      <w:szCs w:val="20"/>
    </w:rPr>
  </w:style>
  <w:style w:type="paragraph" w:styleId="26">
    <w:name w:val="List"/>
    <w:basedOn w:val="1"/>
    <w:next w:val="1"/>
    <w:qFormat/>
    <w:uiPriority w:val="0"/>
    <w:pPr>
      <w:spacing w:before="120" w:line="240" w:lineRule="auto"/>
      <w:ind w:left="0" w:firstLine="0" w:firstLineChars="0"/>
      <w:jc w:val="center"/>
    </w:pPr>
    <w:rPr>
      <w:rFonts w:ascii="Times New Roman" w:hAnsi="Times New Roman" w:eastAsia="黑体"/>
      <w:sz w:val="21"/>
    </w:rPr>
  </w:style>
  <w:style w:type="paragraph" w:styleId="27">
    <w:name w:val="toc 2"/>
    <w:basedOn w:val="1"/>
    <w:next w:val="1"/>
    <w:qFormat/>
    <w:uiPriority w:val="1"/>
    <w:pPr>
      <w:spacing w:before="2"/>
      <w:ind w:left="903" w:hanging="369"/>
    </w:pPr>
    <w:rPr>
      <w:rFonts w:ascii="宋体" w:hAnsi="宋体" w:eastAsia="宋体" w:cs="宋体"/>
      <w:sz w:val="21"/>
      <w:szCs w:val="21"/>
      <w:lang w:val="zh-CN" w:eastAsia="zh-CN" w:bidi="zh-CN"/>
    </w:rPr>
  </w:style>
  <w:style w:type="paragraph" w:styleId="28">
    <w:name w:val="Body Text 2"/>
    <w:basedOn w:val="1"/>
    <w:qFormat/>
    <w:uiPriority w:val="0"/>
    <w:pPr>
      <w:spacing w:after="120" w:line="480" w:lineRule="auto"/>
    </w:pPr>
  </w:style>
  <w:style w:type="paragraph" w:styleId="29">
    <w:name w:val="Normal (Web)"/>
    <w:basedOn w:val="1"/>
    <w:link w:val="58"/>
    <w:qFormat/>
    <w:uiPriority w:val="0"/>
    <w:pPr>
      <w:widowControl/>
      <w:spacing w:before="100" w:beforeAutospacing="1" w:after="100" w:afterAutospacing="1"/>
      <w:jc w:val="left"/>
    </w:pPr>
    <w:rPr>
      <w:rFonts w:ascii="宋体" w:hAnsi="宋体"/>
      <w:kern w:val="0"/>
      <w:sz w:val="24"/>
      <w:szCs w:val="20"/>
    </w:rPr>
  </w:style>
  <w:style w:type="paragraph" w:styleId="30">
    <w:name w:val="annotation subject"/>
    <w:basedOn w:val="15"/>
    <w:next w:val="15"/>
    <w:link w:val="56"/>
    <w:semiHidden/>
    <w:qFormat/>
    <w:uiPriority w:val="0"/>
    <w:rPr>
      <w:b/>
      <w:kern w:val="2"/>
    </w:rPr>
  </w:style>
  <w:style w:type="paragraph" w:styleId="31">
    <w:name w:val="Body Text First Indent 2"/>
    <w:basedOn w:val="1"/>
    <w:next w:val="1"/>
    <w:qFormat/>
    <w:uiPriority w:val="0"/>
    <w:pPr>
      <w:ind w:firstLine="420" w:firstLineChars="200"/>
    </w:pPr>
    <w:rPr>
      <w:kern w:val="2"/>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0"/>
    <w:rPr>
      <w:b/>
    </w:rPr>
  </w:style>
  <w:style w:type="character" w:styleId="36">
    <w:name w:val="page number"/>
    <w:basedOn w:val="34"/>
    <w:qFormat/>
    <w:uiPriority w:val="0"/>
  </w:style>
  <w:style w:type="character" w:styleId="37">
    <w:name w:val="Hyperlink"/>
    <w:basedOn w:val="34"/>
    <w:qFormat/>
    <w:uiPriority w:val="0"/>
    <w:rPr>
      <w:color w:val="0000FF"/>
      <w:u w:val="single"/>
    </w:rPr>
  </w:style>
  <w:style w:type="character" w:styleId="38">
    <w:name w:val="annotation reference"/>
    <w:semiHidden/>
    <w:qFormat/>
    <w:uiPriority w:val="0"/>
    <w:rPr>
      <w:sz w:val="21"/>
    </w:rPr>
  </w:style>
  <w:style w:type="paragraph" w:customStyle="1" w:styleId="39">
    <w:name w:val="Default"/>
    <w:basedOn w:val="40"/>
    <w:next w:val="41"/>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lang w:val="en-US" w:eastAsia="zh-CN" w:bidi="ar-SA"/>
    </w:rPr>
  </w:style>
  <w:style w:type="paragraph" w:customStyle="1" w:styleId="40">
    <w:name w:val="纯文本1"/>
    <w:basedOn w:val="1"/>
    <w:qFormat/>
    <w:uiPriority w:val="0"/>
    <w:pPr>
      <w:adjustRightInd w:val="0"/>
    </w:pPr>
    <w:rPr>
      <w:rFonts w:ascii="宋体" w:hAnsi="Courier New"/>
    </w:rPr>
  </w:style>
  <w:style w:type="paragraph" w:customStyle="1" w:styleId="41">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42">
    <w:name w:val="表头"/>
    <w:basedOn w:val="1"/>
    <w:next w:val="26"/>
    <w:qFormat/>
    <w:uiPriority w:val="0"/>
    <w:pPr>
      <w:jc w:val="center"/>
    </w:pPr>
    <w:rPr>
      <w:b/>
    </w:rPr>
  </w:style>
  <w:style w:type="paragraph" w:customStyle="1" w:styleId="43">
    <w:name w:val="表格内容"/>
    <w:basedOn w:val="1"/>
    <w:qFormat/>
    <w:uiPriority w:val="0"/>
    <w:pPr>
      <w:spacing w:line="288" w:lineRule="auto"/>
      <w:jc w:val="center"/>
    </w:pPr>
  </w:style>
  <w:style w:type="character" w:customStyle="1" w:styleId="44">
    <w:name w:val="批注文字 Char"/>
    <w:link w:val="15"/>
    <w:qFormat/>
    <w:uiPriority w:val="0"/>
    <w:rPr>
      <w:rFonts w:ascii="Times New Roman" w:hAnsi="Times New Roman" w:eastAsia="宋体"/>
      <w:sz w:val="24"/>
    </w:rPr>
  </w:style>
  <w:style w:type="character" w:customStyle="1" w:styleId="45">
    <w:name w:val="批注框文本 Char"/>
    <w:link w:val="23"/>
    <w:semiHidden/>
    <w:qFormat/>
    <w:uiPriority w:val="0"/>
    <w:rPr>
      <w:rFonts w:ascii="Times New Roman" w:hAnsi="Times New Roman" w:eastAsia="宋体"/>
      <w:sz w:val="18"/>
    </w:rPr>
  </w:style>
  <w:style w:type="character" w:customStyle="1" w:styleId="46">
    <w:name w:val="文档结构图 Char"/>
    <w:link w:val="14"/>
    <w:qFormat/>
    <w:uiPriority w:val="0"/>
    <w:rPr>
      <w:rFonts w:ascii="宋体"/>
      <w:kern w:val="2"/>
      <w:sz w:val="18"/>
      <w:szCs w:val="18"/>
    </w:rPr>
  </w:style>
  <w:style w:type="character" w:customStyle="1" w:styleId="47">
    <w:name w:val="日期 字符"/>
    <w:semiHidden/>
    <w:qFormat/>
    <w:uiPriority w:val="0"/>
    <w:rPr>
      <w:rFonts w:ascii="Times New Roman" w:hAnsi="Times New Roman" w:eastAsia="宋体"/>
      <w:sz w:val="24"/>
    </w:rPr>
  </w:style>
  <w:style w:type="character" w:customStyle="1" w:styleId="48">
    <w:name w:val="日期 Char"/>
    <w:link w:val="21"/>
    <w:qFormat/>
    <w:uiPriority w:val="0"/>
    <w:rPr>
      <w:rFonts w:ascii="Times New Roman" w:hAnsi="Times New Roman" w:eastAsia="宋体"/>
      <w:sz w:val="24"/>
    </w:rPr>
  </w:style>
  <w:style w:type="character" w:customStyle="1" w:styleId="49">
    <w:name w:val="页脚 字符"/>
    <w:basedOn w:val="34"/>
    <w:qFormat/>
    <w:uiPriority w:val="99"/>
  </w:style>
  <w:style w:type="character" w:customStyle="1" w:styleId="50">
    <w:name w:val="页眉 Char"/>
    <w:link w:val="25"/>
    <w:qFormat/>
    <w:uiPriority w:val="0"/>
    <w:rPr>
      <w:sz w:val="18"/>
    </w:rPr>
  </w:style>
  <w:style w:type="character" w:customStyle="1" w:styleId="51">
    <w:name w:val="表格 Char"/>
    <w:link w:val="52"/>
    <w:qFormat/>
    <w:uiPriority w:val="0"/>
    <w:rPr>
      <w:rFonts w:ascii="宋体"/>
      <w:sz w:val="21"/>
    </w:rPr>
  </w:style>
  <w:style w:type="paragraph" w:customStyle="1" w:styleId="52">
    <w:name w:val="表格"/>
    <w:basedOn w:val="1"/>
    <w:next w:val="1"/>
    <w:link w:val="51"/>
    <w:qFormat/>
    <w:uiPriority w:val="0"/>
    <w:pPr>
      <w:adjustRightInd w:val="0"/>
      <w:snapToGrid w:val="0"/>
      <w:spacing w:beforeLines="10" w:afterLines="10" w:line="259" w:lineRule="auto"/>
      <w:jc w:val="center"/>
    </w:pPr>
    <w:rPr>
      <w:rFonts w:ascii="宋体"/>
      <w:kern w:val="0"/>
      <w:szCs w:val="20"/>
    </w:rPr>
  </w:style>
  <w:style w:type="character" w:customStyle="1" w:styleId="53">
    <w:name w:val="批注文字 字符1"/>
    <w:semiHidden/>
    <w:qFormat/>
    <w:uiPriority w:val="0"/>
    <w:rPr>
      <w:rFonts w:ascii="Times New Roman" w:hAnsi="Times New Roman" w:eastAsia="宋体"/>
      <w:sz w:val="24"/>
    </w:rPr>
  </w:style>
  <w:style w:type="character" w:customStyle="1" w:styleId="54">
    <w:name w:val="正文文本缩进 Char"/>
    <w:link w:val="16"/>
    <w:semiHidden/>
    <w:qFormat/>
    <w:uiPriority w:val="0"/>
    <w:rPr>
      <w:rFonts w:ascii="Times New Roman" w:hAnsi="Times New Roman" w:eastAsia="宋体"/>
      <w:sz w:val="24"/>
    </w:rPr>
  </w:style>
  <w:style w:type="character" w:customStyle="1" w:styleId="55">
    <w:name w:val="正文文本 字符1"/>
    <w:semiHidden/>
    <w:qFormat/>
    <w:uiPriority w:val="0"/>
    <w:rPr>
      <w:rFonts w:ascii="Times New Roman" w:hAnsi="Times New Roman" w:eastAsia="宋体"/>
      <w:sz w:val="24"/>
    </w:rPr>
  </w:style>
  <w:style w:type="character" w:customStyle="1" w:styleId="56">
    <w:name w:val="批注主题 Char"/>
    <w:link w:val="30"/>
    <w:semiHidden/>
    <w:qFormat/>
    <w:uiPriority w:val="0"/>
    <w:rPr>
      <w:rFonts w:ascii="Times New Roman" w:hAnsi="Times New Roman" w:eastAsia="宋体"/>
      <w:b/>
      <w:kern w:val="2"/>
      <w:sz w:val="24"/>
    </w:rPr>
  </w:style>
  <w:style w:type="character" w:customStyle="1" w:styleId="57">
    <w:name w:val="正文文本 Char"/>
    <w:link w:val="6"/>
    <w:qFormat/>
    <w:uiPriority w:val="0"/>
    <w:rPr>
      <w:sz w:val="18"/>
    </w:rPr>
  </w:style>
  <w:style w:type="character" w:customStyle="1" w:styleId="58">
    <w:name w:val="普通(网站) Char"/>
    <w:link w:val="29"/>
    <w:qFormat/>
    <w:uiPriority w:val="0"/>
    <w:rPr>
      <w:rFonts w:ascii="宋体" w:hAnsi="宋体" w:eastAsia="宋体"/>
      <w:sz w:val="24"/>
    </w:rPr>
  </w:style>
  <w:style w:type="character" w:customStyle="1" w:styleId="59">
    <w:name w:val="页脚 Char"/>
    <w:link w:val="24"/>
    <w:qFormat/>
    <w:uiPriority w:val="99"/>
    <w:rPr>
      <w:sz w:val="18"/>
    </w:rPr>
  </w:style>
  <w:style w:type="paragraph" w:customStyle="1" w:styleId="60">
    <w:name w:val="图表"/>
    <w:basedOn w:val="1"/>
    <w:qFormat/>
    <w:uiPriority w:val="0"/>
    <w:pPr>
      <w:tabs>
        <w:tab w:val="left" w:pos="1322"/>
        <w:tab w:val="center" w:pos="4635"/>
      </w:tabs>
      <w:adjustRightInd w:val="0"/>
      <w:snapToGrid w:val="0"/>
      <w:jc w:val="center"/>
      <w:outlineLvl w:val="1"/>
    </w:pPr>
    <w:rPr>
      <w:rFonts w:eastAsia="黑体"/>
      <w:b/>
      <w:snapToGrid w:val="0"/>
      <w:kern w:val="0"/>
      <w:sz w:val="22"/>
      <w:szCs w:val="22"/>
    </w:rPr>
  </w:style>
  <w:style w:type="paragraph" w:customStyle="1" w:styleId="61">
    <w:name w:val="样式 表中文字 +"/>
    <w:basedOn w:val="1"/>
    <w:qFormat/>
    <w:uiPriority w:val="0"/>
    <w:pPr>
      <w:adjustRightInd w:val="0"/>
      <w:snapToGrid w:val="0"/>
      <w:spacing w:line="0" w:lineRule="atLeast"/>
      <w:jc w:val="center"/>
    </w:pPr>
    <w:rPr>
      <w:rFonts w:hAnsi="宋体"/>
      <w:bCs/>
      <w:color w:val="000000"/>
      <w:kern w:val="0"/>
      <w:szCs w:val="21"/>
    </w:rPr>
  </w:style>
  <w:style w:type="paragraph" w:customStyle="1" w:styleId="62">
    <w:name w:val="样式2"/>
    <w:basedOn w:val="1"/>
    <w:next w:val="6"/>
    <w:unhideWhenUsed/>
    <w:qFormat/>
    <w:uiPriority w:val="0"/>
    <w:pPr>
      <w:spacing w:line="520" w:lineRule="exact"/>
      <w:ind w:firstLine="480" w:firstLineChars="200"/>
    </w:pPr>
    <w:rPr>
      <w:rFonts w:hint="eastAsia"/>
      <w:sz w:val="24"/>
    </w:rPr>
  </w:style>
  <w:style w:type="paragraph" w:customStyle="1" w:styleId="63">
    <w:name w:val="表内 定"/>
    <w:basedOn w:val="1"/>
    <w:qFormat/>
    <w:uiPriority w:val="0"/>
    <w:pPr>
      <w:snapToGrid w:val="0"/>
      <w:jc w:val="left"/>
    </w:pPr>
    <w:rPr>
      <w:rFonts w:eastAsia="仿宋"/>
      <w:color w:val="000000"/>
      <w:kern w:val="0"/>
      <w:sz w:val="20"/>
      <w:szCs w:val="22"/>
    </w:rPr>
  </w:style>
  <w:style w:type="paragraph" w:customStyle="1" w:styleId="64">
    <w:name w:val="00"/>
    <w:basedOn w:val="1"/>
    <w:next w:val="2"/>
    <w:qFormat/>
    <w:uiPriority w:val="0"/>
    <w:pPr>
      <w:spacing w:line="520" w:lineRule="exact"/>
      <w:ind w:firstLine="200" w:firstLineChars="200"/>
    </w:pPr>
    <w:rPr>
      <w:rFonts w:ascii="宋体" w:hAnsi="宋体"/>
      <w:sz w:val="24"/>
      <w:szCs w:val="20"/>
    </w:rPr>
  </w:style>
  <w:style w:type="paragraph" w:customStyle="1" w:styleId="65">
    <w:name w:val="p0"/>
    <w:basedOn w:val="1"/>
    <w:qFormat/>
    <w:uiPriority w:val="0"/>
    <w:pPr>
      <w:widowControl/>
    </w:pPr>
    <w:rPr>
      <w:kern w:val="0"/>
      <w:szCs w:val="21"/>
    </w:rPr>
  </w:style>
  <w:style w:type="paragraph" w:customStyle="1" w:styleId="6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报告正文"/>
    <w:basedOn w:val="1"/>
    <w:qFormat/>
    <w:uiPriority w:val="0"/>
    <w:pPr>
      <w:spacing w:line="480" w:lineRule="exact"/>
      <w:ind w:firstLine="200" w:firstLineChars="200"/>
    </w:pPr>
    <w:rPr>
      <w:color w:val="000000"/>
      <w:sz w:val="24"/>
    </w:rPr>
  </w:style>
  <w:style w:type="paragraph" w:customStyle="1" w:styleId="68">
    <w:name w:val="正文文本缩进 31"/>
    <w:basedOn w:val="1"/>
    <w:qFormat/>
    <w:uiPriority w:val="0"/>
    <w:pPr>
      <w:spacing w:line="500" w:lineRule="atLeast"/>
      <w:ind w:left="-105" w:firstLine="585"/>
    </w:pPr>
    <w:rPr>
      <w:rFonts w:ascii="宋体"/>
      <w:sz w:val="24"/>
      <w:szCs w:val="20"/>
    </w:rPr>
  </w:style>
  <w:style w:type="paragraph" w:customStyle="1" w:styleId="69">
    <w:name w:val="样式1"/>
    <w:basedOn w:val="3"/>
    <w:next w:val="6"/>
    <w:unhideWhenUsed/>
    <w:qFormat/>
    <w:uiPriority w:val="0"/>
    <w:pPr>
      <w:spacing w:before="240" w:after="240" w:line="520" w:lineRule="exact"/>
    </w:pPr>
    <w:rPr>
      <w:rFonts w:hint="eastAsia"/>
      <w:sz w:val="28"/>
    </w:rPr>
  </w:style>
  <w:style w:type="paragraph" w:customStyle="1" w:styleId="70">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1">
    <w:name w:val="3级标题"/>
    <w:basedOn w:val="1"/>
    <w:qFormat/>
    <w:uiPriority w:val="0"/>
    <w:pPr>
      <w:spacing w:line="500" w:lineRule="exact"/>
      <w:outlineLvl w:val="2"/>
    </w:pPr>
    <w:rPr>
      <w:rFonts w:ascii="楷体_GB2312" w:eastAsia="楷体_GB2312"/>
      <w:sz w:val="28"/>
    </w:rPr>
  </w:style>
  <w:style w:type="paragraph" w:customStyle="1" w:styleId="72">
    <w:name w:val="新格式表"/>
    <w:basedOn w:val="1"/>
    <w:qFormat/>
    <w:uiPriority w:val="0"/>
    <w:pPr>
      <w:adjustRightInd w:val="0"/>
      <w:snapToGrid w:val="0"/>
      <w:spacing w:line="0" w:lineRule="atLeast"/>
      <w:jc w:val="center"/>
    </w:pPr>
    <w:rPr>
      <w:kern w:val="0"/>
      <w:szCs w:val="21"/>
    </w:rPr>
  </w:style>
  <w:style w:type="paragraph" w:customStyle="1" w:styleId="73">
    <w:name w:val="报告书"/>
    <w:basedOn w:val="1"/>
    <w:qFormat/>
    <w:uiPriority w:val="0"/>
    <w:pPr>
      <w:adjustRightInd w:val="0"/>
      <w:snapToGrid w:val="0"/>
      <w:spacing w:line="440" w:lineRule="atLeast"/>
      <w:ind w:firstLine="482"/>
      <w:textAlignment w:val="baseline"/>
    </w:pPr>
    <w:rPr>
      <w:rFonts w:ascii="宋体"/>
      <w:kern w:val="24"/>
      <w:sz w:val="24"/>
      <w:szCs w:val="20"/>
    </w:rPr>
  </w:style>
  <w:style w:type="paragraph" w:customStyle="1" w:styleId="74">
    <w:name w:val="正文标题"/>
    <w:qFormat/>
    <w:uiPriority w:val="0"/>
    <w:pPr>
      <w:spacing w:line="480" w:lineRule="exact"/>
      <w:jc w:val="both"/>
    </w:pPr>
    <w:rPr>
      <w:rFonts w:ascii="Times New Roman" w:hAnsi="Times New Roman" w:eastAsia="黑体" w:cs="Times New Roman"/>
      <w:kern w:val="2"/>
      <w:sz w:val="24"/>
      <w:lang w:val="en-US" w:eastAsia="zh-CN" w:bidi="ar-SA"/>
    </w:rPr>
  </w:style>
  <w:style w:type="paragraph" w:customStyle="1" w:styleId="75">
    <w:name w:val="p16"/>
    <w:basedOn w:val="1"/>
    <w:qFormat/>
    <w:uiPriority w:val="0"/>
    <w:pPr>
      <w:widowControl/>
      <w:spacing w:after="120"/>
    </w:pPr>
    <w:rPr>
      <w:kern w:val="0"/>
      <w:szCs w:val="21"/>
    </w:rPr>
  </w:style>
  <w:style w:type="paragraph" w:customStyle="1" w:styleId="76">
    <w:name w:val="Table Paragraph"/>
    <w:basedOn w:val="1"/>
    <w:qFormat/>
    <w:uiPriority w:val="1"/>
    <w:pPr>
      <w:autoSpaceDE w:val="0"/>
      <w:autoSpaceDN w:val="0"/>
      <w:adjustRightInd w:val="0"/>
      <w:jc w:val="left"/>
    </w:pPr>
    <w:rPr>
      <w:kern w:val="0"/>
      <w:sz w:val="24"/>
    </w:rPr>
  </w:style>
  <w:style w:type="character" w:customStyle="1" w:styleId="77">
    <w:name w:val="占位符文本1"/>
    <w:basedOn w:val="34"/>
    <w:unhideWhenUsed/>
    <w:qFormat/>
    <w:uiPriority w:val="99"/>
    <w:rPr>
      <w:color w:val="808080"/>
    </w:rPr>
  </w:style>
  <w:style w:type="paragraph" w:customStyle="1" w:styleId="78">
    <w:name w:val="样式3"/>
    <w:basedOn w:val="62"/>
    <w:unhideWhenUsed/>
    <w:qFormat/>
    <w:uiPriority w:val="0"/>
    <w:pPr>
      <w:spacing w:after="50" w:afterLines="50"/>
      <w:ind w:firstLine="0" w:firstLineChars="0"/>
      <w:outlineLvl w:val="1"/>
    </w:pPr>
    <w:rPr>
      <w:b/>
      <w:sz w:val="28"/>
    </w:rPr>
  </w:style>
  <w:style w:type="paragraph" w:customStyle="1" w:styleId="79">
    <w:name w:val="文本块11"/>
    <w:basedOn w:val="1"/>
    <w:qFormat/>
    <w:uiPriority w:val="0"/>
    <w:pPr>
      <w:autoSpaceDE w:val="0"/>
      <w:autoSpaceDN w:val="0"/>
      <w:adjustRightInd w:val="0"/>
      <w:spacing w:before="100" w:beforeAutospacing="1" w:after="100" w:afterAutospacing="1" w:line="537" w:lineRule="exact"/>
      <w:ind w:left="88" w:right="6"/>
    </w:pPr>
    <w:rPr>
      <w:rFonts w:ascii="Calibri" w:hAnsi="Calibri" w:cs="黑体"/>
      <w:kern w:val="0"/>
      <w:sz w:val="28"/>
      <w:szCs w:val="28"/>
    </w:rPr>
  </w:style>
  <w:style w:type="paragraph" w:customStyle="1" w:styleId="80">
    <w:name w:val="M正文"/>
    <w:basedOn w:val="1"/>
    <w:qFormat/>
    <w:uiPriority w:val="0"/>
    <w:pPr>
      <w:spacing w:line="520" w:lineRule="exact"/>
      <w:ind w:firstLine="200" w:firstLineChars="200"/>
    </w:pPr>
    <w:rPr>
      <w:sz w:val="24"/>
      <w:szCs w:val="21"/>
    </w:rPr>
  </w:style>
  <w:style w:type="paragraph" w:customStyle="1" w:styleId="81">
    <w:name w:val="5表格内容"/>
    <w:next w:val="1"/>
    <w:qFormat/>
    <w:uiPriority w:val="0"/>
    <w:pPr>
      <w:widowControl w:val="0"/>
      <w:spacing w:line="320" w:lineRule="exact"/>
      <w:jc w:val="center"/>
    </w:pPr>
    <w:rPr>
      <w:rFonts w:ascii="Times New Roman" w:hAnsi="Times New Roman" w:eastAsia="宋体" w:cs="Times New Roman"/>
      <w:kern w:val="2"/>
      <w:sz w:val="21"/>
      <w:szCs w:val="24"/>
      <w:lang w:val="en-US" w:eastAsia="zh-CN" w:bidi="ar-SA"/>
    </w:rPr>
  </w:style>
  <w:style w:type="paragraph" w:customStyle="1" w:styleId="82">
    <w:name w:val="正文_19"/>
    <w:qFormat/>
    <w:uiPriority w:val="0"/>
    <w:pPr>
      <w:widowControl w:val="0"/>
      <w:jc w:val="both"/>
    </w:pPr>
    <w:rPr>
      <w:rFonts w:ascii="Calibri" w:hAnsi="Calibri" w:eastAsia="宋体" w:cs="Times New Roman"/>
      <w:kern w:val="2"/>
      <w:sz w:val="21"/>
      <w:lang w:val="en-US" w:eastAsia="zh-CN" w:bidi="ar-SA"/>
    </w:rPr>
  </w:style>
  <w:style w:type="paragraph" w:customStyle="1" w:styleId="83">
    <w:name w:val="正文_13"/>
    <w:qFormat/>
    <w:uiPriority w:val="0"/>
    <w:pPr>
      <w:widowControl w:val="0"/>
      <w:jc w:val="both"/>
    </w:pPr>
    <w:rPr>
      <w:rFonts w:ascii="Calibri" w:hAnsi="Calibri" w:eastAsia="宋体" w:cs="Times New Roman"/>
      <w:kern w:val="2"/>
      <w:sz w:val="21"/>
      <w:lang w:val="en-US" w:eastAsia="zh-CN" w:bidi="ar-SA"/>
    </w:rPr>
  </w:style>
  <w:style w:type="paragraph" w:customStyle="1" w:styleId="84">
    <w:name w:val="样式 行距: 1.5 倍行距"/>
    <w:basedOn w:val="1"/>
    <w:qFormat/>
    <w:uiPriority w:val="0"/>
    <w:pPr>
      <w:spacing w:line="360" w:lineRule="auto"/>
      <w:ind w:firstLine="420" w:firstLineChars="200"/>
    </w:pPr>
    <w:rPr>
      <w:rFonts w:cs="宋体"/>
      <w:sz w:val="24"/>
      <w:szCs w:val="20"/>
    </w:rPr>
  </w:style>
  <w:style w:type="character" w:customStyle="1" w:styleId="85">
    <w:name w:val="font11"/>
    <w:basedOn w:val="34"/>
    <w:qFormat/>
    <w:uiPriority w:val="0"/>
    <w:rPr>
      <w:rFonts w:hint="eastAsia" w:ascii="宋体" w:hAnsi="宋体" w:eastAsia="宋体" w:cs="宋体"/>
      <w:color w:val="000000"/>
      <w:sz w:val="21"/>
      <w:szCs w:val="21"/>
      <w:u w:val="none"/>
    </w:rPr>
  </w:style>
  <w:style w:type="character" w:customStyle="1" w:styleId="86">
    <w:name w:val="font21"/>
    <w:basedOn w:val="34"/>
    <w:qFormat/>
    <w:uiPriority w:val="0"/>
    <w:rPr>
      <w:rFonts w:hint="default" w:ascii="Times New Roman" w:hAnsi="Times New Roman" w:cs="Times New Roman"/>
      <w:color w:val="000000"/>
      <w:sz w:val="21"/>
      <w:szCs w:val="21"/>
      <w:u w:val="none"/>
    </w:rPr>
  </w:style>
  <w:style w:type="character" w:customStyle="1" w:styleId="87">
    <w:name w:val="font41"/>
    <w:basedOn w:val="34"/>
    <w:qFormat/>
    <w:uiPriority w:val="0"/>
    <w:rPr>
      <w:rFonts w:hint="default" w:ascii="Calibri" w:hAnsi="Calibri" w:cs="Calibri"/>
      <w:color w:val="000000"/>
      <w:sz w:val="22"/>
      <w:szCs w:val="22"/>
      <w:u w:val="none"/>
    </w:rPr>
  </w:style>
  <w:style w:type="character" w:customStyle="1" w:styleId="88">
    <w:name w:val="style11"/>
    <w:basedOn w:val="34"/>
    <w:qFormat/>
    <w:uiPriority w:val="0"/>
    <w:rPr>
      <w:rFonts w:hint="eastAsia" w:ascii="宋体" w:hAnsi="宋体" w:eastAsia="宋体" w:cs="Times New Roman"/>
      <w:color w:val="000000"/>
      <w:sz w:val="20"/>
      <w:szCs w:val="20"/>
      <w:u w:val="none"/>
    </w:rPr>
  </w:style>
  <w:style w:type="paragraph" w:customStyle="1" w:styleId="89">
    <w:name w:val="000"/>
    <w:basedOn w:val="1"/>
    <w:qFormat/>
    <w:uiPriority w:val="0"/>
    <w:pPr>
      <w:snapToGrid w:val="0"/>
      <w:spacing w:line="520" w:lineRule="exact"/>
      <w:ind w:firstLine="200" w:firstLineChars="200"/>
    </w:pPr>
    <w:rPr>
      <w:rFonts w:ascii="宋体" w:hAnsi="宋体" w:cs="宋体"/>
      <w:sz w:val="24"/>
    </w:rPr>
  </w:style>
  <w:style w:type="paragraph" w:customStyle="1" w:styleId="90">
    <w:name w:val="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92">
    <w:name w:val="表格2"/>
    <w:basedOn w:val="1"/>
    <w:semiHidden/>
    <w:qFormat/>
    <w:uiPriority w:val="0"/>
    <w:pPr>
      <w:adjustRightInd w:val="0"/>
      <w:snapToGrid w:val="0"/>
      <w:jc w:val="center"/>
    </w:pPr>
    <w:rPr>
      <w:rFonts w:ascii="Calibri" w:hAnsi="Calibri" w:eastAsia="Times New Roman"/>
      <w:bCs/>
      <w:szCs w:val="21"/>
    </w:rPr>
  </w:style>
  <w:style w:type="paragraph" w:customStyle="1" w:styleId="93">
    <w:name w:val="段落"/>
    <w:basedOn w:val="1"/>
    <w:qFormat/>
    <w:uiPriority w:val="0"/>
    <w:pPr>
      <w:tabs>
        <w:tab w:val="left" w:pos="1021"/>
      </w:tabs>
    </w:pPr>
    <w:rPr>
      <w:rFonts w:ascii="Arial" w:hAnsi="Arial" w:cs="宋体"/>
      <w:kern w:val="1"/>
      <w:szCs w:val="21"/>
      <w:lang w:val="zh-CN"/>
    </w:rPr>
  </w:style>
  <w:style w:type="character" w:customStyle="1" w:styleId="94">
    <w:name w:val="fontstyle01"/>
    <w:basedOn w:val="34"/>
    <w:qFormat/>
    <w:uiPriority w:val="0"/>
    <w:rPr>
      <w:rFonts w:ascii="FZFSK--GBK1-0" w:hAnsi="FZFSK--GBK1-0" w:eastAsia="FZFSK--GBK1-0" w:cs="FZFSK--GBK1-0"/>
      <w:color w:val="000000"/>
      <w:sz w:val="32"/>
      <w:szCs w:val="32"/>
    </w:rPr>
  </w:style>
  <w:style w:type="character" w:customStyle="1" w:styleId="95">
    <w:name w:val="fontstyle11"/>
    <w:basedOn w:val="34"/>
    <w:qFormat/>
    <w:uiPriority w:val="0"/>
    <w:rPr>
      <w:rFonts w:ascii="TimesNewRomanPSMT" w:hAnsi="TimesNewRomanPSMT" w:eastAsia="TimesNewRomanPSMT" w:cs="TimesNewRomanPSMT"/>
      <w:color w:val="000000"/>
      <w:sz w:val="32"/>
      <w:szCs w:val="32"/>
    </w:rPr>
  </w:style>
  <w:style w:type="character" w:customStyle="1" w:styleId="96">
    <w:name w:val="fontstyle21"/>
    <w:basedOn w:val="34"/>
    <w:qFormat/>
    <w:uiPriority w:val="0"/>
    <w:rPr>
      <w:rFonts w:ascii="FZFSK--GBK1-0" w:hAnsi="FZFSK--GBK1-0" w:eastAsia="FZFSK--GBK1-0" w:cs="FZFSK--GBK1-0"/>
      <w:color w:val="000000"/>
      <w:sz w:val="32"/>
      <w:szCs w:val="32"/>
    </w:rPr>
  </w:style>
  <w:style w:type="character" w:customStyle="1" w:styleId="97">
    <w:name w:val="fontstyle31"/>
    <w:basedOn w:val="34"/>
    <w:qFormat/>
    <w:uiPriority w:val="0"/>
    <w:rPr>
      <w:rFonts w:ascii="TimesNewRomanPSMT" w:hAnsi="TimesNewRomanPSMT" w:eastAsia="TimesNewRomanPSMT" w:cs="TimesNewRomanPSMT"/>
      <w:color w:val="000000"/>
      <w:sz w:val="32"/>
      <w:szCs w:val="32"/>
    </w:rPr>
  </w:style>
  <w:style w:type="character" w:customStyle="1" w:styleId="98">
    <w:name w:val="font01"/>
    <w:basedOn w:val="34"/>
    <w:qFormat/>
    <w:uiPriority w:val="0"/>
    <w:rPr>
      <w:rFonts w:hint="eastAsia" w:ascii="宋体" w:hAnsi="宋体" w:eastAsia="宋体" w:cs="宋体"/>
      <w:color w:val="000000"/>
      <w:sz w:val="22"/>
      <w:szCs w:val="22"/>
      <w:u w:val="none"/>
    </w:rPr>
  </w:style>
  <w:style w:type="paragraph" w:customStyle="1" w:styleId="99">
    <w:name w:val="内正文"/>
    <w:basedOn w:val="1"/>
    <w:qFormat/>
    <w:uiPriority w:val="0"/>
    <w:pPr>
      <w:spacing w:line="520" w:lineRule="exact"/>
      <w:ind w:firstLine="720" w:firstLineChars="200"/>
      <w:jc w:val="left"/>
    </w:pPr>
    <w:rPr>
      <w:rFonts w:cs="宋体"/>
      <w:szCs w:val="21"/>
    </w:rPr>
  </w:style>
  <w:style w:type="paragraph" w:customStyle="1" w:styleId="100">
    <w:name w:val="内表格"/>
    <w:basedOn w:val="1"/>
    <w:link w:val="110"/>
    <w:qFormat/>
    <w:uiPriority w:val="0"/>
    <w:pPr>
      <w:jc w:val="center"/>
    </w:pPr>
    <w:rPr>
      <w:rFonts w:cs="宋体"/>
      <w:szCs w:val="21"/>
    </w:rPr>
  </w:style>
  <w:style w:type="character" w:customStyle="1" w:styleId="101">
    <w:name w:val="Body text|2 + PMingLiU"/>
    <w:unhideWhenUsed/>
    <w:qFormat/>
    <w:uiPriority w:val="0"/>
    <w:rPr>
      <w:rFonts w:ascii="PMingLiU" w:hAnsi="PMingLiU" w:eastAsia="PMingLiU" w:cs="PMingLiU"/>
      <w:color w:val="000000"/>
      <w:spacing w:val="0"/>
      <w:w w:val="100"/>
      <w:position w:val="0"/>
      <w:sz w:val="14"/>
      <w:szCs w:val="14"/>
      <w:u w:val="none"/>
      <w:lang w:val="zh-CN" w:eastAsia="zh-CN" w:bidi="zh-CN"/>
    </w:rPr>
  </w:style>
  <w:style w:type="paragraph" w:customStyle="1" w:styleId="102">
    <w:name w:val="Body text|2"/>
    <w:basedOn w:val="1"/>
    <w:qFormat/>
    <w:uiPriority w:val="0"/>
    <w:pPr>
      <w:shd w:val="clear" w:color="auto" w:fill="FFFFFF"/>
    </w:pPr>
    <w:rPr>
      <w:kern w:val="0"/>
      <w:sz w:val="20"/>
      <w:szCs w:val="20"/>
    </w:rPr>
  </w:style>
  <w:style w:type="paragraph" w:customStyle="1" w:styleId="103">
    <w:name w:val="内表头"/>
    <w:basedOn w:val="1"/>
    <w:qFormat/>
    <w:uiPriority w:val="0"/>
    <w:pPr>
      <w:spacing w:line="360" w:lineRule="auto"/>
      <w:jc w:val="center"/>
    </w:pPr>
    <w:rPr>
      <w:rFonts w:ascii="Times New Roman" w:hAnsi="Times New Roman" w:cs="Times New Roman"/>
      <w:b/>
      <w:bCs/>
      <w:sz w:val="21"/>
      <w:szCs w:val="18"/>
    </w:rPr>
  </w:style>
  <w:style w:type="paragraph" w:styleId="104">
    <w:name w:val="List Paragraph"/>
    <w:basedOn w:val="1"/>
    <w:qFormat/>
    <w:uiPriority w:val="34"/>
    <w:pPr>
      <w:spacing w:line="240" w:lineRule="auto"/>
      <w:ind w:firstLine="420"/>
    </w:pPr>
    <w:rPr>
      <w:sz w:val="21"/>
    </w:rPr>
  </w:style>
  <w:style w:type="paragraph" w:customStyle="1" w:styleId="105">
    <w:name w:val="表格标题"/>
    <w:basedOn w:val="19"/>
    <w:qFormat/>
    <w:uiPriority w:val="0"/>
    <w:pPr>
      <w:ind w:firstLine="0" w:firstLineChars="0"/>
      <w:jc w:val="center"/>
    </w:pPr>
    <w:rPr>
      <w:rFonts w:ascii="Times New Roman" w:hAnsi="Times New Roman" w:eastAsia="黑体"/>
      <w:sz w:val="24"/>
      <w:szCs w:val="24"/>
    </w:rPr>
  </w:style>
  <w:style w:type="paragraph" w:customStyle="1" w:styleId="106">
    <w:name w:val="book"/>
    <w:basedOn w:val="1"/>
    <w:qFormat/>
    <w:uiPriority w:val="0"/>
    <w:pPr>
      <w:spacing w:line="360" w:lineRule="exact"/>
      <w:ind w:firstLine="0" w:firstLineChars="0"/>
      <w:jc w:val="center"/>
    </w:pPr>
    <w:rPr>
      <w:sz w:val="21"/>
    </w:rPr>
  </w:style>
  <w:style w:type="paragraph" w:customStyle="1" w:styleId="107">
    <w:name w:val="K表头"/>
    <w:basedOn w:val="1"/>
    <w:next w:val="19"/>
    <w:qFormat/>
    <w:uiPriority w:val="0"/>
    <w:pPr>
      <w:adjustRightInd w:val="0"/>
      <w:snapToGrid w:val="0"/>
      <w:ind w:firstLine="200" w:firstLineChars="200"/>
      <w:jc w:val="left"/>
    </w:pPr>
    <w:rPr>
      <w:rFonts w:eastAsia="黑体"/>
      <w:color w:val="000000"/>
      <w:kern w:val="24"/>
      <w:sz w:val="24"/>
    </w:rPr>
  </w:style>
  <w:style w:type="paragraph" w:customStyle="1" w:styleId="108">
    <w:name w:val="K 正文"/>
    <w:basedOn w:val="1"/>
    <w:qFormat/>
    <w:uiPriority w:val="0"/>
    <w:pPr>
      <w:adjustRightInd w:val="0"/>
      <w:snapToGrid w:val="0"/>
      <w:spacing w:line="360" w:lineRule="auto"/>
    </w:pPr>
    <w:rPr>
      <w:bCs/>
      <w:szCs w:val="22"/>
    </w:rPr>
  </w:style>
  <w:style w:type="paragraph" w:customStyle="1" w:styleId="109">
    <w:name w:val="表格左五"/>
    <w:basedOn w:val="1"/>
    <w:qFormat/>
    <w:uiPriority w:val="0"/>
    <w:pPr>
      <w:widowControl w:val="0"/>
      <w:spacing w:line="280" w:lineRule="exact"/>
      <w:jc w:val="center"/>
    </w:pPr>
    <w:rPr>
      <w:szCs w:val="24"/>
    </w:rPr>
  </w:style>
  <w:style w:type="character" w:customStyle="1" w:styleId="110">
    <w:name w:val="内表格 Char"/>
    <w:link w:val="100"/>
    <w:qFormat/>
    <w:uiPriority w:val="0"/>
    <w:rPr>
      <w:rFonts w:cs="宋体"/>
      <w:szCs w:val="21"/>
    </w:rPr>
  </w:style>
  <w:style w:type="paragraph" w:customStyle="1" w:styleId="111">
    <w:name w:val="Table Text"/>
    <w:basedOn w:val="1"/>
    <w:semiHidden/>
    <w:qFormat/>
    <w:uiPriority w:val="0"/>
    <w:rPr>
      <w:rFonts w:ascii="宋体" w:hAnsi="宋体" w:eastAsia="宋体" w:cs="宋体"/>
      <w:sz w:val="20"/>
      <w:szCs w:val="20"/>
      <w:lang w:val="en-US" w:eastAsia="en-US" w:bidi="ar-SA"/>
    </w:rPr>
  </w:style>
  <w:style w:type="table" w:customStyle="1" w:styleId="112">
    <w:name w:val="Table Normal"/>
    <w:semiHidden/>
    <w:unhideWhenUsed/>
    <w:qFormat/>
    <w:uiPriority w:val="0"/>
    <w:tblPr>
      <w:tblCellMar>
        <w:top w:w="0" w:type="dxa"/>
        <w:left w:w="0" w:type="dxa"/>
        <w:bottom w:w="0" w:type="dxa"/>
        <w:right w:w="0" w:type="dxa"/>
      </w:tblCellMar>
    </w:tblPr>
  </w:style>
  <w:style w:type="paragraph" w:customStyle="1" w:styleId="113">
    <w:name w:val="1文章"/>
    <w:basedOn w:val="1"/>
    <w:qFormat/>
    <w:uiPriority w:val="0"/>
    <w:pPr>
      <w:snapToGrid w:val="0"/>
      <w:spacing w:line="360" w:lineRule="auto"/>
      <w:ind w:firstLine="573"/>
    </w:pPr>
    <w:rPr>
      <w:rFonts w:eastAsia="仿宋_GB2312"/>
      <w:sz w:val="28"/>
      <w:szCs w:val="20"/>
    </w:rPr>
  </w:style>
  <w:style w:type="paragraph" w:customStyle="1" w:styleId="114">
    <w:name w:val="正文文本的"/>
    <w:basedOn w:val="1"/>
    <w:qFormat/>
    <w:uiPriority w:val="0"/>
    <w:pPr>
      <w:spacing w:line="360" w:lineRule="auto"/>
      <w:ind w:firstLine="480" w:firstLineChars="200"/>
    </w:pPr>
    <w:rPr>
      <w:rFonts w:cs="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4A697F-1CC2-4DD0-B3F9-195CAD416DC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41204</Words>
  <Characters>46309</Characters>
  <Lines>377</Lines>
  <Paragraphs>106</Paragraphs>
  <TotalTime>4</TotalTime>
  <ScaleCrop>false</ScaleCrop>
  <LinksUpToDate>false</LinksUpToDate>
  <CharactersWithSpaces>46519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2021-07-29T07:22:00Z</dcterms:created>
  <dc:creator>lhj</dc:creator>
  <cp:lastModifiedBy>小汤圆</cp:lastModifiedBy>
  <cp:lastPrinted>2023-10-16T11:42:00Z</cp:lastPrinted>
  <dcterms:modified xsi:type="dcterms:W3CDTF">2023-10-24T03:54:36Z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2804E26BD2CC402CB79156D7C4D0467B</vt:lpwstr>
  </property>
</Properties>
</file>