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center"/>
        <w:rPr>
          <w:rFonts w:hint="eastAsia" w:ascii="微软雅黑" w:hAnsi="微软雅黑" w:eastAsia="微软雅黑" w:cs="微软雅黑"/>
          <w:i w:val="0"/>
          <w:iCs w:val="0"/>
          <w:caps w:val="0"/>
          <w:color w:val="333333"/>
          <w:spacing w:val="0"/>
          <w:sz w:val="37"/>
          <w:szCs w:val="37"/>
        </w:rPr>
      </w:pPr>
      <w:r>
        <w:rPr>
          <w:rStyle w:val="6"/>
          <w:rFonts w:ascii="微软雅黑" w:hAnsi="微软雅黑" w:eastAsia="微软雅黑" w:cs="微软雅黑"/>
          <w:b/>
          <w:bCs/>
          <w:i w:val="0"/>
          <w:iCs w:val="0"/>
          <w:caps w:val="0"/>
          <w:color w:val="333333"/>
          <w:spacing w:val="0"/>
          <w:sz w:val="39"/>
          <w:szCs w:val="39"/>
          <w:bdr w:val="none" w:color="auto" w:sz="0" w:space="0"/>
          <w:shd w:val="clear" w:fill="FFFFFF"/>
        </w:rPr>
        <w:t>河南省教育厅关于印发《河南省实施〈中小学教师违反职业道德行为处理办法〉细则》</w:t>
      </w:r>
      <w:r>
        <w:rPr>
          <w:rStyle w:val="6"/>
          <w:rFonts w:hint="eastAsia" w:ascii="微软雅黑" w:hAnsi="微软雅黑" w:eastAsia="微软雅黑" w:cs="微软雅黑"/>
          <w:b/>
          <w:bCs/>
          <w:i w:val="0"/>
          <w:iCs w:val="0"/>
          <w:caps w:val="0"/>
          <w:color w:val="333333"/>
          <w:spacing w:val="0"/>
          <w:sz w:val="39"/>
          <w:szCs w:val="39"/>
          <w:bdr w:val="none" w:color="auto" w:sz="0" w:space="0"/>
          <w:shd w:val="clear" w:fill="FFFFFF"/>
        </w:rPr>
        <w:br w:type="textWrapping"/>
      </w:r>
      <w:r>
        <w:rPr>
          <w:rStyle w:val="6"/>
          <w:rFonts w:hint="eastAsia" w:ascii="微软雅黑" w:hAnsi="微软雅黑" w:eastAsia="微软雅黑" w:cs="微软雅黑"/>
          <w:b/>
          <w:bCs/>
          <w:i w:val="0"/>
          <w:iCs w:val="0"/>
          <w:caps w:val="0"/>
          <w:color w:val="333333"/>
          <w:spacing w:val="0"/>
          <w:sz w:val="39"/>
          <w:szCs w:val="39"/>
          <w:bdr w:val="none" w:color="auto" w:sz="0" w:space="0"/>
          <w:shd w:val="clear" w:fill="FFFFFF"/>
        </w:rPr>
        <w:t>《河南省实施〈幼儿园教师违反职业道德行为处理办法〉细则》的通知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微软雅黑" w:hAnsi="微软雅黑" w:eastAsia="微软雅黑" w:cs="微软雅黑"/>
          <w:i w:val="0"/>
          <w:iCs w:val="0"/>
          <w:caps w:val="0"/>
          <w:color w:val="666666"/>
          <w:spacing w:val="0"/>
          <w:sz w:val="27"/>
          <w:szCs w:val="27"/>
        </w:rPr>
      </w:pPr>
      <w:r>
        <w:rPr>
          <w:rFonts w:hint="eastAsia" w:ascii="微软雅黑" w:hAnsi="微软雅黑" w:eastAsia="微软雅黑" w:cs="微软雅黑"/>
          <w:i w:val="0"/>
          <w:iCs w:val="0"/>
          <w:caps w:val="0"/>
          <w:color w:val="333333"/>
          <w:spacing w:val="0"/>
          <w:sz w:val="30"/>
          <w:szCs w:val="30"/>
          <w:bdr w:val="none" w:color="auto" w:sz="0" w:space="0"/>
          <w:shd w:val="clear" w:fill="FFFFFF"/>
        </w:rPr>
        <w:t>教师〔2021〕492号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510" w:lineRule="atLeast"/>
        <w:ind w:left="0" w:right="0" w:firstLine="0"/>
        <w:jc w:val="center"/>
        <w:rPr>
          <w:rFonts w:hint="eastAsia" w:ascii="微软雅黑" w:hAnsi="微软雅黑" w:eastAsia="微软雅黑" w:cs="微软雅黑"/>
          <w:i w:val="0"/>
          <w:iCs w:val="0"/>
          <w:caps w:val="0"/>
          <w:color w:val="666666"/>
          <w:spacing w:val="0"/>
          <w:sz w:val="27"/>
          <w:szCs w:val="27"/>
        </w:rPr>
      </w:pPr>
      <w:r>
        <w:rPr>
          <w:rFonts w:hint="eastAsia" w:ascii="微软雅黑" w:hAnsi="微软雅黑" w:eastAsia="微软雅黑" w:cs="微软雅黑"/>
          <w:i w:val="0"/>
          <w:iCs w:val="0"/>
          <w:caps w:val="0"/>
          <w:color w:val="333333"/>
          <w:spacing w:val="0"/>
          <w:sz w:val="21"/>
          <w:szCs w:val="21"/>
          <w:bdr w:val="none" w:color="auto" w:sz="0" w:space="0"/>
          <w:shd w:val="clear" w:fill="F5F5F5"/>
        </w:rPr>
        <w:t> 来源：教育厅办公室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rPr>
          <w:rFonts w:hint="eastAsia" w:ascii="微软雅黑" w:hAnsi="微软雅黑" w:eastAsia="微软雅黑" w:cs="微软雅黑"/>
          <w:i w:val="0"/>
          <w:iCs w:val="0"/>
          <w:caps w:val="0"/>
          <w:color w:val="333333"/>
          <w:spacing w:val="0"/>
          <w:sz w:val="24"/>
          <w:szCs w:val="24"/>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0"/>
        <w:textAlignment w:val="auto"/>
        <w:rPr>
          <w:rFonts w:hint="eastAsia" w:ascii="微软雅黑" w:hAnsi="微软雅黑" w:eastAsia="微软雅黑" w:cs="微软雅黑"/>
          <w:i w:val="0"/>
          <w:iCs w:val="0"/>
          <w:caps w:val="0"/>
          <w:color w:val="666666"/>
          <w:spacing w:val="0"/>
          <w:sz w:val="27"/>
          <w:szCs w:val="27"/>
        </w:rPr>
      </w:pPr>
      <w:bookmarkStart w:id="0" w:name="_GoBack"/>
      <w:bookmarkEnd w:id="0"/>
      <w:r>
        <w:rPr>
          <w:rFonts w:hint="eastAsia" w:ascii="微软雅黑" w:hAnsi="微软雅黑" w:eastAsia="微软雅黑" w:cs="微软雅黑"/>
          <w:i w:val="0"/>
          <w:iCs w:val="0"/>
          <w:caps w:val="0"/>
          <w:color w:val="333333"/>
          <w:spacing w:val="0"/>
          <w:sz w:val="24"/>
          <w:szCs w:val="24"/>
          <w:bdr w:val="none" w:color="auto" w:sz="0" w:space="0"/>
          <w:shd w:val="clear" w:fill="FFFFFF"/>
        </w:rPr>
        <w:t>各省辖市、省直管县（市）教育局，各省属中等职业学校，厅直属中小学校：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rPr>
          <w:rFonts w:hint="eastAsia" w:ascii="微软雅黑" w:hAnsi="微软雅黑" w:eastAsia="微软雅黑" w:cs="微软雅黑"/>
          <w:i w:val="0"/>
          <w:iCs w:val="0"/>
          <w:caps w:val="0"/>
          <w:color w:val="666666"/>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为深入贯彻落实全国和我省教育大会精神，强化我省中小学幼儿园师德师风长效机制建设，健全教师管理机制，规范教师职业行为，依据教育部《中小学教师违反职业道德行为处理办法（2018年修订）》《幼儿园教师违反职业道德行为处理办法》，省教育厅制定了《河南省实施〈中小学教师违反职业道德行为处理办法〉细则》《河南省实施〈幼儿园教师违反职业道德行为处理办法〉细则》。现印发给你们，请遵照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rPr>
          <w:rFonts w:hint="eastAsia" w:ascii="微软雅黑" w:hAnsi="微软雅黑" w:eastAsia="微软雅黑" w:cs="微软雅黑"/>
          <w:i w:val="0"/>
          <w:iCs w:val="0"/>
          <w:caps w:val="0"/>
          <w:color w:val="666666"/>
          <w:spacing w:val="0"/>
          <w:sz w:val="27"/>
          <w:szCs w:val="27"/>
        </w:rPr>
      </w:pPr>
      <w:r>
        <w:rPr>
          <w:rFonts w:hint="default" w:ascii="Times New Roman" w:hAnsi="Times New Roman" w:eastAsia="微软雅黑" w:cs="Times New Roman"/>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rPr>
          <w:rFonts w:hint="eastAsia" w:ascii="微软雅黑" w:hAnsi="微软雅黑" w:eastAsia="微软雅黑" w:cs="微软雅黑"/>
          <w:i w:val="0"/>
          <w:iCs w:val="0"/>
          <w:caps w:val="0"/>
          <w:color w:val="666666"/>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　　附件：</w:t>
      </w:r>
      <w:r>
        <w:rPr>
          <w:rFonts w:hint="eastAsia" w:ascii="微软雅黑" w:hAnsi="微软雅黑" w:eastAsia="微软雅黑" w:cs="微软雅黑"/>
          <w:i w:val="0"/>
          <w:iCs w:val="0"/>
          <w:caps w:val="0"/>
          <w:color w:val="333333"/>
          <w:spacing w:val="0"/>
          <w:sz w:val="27"/>
          <w:szCs w:val="27"/>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27"/>
          <w:szCs w:val="27"/>
          <w:u w:val="none"/>
          <w:bdr w:val="none" w:color="auto" w:sz="0" w:space="0"/>
          <w:shd w:val="clear" w:fill="FFFFFF"/>
        </w:rPr>
        <w:instrText xml:space="preserve"> HYPERLINK "https://oss.henan.gov.cn/typtfile/20220222/876bcba82c9a43929eaee72a69c882e6.pdf" </w:instrText>
      </w:r>
      <w:r>
        <w:rPr>
          <w:rFonts w:hint="eastAsia" w:ascii="微软雅黑" w:hAnsi="微软雅黑" w:eastAsia="微软雅黑" w:cs="微软雅黑"/>
          <w:i w:val="0"/>
          <w:iCs w:val="0"/>
          <w:caps w:val="0"/>
          <w:color w:val="333333"/>
          <w:spacing w:val="0"/>
          <w:sz w:val="27"/>
          <w:szCs w:val="27"/>
          <w:u w:val="none"/>
          <w:bdr w:val="none" w:color="auto" w:sz="0" w:space="0"/>
          <w:shd w:val="clear" w:fill="FFFFFF"/>
        </w:rPr>
        <w:fldChar w:fldCharType="separate"/>
      </w:r>
      <w:r>
        <w:rPr>
          <w:rStyle w:val="7"/>
          <w:rFonts w:hint="eastAsia" w:ascii="微软雅黑" w:hAnsi="微软雅黑" w:eastAsia="微软雅黑" w:cs="微软雅黑"/>
          <w:i w:val="0"/>
          <w:iCs w:val="0"/>
          <w:caps w:val="0"/>
          <w:color w:val="333333"/>
          <w:spacing w:val="0"/>
          <w:sz w:val="24"/>
          <w:szCs w:val="24"/>
          <w:u w:val="none"/>
          <w:bdr w:val="none" w:color="auto" w:sz="0" w:space="0"/>
          <w:shd w:val="clear" w:fill="FFFFFF"/>
        </w:rPr>
        <w:t>1.河南省实施《中小学教师违反职业道德行为处理办法》细则</w:t>
      </w:r>
      <w:r>
        <w:rPr>
          <w:rFonts w:hint="eastAsia" w:ascii="微软雅黑" w:hAnsi="微软雅黑" w:eastAsia="微软雅黑" w:cs="微软雅黑"/>
          <w:i w:val="0"/>
          <w:iCs w:val="0"/>
          <w:caps w:val="0"/>
          <w:color w:val="333333"/>
          <w:spacing w:val="0"/>
          <w:sz w:val="27"/>
          <w:szCs w:val="27"/>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rPr>
          <w:rFonts w:hint="eastAsia" w:ascii="微软雅黑" w:hAnsi="微软雅黑" w:eastAsia="微软雅黑" w:cs="微软雅黑"/>
          <w:i w:val="0"/>
          <w:iCs w:val="0"/>
          <w:caps w:val="0"/>
          <w:color w:val="666666"/>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7"/>
          <w:szCs w:val="27"/>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27"/>
          <w:szCs w:val="27"/>
          <w:u w:val="none"/>
          <w:bdr w:val="none" w:color="auto" w:sz="0" w:space="0"/>
          <w:shd w:val="clear" w:fill="FFFFFF"/>
        </w:rPr>
        <w:instrText xml:space="preserve"> HYPERLINK "https://oss.henan.gov.cn/typtfile/20220222/5e8eca3c1050460796af05a9ff286103.pdf" </w:instrText>
      </w:r>
      <w:r>
        <w:rPr>
          <w:rFonts w:hint="eastAsia" w:ascii="微软雅黑" w:hAnsi="微软雅黑" w:eastAsia="微软雅黑" w:cs="微软雅黑"/>
          <w:i w:val="0"/>
          <w:iCs w:val="0"/>
          <w:caps w:val="0"/>
          <w:color w:val="333333"/>
          <w:spacing w:val="0"/>
          <w:sz w:val="27"/>
          <w:szCs w:val="27"/>
          <w:u w:val="none"/>
          <w:bdr w:val="none" w:color="auto" w:sz="0" w:space="0"/>
          <w:shd w:val="clear" w:fill="FFFFFF"/>
        </w:rPr>
        <w:fldChar w:fldCharType="separate"/>
      </w:r>
      <w:r>
        <w:rPr>
          <w:rStyle w:val="7"/>
          <w:rFonts w:hint="eastAsia" w:ascii="微软雅黑" w:hAnsi="微软雅黑" w:eastAsia="微软雅黑" w:cs="微软雅黑"/>
          <w:i w:val="0"/>
          <w:iCs w:val="0"/>
          <w:caps w:val="0"/>
          <w:color w:val="333333"/>
          <w:spacing w:val="0"/>
          <w:sz w:val="24"/>
          <w:szCs w:val="24"/>
          <w:u w:val="none"/>
          <w:bdr w:val="none" w:color="auto" w:sz="0" w:space="0"/>
          <w:shd w:val="clear" w:fill="FFFFFF"/>
        </w:rPr>
        <w:t>2.河南省实施《幼儿园教师违反职业道德行为处理办法》细则</w:t>
      </w:r>
      <w:r>
        <w:rPr>
          <w:rFonts w:hint="eastAsia" w:ascii="微软雅黑" w:hAnsi="微软雅黑" w:eastAsia="微软雅黑" w:cs="微软雅黑"/>
          <w:i w:val="0"/>
          <w:iCs w:val="0"/>
          <w:caps w:val="0"/>
          <w:color w:val="333333"/>
          <w:spacing w:val="0"/>
          <w:sz w:val="27"/>
          <w:szCs w:val="27"/>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right"/>
        <w:rPr>
          <w:rFonts w:hint="eastAsia" w:ascii="微软雅黑" w:hAnsi="微软雅黑" w:eastAsia="微软雅黑" w:cs="微软雅黑"/>
          <w:i w:val="0"/>
          <w:iCs w:val="0"/>
          <w:caps w:val="0"/>
          <w:color w:val="666666"/>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2021年12月27日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right"/>
        <w:rPr>
          <w:rFonts w:hint="eastAsia" w:ascii="微软雅黑" w:hAnsi="微软雅黑" w:eastAsia="微软雅黑" w:cs="微软雅黑"/>
          <w:i w:val="0"/>
          <w:iCs w:val="0"/>
          <w:caps w:val="0"/>
          <w:color w:val="666666"/>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right"/>
        <w:rPr>
          <w:rFonts w:hint="eastAsia" w:ascii="微软雅黑" w:hAnsi="微软雅黑" w:eastAsia="微软雅黑" w:cs="微软雅黑"/>
          <w:i w:val="0"/>
          <w:iCs w:val="0"/>
          <w:caps w:val="0"/>
          <w:color w:val="666666"/>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right"/>
        <w:rPr>
          <w:rFonts w:hint="eastAsia" w:ascii="微软雅黑" w:hAnsi="微软雅黑" w:eastAsia="微软雅黑" w:cs="微软雅黑"/>
          <w:i w:val="0"/>
          <w:iCs w:val="0"/>
          <w:caps w:val="0"/>
          <w:color w:val="666666"/>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666666"/>
          <w:spacing w:val="0"/>
          <w:sz w:val="27"/>
          <w:szCs w:val="27"/>
        </w:rPr>
      </w:pPr>
      <w:r>
        <w:rPr>
          <w:rFonts w:hint="eastAsia" w:ascii="宋体" w:hAnsi="宋体" w:eastAsia="宋体" w:cs="宋体"/>
          <w:i w:val="0"/>
          <w:iCs w:val="0"/>
          <w:caps w:val="0"/>
          <w:color w:val="333333"/>
          <w:spacing w:val="0"/>
          <w:sz w:val="24"/>
          <w:szCs w:val="24"/>
          <w:bdr w:val="none" w:color="auto" w:sz="0" w:space="0"/>
          <w:shd w:val="clear" w:fill="FFFFFF"/>
        </w:rPr>
        <w:t>附件 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center"/>
        <w:rPr>
          <w:rFonts w:hint="eastAsia" w:ascii="微软雅黑" w:hAnsi="微软雅黑" w:eastAsia="微软雅黑" w:cs="微软雅黑"/>
          <w:i w:val="0"/>
          <w:iCs w:val="0"/>
          <w:caps w:val="0"/>
          <w:color w:val="666666"/>
          <w:spacing w:val="0"/>
          <w:sz w:val="27"/>
          <w:szCs w:val="27"/>
        </w:rPr>
      </w:pPr>
      <w:r>
        <w:rPr>
          <w:rFonts w:hint="eastAsia" w:ascii="宋体" w:hAnsi="宋体" w:eastAsia="宋体" w:cs="宋体"/>
          <w:i w:val="0"/>
          <w:iCs w:val="0"/>
          <w:caps w:val="0"/>
          <w:color w:val="333333"/>
          <w:spacing w:val="0"/>
          <w:sz w:val="24"/>
          <w:szCs w:val="24"/>
          <w:bdr w:val="none" w:color="auto" w:sz="0" w:space="0"/>
          <w:shd w:val="clear" w:fill="FFFFFF"/>
        </w:rPr>
        <w:t>河南省实施《中小学教师违反职业道德行为处理办法》细则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center"/>
        <w:rPr>
          <w:rFonts w:hint="eastAsia" w:ascii="微软雅黑" w:hAnsi="微软雅黑" w:eastAsia="微软雅黑" w:cs="微软雅黑"/>
          <w:i w:val="0"/>
          <w:iCs w:val="0"/>
          <w:caps w:val="0"/>
          <w:color w:val="666666"/>
          <w:spacing w:val="0"/>
          <w:sz w:val="27"/>
          <w:szCs w:val="27"/>
        </w:rPr>
      </w:pPr>
      <w:r>
        <w:rPr>
          <w:rFonts w:hint="eastAsia" w:ascii="宋体" w:hAnsi="宋体" w:eastAsia="宋体" w:cs="宋体"/>
          <w:i w:val="0"/>
          <w:iCs w:val="0"/>
          <w:caps w:val="0"/>
          <w:color w:val="333333"/>
          <w:spacing w:val="0"/>
          <w:sz w:val="24"/>
          <w:szCs w:val="24"/>
          <w:bdr w:val="none" w:color="auto" w:sz="0" w:space="0"/>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jc w:val="both"/>
        <w:rPr>
          <w:rFonts w:hint="eastAsia" w:ascii="微软雅黑" w:hAnsi="微软雅黑" w:eastAsia="微软雅黑" w:cs="微软雅黑"/>
          <w:i w:val="0"/>
          <w:iCs w:val="0"/>
          <w:caps w:val="0"/>
          <w:color w:val="666666"/>
          <w:spacing w:val="0"/>
          <w:sz w:val="27"/>
          <w:szCs w:val="27"/>
        </w:rPr>
      </w:pPr>
      <w:r>
        <w:rPr>
          <w:rFonts w:hint="eastAsia" w:ascii="宋体" w:hAnsi="宋体" w:eastAsia="宋体" w:cs="宋体"/>
          <w:i w:val="0"/>
          <w:iCs w:val="0"/>
          <w:caps w:val="0"/>
          <w:color w:val="333333"/>
          <w:spacing w:val="0"/>
          <w:sz w:val="24"/>
          <w:szCs w:val="24"/>
          <w:bdr w:val="none" w:color="auto" w:sz="0" w:space="0"/>
          <w:shd w:val="clear" w:fill="FFFFFF"/>
        </w:rPr>
        <w:t>第一条 为加强我省中小学教师队伍建设，规范中小学教师职业行为，保障教师、学生的合法权益，根据《中华人民共和国教育法》《中华人民共和国未成年人保护法》《中华人民共和国教师法》《教师资格条例》《事业单位工作人员处分暂行规定》和教育部《新时代中小学教师职业行为十项准则》《中小学教师违反职业道德行为处理办法（2018 年修订）》等法律法规和制度规范，结合我省实际情况，制定本细则。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jc w:val="both"/>
        <w:rPr>
          <w:rFonts w:hint="eastAsia" w:ascii="微软雅黑" w:hAnsi="微软雅黑" w:eastAsia="微软雅黑" w:cs="微软雅黑"/>
          <w:i w:val="0"/>
          <w:iCs w:val="0"/>
          <w:caps w:val="0"/>
          <w:color w:val="666666"/>
          <w:spacing w:val="0"/>
          <w:sz w:val="27"/>
          <w:szCs w:val="27"/>
        </w:rPr>
      </w:pPr>
      <w:r>
        <w:rPr>
          <w:rFonts w:hint="eastAsia" w:ascii="宋体" w:hAnsi="宋体" w:eastAsia="宋体" w:cs="宋体"/>
          <w:i w:val="0"/>
          <w:iCs w:val="0"/>
          <w:caps w:val="0"/>
          <w:color w:val="333333"/>
          <w:spacing w:val="0"/>
          <w:sz w:val="24"/>
          <w:szCs w:val="24"/>
          <w:bdr w:val="none" w:color="auto" w:sz="0" w:space="0"/>
          <w:shd w:val="clear" w:fill="FFFFFF"/>
        </w:rPr>
        <w:t>第二条 本细则所称中小学教师是指我省普通中小学（含民办，下同）、中等职业学校（含技工学校）、特殊教育机构、少年宫以及教研室、电化教育等机构的教师。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jc w:val="both"/>
        <w:rPr>
          <w:rFonts w:hint="eastAsia" w:ascii="微软雅黑" w:hAnsi="微软雅黑" w:eastAsia="微软雅黑" w:cs="微软雅黑"/>
          <w:i w:val="0"/>
          <w:iCs w:val="0"/>
          <w:caps w:val="0"/>
          <w:color w:val="666666"/>
          <w:spacing w:val="0"/>
          <w:sz w:val="27"/>
          <w:szCs w:val="27"/>
        </w:rPr>
      </w:pPr>
      <w:r>
        <w:rPr>
          <w:rFonts w:hint="eastAsia" w:ascii="宋体" w:hAnsi="宋体" w:eastAsia="宋体" w:cs="宋体"/>
          <w:i w:val="0"/>
          <w:iCs w:val="0"/>
          <w:caps w:val="0"/>
          <w:color w:val="333333"/>
          <w:spacing w:val="0"/>
          <w:sz w:val="24"/>
          <w:szCs w:val="24"/>
          <w:bdr w:val="none" w:color="auto" w:sz="0" w:space="0"/>
          <w:shd w:val="clear" w:fill="FFFFFF"/>
        </w:rPr>
        <w:t>第三条 给予教师处理，应当坚持公正、公平的原则和教育与惩处相结合的原则；应当与其违反职业道德行为的性质、情节、危害程度相适应；应当事实清楚，证据确凿，定性准确，处理恰当，程序合法，手续完备。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jc w:val="center"/>
        <w:rPr>
          <w:rFonts w:hint="eastAsia" w:ascii="微软雅黑" w:hAnsi="微软雅黑" w:eastAsia="微软雅黑" w:cs="微软雅黑"/>
          <w:i w:val="0"/>
          <w:iCs w:val="0"/>
          <w:caps w:val="0"/>
          <w:color w:val="666666"/>
          <w:spacing w:val="0"/>
          <w:sz w:val="27"/>
          <w:szCs w:val="27"/>
        </w:rPr>
      </w:pPr>
      <w:r>
        <w:rPr>
          <w:rFonts w:hint="eastAsia" w:ascii="宋体" w:hAnsi="宋体" w:eastAsia="宋体" w:cs="宋体"/>
          <w:i w:val="0"/>
          <w:iCs w:val="0"/>
          <w:caps w:val="0"/>
          <w:color w:val="333333"/>
          <w:spacing w:val="0"/>
          <w:sz w:val="24"/>
          <w:szCs w:val="24"/>
          <w:bdr w:val="none" w:color="auto" w:sz="0" w:space="0"/>
          <w:shd w:val="clear" w:fill="FFFFFF"/>
        </w:rPr>
        <w:t>第二章 处理的种类与权限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jc w:val="both"/>
        <w:rPr>
          <w:rFonts w:hint="eastAsia" w:ascii="微软雅黑" w:hAnsi="微软雅黑" w:eastAsia="微软雅黑" w:cs="微软雅黑"/>
          <w:i w:val="0"/>
          <w:iCs w:val="0"/>
          <w:caps w:val="0"/>
          <w:color w:val="666666"/>
          <w:spacing w:val="0"/>
          <w:sz w:val="27"/>
          <w:szCs w:val="27"/>
        </w:rPr>
      </w:pPr>
      <w:r>
        <w:rPr>
          <w:rFonts w:hint="eastAsia" w:ascii="宋体" w:hAnsi="宋体" w:eastAsia="宋体" w:cs="宋体"/>
          <w:i w:val="0"/>
          <w:iCs w:val="0"/>
          <w:caps w:val="0"/>
          <w:color w:val="333333"/>
          <w:spacing w:val="0"/>
          <w:sz w:val="24"/>
          <w:szCs w:val="24"/>
          <w:bdr w:val="none" w:color="auto" w:sz="0" w:space="0"/>
          <w:shd w:val="clear" w:fill="FFFFFF"/>
        </w:rPr>
        <w:t>第四条 本细则所称处理包括处分和其他处理。处分种类包括 警告、记过、降低岗位等级或撤职、开除。其中，警告期限为6个月，记过期限为 12 个月，降低岗位等级或撤职期限为24个月。中共党员教师违反职业道德行为的，同时给予党纪处分。其他处理包括给予批评教育、诫勉谈话、责令检查、通报批评，以及取消在评奖评优、职务晋升、职称评定、岗位聘用、工资晋级、申报人才计划等方面资格。取消相关资格的处理执行期限不得少于 24 个月。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jc w:val="both"/>
        <w:rPr>
          <w:rFonts w:hint="eastAsia" w:ascii="微软雅黑" w:hAnsi="微软雅黑" w:eastAsia="微软雅黑" w:cs="微软雅黑"/>
          <w:i w:val="0"/>
          <w:iCs w:val="0"/>
          <w:caps w:val="0"/>
          <w:color w:val="666666"/>
          <w:spacing w:val="0"/>
          <w:sz w:val="27"/>
          <w:szCs w:val="27"/>
        </w:rPr>
      </w:pPr>
      <w:r>
        <w:rPr>
          <w:rFonts w:hint="eastAsia" w:ascii="宋体" w:hAnsi="宋体" w:eastAsia="宋体" w:cs="宋体"/>
          <w:i w:val="0"/>
          <w:iCs w:val="0"/>
          <w:caps w:val="0"/>
          <w:color w:val="333333"/>
          <w:spacing w:val="0"/>
          <w:sz w:val="24"/>
          <w:szCs w:val="24"/>
          <w:bdr w:val="none" w:color="auto" w:sz="0" w:space="0"/>
          <w:shd w:val="clear" w:fill="FFFFFF"/>
        </w:rPr>
        <w:t>第五条 给予教师处理按照以下权限决定：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jc w:val="both"/>
        <w:rPr>
          <w:rFonts w:hint="eastAsia" w:ascii="微软雅黑" w:hAnsi="微软雅黑" w:eastAsia="微软雅黑" w:cs="微软雅黑"/>
          <w:i w:val="0"/>
          <w:iCs w:val="0"/>
          <w:caps w:val="0"/>
          <w:color w:val="666666"/>
          <w:spacing w:val="0"/>
          <w:sz w:val="27"/>
          <w:szCs w:val="27"/>
        </w:rPr>
      </w:pPr>
      <w:r>
        <w:rPr>
          <w:rFonts w:hint="eastAsia" w:ascii="宋体" w:hAnsi="宋体" w:eastAsia="宋体" w:cs="宋体"/>
          <w:i w:val="0"/>
          <w:iCs w:val="0"/>
          <w:caps w:val="0"/>
          <w:color w:val="333333"/>
          <w:spacing w:val="0"/>
          <w:sz w:val="24"/>
          <w:szCs w:val="24"/>
          <w:bdr w:val="none" w:color="auto" w:sz="0" w:space="0"/>
          <w:shd w:val="clear" w:fill="FFFFFF"/>
        </w:rPr>
        <w:t>（一）警告和记过处分，公办学校教师由所在学校提出建议，学校主管教育部门决定。民办学校教师由所在学校决定，报主管教育部门备案。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jc w:val="both"/>
        <w:rPr>
          <w:rFonts w:hint="eastAsia" w:ascii="微软雅黑" w:hAnsi="微软雅黑" w:eastAsia="微软雅黑" w:cs="微软雅黑"/>
          <w:i w:val="0"/>
          <w:iCs w:val="0"/>
          <w:caps w:val="0"/>
          <w:color w:val="666666"/>
          <w:spacing w:val="0"/>
          <w:sz w:val="27"/>
          <w:szCs w:val="27"/>
        </w:rPr>
      </w:pPr>
      <w:r>
        <w:rPr>
          <w:rFonts w:hint="eastAsia" w:ascii="宋体" w:hAnsi="宋体" w:eastAsia="宋体" w:cs="宋体"/>
          <w:i w:val="0"/>
          <w:iCs w:val="0"/>
          <w:caps w:val="0"/>
          <w:color w:val="333333"/>
          <w:spacing w:val="0"/>
          <w:sz w:val="24"/>
          <w:szCs w:val="24"/>
          <w:bdr w:val="none" w:color="auto" w:sz="0" w:space="0"/>
          <w:shd w:val="clear" w:fill="FFFFFF"/>
        </w:rPr>
        <w:t>（二）降低岗位等级或撤职处分，由教师所在学校提出建议，学校主管教育部门决定并报同级人事部门备案。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jc w:val="both"/>
        <w:rPr>
          <w:rFonts w:hint="eastAsia" w:ascii="微软雅黑" w:hAnsi="微软雅黑" w:eastAsia="微软雅黑" w:cs="微软雅黑"/>
          <w:i w:val="0"/>
          <w:iCs w:val="0"/>
          <w:caps w:val="0"/>
          <w:color w:val="666666"/>
          <w:spacing w:val="0"/>
          <w:sz w:val="27"/>
          <w:szCs w:val="27"/>
        </w:rPr>
      </w:pPr>
      <w:r>
        <w:rPr>
          <w:rFonts w:hint="eastAsia" w:ascii="宋体" w:hAnsi="宋体" w:eastAsia="宋体" w:cs="宋体"/>
          <w:i w:val="0"/>
          <w:iCs w:val="0"/>
          <w:caps w:val="0"/>
          <w:color w:val="333333"/>
          <w:spacing w:val="0"/>
          <w:sz w:val="24"/>
          <w:szCs w:val="24"/>
          <w:bdr w:val="none" w:color="auto" w:sz="0" w:space="0"/>
          <w:shd w:val="clear" w:fill="FFFFFF"/>
        </w:rPr>
        <w:t>（三）开除处分，公办学校教师由所在学校提出建议，学校主管教育部门决定并报同级人事部门备案。民办学校教师或者未纳入人事编制管理的教师由所在学校决定并解除其聘任合同，报主管教育部门备案。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jc w:val="both"/>
        <w:rPr>
          <w:rFonts w:hint="eastAsia" w:ascii="微软雅黑" w:hAnsi="微软雅黑" w:eastAsia="微软雅黑" w:cs="微软雅黑"/>
          <w:i w:val="0"/>
          <w:iCs w:val="0"/>
          <w:caps w:val="0"/>
          <w:color w:val="666666"/>
          <w:spacing w:val="0"/>
          <w:sz w:val="27"/>
          <w:szCs w:val="27"/>
        </w:rPr>
      </w:pPr>
      <w:r>
        <w:rPr>
          <w:rFonts w:hint="eastAsia" w:ascii="宋体" w:hAnsi="宋体" w:eastAsia="宋体" w:cs="宋体"/>
          <w:i w:val="0"/>
          <w:iCs w:val="0"/>
          <w:caps w:val="0"/>
          <w:color w:val="333333"/>
          <w:spacing w:val="0"/>
          <w:sz w:val="24"/>
          <w:szCs w:val="24"/>
          <w:bdr w:val="none" w:color="auto" w:sz="0" w:space="0"/>
          <w:shd w:val="clear" w:fill="FFFFFF"/>
        </w:rPr>
        <w:t>（四）给予批评教育、诫勉谈话、责令检查、通报批评，以及取消在评奖评优、职务晋升、职称评定、岗位聘用、工资晋级、申报人才计划等方面资格的其他处理，按照管理权限，由教师所在学校或主管部门视其情节轻重作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jc w:val="center"/>
        <w:rPr>
          <w:rFonts w:hint="eastAsia" w:ascii="微软雅黑" w:hAnsi="微软雅黑" w:eastAsia="微软雅黑" w:cs="微软雅黑"/>
          <w:i w:val="0"/>
          <w:iCs w:val="0"/>
          <w:caps w:val="0"/>
          <w:color w:val="666666"/>
          <w:spacing w:val="0"/>
          <w:sz w:val="27"/>
          <w:szCs w:val="27"/>
        </w:rPr>
      </w:pPr>
      <w:r>
        <w:rPr>
          <w:rFonts w:hint="eastAsia" w:ascii="宋体" w:hAnsi="宋体" w:eastAsia="宋体" w:cs="宋体"/>
          <w:i w:val="0"/>
          <w:iCs w:val="0"/>
          <w:caps w:val="0"/>
          <w:color w:val="333333"/>
          <w:spacing w:val="0"/>
          <w:sz w:val="24"/>
          <w:szCs w:val="24"/>
          <w:bdr w:val="none" w:color="auto" w:sz="0" w:space="0"/>
          <w:shd w:val="clear" w:fill="FFFFFF"/>
        </w:rPr>
        <w:t>第三章 违反教师职业道德的行为及其适用的处理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jc w:val="both"/>
        <w:rPr>
          <w:rFonts w:hint="eastAsia" w:ascii="微软雅黑" w:hAnsi="微软雅黑" w:eastAsia="微软雅黑" w:cs="微软雅黑"/>
          <w:i w:val="0"/>
          <w:iCs w:val="0"/>
          <w:caps w:val="0"/>
          <w:color w:val="666666"/>
          <w:spacing w:val="0"/>
          <w:sz w:val="27"/>
          <w:szCs w:val="27"/>
        </w:rPr>
      </w:pPr>
      <w:r>
        <w:rPr>
          <w:rFonts w:hint="eastAsia" w:ascii="宋体" w:hAnsi="宋体" w:eastAsia="宋体" w:cs="宋体"/>
          <w:i w:val="0"/>
          <w:iCs w:val="0"/>
          <w:caps w:val="0"/>
          <w:color w:val="333333"/>
          <w:spacing w:val="0"/>
          <w:sz w:val="24"/>
          <w:szCs w:val="24"/>
          <w:bdr w:val="none" w:color="auto" w:sz="0" w:space="0"/>
          <w:shd w:val="clear" w:fill="FFFFFF"/>
        </w:rPr>
        <w:t>第六条 应予处理的中小学教师违反职业道德行为如下：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jc w:val="both"/>
        <w:rPr>
          <w:rFonts w:hint="eastAsia" w:ascii="微软雅黑" w:hAnsi="微软雅黑" w:eastAsia="微软雅黑" w:cs="微软雅黑"/>
          <w:i w:val="0"/>
          <w:iCs w:val="0"/>
          <w:caps w:val="0"/>
          <w:color w:val="666666"/>
          <w:spacing w:val="0"/>
          <w:sz w:val="27"/>
          <w:szCs w:val="27"/>
        </w:rPr>
      </w:pPr>
      <w:r>
        <w:rPr>
          <w:rFonts w:hint="eastAsia" w:ascii="宋体" w:hAnsi="宋体" w:eastAsia="宋体" w:cs="宋体"/>
          <w:i w:val="0"/>
          <w:iCs w:val="0"/>
          <w:caps w:val="0"/>
          <w:color w:val="333333"/>
          <w:spacing w:val="0"/>
          <w:sz w:val="24"/>
          <w:szCs w:val="24"/>
          <w:bdr w:val="none" w:color="auto" w:sz="0" w:space="0"/>
          <w:shd w:val="clear" w:fill="FFFFFF"/>
        </w:rPr>
        <w:t>（一）在教育教学活动中及其他场合有损害党中央权威、违背党的路线方针政策的言行。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jc w:val="both"/>
        <w:rPr>
          <w:rFonts w:hint="eastAsia" w:ascii="微软雅黑" w:hAnsi="微软雅黑" w:eastAsia="微软雅黑" w:cs="微软雅黑"/>
          <w:i w:val="0"/>
          <w:iCs w:val="0"/>
          <w:caps w:val="0"/>
          <w:color w:val="666666"/>
          <w:spacing w:val="0"/>
          <w:sz w:val="27"/>
          <w:szCs w:val="27"/>
        </w:rPr>
      </w:pPr>
      <w:r>
        <w:rPr>
          <w:rFonts w:hint="eastAsia" w:ascii="宋体" w:hAnsi="宋体" w:eastAsia="宋体" w:cs="宋体"/>
          <w:i w:val="0"/>
          <w:iCs w:val="0"/>
          <w:caps w:val="0"/>
          <w:color w:val="333333"/>
          <w:spacing w:val="0"/>
          <w:sz w:val="24"/>
          <w:szCs w:val="24"/>
          <w:bdr w:val="none" w:color="auto" w:sz="0" w:space="0"/>
          <w:shd w:val="clear" w:fill="FFFFFF"/>
        </w:rPr>
        <w:t>（二）损害国家利益、社会公共利益，或违背社会公序良俗。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jc w:val="both"/>
        <w:rPr>
          <w:rFonts w:hint="eastAsia" w:ascii="微软雅黑" w:hAnsi="微软雅黑" w:eastAsia="微软雅黑" w:cs="微软雅黑"/>
          <w:i w:val="0"/>
          <w:iCs w:val="0"/>
          <w:caps w:val="0"/>
          <w:color w:val="666666"/>
          <w:spacing w:val="0"/>
          <w:sz w:val="27"/>
          <w:szCs w:val="27"/>
        </w:rPr>
      </w:pPr>
      <w:r>
        <w:rPr>
          <w:rFonts w:hint="eastAsia" w:ascii="宋体" w:hAnsi="宋体" w:eastAsia="宋体" w:cs="宋体"/>
          <w:i w:val="0"/>
          <w:iCs w:val="0"/>
          <w:caps w:val="0"/>
          <w:color w:val="333333"/>
          <w:spacing w:val="0"/>
          <w:sz w:val="24"/>
          <w:szCs w:val="24"/>
          <w:bdr w:val="none" w:color="auto" w:sz="0" w:space="0"/>
          <w:shd w:val="clear" w:fill="FFFFFF"/>
        </w:rPr>
        <w:t>（三）违反国家民族宗教政策，造成严重后果。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jc w:val="both"/>
        <w:rPr>
          <w:rFonts w:hint="eastAsia" w:ascii="微软雅黑" w:hAnsi="微软雅黑" w:eastAsia="微软雅黑" w:cs="微软雅黑"/>
          <w:i w:val="0"/>
          <w:iCs w:val="0"/>
          <w:caps w:val="0"/>
          <w:color w:val="666666"/>
          <w:spacing w:val="0"/>
          <w:sz w:val="27"/>
          <w:szCs w:val="27"/>
        </w:rPr>
      </w:pPr>
      <w:r>
        <w:rPr>
          <w:rFonts w:hint="eastAsia" w:ascii="宋体" w:hAnsi="宋体" w:eastAsia="宋体" w:cs="宋体"/>
          <w:i w:val="0"/>
          <w:iCs w:val="0"/>
          <w:caps w:val="0"/>
          <w:color w:val="333333"/>
          <w:spacing w:val="0"/>
          <w:sz w:val="24"/>
          <w:szCs w:val="24"/>
          <w:bdr w:val="none" w:color="auto" w:sz="0" w:space="0"/>
          <w:shd w:val="clear" w:fill="FFFFFF"/>
        </w:rPr>
        <w:t>（四）通过课堂、论坛、讲座、信息网络及其他渠道发表、转发错误观点，或编造散布虚假信息、不良信息。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jc w:val="both"/>
        <w:rPr>
          <w:rFonts w:hint="eastAsia" w:ascii="微软雅黑" w:hAnsi="微软雅黑" w:eastAsia="微软雅黑" w:cs="微软雅黑"/>
          <w:i w:val="0"/>
          <w:iCs w:val="0"/>
          <w:caps w:val="0"/>
          <w:color w:val="666666"/>
          <w:spacing w:val="0"/>
          <w:sz w:val="27"/>
          <w:szCs w:val="27"/>
        </w:rPr>
      </w:pPr>
      <w:r>
        <w:rPr>
          <w:rFonts w:hint="eastAsia" w:ascii="宋体" w:hAnsi="宋体" w:eastAsia="宋体" w:cs="宋体"/>
          <w:i w:val="0"/>
          <w:iCs w:val="0"/>
          <w:caps w:val="0"/>
          <w:color w:val="333333"/>
          <w:spacing w:val="0"/>
          <w:sz w:val="24"/>
          <w:szCs w:val="24"/>
          <w:bdr w:val="none" w:color="auto" w:sz="0" w:space="0"/>
          <w:shd w:val="clear" w:fill="FFFFFF"/>
        </w:rPr>
        <w:t>（五）违反教学纪律，敷衍教学，或擅自从事影响教育教学本职工作的兼职兼薪行为。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jc w:val="both"/>
        <w:rPr>
          <w:rFonts w:hint="eastAsia" w:ascii="微软雅黑" w:hAnsi="微软雅黑" w:eastAsia="微软雅黑" w:cs="微软雅黑"/>
          <w:i w:val="0"/>
          <w:iCs w:val="0"/>
          <w:caps w:val="0"/>
          <w:color w:val="666666"/>
          <w:spacing w:val="0"/>
          <w:sz w:val="27"/>
          <w:szCs w:val="27"/>
        </w:rPr>
      </w:pPr>
      <w:r>
        <w:rPr>
          <w:rFonts w:hint="eastAsia" w:ascii="宋体" w:hAnsi="宋体" w:eastAsia="宋体" w:cs="宋体"/>
          <w:i w:val="0"/>
          <w:iCs w:val="0"/>
          <w:caps w:val="0"/>
          <w:color w:val="333333"/>
          <w:spacing w:val="0"/>
          <w:sz w:val="24"/>
          <w:szCs w:val="24"/>
          <w:bdr w:val="none" w:color="auto" w:sz="0" w:space="0"/>
          <w:shd w:val="clear" w:fill="FFFFFF"/>
        </w:rPr>
        <w:t>（六）在教育教学活动中遇突发事件、面临危险时，不顾学生安危，擅离职守，自行逃离。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jc w:val="both"/>
        <w:rPr>
          <w:rFonts w:hint="eastAsia" w:ascii="微软雅黑" w:hAnsi="微软雅黑" w:eastAsia="微软雅黑" w:cs="微软雅黑"/>
          <w:i w:val="0"/>
          <w:iCs w:val="0"/>
          <w:caps w:val="0"/>
          <w:color w:val="666666"/>
          <w:spacing w:val="0"/>
          <w:sz w:val="27"/>
          <w:szCs w:val="27"/>
        </w:rPr>
      </w:pPr>
      <w:r>
        <w:rPr>
          <w:rFonts w:hint="eastAsia" w:ascii="宋体" w:hAnsi="宋体" w:eastAsia="宋体" w:cs="宋体"/>
          <w:i w:val="0"/>
          <w:iCs w:val="0"/>
          <w:caps w:val="0"/>
          <w:color w:val="333333"/>
          <w:spacing w:val="0"/>
          <w:sz w:val="24"/>
          <w:szCs w:val="24"/>
          <w:bdr w:val="none" w:color="auto" w:sz="0" w:space="0"/>
          <w:shd w:val="clear" w:fill="FFFFFF"/>
        </w:rPr>
        <w:t>（七）体罚和变相体罚学生，歧视、侮辱学生，虐待、伤害学生。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jc w:val="both"/>
        <w:rPr>
          <w:rFonts w:hint="eastAsia" w:ascii="微软雅黑" w:hAnsi="微软雅黑" w:eastAsia="微软雅黑" w:cs="微软雅黑"/>
          <w:i w:val="0"/>
          <w:iCs w:val="0"/>
          <w:caps w:val="0"/>
          <w:color w:val="666666"/>
          <w:spacing w:val="0"/>
          <w:sz w:val="27"/>
          <w:szCs w:val="27"/>
        </w:rPr>
      </w:pPr>
      <w:r>
        <w:rPr>
          <w:rFonts w:hint="eastAsia" w:ascii="宋体" w:hAnsi="宋体" w:eastAsia="宋体" w:cs="宋体"/>
          <w:i w:val="0"/>
          <w:iCs w:val="0"/>
          <w:caps w:val="0"/>
          <w:color w:val="333333"/>
          <w:spacing w:val="0"/>
          <w:sz w:val="24"/>
          <w:szCs w:val="24"/>
          <w:bdr w:val="none" w:color="auto" w:sz="0" w:space="0"/>
          <w:shd w:val="clear" w:fill="FFFFFF"/>
        </w:rPr>
        <w:t>（八）与学生发生不正当关系，有任何形式的猥亵、性骚扰行为。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jc w:val="both"/>
        <w:rPr>
          <w:rFonts w:hint="eastAsia" w:ascii="微软雅黑" w:hAnsi="微软雅黑" w:eastAsia="微软雅黑" w:cs="微软雅黑"/>
          <w:i w:val="0"/>
          <w:iCs w:val="0"/>
          <w:caps w:val="0"/>
          <w:color w:val="666666"/>
          <w:spacing w:val="0"/>
          <w:sz w:val="27"/>
          <w:szCs w:val="27"/>
        </w:rPr>
      </w:pPr>
      <w:r>
        <w:rPr>
          <w:rFonts w:hint="eastAsia" w:ascii="宋体" w:hAnsi="宋体" w:eastAsia="宋体" w:cs="宋体"/>
          <w:i w:val="0"/>
          <w:iCs w:val="0"/>
          <w:caps w:val="0"/>
          <w:color w:val="333333"/>
          <w:spacing w:val="0"/>
          <w:sz w:val="24"/>
          <w:szCs w:val="24"/>
          <w:bdr w:val="none" w:color="auto" w:sz="0" w:space="0"/>
          <w:shd w:val="clear" w:fill="FFFFFF"/>
        </w:rPr>
        <w:t>（九）在招生、考试、推优、保送及绩效考核、岗位聘用、职称评聘、评优评奖等工作中徇私舞弊、弄虚作假。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jc w:val="both"/>
        <w:rPr>
          <w:rFonts w:hint="eastAsia" w:ascii="微软雅黑" w:hAnsi="微软雅黑" w:eastAsia="微软雅黑" w:cs="微软雅黑"/>
          <w:i w:val="0"/>
          <w:iCs w:val="0"/>
          <w:caps w:val="0"/>
          <w:color w:val="666666"/>
          <w:spacing w:val="0"/>
          <w:sz w:val="27"/>
          <w:szCs w:val="27"/>
        </w:rPr>
      </w:pPr>
      <w:r>
        <w:rPr>
          <w:rFonts w:hint="eastAsia" w:ascii="宋体" w:hAnsi="宋体" w:eastAsia="宋体" w:cs="宋体"/>
          <w:i w:val="0"/>
          <w:iCs w:val="0"/>
          <w:caps w:val="0"/>
          <w:color w:val="333333"/>
          <w:spacing w:val="0"/>
          <w:sz w:val="24"/>
          <w:szCs w:val="24"/>
          <w:bdr w:val="none" w:color="auto" w:sz="0" w:space="0"/>
          <w:shd w:val="clear" w:fill="FFFFFF"/>
        </w:rPr>
        <w:t>（十）索要、收受学生及家长财物或参加由学生及家长付费的宴请、旅游、娱乐休闲等活动，向学生推销图书报刊、教辅材料、社会保险或利用家长资源谋取私利。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jc w:val="both"/>
        <w:rPr>
          <w:rFonts w:hint="eastAsia" w:ascii="微软雅黑" w:hAnsi="微软雅黑" w:eastAsia="微软雅黑" w:cs="微软雅黑"/>
          <w:i w:val="0"/>
          <w:iCs w:val="0"/>
          <w:caps w:val="0"/>
          <w:color w:val="666666"/>
          <w:spacing w:val="0"/>
          <w:sz w:val="27"/>
          <w:szCs w:val="27"/>
        </w:rPr>
      </w:pPr>
      <w:r>
        <w:rPr>
          <w:rFonts w:hint="eastAsia" w:ascii="宋体" w:hAnsi="宋体" w:eastAsia="宋体" w:cs="宋体"/>
          <w:i w:val="0"/>
          <w:iCs w:val="0"/>
          <w:caps w:val="0"/>
          <w:color w:val="333333"/>
          <w:spacing w:val="0"/>
          <w:sz w:val="24"/>
          <w:szCs w:val="24"/>
          <w:bdr w:val="none" w:color="auto" w:sz="0" w:space="0"/>
          <w:shd w:val="clear" w:fill="FFFFFF"/>
        </w:rPr>
        <w:t>（十一）组织、参与有偿补课，或为校外培训机构和他人介绍生源、提供相关信息。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jc w:val="both"/>
        <w:rPr>
          <w:rFonts w:hint="eastAsia" w:ascii="微软雅黑" w:hAnsi="微软雅黑" w:eastAsia="微软雅黑" w:cs="微软雅黑"/>
          <w:i w:val="0"/>
          <w:iCs w:val="0"/>
          <w:caps w:val="0"/>
          <w:color w:val="666666"/>
          <w:spacing w:val="0"/>
          <w:sz w:val="27"/>
          <w:szCs w:val="27"/>
        </w:rPr>
      </w:pPr>
      <w:r>
        <w:rPr>
          <w:rFonts w:hint="eastAsia" w:ascii="宋体" w:hAnsi="宋体" w:eastAsia="宋体" w:cs="宋体"/>
          <w:i w:val="0"/>
          <w:iCs w:val="0"/>
          <w:caps w:val="0"/>
          <w:color w:val="333333"/>
          <w:spacing w:val="0"/>
          <w:sz w:val="24"/>
          <w:szCs w:val="24"/>
          <w:bdr w:val="none" w:color="auto" w:sz="0" w:space="0"/>
          <w:shd w:val="clear" w:fill="FFFFFF"/>
        </w:rPr>
        <w:t>（十二）在教育教学活动和学生管理、评价中违反教育规律，产生明显负面影响的。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jc w:val="both"/>
        <w:rPr>
          <w:rFonts w:hint="eastAsia" w:ascii="微软雅黑" w:hAnsi="微软雅黑" w:eastAsia="微软雅黑" w:cs="微软雅黑"/>
          <w:i w:val="0"/>
          <w:iCs w:val="0"/>
          <w:caps w:val="0"/>
          <w:color w:val="666666"/>
          <w:spacing w:val="0"/>
          <w:sz w:val="27"/>
          <w:szCs w:val="27"/>
        </w:rPr>
      </w:pPr>
      <w:r>
        <w:rPr>
          <w:rFonts w:hint="eastAsia" w:ascii="宋体" w:hAnsi="宋体" w:eastAsia="宋体" w:cs="宋体"/>
          <w:i w:val="0"/>
          <w:iCs w:val="0"/>
          <w:caps w:val="0"/>
          <w:color w:val="333333"/>
          <w:spacing w:val="0"/>
          <w:sz w:val="24"/>
          <w:szCs w:val="24"/>
          <w:bdr w:val="none" w:color="auto" w:sz="0" w:space="0"/>
          <w:shd w:val="clear" w:fill="FFFFFF"/>
        </w:rPr>
        <w:t>（十三）侵吞、剽窃、抄袭他人学术成果，或有篡改数据文献、捏造事实等学术不端行为。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jc w:val="both"/>
        <w:rPr>
          <w:rFonts w:hint="eastAsia" w:ascii="微软雅黑" w:hAnsi="微软雅黑" w:eastAsia="微软雅黑" w:cs="微软雅黑"/>
          <w:i w:val="0"/>
          <w:iCs w:val="0"/>
          <w:caps w:val="0"/>
          <w:color w:val="666666"/>
          <w:spacing w:val="0"/>
          <w:sz w:val="27"/>
          <w:szCs w:val="27"/>
        </w:rPr>
      </w:pPr>
      <w:r>
        <w:rPr>
          <w:rFonts w:hint="eastAsia" w:ascii="宋体" w:hAnsi="宋体" w:eastAsia="宋体" w:cs="宋体"/>
          <w:i w:val="0"/>
          <w:iCs w:val="0"/>
          <w:caps w:val="0"/>
          <w:color w:val="333333"/>
          <w:spacing w:val="0"/>
          <w:sz w:val="24"/>
          <w:szCs w:val="24"/>
          <w:bdr w:val="none" w:color="auto" w:sz="0" w:space="0"/>
          <w:shd w:val="clear" w:fill="FFFFFF"/>
        </w:rPr>
        <w:t>（十四）其他违反职业道德的行为。第七条 经调查核实教师存在违反教师职业道德行为，情节轻微的，给予警告、记过处分或其他处理；情节较重的，给予降低岗位等级或撤职处分；情节严重的，给予开除处分。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jc w:val="both"/>
        <w:rPr>
          <w:rFonts w:hint="eastAsia" w:ascii="微软雅黑" w:hAnsi="微软雅黑" w:eastAsia="微软雅黑" w:cs="微软雅黑"/>
          <w:i w:val="0"/>
          <w:iCs w:val="0"/>
          <w:caps w:val="0"/>
          <w:color w:val="666666"/>
          <w:spacing w:val="0"/>
          <w:sz w:val="27"/>
          <w:szCs w:val="27"/>
        </w:rPr>
      </w:pPr>
      <w:r>
        <w:rPr>
          <w:rFonts w:hint="eastAsia" w:ascii="宋体" w:hAnsi="宋体" w:eastAsia="宋体" w:cs="宋体"/>
          <w:i w:val="0"/>
          <w:iCs w:val="0"/>
          <w:caps w:val="0"/>
          <w:color w:val="333333"/>
          <w:spacing w:val="0"/>
          <w:sz w:val="24"/>
          <w:szCs w:val="24"/>
          <w:bdr w:val="none" w:color="auto" w:sz="0" w:space="0"/>
          <w:shd w:val="clear" w:fill="FFFFFF"/>
        </w:rPr>
        <w:t>第八条 教师违反职业道德行为情节轻微，经批评教育后改正的，可以免予处分；对主动承认错误、停止违反职业道德行为并主动采取措施有效避免或者挽回损失的，应当减轻或免予处分。对屡教不改的，拒绝或干扰调查，隐匿、伪造、销毁证据的，应当从严处理、从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jc w:val="center"/>
        <w:rPr>
          <w:rFonts w:hint="eastAsia" w:ascii="微软雅黑" w:hAnsi="微软雅黑" w:eastAsia="微软雅黑" w:cs="微软雅黑"/>
          <w:i w:val="0"/>
          <w:iCs w:val="0"/>
          <w:caps w:val="0"/>
          <w:color w:val="666666"/>
          <w:spacing w:val="0"/>
          <w:sz w:val="27"/>
          <w:szCs w:val="27"/>
        </w:rPr>
      </w:pPr>
      <w:r>
        <w:rPr>
          <w:rFonts w:hint="eastAsia" w:ascii="宋体" w:hAnsi="宋体" w:eastAsia="宋体" w:cs="宋体"/>
          <w:i w:val="0"/>
          <w:iCs w:val="0"/>
          <w:caps w:val="0"/>
          <w:color w:val="333333"/>
          <w:spacing w:val="0"/>
          <w:sz w:val="24"/>
          <w:szCs w:val="24"/>
          <w:bdr w:val="none" w:color="auto" w:sz="0" w:space="0"/>
          <w:shd w:val="clear" w:fill="FFFFFF"/>
        </w:rPr>
        <w:t>第四章 处理的程序和运用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jc w:val="both"/>
        <w:rPr>
          <w:rFonts w:hint="eastAsia" w:ascii="微软雅黑" w:hAnsi="微软雅黑" w:eastAsia="微软雅黑" w:cs="微软雅黑"/>
          <w:i w:val="0"/>
          <w:iCs w:val="0"/>
          <w:caps w:val="0"/>
          <w:color w:val="666666"/>
          <w:spacing w:val="0"/>
          <w:sz w:val="27"/>
          <w:szCs w:val="27"/>
        </w:rPr>
      </w:pPr>
      <w:r>
        <w:rPr>
          <w:rFonts w:hint="eastAsia" w:ascii="宋体" w:hAnsi="宋体" w:eastAsia="宋体" w:cs="宋体"/>
          <w:i w:val="0"/>
          <w:iCs w:val="0"/>
          <w:caps w:val="0"/>
          <w:color w:val="333333"/>
          <w:spacing w:val="0"/>
          <w:sz w:val="24"/>
          <w:szCs w:val="24"/>
          <w:bdr w:val="none" w:color="auto" w:sz="0" w:space="0"/>
          <w:shd w:val="clear" w:fill="FFFFFF"/>
        </w:rPr>
        <w:t>第九条 给予教师处理按照以下程序办理：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jc w:val="both"/>
        <w:rPr>
          <w:rFonts w:hint="eastAsia" w:ascii="微软雅黑" w:hAnsi="微软雅黑" w:eastAsia="微软雅黑" w:cs="微软雅黑"/>
          <w:i w:val="0"/>
          <w:iCs w:val="0"/>
          <w:caps w:val="0"/>
          <w:color w:val="666666"/>
          <w:spacing w:val="0"/>
          <w:sz w:val="27"/>
          <w:szCs w:val="27"/>
        </w:rPr>
      </w:pPr>
      <w:r>
        <w:rPr>
          <w:rFonts w:hint="eastAsia" w:ascii="宋体" w:hAnsi="宋体" w:eastAsia="宋体" w:cs="宋体"/>
          <w:i w:val="0"/>
          <w:iCs w:val="0"/>
          <w:caps w:val="0"/>
          <w:color w:val="333333"/>
          <w:spacing w:val="0"/>
          <w:sz w:val="24"/>
          <w:szCs w:val="24"/>
          <w:bdr w:val="none" w:color="auto" w:sz="0" w:space="0"/>
          <w:shd w:val="clear" w:fill="FFFFFF"/>
        </w:rPr>
        <w:t>（一）调查核实。中小学校及学校主管部门发现教师存在本细则所列违规行为的，应当及时组织调查，核实有关事实，形成书面调查报告，提出拟处理意见。作出处理决定前，应当听取教师的陈述和申辩，调查了解学生情况，听取其他教师、家长委员 会或者家长代表意见，并告知教师有要求举行听证的权利。对于拟给予降低岗位等级以上的处分，教师要求听证的，拟作出处理决定的部门应当组织听证。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jc w:val="both"/>
        <w:rPr>
          <w:rFonts w:hint="eastAsia" w:ascii="微软雅黑" w:hAnsi="微软雅黑" w:eastAsia="微软雅黑" w:cs="微软雅黑"/>
          <w:i w:val="0"/>
          <w:iCs w:val="0"/>
          <w:caps w:val="0"/>
          <w:color w:val="666666"/>
          <w:spacing w:val="0"/>
          <w:sz w:val="27"/>
          <w:szCs w:val="27"/>
        </w:rPr>
      </w:pPr>
      <w:r>
        <w:rPr>
          <w:rFonts w:hint="eastAsia" w:ascii="宋体" w:hAnsi="宋体" w:eastAsia="宋体" w:cs="宋体"/>
          <w:i w:val="0"/>
          <w:iCs w:val="0"/>
          <w:caps w:val="0"/>
          <w:color w:val="333333"/>
          <w:spacing w:val="0"/>
          <w:sz w:val="24"/>
          <w:szCs w:val="24"/>
          <w:bdr w:val="none" w:color="auto" w:sz="0" w:space="0"/>
          <w:shd w:val="clear" w:fill="FFFFFF"/>
        </w:rPr>
        <w:t>（二）处理结论。按照给予教师处理的种类及权限，由公办中小学、民办中小学或主管部门按照法定程序作出处理决定。处理决定应当书面通知教师本人并载明认定的事实、理由、依据、期限及申诉途径等内容。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jc w:val="both"/>
        <w:rPr>
          <w:rFonts w:hint="eastAsia" w:ascii="微软雅黑" w:hAnsi="微软雅黑" w:eastAsia="微软雅黑" w:cs="微软雅黑"/>
          <w:i w:val="0"/>
          <w:iCs w:val="0"/>
          <w:caps w:val="0"/>
          <w:color w:val="666666"/>
          <w:spacing w:val="0"/>
          <w:sz w:val="27"/>
          <w:szCs w:val="27"/>
        </w:rPr>
      </w:pPr>
      <w:r>
        <w:rPr>
          <w:rFonts w:hint="eastAsia" w:ascii="宋体" w:hAnsi="宋体" w:eastAsia="宋体" w:cs="宋体"/>
          <w:i w:val="0"/>
          <w:iCs w:val="0"/>
          <w:caps w:val="0"/>
          <w:color w:val="333333"/>
          <w:spacing w:val="0"/>
          <w:sz w:val="24"/>
          <w:szCs w:val="24"/>
          <w:bdr w:val="none" w:color="auto" w:sz="0" w:space="0"/>
          <w:shd w:val="clear" w:fill="FFFFFF"/>
        </w:rPr>
        <w:t>（三）复核申诉。教师不服处理决定的，可以自知道或者应当知道该处分决定之日起三十日内向学校主管教育部门申请复核。对复核结果不服的，可以自接到复核决定之日起三十日内向学校主管教育部门的上一级行政部门提出申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jc w:val="both"/>
        <w:rPr>
          <w:rFonts w:hint="eastAsia" w:ascii="微软雅黑" w:hAnsi="微软雅黑" w:eastAsia="微软雅黑" w:cs="微软雅黑"/>
          <w:i w:val="0"/>
          <w:iCs w:val="0"/>
          <w:caps w:val="0"/>
          <w:color w:val="666666"/>
          <w:spacing w:val="0"/>
          <w:sz w:val="27"/>
          <w:szCs w:val="27"/>
        </w:rPr>
      </w:pPr>
      <w:r>
        <w:rPr>
          <w:rFonts w:hint="eastAsia" w:ascii="宋体" w:hAnsi="宋体" w:eastAsia="宋体" w:cs="宋体"/>
          <w:i w:val="0"/>
          <w:iCs w:val="0"/>
          <w:caps w:val="0"/>
          <w:color w:val="333333"/>
          <w:spacing w:val="0"/>
          <w:sz w:val="24"/>
          <w:szCs w:val="24"/>
          <w:bdr w:val="none" w:color="auto" w:sz="0" w:space="0"/>
          <w:shd w:val="clear" w:fill="FFFFFF"/>
        </w:rPr>
        <w:t>（四）处理解除。对于教师违反职业道德行为的处理，在处理期满后根据悔改表现予以延期或解除。解除处理的决定应在处理期满后一个月内作出。处理决定和处理解除决定都应完整存入人事档案及教师管理信息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jc w:val="both"/>
        <w:rPr>
          <w:rFonts w:hint="eastAsia" w:ascii="微软雅黑" w:hAnsi="微软雅黑" w:eastAsia="微软雅黑" w:cs="微软雅黑"/>
          <w:i w:val="0"/>
          <w:iCs w:val="0"/>
          <w:caps w:val="0"/>
          <w:color w:val="666666"/>
          <w:spacing w:val="0"/>
          <w:sz w:val="27"/>
          <w:szCs w:val="27"/>
        </w:rPr>
      </w:pPr>
      <w:r>
        <w:rPr>
          <w:rFonts w:hint="eastAsia" w:ascii="宋体" w:hAnsi="宋体" w:eastAsia="宋体" w:cs="宋体"/>
          <w:i w:val="0"/>
          <w:iCs w:val="0"/>
          <w:caps w:val="0"/>
          <w:color w:val="333333"/>
          <w:spacing w:val="0"/>
          <w:sz w:val="24"/>
          <w:szCs w:val="24"/>
          <w:bdr w:val="none" w:color="auto" w:sz="0" w:space="0"/>
          <w:shd w:val="clear" w:fill="FFFFFF"/>
        </w:rPr>
        <w:t>第十条 教师违反职业道德行为受到警告处分的，在受处分期间，不得聘用到高于现聘岗位等级的岗位；在作出处分决定的当年，年度考核不能确定为优秀等次。教师违反职业道德行为受到记过处分的，在受处分期间，不得聘用到高于现聘岗位等级的岗位，年度考核不得确定为合格及以上等次。 教师违反职业道德行为受到降低岗位等级处分的，自处分决 定生效之日起降低一个以上岗位等级聘用，按降低后的岗位等级确定其工资待遇；在受处分期间，不得聘用到高于受处分后所聘岗位等级的岗位，年度考核不得确定为基本合格及以上等次。教师受记过以上处分期间不得参加专业技术职务任职资格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jc w:val="both"/>
        <w:rPr>
          <w:rFonts w:hint="eastAsia" w:ascii="微软雅黑" w:hAnsi="微软雅黑" w:eastAsia="微软雅黑" w:cs="微软雅黑"/>
          <w:i w:val="0"/>
          <w:iCs w:val="0"/>
          <w:caps w:val="0"/>
          <w:color w:val="666666"/>
          <w:spacing w:val="0"/>
          <w:sz w:val="27"/>
          <w:szCs w:val="27"/>
        </w:rPr>
      </w:pPr>
      <w:r>
        <w:rPr>
          <w:rFonts w:hint="eastAsia" w:ascii="宋体" w:hAnsi="宋体" w:eastAsia="宋体" w:cs="宋体"/>
          <w:i w:val="0"/>
          <w:iCs w:val="0"/>
          <w:caps w:val="0"/>
          <w:color w:val="333333"/>
          <w:spacing w:val="0"/>
          <w:sz w:val="24"/>
          <w:szCs w:val="24"/>
          <w:bdr w:val="none" w:color="auto" w:sz="0" w:space="0"/>
          <w:shd w:val="clear" w:fill="FFFFFF"/>
        </w:rPr>
        <w:t>第十一条 违反职业道德行为谋取的奖励、荣誉称号，或在获得奖励、荣誉称号期间违反职业道德行为的，按管理权限由相关部门取消其相应的奖励、荣誉称号。教师违反职业道德行为获得的经济利益，必须予以清退或上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jc w:val="both"/>
        <w:rPr>
          <w:rFonts w:hint="eastAsia" w:ascii="微软雅黑" w:hAnsi="微软雅黑" w:eastAsia="微软雅黑" w:cs="微软雅黑"/>
          <w:i w:val="0"/>
          <w:iCs w:val="0"/>
          <w:caps w:val="0"/>
          <w:color w:val="666666"/>
          <w:spacing w:val="0"/>
          <w:sz w:val="27"/>
          <w:szCs w:val="27"/>
        </w:rPr>
      </w:pPr>
      <w:r>
        <w:rPr>
          <w:rFonts w:hint="eastAsia" w:ascii="宋体" w:hAnsi="宋体" w:eastAsia="宋体" w:cs="宋体"/>
          <w:i w:val="0"/>
          <w:iCs w:val="0"/>
          <w:caps w:val="0"/>
          <w:color w:val="333333"/>
          <w:spacing w:val="0"/>
          <w:sz w:val="24"/>
          <w:szCs w:val="24"/>
          <w:bdr w:val="none" w:color="auto" w:sz="0" w:space="0"/>
          <w:shd w:val="clear" w:fill="FFFFFF"/>
        </w:rPr>
        <w:t>第十二条 教师受到处分的，符合《教师资格条例》第十九条规定的，由县级以上教育行政部门依法撤销其教师资格。教师受处分期间暂缓教师资格定期注册。依据《中华人民共和国教师法》第十四条规定丧失教师资格的，不能重新取得教师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jc w:val="both"/>
        <w:rPr>
          <w:rFonts w:hint="eastAsia" w:ascii="微软雅黑" w:hAnsi="微软雅黑" w:eastAsia="微软雅黑" w:cs="微软雅黑"/>
          <w:i w:val="0"/>
          <w:iCs w:val="0"/>
          <w:caps w:val="0"/>
          <w:color w:val="666666"/>
          <w:spacing w:val="0"/>
          <w:sz w:val="27"/>
          <w:szCs w:val="27"/>
        </w:rPr>
      </w:pPr>
      <w:r>
        <w:rPr>
          <w:rFonts w:hint="eastAsia" w:ascii="宋体" w:hAnsi="宋体" w:eastAsia="宋体" w:cs="宋体"/>
          <w:i w:val="0"/>
          <w:iCs w:val="0"/>
          <w:caps w:val="0"/>
          <w:color w:val="333333"/>
          <w:spacing w:val="0"/>
          <w:sz w:val="24"/>
          <w:szCs w:val="24"/>
          <w:bdr w:val="none" w:color="auto" w:sz="0" w:space="0"/>
          <w:shd w:val="clear" w:fill="FFFFFF"/>
        </w:rPr>
        <w:t>第十三条 教师涉嫌违法犯罪的，及时移送司法机关依法处理。教师被依法判处刑罚的，依据《事业单位工作人员处分暂行规定》给予降低岗位等级或者撤职以上处分。其中，被依法判处有期徒刑以上刑罚的，给予开除处分。教师受到剥夺政治权利或者故意犯罪受到有期徒刑以上刑事处罚的，丧失教师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jc w:val="center"/>
        <w:rPr>
          <w:rFonts w:hint="eastAsia" w:ascii="微软雅黑" w:hAnsi="微软雅黑" w:eastAsia="微软雅黑" w:cs="微软雅黑"/>
          <w:i w:val="0"/>
          <w:iCs w:val="0"/>
          <w:caps w:val="0"/>
          <w:color w:val="666666"/>
          <w:spacing w:val="0"/>
          <w:sz w:val="27"/>
          <w:szCs w:val="27"/>
        </w:rPr>
      </w:pPr>
      <w:r>
        <w:rPr>
          <w:rFonts w:hint="eastAsia" w:ascii="宋体" w:hAnsi="宋体" w:eastAsia="宋体" w:cs="宋体"/>
          <w:i w:val="0"/>
          <w:iCs w:val="0"/>
          <w:caps w:val="0"/>
          <w:color w:val="333333"/>
          <w:spacing w:val="0"/>
          <w:sz w:val="24"/>
          <w:szCs w:val="24"/>
          <w:bdr w:val="none" w:color="auto" w:sz="0" w:space="0"/>
          <w:shd w:val="clear" w:fill="FFFFFF"/>
        </w:rPr>
        <w:t>第五章 处理的责任追究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jc w:val="both"/>
        <w:rPr>
          <w:rFonts w:hint="eastAsia" w:ascii="微软雅黑" w:hAnsi="微软雅黑" w:eastAsia="微软雅黑" w:cs="微软雅黑"/>
          <w:i w:val="0"/>
          <w:iCs w:val="0"/>
          <w:caps w:val="0"/>
          <w:color w:val="666666"/>
          <w:spacing w:val="0"/>
          <w:sz w:val="27"/>
          <w:szCs w:val="27"/>
        </w:rPr>
      </w:pPr>
      <w:r>
        <w:rPr>
          <w:rFonts w:hint="eastAsia" w:ascii="宋体" w:hAnsi="宋体" w:eastAsia="宋体" w:cs="宋体"/>
          <w:i w:val="0"/>
          <w:iCs w:val="0"/>
          <w:caps w:val="0"/>
          <w:color w:val="333333"/>
          <w:spacing w:val="0"/>
          <w:sz w:val="24"/>
          <w:szCs w:val="24"/>
          <w:bdr w:val="none" w:color="auto" w:sz="0" w:space="0"/>
          <w:shd w:val="clear" w:fill="FFFFFF"/>
        </w:rPr>
        <w:t>第十四条 学校及主管教育部门不履行或不正确履行师德师风建设管理职责，有下列情形的，上一级行政部门应当视情节轻重采取约谈、诫勉谈话、通报批评、纪律处分和组织处理等方式 严肃追究主要负责人、分管负责人和直接责任人的责任：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jc w:val="both"/>
        <w:rPr>
          <w:rFonts w:hint="eastAsia" w:ascii="微软雅黑" w:hAnsi="微软雅黑" w:eastAsia="微软雅黑" w:cs="微软雅黑"/>
          <w:i w:val="0"/>
          <w:iCs w:val="0"/>
          <w:caps w:val="0"/>
          <w:color w:val="666666"/>
          <w:spacing w:val="0"/>
          <w:sz w:val="27"/>
          <w:szCs w:val="27"/>
        </w:rPr>
      </w:pPr>
      <w:r>
        <w:rPr>
          <w:rFonts w:hint="eastAsia" w:ascii="宋体" w:hAnsi="宋体" w:eastAsia="宋体" w:cs="宋体"/>
          <w:i w:val="0"/>
          <w:iCs w:val="0"/>
          <w:caps w:val="0"/>
          <w:color w:val="333333"/>
          <w:spacing w:val="0"/>
          <w:sz w:val="24"/>
          <w:szCs w:val="24"/>
          <w:bdr w:val="none" w:color="auto" w:sz="0" w:space="0"/>
          <w:shd w:val="clear" w:fill="FFFFFF"/>
        </w:rPr>
        <w:t>（一）师德师风长效机制建设、日常教育督导不到位；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jc w:val="both"/>
        <w:rPr>
          <w:rFonts w:hint="eastAsia" w:ascii="微软雅黑" w:hAnsi="微软雅黑" w:eastAsia="微软雅黑" w:cs="微软雅黑"/>
          <w:i w:val="0"/>
          <w:iCs w:val="0"/>
          <w:caps w:val="0"/>
          <w:color w:val="666666"/>
          <w:spacing w:val="0"/>
          <w:sz w:val="27"/>
          <w:szCs w:val="27"/>
        </w:rPr>
      </w:pPr>
      <w:r>
        <w:rPr>
          <w:rFonts w:hint="eastAsia" w:ascii="宋体" w:hAnsi="宋体" w:eastAsia="宋体" w:cs="宋体"/>
          <w:i w:val="0"/>
          <w:iCs w:val="0"/>
          <w:caps w:val="0"/>
          <w:color w:val="333333"/>
          <w:spacing w:val="0"/>
          <w:sz w:val="24"/>
          <w:szCs w:val="24"/>
          <w:bdr w:val="none" w:color="auto" w:sz="0" w:space="0"/>
          <w:shd w:val="clear" w:fill="FFFFFF"/>
        </w:rPr>
        <w:t>（二）师德失范问题排查发现不及时；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jc w:val="both"/>
        <w:rPr>
          <w:rFonts w:hint="eastAsia" w:ascii="微软雅黑" w:hAnsi="微软雅黑" w:eastAsia="微软雅黑" w:cs="微软雅黑"/>
          <w:i w:val="0"/>
          <w:iCs w:val="0"/>
          <w:caps w:val="0"/>
          <w:color w:val="666666"/>
          <w:spacing w:val="0"/>
          <w:sz w:val="27"/>
          <w:szCs w:val="27"/>
        </w:rPr>
      </w:pPr>
      <w:r>
        <w:rPr>
          <w:rFonts w:hint="eastAsia" w:ascii="宋体" w:hAnsi="宋体" w:eastAsia="宋体" w:cs="宋体"/>
          <w:i w:val="0"/>
          <w:iCs w:val="0"/>
          <w:caps w:val="0"/>
          <w:color w:val="333333"/>
          <w:spacing w:val="0"/>
          <w:sz w:val="24"/>
          <w:szCs w:val="24"/>
          <w:bdr w:val="none" w:color="auto" w:sz="0" w:space="0"/>
          <w:shd w:val="clear" w:fill="FFFFFF"/>
        </w:rPr>
        <w:t>（三）对已发现的师德失范行为处置不力、方式不当或拒不处分、拖延处分、推诿隐瞒的；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jc w:val="both"/>
        <w:rPr>
          <w:rFonts w:hint="eastAsia" w:ascii="微软雅黑" w:hAnsi="微软雅黑" w:eastAsia="微软雅黑" w:cs="微软雅黑"/>
          <w:i w:val="0"/>
          <w:iCs w:val="0"/>
          <w:caps w:val="0"/>
          <w:color w:val="666666"/>
          <w:spacing w:val="0"/>
          <w:sz w:val="27"/>
          <w:szCs w:val="27"/>
        </w:rPr>
      </w:pPr>
      <w:r>
        <w:rPr>
          <w:rFonts w:hint="eastAsia" w:ascii="宋体" w:hAnsi="宋体" w:eastAsia="宋体" w:cs="宋体"/>
          <w:i w:val="0"/>
          <w:iCs w:val="0"/>
          <w:caps w:val="0"/>
          <w:color w:val="333333"/>
          <w:spacing w:val="0"/>
          <w:sz w:val="24"/>
          <w:szCs w:val="24"/>
          <w:bdr w:val="none" w:color="auto" w:sz="0" w:space="0"/>
          <w:shd w:val="clear" w:fill="FFFFFF"/>
        </w:rPr>
        <w:t>（四）已作出的师德失范行为处理决定落实不到位，师德失范行为整改不彻底；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jc w:val="both"/>
        <w:rPr>
          <w:rFonts w:hint="eastAsia" w:ascii="微软雅黑" w:hAnsi="微软雅黑" w:eastAsia="微软雅黑" w:cs="微软雅黑"/>
          <w:i w:val="0"/>
          <w:iCs w:val="0"/>
          <w:caps w:val="0"/>
          <w:color w:val="666666"/>
          <w:spacing w:val="0"/>
          <w:sz w:val="27"/>
          <w:szCs w:val="27"/>
        </w:rPr>
      </w:pPr>
      <w:r>
        <w:rPr>
          <w:rFonts w:hint="eastAsia" w:ascii="宋体" w:hAnsi="宋体" w:eastAsia="宋体" w:cs="宋体"/>
          <w:i w:val="0"/>
          <w:iCs w:val="0"/>
          <w:caps w:val="0"/>
          <w:color w:val="333333"/>
          <w:spacing w:val="0"/>
          <w:sz w:val="24"/>
          <w:szCs w:val="24"/>
          <w:bdr w:val="none" w:color="auto" w:sz="0" w:space="0"/>
          <w:shd w:val="clear" w:fill="FFFFFF"/>
        </w:rPr>
        <w:t>（五）多次出现师德失范问题或因师德失范行为引起不良社会影响；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jc w:val="both"/>
        <w:rPr>
          <w:rFonts w:hint="eastAsia" w:ascii="微软雅黑" w:hAnsi="微软雅黑" w:eastAsia="微软雅黑" w:cs="微软雅黑"/>
          <w:i w:val="0"/>
          <w:iCs w:val="0"/>
          <w:caps w:val="0"/>
          <w:color w:val="666666"/>
          <w:spacing w:val="0"/>
          <w:sz w:val="27"/>
          <w:szCs w:val="27"/>
        </w:rPr>
      </w:pPr>
      <w:r>
        <w:rPr>
          <w:rFonts w:hint="eastAsia" w:ascii="宋体" w:hAnsi="宋体" w:eastAsia="宋体" w:cs="宋体"/>
          <w:i w:val="0"/>
          <w:iCs w:val="0"/>
          <w:caps w:val="0"/>
          <w:color w:val="333333"/>
          <w:spacing w:val="0"/>
          <w:sz w:val="24"/>
          <w:szCs w:val="24"/>
          <w:bdr w:val="none" w:color="auto" w:sz="0" w:space="0"/>
          <w:shd w:val="clear" w:fill="FFFFFF"/>
        </w:rPr>
        <w:t>（六）其他应当问责的失职失责情形。第十五条 因管理不力导致教师因违反职业道德行为受到主管教育行政部门记过以上处分的，取消该校及其主要负责人当年或次年评先评优资格；情节严重影响恶劣的，取消该校及其主要负责人三年评先评优资格。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jc w:val="center"/>
        <w:rPr>
          <w:rFonts w:hint="eastAsia" w:ascii="微软雅黑" w:hAnsi="微软雅黑" w:eastAsia="微软雅黑" w:cs="微软雅黑"/>
          <w:i w:val="0"/>
          <w:iCs w:val="0"/>
          <w:caps w:val="0"/>
          <w:color w:val="666666"/>
          <w:spacing w:val="0"/>
          <w:sz w:val="27"/>
          <w:szCs w:val="27"/>
        </w:rPr>
      </w:pPr>
      <w:r>
        <w:rPr>
          <w:rFonts w:hint="eastAsia" w:ascii="宋体" w:hAnsi="宋体" w:eastAsia="宋体" w:cs="宋体"/>
          <w:i w:val="0"/>
          <w:iCs w:val="0"/>
          <w:caps w:val="0"/>
          <w:color w:val="333333"/>
          <w:spacing w:val="0"/>
          <w:sz w:val="24"/>
          <w:szCs w:val="24"/>
          <w:bdr w:val="none" w:color="auto" w:sz="0" w:space="0"/>
          <w:shd w:val="clear" w:fill="FFFFFF"/>
        </w:rPr>
        <w:t>第六章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jc w:val="both"/>
        <w:rPr>
          <w:rFonts w:hint="eastAsia" w:ascii="微软雅黑" w:hAnsi="微软雅黑" w:eastAsia="微软雅黑" w:cs="微软雅黑"/>
          <w:i w:val="0"/>
          <w:iCs w:val="0"/>
          <w:caps w:val="0"/>
          <w:color w:val="666666"/>
          <w:spacing w:val="0"/>
          <w:sz w:val="27"/>
          <w:szCs w:val="27"/>
        </w:rPr>
      </w:pPr>
      <w:r>
        <w:rPr>
          <w:rFonts w:hint="eastAsia" w:ascii="宋体" w:hAnsi="宋体" w:eastAsia="宋体" w:cs="宋体"/>
          <w:i w:val="0"/>
          <w:iCs w:val="0"/>
          <w:caps w:val="0"/>
          <w:color w:val="333333"/>
          <w:spacing w:val="0"/>
          <w:sz w:val="24"/>
          <w:szCs w:val="24"/>
          <w:bdr w:val="none" w:color="auto" w:sz="0" w:space="0"/>
          <w:shd w:val="clear" w:fill="FFFFFF"/>
        </w:rPr>
        <w:t>第十六条 学校及主管教育部门要主动接受社会、家长的监督，面向社会公布举报渠道，听取社会各界对学校工作的意见和建议。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jc w:val="both"/>
        <w:rPr>
          <w:rFonts w:hint="eastAsia" w:ascii="微软雅黑" w:hAnsi="微软雅黑" w:eastAsia="微软雅黑" w:cs="微软雅黑"/>
          <w:i w:val="0"/>
          <w:iCs w:val="0"/>
          <w:caps w:val="0"/>
          <w:color w:val="666666"/>
          <w:spacing w:val="0"/>
          <w:sz w:val="27"/>
          <w:szCs w:val="27"/>
        </w:rPr>
      </w:pPr>
      <w:r>
        <w:rPr>
          <w:rFonts w:hint="eastAsia" w:ascii="宋体" w:hAnsi="宋体" w:eastAsia="宋体" w:cs="宋体"/>
          <w:i w:val="0"/>
          <w:iCs w:val="0"/>
          <w:caps w:val="0"/>
          <w:color w:val="333333"/>
          <w:spacing w:val="0"/>
          <w:sz w:val="24"/>
          <w:szCs w:val="24"/>
          <w:bdr w:val="none" w:color="auto" w:sz="0" w:space="0"/>
          <w:shd w:val="clear" w:fill="FFFFFF"/>
        </w:rPr>
        <w:t> 第十七条 未尽事宜，按照国家和我省有关管理规定执行。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jc w:val="both"/>
        <w:rPr>
          <w:rFonts w:hint="eastAsia" w:ascii="微软雅黑" w:hAnsi="微软雅黑" w:eastAsia="微软雅黑" w:cs="微软雅黑"/>
          <w:i w:val="0"/>
          <w:iCs w:val="0"/>
          <w:caps w:val="0"/>
          <w:color w:val="666666"/>
          <w:spacing w:val="0"/>
          <w:sz w:val="27"/>
          <w:szCs w:val="27"/>
        </w:rPr>
      </w:pPr>
      <w:r>
        <w:rPr>
          <w:rFonts w:hint="eastAsia" w:ascii="宋体" w:hAnsi="宋体" w:eastAsia="宋体" w:cs="宋体"/>
          <w:i w:val="0"/>
          <w:iCs w:val="0"/>
          <w:caps w:val="0"/>
          <w:color w:val="333333"/>
          <w:spacing w:val="0"/>
          <w:sz w:val="24"/>
          <w:szCs w:val="24"/>
          <w:bdr w:val="none" w:color="auto" w:sz="0" w:space="0"/>
          <w:shd w:val="clear" w:fill="FFFFFF"/>
        </w:rPr>
        <w:t>第十八条 本细则由河南省教育厅负责解释和修订，自正式发布之日施行。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微软雅黑" w:hAnsi="微软雅黑" w:eastAsia="微软雅黑" w:cs="微软雅黑"/>
          <w:i w:val="0"/>
          <w:iCs w:val="0"/>
          <w:caps w:val="0"/>
          <w:color w:val="666666"/>
          <w:spacing w:val="0"/>
          <w:sz w:val="27"/>
          <w:szCs w:val="27"/>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微软雅黑" w:hAnsi="微软雅黑" w:eastAsia="微软雅黑" w:cs="微软雅黑"/>
          <w:i w:val="0"/>
          <w:iCs w:val="0"/>
          <w:caps w:val="0"/>
          <w:color w:val="666666"/>
          <w:spacing w:val="0"/>
          <w:sz w:val="27"/>
          <w:szCs w:val="27"/>
        </w:rPr>
      </w:pPr>
      <w:r>
        <w:rPr>
          <w:rFonts w:hint="eastAsia" w:ascii="宋体" w:hAnsi="宋体" w:eastAsia="宋体" w:cs="宋体"/>
          <w:i w:val="0"/>
          <w:iCs w:val="0"/>
          <w:caps w:val="0"/>
          <w:color w:val="333333"/>
          <w:spacing w:val="0"/>
          <w:sz w:val="24"/>
          <w:szCs w:val="24"/>
          <w:bdr w:val="none" w:color="auto" w:sz="0" w:space="0"/>
          <w:shd w:val="clear" w:fill="FFFFFF"/>
        </w:rPr>
        <w:t>附件 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center"/>
        <w:rPr>
          <w:rFonts w:hint="eastAsia" w:ascii="微软雅黑" w:hAnsi="微软雅黑" w:eastAsia="微软雅黑" w:cs="微软雅黑"/>
          <w:i w:val="0"/>
          <w:iCs w:val="0"/>
          <w:caps w:val="0"/>
          <w:color w:val="666666"/>
          <w:spacing w:val="0"/>
          <w:sz w:val="27"/>
          <w:szCs w:val="27"/>
        </w:rPr>
      </w:pPr>
      <w:r>
        <w:rPr>
          <w:rFonts w:hint="eastAsia" w:ascii="宋体" w:hAnsi="宋体" w:eastAsia="宋体" w:cs="宋体"/>
          <w:i w:val="0"/>
          <w:iCs w:val="0"/>
          <w:caps w:val="0"/>
          <w:color w:val="333333"/>
          <w:spacing w:val="0"/>
          <w:sz w:val="24"/>
          <w:szCs w:val="24"/>
          <w:bdr w:val="none" w:color="auto" w:sz="0" w:space="0"/>
          <w:shd w:val="clear" w:fill="FFFFFF"/>
        </w:rPr>
        <w:t>河南省实施《幼儿园教师违反职业道德行为处理办法》细则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center"/>
        <w:rPr>
          <w:rFonts w:hint="eastAsia" w:ascii="微软雅黑" w:hAnsi="微软雅黑" w:eastAsia="微软雅黑" w:cs="微软雅黑"/>
          <w:i w:val="0"/>
          <w:iCs w:val="0"/>
          <w:caps w:val="0"/>
          <w:color w:val="666666"/>
          <w:spacing w:val="0"/>
          <w:sz w:val="27"/>
          <w:szCs w:val="27"/>
        </w:rPr>
      </w:pPr>
      <w:r>
        <w:rPr>
          <w:rFonts w:hint="eastAsia" w:ascii="宋体" w:hAnsi="宋体" w:eastAsia="宋体" w:cs="宋体"/>
          <w:i w:val="0"/>
          <w:iCs w:val="0"/>
          <w:caps w:val="0"/>
          <w:color w:val="333333"/>
          <w:spacing w:val="0"/>
          <w:sz w:val="24"/>
          <w:szCs w:val="24"/>
          <w:bdr w:val="none" w:color="auto" w:sz="0" w:space="0"/>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80"/>
        <w:rPr>
          <w:rFonts w:hint="eastAsia" w:ascii="微软雅黑" w:hAnsi="微软雅黑" w:eastAsia="微软雅黑" w:cs="微软雅黑"/>
          <w:i w:val="0"/>
          <w:iCs w:val="0"/>
          <w:caps w:val="0"/>
          <w:color w:val="666666"/>
          <w:spacing w:val="0"/>
          <w:sz w:val="27"/>
          <w:szCs w:val="27"/>
        </w:rPr>
      </w:pPr>
      <w:r>
        <w:rPr>
          <w:rFonts w:hint="eastAsia" w:ascii="宋体" w:hAnsi="宋体" w:eastAsia="宋体" w:cs="宋体"/>
          <w:i w:val="0"/>
          <w:iCs w:val="0"/>
          <w:caps w:val="0"/>
          <w:color w:val="333333"/>
          <w:spacing w:val="0"/>
          <w:sz w:val="24"/>
          <w:szCs w:val="24"/>
          <w:bdr w:val="none" w:color="auto" w:sz="0" w:space="0"/>
          <w:shd w:val="clear" w:fill="FFFFFF"/>
        </w:rPr>
        <w:t>第一条 为加强我省幼儿园教师队伍建设，规范幼儿园教师职业行为，保障教师、幼儿的合法权益，根据《中华人民共和国教育法》《中华人民共和国未成年人保护法》《中华人民共和国教师法》《教师资格条例》《事业单位工作人员处分暂行规定》和教育部《新时代幼儿园教师职业行为十项准则》《幼儿园教师违反职业道德行为处理办法》等法律法规和制度规范，结合我省实际情况，制定本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80"/>
        <w:rPr>
          <w:rFonts w:hint="eastAsia" w:ascii="微软雅黑" w:hAnsi="微软雅黑" w:eastAsia="微软雅黑" w:cs="微软雅黑"/>
          <w:i w:val="0"/>
          <w:iCs w:val="0"/>
          <w:caps w:val="0"/>
          <w:color w:val="666666"/>
          <w:spacing w:val="0"/>
          <w:sz w:val="27"/>
          <w:szCs w:val="27"/>
        </w:rPr>
      </w:pPr>
      <w:r>
        <w:rPr>
          <w:rFonts w:hint="eastAsia" w:ascii="宋体" w:hAnsi="宋体" w:eastAsia="宋体" w:cs="宋体"/>
          <w:i w:val="0"/>
          <w:iCs w:val="0"/>
          <w:caps w:val="0"/>
          <w:color w:val="333333"/>
          <w:spacing w:val="0"/>
          <w:sz w:val="24"/>
          <w:szCs w:val="24"/>
          <w:bdr w:val="none" w:color="auto" w:sz="0" w:space="0"/>
          <w:shd w:val="clear" w:fill="FFFFFF"/>
        </w:rPr>
        <w:t>第二条 本细则所称幼儿园教师包括公办幼儿园、民办幼儿园的教师。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80"/>
        <w:rPr>
          <w:rFonts w:hint="eastAsia" w:ascii="微软雅黑" w:hAnsi="微软雅黑" w:eastAsia="微软雅黑" w:cs="微软雅黑"/>
          <w:i w:val="0"/>
          <w:iCs w:val="0"/>
          <w:caps w:val="0"/>
          <w:color w:val="666666"/>
          <w:spacing w:val="0"/>
          <w:sz w:val="27"/>
          <w:szCs w:val="27"/>
        </w:rPr>
      </w:pPr>
      <w:r>
        <w:rPr>
          <w:rFonts w:hint="eastAsia" w:ascii="宋体" w:hAnsi="宋体" w:eastAsia="宋体" w:cs="宋体"/>
          <w:i w:val="0"/>
          <w:iCs w:val="0"/>
          <w:caps w:val="0"/>
          <w:color w:val="333333"/>
          <w:spacing w:val="0"/>
          <w:sz w:val="24"/>
          <w:szCs w:val="24"/>
          <w:bdr w:val="none" w:color="auto" w:sz="0" w:space="0"/>
          <w:shd w:val="clear" w:fill="FFFFFF"/>
        </w:rPr>
        <w:t>第三条 给予教师处理，应当坚持公平公正、教育与惩处相结合的原则；应当与其违反职业道德行为的性质、情节、危害程度相适应；应当事实清楚、证据确凿、定性准确、处理恰当、程序合法、手续完备。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80"/>
        <w:jc w:val="center"/>
        <w:rPr>
          <w:rFonts w:hint="eastAsia" w:ascii="微软雅黑" w:hAnsi="微软雅黑" w:eastAsia="微软雅黑" w:cs="微软雅黑"/>
          <w:i w:val="0"/>
          <w:iCs w:val="0"/>
          <w:caps w:val="0"/>
          <w:color w:val="666666"/>
          <w:spacing w:val="0"/>
          <w:sz w:val="27"/>
          <w:szCs w:val="27"/>
        </w:rPr>
      </w:pPr>
      <w:r>
        <w:rPr>
          <w:rFonts w:hint="eastAsia" w:ascii="宋体" w:hAnsi="宋体" w:eastAsia="宋体" w:cs="宋体"/>
          <w:i w:val="0"/>
          <w:iCs w:val="0"/>
          <w:caps w:val="0"/>
          <w:color w:val="333333"/>
          <w:spacing w:val="0"/>
          <w:sz w:val="24"/>
          <w:szCs w:val="24"/>
          <w:bdr w:val="none" w:color="auto" w:sz="0" w:space="0"/>
          <w:shd w:val="clear" w:fill="FFFFFF"/>
        </w:rPr>
        <w:t>第二章 处理的种类和权限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80"/>
        <w:rPr>
          <w:rFonts w:hint="eastAsia" w:ascii="微软雅黑" w:hAnsi="微软雅黑" w:eastAsia="微软雅黑" w:cs="微软雅黑"/>
          <w:i w:val="0"/>
          <w:iCs w:val="0"/>
          <w:caps w:val="0"/>
          <w:color w:val="666666"/>
          <w:spacing w:val="0"/>
          <w:sz w:val="27"/>
          <w:szCs w:val="27"/>
        </w:rPr>
      </w:pPr>
      <w:r>
        <w:rPr>
          <w:rFonts w:hint="eastAsia" w:ascii="宋体" w:hAnsi="宋体" w:eastAsia="宋体" w:cs="宋体"/>
          <w:i w:val="0"/>
          <w:iCs w:val="0"/>
          <w:caps w:val="0"/>
          <w:color w:val="333333"/>
          <w:spacing w:val="0"/>
          <w:sz w:val="24"/>
          <w:szCs w:val="24"/>
          <w:bdr w:val="none" w:color="auto" w:sz="0" w:space="0"/>
          <w:shd w:val="clear" w:fill="FFFFFF"/>
        </w:rPr>
        <w:t>第四条 本细则所称处理包括处分和其他处理。处分种类包括警告、记过、降低岗位等级或撤职、开除。其中，警告期限为6 个月，记过期限为 12 个月，降低岗位等级或撤职期限为24个月。中共党员教师违反职业道德行为的，同时给予党纪处分。其他处理包括给予批评教育、诫勉谈话、责令检查、通报批评，以及取消在评奖评优、职务晋升、职称评定、岗位聘用、工资晋级、申报人才计划等方面资格。取消相关资格的处理执行期限不得少于 24 个月。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80"/>
        <w:rPr>
          <w:rFonts w:hint="eastAsia" w:ascii="微软雅黑" w:hAnsi="微软雅黑" w:eastAsia="微软雅黑" w:cs="微软雅黑"/>
          <w:i w:val="0"/>
          <w:iCs w:val="0"/>
          <w:caps w:val="0"/>
          <w:color w:val="666666"/>
          <w:spacing w:val="0"/>
          <w:sz w:val="27"/>
          <w:szCs w:val="27"/>
        </w:rPr>
      </w:pPr>
      <w:r>
        <w:rPr>
          <w:rFonts w:hint="eastAsia" w:ascii="宋体" w:hAnsi="宋体" w:eastAsia="宋体" w:cs="宋体"/>
          <w:i w:val="0"/>
          <w:iCs w:val="0"/>
          <w:caps w:val="0"/>
          <w:color w:val="333333"/>
          <w:spacing w:val="0"/>
          <w:sz w:val="24"/>
          <w:szCs w:val="24"/>
          <w:bdr w:val="none" w:color="auto" w:sz="0" w:space="0"/>
          <w:shd w:val="clear" w:fill="FFFFFF"/>
        </w:rPr>
        <w:t>第五条 给予教师处理按照以下权限决定：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80"/>
        <w:rPr>
          <w:rFonts w:hint="eastAsia" w:ascii="微软雅黑" w:hAnsi="微软雅黑" w:eastAsia="微软雅黑" w:cs="微软雅黑"/>
          <w:i w:val="0"/>
          <w:iCs w:val="0"/>
          <w:caps w:val="0"/>
          <w:color w:val="666666"/>
          <w:spacing w:val="0"/>
          <w:sz w:val="27"/>
          <w:szCs w:val="27"/>
        </w:rPr>
      </w:pPr>
      <w:r>
        <w:rPr>
          <w:rFonts w:hint="eastAsia" w:ascii="宋体" w:hAnsi="宋体" w:eastAsia="宋体" w:cs="宋体"/>
          <w:i w:val="0"/>
          <w:iCs w:val="0"/>
          <w:caps w:val="0"/>
          <w:color w:val="333333"/>
          <w:spacing w:val="0"/>
          <w:sz w:val="24"/>
          <w:szCs w:val="24"/>
          <w:bdr w:val="none" w:color="auto" w:sz="0" w:space="0"/>
          <w:shd w:val="clear" w:fill="FFFFFF"/>
        </w:rPr>
        <w:t>（一）警告和记过处分，公办幼儿园教师由所在幼儿园提出建议，幼儿园主管部门决定。民办幼儿园教师由所在幼儿园提出建议，幼儿园举办者做出决定，并报主管部门备案。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80"/>
        <w:rPr>
          <w:rFonts w:hint="eastAsia" w:ascii="微软雅黑" w:hAnsi="微软雅黑" w:eastAsia="微软雅黑" w:cs="微软雅黑"/>
          <w:i w:val="0"/>
          <w:iCs w:val="0"/>
          <w:caps w:val="0"/>
          <w:color w:val="666666"/>
          <w:spacing w:val="0"/>
          <w:sz w:val="27"/>
          <w:szCs w:val="27"/>
        </w:rPr>
      </w:pPr>
      <w:r>
        <w:rPr>
          <w:rFonts w:hint="eastAsia" w:ascii="宋体" w:hAnsi="宋体" w:eastAsia="宋体" w:cs="宋体"/>
          <w:i w:val="0"/>
          <w:iCs w:val="0"/>
          <w:caps w:val="0"/>
          <w:color w:val="333333"/>
          <w:spacing w:val="0"/>
          <w:sz w:val="24"/>
          <w:szCs w:val="24"/>
          <w:bdr w:val="none" w:color="auto" w:sz="0" w:space="0"/>
          <w:shd w:val="clear" w:fill="FFFFFF"/>
        </w:rPr>
        <w:t>（二）降低岗位等级或撤职处分，公办幼儿园由教师所在幼儿园提出建议，幼儿园主管部门决定并报同级人事部门备案。民办幼儿园教师由所在幼儿园提出建议，幼儿园举办者做出决定，并报主管部门备案。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80"/>
        <w:rPr>
          <w:rFonts w:hint="eastAsia" w:ascii="微软雅黑" w:hAnsi="微软雅黑" w:eastAsia="微软雅黑" w:cs="微软雅黑"/>
          <w:i w:val="0"/>
          <w:iCs w:val="0"/>
          <w:caps w:val="0"/>
          <w:color w:val="666666"/>
          <w:spacing w:val="0"/>
          <w:sz w:val="27"/>
          <w:szCs w:val="27"/>
        </w:rPr>
      </w:pPr>
      <w:r>
        <w:rPr>
          <w:rFonts w:hint="eastAsia" w:ascii="宋体" w:hAnsi="宋体" w:eastAsia="宋体" w:cs="宋体"/>
          <w:i w:val="0"/>
          <w:iCs w:val="0"/>
          <w:caps w:val="0"/>
          <w:color w:val="333333"/>
          <w:spacing w:val="0"/>
          <w:sz w:val="24"/>
          <w:szCs w:val="24"/>
          <w:bdr w:val="none" w:color="auto" w:sz="0" w:space="0"/>
          <w:shd w:val="clear" w:fill="FFFFFF"/>
        </w:rPr>
        <w:t>（三）开除处分，公办幼儿园在编教师由所在幼儿园提出建议，幼儿园主管部门决定并报同级人事部门备案。未纳入编制管理的教师由所在幼儿园决定并解除其聘任合同，报主管部门备案。民办幼儿园教师由所在幼儿园提出建议，幼儿园举办者做出决定并解除其聘任合同，报主管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80"/>
        <w:rPr>
          <w:rFonts w:hint="eastAsia" w:ascii="微软雅黑" w:hAnsi="微软雅黑" w:eastAsia="微软雅黑" w:cs="微软雅黑"/>
          <w:i w:val="0"/>
          <w:iCs w:val="0"/>
          <w:caps w:val="0"/>
          <w:color w:val="666666"/>
          <w:spacing w:val="0"/>
          <w:sz w:val="27"/>
          <w:szCs w:val="27"/>
        </w:rPr>
      </w:pPr>
      <w:r>
        <w:rPr>
          <w:rFonts w:hint="eastAsia" w:ascii="宋体" w:hAnsi="宋体" w:eastAsia="宋体" w:cs="宋体"/>
          <w:i w:val="0"/>
          <w:iCs w:val="0"/>
          <w:caps w:val="0"/>
          <w:color w:val="333333"/>
          <w:spacing w:val="0"/>
          <w:sz w:val="24"/>
          <w:szCs w:val="24"/>
          <w:bdr w:val="none" w:color="auto" w:sz="0" w:space="0"/>
          <w:shd w:val="clear" w:fill="FFFFFF"/>
        </w:rPr>
        <w:t>（四）给予批评教育、诫勉谈话、责令检查、通报批评，以及取消在评奖评优、职务晋升、职称评定、岗位聘用、工资晋级、申报人才计划等方面资格的其他处理，按照管理权限，由教师所 在幼儿园或主管部门视其情节轻重作出决定。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80"/>
        <w:jc w:val="center"/>
        <w:rPr>
          <w:rFonts w:hint="eastAsia" w:ascii="微软雅黑" w:hAnsi="微软雅黑" w:eastAsia="微软雅黑" w:cs="微软雅黑"/>
          <w:i w:val="0"/>
          <w:iCs w:val="0"/>
          <w:caps w:val="0"/>
          <w:color w:val="666666"/>
          <w:spacing w:val="0"/>
          <w:sz w:val="27"/>
          <w:szCs w:val="27"/>
        </w:rPr>
      </w:pPr>
      <w:r>
        <w:rPr>
          <w:rFonts w:hint="eastAsia" w:ascii="宋体" w:hAnsi="宋体" w:eastAsia="宋体" w:cs="宋体"/>
          <w:i w:val="0"/>
          <w:iCs w:val="0"/>
          <w:caps w:val="0"/>
          <w:color w:val="333333"/>
          <w:spacing w:val="0"/>
          <w:sz w:val="24"/>
          <w:szCs w:val="24"/>
          <w:bdr w:val="none" w:color="auto" w:sz="0" w:space="0"/>
          <w:shd w:val="clear" w:fill="FFFFFF"/>
        </w:rPr>
        <w:t>第三章 违反教师职业道德的行为及其适用的处理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80"/>
        <w:rPr>
          <w:rFonts w:hint="eastAsia" w:ascii="微软雅黑" w:hAnsi="微软雅黑" w:eastAsia="微软雅黑" w:cs="微软雅黑"/>
          <w:i w:val="0"/>
          <w:iCs w:val="0"/>
          <w:caps w:val="0"/>
          <w:color w:val="666666"/>
          <w:spacing w:val="0"/>
          <w:sz w:val="27"/>
          <w:szCs w:val="27"/>
        </w:rPr>
      </w:pPr>
      <w:r>
        <w:rPr>
          <w:rFonts w:hint="eastAsia" w:ascii="宋体" w:hAnsi="宋体" w:eastAsia="宋体" w:cs="宋体"/>
          <w:i w:val="0"/>
          <w:iCs w:val="0"/>
          <w:caps w:val="0"/>
          <w:color w:val="333333"/>
          <w:spacing w:val="0"/>
          <w:sz w:val="24"/>
          <w:szCs w:val="24"/>
          <w:bdr w:val="none" w:color="auto" w:sz="0" w:space="0"/>
          <w:shd w:val="clear" w:fill="FFFFFF"/>
        </w:rPr>
        <w:t>第六条 应予处理的幼儿园教师违反职业道德行为如下：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80"/>
        <w:rPr>
          <w:rFonts w:hint="eastAsia" w:ascii="微软雅黑" w:hAnsi="微软雅黑" w:eastAsia="微软雅黑" w:cs="微软雅黑"/>
          <w:i w:val="0"/>
          <w:iCs w:val="0"/>
          <w:caps w:val="0"/>
          <w:color w:val="666666"/>
          <w:spacing w:val="0"/>
          <w:sz w:val="27"/>
          <w:szCs w:val="27"/>
        </w:rPr>
      </w:pPr>
      <w:r>
        <w:rPr>
          <w:rFonts w:hint="eastAsia" w:ascii="宋体" w:hAnsi="宋体" w:eastAsia="宋体" w:cs="宋体"/>
          <w:i w:val="0"/>
          <w:iCs w:val="0"/>
          <w:caps w:val="0"/>
          <w:color w:val="333333"/>
          <w:spacing w:val="0"/>
          <w:sz w:val="24"/>
          <w:szCs w:val="24"/>
          <w:bdr w:val="none" w:color="auto" w:sz="0" w:space="0"/>
          <w:shd w:val="clear" w:fill="FFFFFF"/>
        </w:rPr>
        <w:t>（一）在保教活动中及其他场合有损害党中央权威和违背党的路线方针政策的言行。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80"/>
        <w:rPr>
          <w:rFonts w:hint="eastAsia" w:ascii="微软雅黑" w:hAnsi="微软雅黑" w:eastAsia="微软雅黑" w:cs="微软雅黑"/>
          <w:i w:val="0"/>
          <w:iCs w:val="0"/>
          <w:caps w:val="0"/>
          <w:color w:val="666666"/>
          <w:spacing w:val="0"/>
          <w:sz w:val="27"/>
          <w:szCs w:val="27"/>
        </w:rPr>
      </w:pPr>
      <w:r>
        <w:rPr>
          <w:rFonts w:hint="eastAsia" w:ascii="宋体" w:hAnsi="宋体" w:eastAsia="宋体" w:cs="宋体"/>
          <w:i w:val="0"/>
          <w:iCs w:val="0"/>
          <w:caps w:val="0"/>
          <w:color w:val="333333"/>
          <w:spacing w:val="0"/>
          <w:sz w:val="24"/>
          <w:szCs w:val="24"/>
          <w:bdr w:val="none" w:color="auto" w:sz="0" w:space="0"/>
          <w:shd w:val="clear" w:fill="FFFFFF"/>
        </w:rPr>
        <w:t>（二）损害国家利益、社会公共利益，或违背社会公序良俗。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80"/>
        <w:rPr>
          <w:rFonts w:hint="eastAsia" w:ascii="微软雅黑" w:hAnsi="微软雅黑" w:eastAsia="微软雅黑" w:cs="微软雅黑"/>
          <w:i w:val="0"/>
          <w:iCs w:val="0"/>
          <w:caps w:val="0"/>
          <w:color w:val="666666"/>
          <w:spacing w:val="0"/>
          <w:sz w:val="27"/>
          <w:szCs w:val="27"/>
        </w:rPr>
      </w:pPr>
      <w:r>
        <w:rPr>
          <w:rFonts w:hint="eastAsia" w:ascii="宋体" w:hAnsi="宋体" w:eastAsia="宋体" w:cs="宋体"/>
          <w:i w:val="0"/>
          <w:iCs w:val="0"/>
          <w:caps w:val="0"/>
          <w:color w:val="333333"/>
          <w:spacing w:val="0"/>
          <w:sz w:val="24"/>
          <w:szCs w:val="24"/>
          <w:bdr w:val="none" w:color="auto" w:sz="0" w:space="0"/>
          <w:shd w:val="clear" w:fill="FFFFFF"/>
        </w:rPr>
        <w:t>（三）违反国家民族宗教政策，造成严重后果。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80"/>
        <w:rPr>
          <w:rFonts w:hint="eastAsia" w:ascii="微软雅黑" w:hAnsi="微软雅黑" w:eastAsia="微软雅黑" w:cs="微软雅黑"/>
          <w:i w:val="0"/>
          <w:iCs w:val="0"/>
          <w:caps w:val="0"/>
          <w:color w:val="666666"/>
          <w:spacing w:val="0"/>
          <w:sz w:val="27"/>
          <w:szCs w:val="27"/>
        </w:rPr>
      </w:pPr>
      <w:r>
        <w:rPr>
          <w:rFonts w:hint="eastAsia" w:ascii="宋体" w:hAnsi="宋体" w:eastAsia="宋体" w:cs="宋体"/>
          <w:i w:val="0"/>
          <w:iCs w:val="0"/>
          <w:caps w:val="0"/>
          <w:color w:val="333333"/>
          <w:spacing w:val="0"/>
          <w:sz w:val="24"/>
          <w:szCs w:val="24"/>
          <w:bdr w:val="none" w:color="auto" w:sz="0" w:space="0"/>
          <w:shd w:val="clear" w:fill="FFFFFF"/>
        </w:rPr>
        <w:t>（四）通过保教活动、论坛、讲座、信息网络及其他渠道发表、转发错误观点，或编造散布虚假信息、不良信息。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80"/>
        <w:rPr>
          <w:rFonts w:hint="eastAsia" w:ascii="微软雅黑" w:hAnsi="微软雅黑" w:eastAsia="微软雅黑" w:cs="微软雅黑"/>
          <w:i w:val="0"/>
          <w:iCs w:val="0"/>
          <w:caps w:val="0"/>
          <w:color w:val="666666"/>
          <w:spacing w:val="0"/>
          <w:sz w:val="27"/>
          <w:szCs w:val="27"/>
        </w:rPr>
      </w:pPr>
      <w:r>
        <w:rPr>
          <w:rFonts w:hint="eastAsia" w:ascii="宋体" w:hAnsi="宋体" w:eastAsia="宋体" w:cs="宋体"/>
          <w:i w:val="0"/>
          <w:iCs w:val="0"/>
          <w:caps w:val="0"/>
          <w:color w:val="333333"/>
          <w:spacing w:val="0"/>
          <w:sz w:val="24"/>
          <w:szCs w:val="24"/>
          <w:bdr w:val="none" w:color="auto" w:sz="0" w:space="0"/>
          <w:shd w:val="clear" w:fill="FFFFFF"/>
        </w:rPr>
        <w:t>（五）在工作期间玩忽职守、消极怠工，或空岗、未经批准找人替班，利用职务之便兼职兼薪。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80"/>
        <w:rPr>
          <w:rFonts w:hint="eastAsia" w:ascii="微软雅黑" w:hAnsi="微软雅黑" w:eastAsia="微软雅黑" w:cs="微软雅黑"/>
          <w:i w:val="0"/>
          <w:iCs w:val="0"/>
          <w:caps w:val="0"/>
          <w:color w:val="666666"/>
          <w:spacing w:val="0"/>
          <w:sz w:val="27"/>
          <w:szCs w:val="27"/>
        </w:rPr>
      </w:pPr>
      <w:r>
        <w:rPr>
          <w:rFonts w:hint="eastAsia" w:ascii="宋体" w:hAnsi="宋体" w:eastAsia="宋体" w:cs="宋体"/>
          <w:i w:val="0"/>
          <w:iCs w:val="0"/>
          <w:caps w:val="0"/>
          <w:color w:val="333333"/>
          <w:spacing w:val="0"/>
          <w:sz w:val="24"/>
          <w:szCs w:val="24"/>
          <w:bdr w:val="none" w:color="auto" w:sz="0" w:space="0"/>
          <w:shd w:val="clear" w:fill="FFFFFF"/>
        </w:rPr>
        <w:t>（六）在保教活动中遇突发事件、面临危险时，不顾幼儿安危，擅离职守，自行逃离。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80"/>
        <w:rPr>
          <w:rFonts w:hint="eastAsia" w:ascii="微软雅黑" w:hAnsi="微软雅黑" w:eastAsia="微软雅黑" w:cs="微软雅黑"/>
          <w:i w:val="0"/>
          <w:iCs w:val="0"/>
          <w:caps w:val="0"/>
          <w:color w:val="666666"/>
          <w:spacing w:val="0"/>
          <w:sz w:val="27"/>
          <w:szCs w:val="27"/>
        </w:rPr>
      </w:pPr>
      <w:r>
        <w:rPr>
          <w:rFonts w:hint="eastAsia" w:ascii="宋体" w:hAnsi="宋体" w:eastAsia="宋体" w:cs="宋体"/>
          <w:i w:val="0"/>
          <w:iCs w:val="0"/>
          <w:caps w:val="0"/>
          <w:color w:val="333333"/>
          <w:spacing w:val="0"/>
          <w:sz w:val="24"/>
          <w:szCs w:val="24"/>
          <w:bdr w:val="none" w:color="auto" w:sz="0" w:space="0"/>
          <w:shd w:val="clear" w:fill="FFFFFF"/>
        </w:rPr>
        <w:t>（七）体罚和变相体罚幼儿，歧视、侮辱幼儿，猥亵、虐待、伤害幼儿。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80"/>
        <w:rPr>
          <w:rFonts w:hint="eastAsia" w:ascii="微软雅黑" w:hAnsi="微软雅黑" w:eastAsia="微软雅黑" w:cs="微软雅黑"/>
          <w:i w:val="0"/>
          <w:iCs w:val="0"/>
          <w:caps w:val="0"/>
          <w:color w:val="666666"/>
          <w:spacing w:val="0"/>
          <w:sz w:val="27"/>
          <w:szCs w:val="27"/>
        </w:rPr>
      </w:pPr>
      <w:r>
        <w:rPr>
          <w:rFonts w:hint="eastAsia" w:ascii="宋体" w:hAnsi="宋体" w:eastAsia="宋体" w:cs="宋体"/>
          <w:i w:val="0"/>
          <w:iCs w:val="0"/>
          <w:caps w:val="0"/>
          <w:color w:val="333333"/>
          <w:spacing w:val="0"/>
          <w:sz w:val="24"/>
          <w:szCs w:val="24"/>
          <w:bdr w:val="none" w:color="auto" w:sz="0" w:space="0"/>
          <w:shd w:val="clear" w:fill="FFFFFF"/>
        </w:rPr>
        <w:t>（八） 采用学校教育方式提前教授小学内容，组织有碍幼儿身心健康的活动。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80"/>
        <w:rPr>
          <w:rFonts w:hint="eastAsia" w:ascii="微软雅黑" w:hAnsi="微软雅黑" w:eastAsia="微软雅黑" w:cs="微软雅黑"/>
          <w:i w:val="0"/>
          <w:iCs w:val="0"/>
          <w:caps w:val="0"/>
          <w:color w:val="666666"/>
          <w:spacing w:val="0"/>
          <w:sz w:val="27"/>
          <w:szCs w:val="27"/>
        </w:rPr>
      </w:pPr>
      <w:r>
        <w:rPr>
          <w:rFonts w:hint="eastAsia" w:ascii="宋体" w:hAnsi="宋体" w:eastAsia="宋体" w:cs="宋体"/>
          <w:i w:val="0"/>
          <w:iCs w:val="0"/>
          <w:caps w:val="0"/>
          <w:color w:val="333333"/>
          <w:spacing w:val="0"/>
          <w:sz w:val="24"/>
          <w:szCs w:val="24"/>
          <w:bdr w:val="none" w:color="auto" w:sz="0" w:space="0"/>
          <w:shd w:val="clear" w:fill="FFFFFF"/>
        </w:rPr>
        <w:t>（九）在入园招生、绩效考核、岗位聘用、职称评聘、评优评奖等工作中徇私舞弊、弄虚作假。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80"/>
        <w:rPr>
          <w:rFonts w:hint="eastAsia" w:ascii="微软雅黑" w:hAnsi="微软雅黑" w:eastAsia="微软雅黑" w:cs="微软雅黑"/>
          <w:i w:val="0"/>
          <w:iCs w:val="0"/>
          <w:caps w:val="0"/>
          <w:color w:val="666666"/>
          <w:spacing w:val="0"/>
          <w:sz w:val="27"/>
          <w:szCs w:val="27"/>
        </w:rPr>
      </w:pPr>
      <w:r>
        <w:rPr>
          <w:rFonts w:hint="eastAsia" w:ascii="宋体" w:hAnsi="宋体" w:eastAsia="宋体" w:cs="宋体"/>
          <w:i w:val="0"/>
          <w:iCs w:val="0"/>
          <w:caps w:val="0"/>
          <w:color w:val="333333"/>
          <w:spacing w:val="0"/>
          <w:sz w:val="24"/>
          <w:szCs w:val="24"/>
          <w:bdr w:val="none" w:color="auto" w:sz="0" w:space="0"/>
          <w:shd w:val="clear" w:fill="FFFFFF"/>
        </w:rPr>
        <w:t>（十）索要、收受幼儿家长财物或参加由家长付费的宴请、旅游、娱乐休闲等活动，推销幼儿读物、社会保险或利用家长资 源谋取私利。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80"/>
        <w:rPr>
          <w:rFonts w:hint="eastAsia" w:ascii="微软雅黑" w:hAnsi="微软雅黑" w:eastAsia="微软雅黑" w:cs="微软雅黑"/>
          <w:i w:val="0"/>
          <w:iCs w:val="0"/>
          <w:caps w:val="0"/>
          <w:color w:val="666666"/>
          <w:spacing w:val="0"/>
          <w:sz w:val="27"/>
          <w:szCs w:val="27"/>
        </w:rPr>
      </w:pPr>
      <w:r>
        <w:rPr>
          <w:rFonts w:hint="eastAsia" w:ascii="宋体" w:hAnsi="宋体" w:eastAsia="宋体" w:cs="宋体"/>
          <w:i w:val="0"/>
          <w:iCs w:val="0"/>
          <w:caps w:val="0"/>
          <w:color w:val="333333"/>
          <w:spacing w:val="0"/>
          <w:sz w:val="24"/>
          <w:szCs w:val="24"/>
          <w:bdr w:val="none" w:color="auto" w:sz="0" w:space="0"/>
          <w:shd w:val="clear" w:fill="FFFFFF"/>
        </w:rPr>
        <w:t>（十一）组织幼儿参加以营利为目的的表演、竞赛活动，或泄露幼儿与家长的信息。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80"/>
        <w:rPr>
          <w:rFonts w:hint="eastAsia" w:ascii="微软雅黑" w:hAnsi="微软雅黑" w:eastAsia="微软雅黑" w:cs="微软雅黑"/>
          <w:i w:val="0"/>
          <w:iCs w:val="0"/>
          <w:caps w:val="0"/>
          <w:color w:val="666666"/>
          <w:spacing w:val="0"/>
          <w:sz w:val="27"/>
          <w:szCs w:val="27"/>
        </w:rPr>
      </w:pPr>
      <w:r>
        <w:rPr>
          <w:rFonts w:hint="eastAsia" w:ascii="宋体" w:hAnsi="宋体" w:eastAsia="宋体" w:cs="宋体"/>
          <w:i w:val="0"/>
          <w:iCs w:val="0"/>
          <w:caps w:val="0"/>
          <w:color w:val="333333"/>
          <w:spacing w:val="0"/>
          <w:sz w:val="24"/>
          <w:szCs w:val="24"/>
          <w:bdr w:val="none" w:color="auto" w:sz="0" w:space="0"/>
          <w:shd w:val="clear" w:fill="FFFFFF"/>
        </w:rPr>
        <w:t>（十二）组织、推荐或诱导幼儿参加校外培训，或为校外培训机构等介绍生源、提供相关信息。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80"/>
        <w:rPr>
          <w:rFonts w:hint="eastAsia" w:ascii="微软雅黑" w:hAnsi="微软雅黑" w:eastAsia="微软雅黑" w:cs="微软雅黑"/>
          <w:i w:val="0"/>
          <w:iCs w:val="0"/>
          <w:caps w:val="0"/>
          <w:color w:val="666666"/>
          <w:spacing w:val="0"/>
          <w:sz w:val="27"/>
          <w:szCs w:val="27"/>
        </w:rPr>
      </w:pPr>
      <w:r>
        <w:rPr>
          <w:rFonts w:hint="eastAsia" w:ascii="宋体" w:hAnsi="宋体" w:eastAsia="宋体" w:cs="宋体"/>
          <w:i w:val="0"/>
          <w:iCs w:val="0"/>
          <w:caps w:val="0"/>
          <w:color w:val="333333"/>
          <w:spacing w:val="0"/>
          <w:sz w:val="24"/>
          <w:szCs w:val="24"/>
          <w:bdr w:val="none" w:color="auto" w:sz="0" w:space="0"/>
          <w:shd w:val="clear" w:fill="FFFFFF"/>
        </w:rPr>
        <w:t>（十三）侵吞、剽窃、抄袭他人学术成果，或有篡改数据文献、捏造事实等学术不端行为。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80"/>
        <w:rPr>
          <w:rFonts w:hint="eastAsia" w:ascii="微软雅黑" w:hAnsi="微软雅黑" w:eastAsia="微软雅黑" w:cs="微软雅黑"/>
          <w:i w:val="0"/>
          <w:iCs w:val="0"/>
          <w:caps w:val="0"/>
          <w:color w:val="666666"/>
          <w:spacing w:val="0"/>
          <w:sz w:val="27"/>
          <w:szCs w:val="27"/>
        </w:rPr>
      </w:pPr>
      <w:r>
        <w:rPr>
          <w:rFonts w:hint="eastAsia" w:ascii="宋体" w:hAnsi="宋体" w:eastAsia="宋体" w:cs="宋体"/>
          <w:i w:val="0"/>
          <w:iCs w:val="0"/>
          <w:caps w:val="0"/>
          <w:color w:val="333333"/>
          <w:spacing w:val="0"/>
          <w:sz w:val="24"/>
          <w:szCs w:val="24"/>
          <w:bdr w:val="none" w:color="auto" w:sz="0" w:space="0"/>
          <w:shd w:val="clear" w:fill="FFFFFF"/>
        </w:rPr>
        <w:t>（十四）其他违反职业道德的行为。第七条 经调查核实教师存在违反教师职业道德行为，情节轻微的，给予警告、记过处分或其他处理；情节较重的，给予降低岗位等级或撤职处分；情节严重的，给予开除处分。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80"/>
        <w:rPr>
          <w:rFonts w:hint="eastAsia" w:ascii="微软雅黑" w:hAnsi="微软雅黑" w:eastAsia="微软雅黑" w:cs="微软雅黑"/>
          <w:i w:val="0"/>
          <w:iCs w:val="0"/>
          <w:caps w:val="0"/>
          <w:color w:val="666666"/>
          <w:spacing w:val="0"/>
          <w:sz w:val="27"/>
          <w:szCs w:val="27"/>
        </w:rPr>
      </w:pPr>
      <w:r>
        <w:rPr>
          <w:rFonts w:hint="eastAsia" w:ascii="宋体" w:hAnsi="宋体" w:eastAsia="宋体" w:cs="宋体"/>
          <w:i w:val="0"/>
          <w:iCs w:val="0"/>
          <w:caps w:val="0"/>
          <w:color w:val="333333"/>
          <w:spacing w:val="0"/>
          <w:sz w:val="24"/>
          <w:szCs w:val="24"/>
          <w:bdr w:val="none" w:color="auto" w:sz="0" w:space="0"/>
          <w:shd w:val="clear" w:fill="FFFFFF"/>
        </w:rPr>
        <w:t>第七条 教师违反职业道德行为情节轻微，经批评教育后改正的，可以免予处分；对主动承认错误、停止违反职业道德行为并主动采取措施有效避免或者挽回损失的，应当减轻或免予处分。对屡教不改的，拒绝或干扰调查，隐匿、伪造、销毁证据的，应当从严处理、从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80"/>
        <w:jc w:val="center"/>
        <w:rPr>
          <w:rFonts w:hint="eastAsia" w:ascii="微软雅黑" w:hAnsi="微软雅黑" w:eastAsia="微软雅黑" w:cs="微软雅黑"/>
          <w:i w:val="0"/>
          <w:iCs w:val="0"/>
          <w:caps w:val="0"/>
          <w:color w:val="666666"/>
          <w:spacing w:val="0"/>
          <w:sz w:val="27"/>
          <w:szCs w:val="27"/>
        </w:rPr>
      </w:pPr>
      <w:r>
        <w:rPr>
          <w:rFonts w:hint="eastAsia" w:ascii="宋体" w:hAnsi="宋体" w:eastAsia="宋体" w:cs="宋体"/>
          <w:i w:val="0"/>
          <w:iCs w:val="0"/>
          <w:caps w:val="0"/>
          <w:color w:val="333333"/>
          <w:spacing w:val="0"/>
          <w:sz w:val="24"/>
          <w:szCs w:val="24"/>
          <w:bdr w:val="none" w:color="auto" w:sz="0" w:space="0"/>
          <w:shd w:val="clear" w:fill="FFFFFF"/>
        </w:rPr>
        <w:t>第四章 处理的程序和运用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80"/>
        <w:rPr>
          <w:rFonts w:hint="eastAsia" w:ascii="微软雅黑" w:hAnsi="微软雅黑" w:eastAsia="微软雅黑" w:cs="微软雅黑"/>
          <w:i w:val="0"/>
          <w:iCs w:val="0"/>
          <w:caps w:val="0"/>
          <w:color w:val="666666"/>
          <w:spacing w:val="0"/>
          <w:sz w:val="27"/>
          <w:szCs w:val="27"/>
        </w:rPr>
      </w:pPr>
      <w:r>
        <w:rPr>
          <w:rFonts w:hint="eastAsia" w:ascii="宋体" w:hAnsi="宋体" w:eastAsia="宋体" w:cs="宋体"/>
          <w:i w:val="0"/>
          <w:iCs w:val="0"/>
          <w:caps w:val="0"/>
          <w:color w:val="333333"/>
          <w:spacing w:val="0"/>
          <w:sz w:val="24"/>
          <w:szCs w:val="24"/>
          <w:bdr w:val="none" w:color="auto" w:sz="0" w:space="0"/>
          <w:shd w:val="clear" w:fill="FFFFFF"/>
        </w:rPr>
        <w:t>第八条 给予教师处理按照以下程序办理：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80"/>
        <w:rPr>
          <w:rFonts w:hint="eastAsia" w:ascii="微软雅黑" w:hAnsi="微软雅黑" w:eastAsia="微软雅黑" w:cs="微软雅黑"/>
          <w:i w:val="0"/>
          <w:iCs w:val="0"/>
          <w:caps w:val="0"/>
          <w:color w:val="666666"/>
          <w:spacing w:val="0"/>
          <w:sz w:val="27"/>
          <w:szCs w:val="27"/>
        </w:rPr>
      </w:pPr>
      <w:r>
        <w:rPr>
          <w:rFonts w:hint="eastAsia" w:ascii="宋体" w:hAnsi="宋体" w:eastAsia="宋体" w:cs="宋体"/>
          <w:i w:val="0"/>
          <w:iCs w:val="0"/>
          <w:caps w:val="0"/>
          <w:color w:val="333333"/>
          <w:spacing w:val="0"/>
          <w:sz w:val="24"/>
          <w:szCs w:val="24"/>
          <w:bdr w:val="none" w:color="auto" w:sz="0" w:space="0"/>
          <w:shd w:val="clear" w:fill="FFFFFF"/>
        </w:rPr>
        <w:t>（一）调查核实。幼儿园及幼儿园主管部门发现教师存在本细则所列违规行为的，应当及时组织调查，核实有关事实，形成书面调查报告，提出拟处理意见。作出处理决定前，应当听取教 师的陈述和申辩，调查了解幼儿情况，听取其他教师、家长委员会或者家长代表意见，并告知教师有要求举行听证的权利。对于拟给予降低岗位等级以上的处分，教师要求听证的，拟作出处理决定的部门应当组织听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80"/>
        <w:rPr>
          <w:rFonts w:hint="eastAsia" w:ascii="微软雅黑" w:hAnsi="微软雅黑" w:eastAsia="微软雅黑" w:cs="微软雅黑"/>
          <w:i w:val="0"/>
          <w:iCs w:val="0"/>
          <w:caps w:val="0"/>
          <w:color w:val="666666"/>
          <w:spacing w:val="0"/>
          <w:sz w:val="27"/>
          <w:szCs w:val="27"/>
        </w:rPr>
      </w:pPr>
      <w:r>
        <w:rPr>
          <w:rFonts w:hint="eastAsia" w:ascii="宋体" w:hAnsi="宋体" w:eastAsia="宋体" w:cs="宋体"/>
          <w:i w:val="0"/>
          <w:iCs w:val="0"/>
          <w:caps w:val="0"/>
          <w:color w:val="333333"/>
          <w:spacing w:val="0"/>
          <w:sz w:val="24"/>
          <w:szCs w:val="24"/>
          <w:bdr w:val="none" w:color="auto" w:sz="0" w:space="0"/>
          <w:shd w:val="clear" w:fill="FFFFFF"/>
        </w:rPr>
        <w:t>（二）处理结论。按照给予教师处理的种类及权限，由公办幼儿园、民办幼儿园举办者或主管部门按照法定程序做出处理决定。处理决定应当书面通知教师本人并载明认定的事实、理由、依据、期限及申诉途径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80"/>
        <w:rPr>
          <w:rFonts w:hint="eastAsia" w:ascii="微软雅黑" w:hAnsi="微软雅黑" w:eastAsia="微软雅黑" w:cs="微软雅黑"/>
          <w:i w:val="0"/>
          <w:iCs w:val="0"/>
          <w:caps w:val="0"/>
          <w:color w:val="666666"/>
          <w:spacing w:val="0"/>
          <w:sz w:val="27"/>
          <w:szCs w:val="27"/>
        </w:rPr>
      </w:pPr>
      <w:r>
        <w:rPr>
          <w:rFonts w:hint="eastAsia" w:ascii="宋体" w:hAnsi="宋体" w:eastAsia="宋体" w:cs="宋体"/>
          <w:i w:val="0"/>
          <w:iCs w:val="0"/>
          <w:caps w:val="0"/>
          <w:color w:val="333333"/>
          <w:spacing w:val="0"/>
          <w:sz w:val="24"/>
          <w:szCs w:val="24"/>
          <w:bdr w:val="none" w:color="auto" w:sz="0" w:space="0"/>
          <w:shd w:val="clear" w:fill="FFFFFF"/>
        </w:rPr>
        <w:t>（三）复核申诉。教师不服处理决定的，可以自知道或者应当知道该处分决定之日起三十日内向幼儿园主管部门申请复核。对复核结果不服的，可以自接到复核决定之日起三十日内向幼儿园主管部门的上一级行政部门提出申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80"/>
        <w:rPr>
          <w:rFonts w:hint="eastAsia" w:ascii="微软雅黑" w:hAnsi="微软雅黑" w:eastAsia="微软雅黑" w:cs="微软雅黑"/>
          <w:i w:val="0"/>
          <w:iCs w:val="0"/>
          <w:caps w:val="0"/>
          <w:color w:val="666666"/>
          <w:spacing w:val="0"/>
          <w:sz w:val="27"/>
          <w:szCs w:val="27"/>
        </w:rPr>
      </w:pPr>
      <w:r>
        <w:rPr>
          <w:rFonts w:hint="eastAsia" w:ascii="宋体" w:hAnsi="宋体" w:eastAsia="宋体" w:cs="宋体"/>
          <w:i w:val="0"/>
          <w:iCs w:val="0"/>
          <w:caps w:val="0"/>
          <w:color w:val="333333"/>
          <w:spacing w:val="0"/>
          <w:sz w:val="24"/>
          <w:szCs w:val="24"/>
          <w:bdr w:val="none" w:color="auto" w:sz="0" w:space="0"/>
          <w:shd w:val="clear" w:fill="FFFFFF"/>
        </w:rPr>
        <w:t>（四）处理解除。对于教师违反职业道德行为的处理，在处理期满后根据悔改表现予以延期或解除。解除处理的决定应在处理期满后一个月内作出。处理决定和处理解除决定都应完整存入人事档案及教师管理信息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80"/>
        <w:rPr>
          <w:rFonts w:hint="eastAsia" w:ascii="微软雅黑" w:hAnsi="微软雅黑" w:eastAsia="微软雅黑" w:cs="微软雅黑"/>
          <w:i w:val="0"/>
          <w:iCs w:val="0"/>
          <w:caps w:val="0"/>
          <w:color w:val="666666"/>
          <w:spacing w:val="0"/>
          <w:sz w:val="27"/>
          <w:szCs w:val="27"/>
        </w:rPr>
      </w:pPr>
      <w:r>
        <w:rPr>
          <w:rFonts w:hint="eastAsia" w:ascii="宋体" w:hAnsi="宋体" w:eastAsia="宋体" w:cs="宋体"/>
          <w:i w:val="0"/>
          <w:iCs w:val="0"/>
          <w:caps w:val="0"/>
          <w:color w:val="333333"/>
          <w:spacing w:val="0"/>
          <w:sz w:val="24"/>
          <w:szCs w:val="24"/>
          <w:bdr w:val="none" w:color="auto" w:sz="0" w:space="0"/>
          <w:shd w:val="clear" w:fill="FFFFFF"/>
        </w:rPr>
        <w:t>第九条 教师违反职业道德行为受到警告处分的，在受处分期间，不得聘用到高于现聘岗位等级的岗位；在作出处分决定的当年，年度考核不能确定为优秀等次。教师违反职业道德行为受到记过处分的，在受处分期间，不得聘用到高于现聘岗位等级的岗位，年度考核不得确定为合格及以上等次。 教师违反职业道德行为受到降低岗位等级处分的，自处分决定生效之日起降低一个以上岗位等级聘用，按降低后的岗位等级确定其工资待遇；在受处分期间，不得聘用到高于受处分后所聘岗位等级的岗位，年度考核不得确定为基本合格及以上等次。教师受记过以上处分期间不得参加专业技术职务任职资格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80"/>
        <w:rPr>
          <w:rFonts w:hint="eastAsia" w:ascii="微软雅黑" w:hAnsi="微软雅黑" w:eastAsia="微软雅黑" w:cs="微软雅黑"/>
          <w:i w:val="0"/>
          <w:iCs w:val="0"/>
          <w:caps w:val="0"/>
          <w:color w:val="666666"/>
          <w:spacing w:val="0"/>
          <w:sz w:val="27"/>
          <w:szCs w:val="27"/>
        </w:rPr>
      </w:pPr>
      <w:r>
        <w:rPr>
          <w:rFonts w:hint="eastAsia" w:ascii="宋体" w:hAnsi="宋体" w:eastAsia="宋体" w:cs="宋体"/>
          <w:i w:val="0"/>
          <w:iCs w:val="0"/>
          <w:caps w:val="0"/>
          <w:color w:val="333333"/>
          <w:spacing w:val="0"/>
          <w:sz w:val="24"/>
          <w:szCs w:val="24"/>
          <w:bdr w:val="none" w:color="auto" w:sz="0" w:space="0"/>
          <w:shd w:val="clear" w:fill="FFFFFF"/>
        </w:rPr>
        <w:t>第十条 违反职业道德行为谋取的奖励、荣誉称号，或在获得奖励、荣誉称号期间违反职业道德行为的，按管理权限由相关部门取消其相应的奖励、荣誉称号。教师违反职业道德行为获得的经济利益，必须予以清退或上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80"/>
        <w:rPr>
          <w:rFonts w:hint="eastAsia" w:ascii="微软雅黑" w:hAnsi="微软雅黑" w:eastAsia="微软雅黑" w:cs="微软雅黑"/>
          <w:i w:val="0"/>
          <w:iCs w:val="0"/>
          <w:caps w:val="0"/>
          <w:color w:val="666666"/>
          <w:spacing w:val="0"/>
          <w:sz w:val="27"/>
          <w:szCs w:val="27"/>
        </w:rPr>
      </w:pPr>
      <w:r>
        <w:rPr>
          <w:rFonts w:hint="eastAsia" w:ascii="宋体" w:hAnsi="宋体" w:eastAsia="宋体" w:cs="宋体"/>
          <w:i w:val="0"/>
          <w:iCs w:val="0"/>
          <w:caps w:val="0"/>
          <w:color w:val="333333"/>
          <w:spacing w:val="0"/>
          <w:sz w:val="24"/>
          <w:szCs w:val="24"/>
          <w:bdr w:val="none" w:color="auto" w:sz="0" w:space="0"/>
          <w:shd w:val="clear" w:fill="FFFFFF"/>
        </w:rPr>
        <w:t>第十一条 教师受到处分的，符合《教师资格条例》第十九条规定的，由县级以上教育行政部门依法撤销其教师资格。教师受处分期间暂缓教师资格定期注册。依据《中华人民共和国教师法》第十四条规定丧失教师资格的，不能重新取得教师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80"/>
        <w:rPr>
          <w:rFonts w:hint="eastAsia" w:ascii="微软雅黑" w:hAnsi="微软雅黑" w:eastAsia="微软雅黑" w:cs="微软雅黑"/>
          <w:i w:val="0"/>
          <w:iCs w:val="0"/>
          <w:caps w:val="0"/>
          <w:color w:val="666666"/>
          <w:spacing w:val="0"/>
          <w:sz w:val="27"/>
          <w:szCs w:val="27"/>
        </w:rPr>
      </w:pPr>
      <w:r>
        <w:rPr>
          <w:rFonts w:hint="eastAsia" w:ascii="宋体" w:hAnsi="宋体" w:eastAsia="宋体" w:cs="宋体"/>
          <w:i w:val="0"/>
          <w:iCs w:val="0"/>
          <w:caps w:val="0"/>
          <w:color w:val="333333"/>
          <w:spacing w:val="0"/>
          <w:sz w:val="24"/>
          <w:szCs w:val="24"/>
          <w:bdr w:val="none" w:color="auto" w:sz="0" w:space="0"/>
          <w:shd w:val="clear" w:fill="FFFFFF"/>
        </w:rPr>
        <w:t>第十二条 教师涉嫌违法犯罪的，及时移送司法机关依法处理。教师被依法判处刑罚的，依据《事业单位工作人员处分暂行规定》给予降低岗位等级或者撤职以上处分。其中，被依法判处有期徒刑以上刑罚的，给予开除处分。教师受到剥夺政治权利或者故意犯罪受到有期徒刑以上刑事处罚的，丧失教师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80"/>
        <w:jc w:val="center"/>
        <w:rPr>
          <w:rFonts w:hint="eastAsia" w:ascii="微软雅黑" w:hAnsi="微软雅黑" w:eastAsia="微软雅黑" w:cs="微软雅黑"/>
          <w:i w:val="0"/>
          <w:iCs w:val="0"/>
          <w:caps w:val="0"/>
          <w:color w:val="666666"/>
          <w:spacing w:val="0"/>
          <w:sz w:val="27"/>
          <w:szCs w:val="27"/>
        </w:rPr>
      </w:pPr>
      <w:r>
        <w:rPr>
          <w:rFonts w:hint="eastAsia" w:ascii="宋体" w:hAnsi="宋体" w:eastAsia="宋体" w:cs="宋体"/>
          <w:i w:val="0"/>
          <w:iCs w:val="0"/>
          <w:caps w:val="0"/>
          <w:color w:val="333333"/>
          <w:spacing w:val="0"/>
          <w:sz w:val="24"/>
          <w:szCs w:val="24"/>
          <w:bdr w:val="none" w:color="auto" w:sz="0" w:space="0"/>
          <w:shd w:val="clear" w:fill="FFFFFF"/>
        </w:rPr>
        <w:t>第五章 处理的责任追究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80"/>
        <w:rPr>
          <w:rFonts w:hint="eastAsia" w:ascii="微软雅黑" w:hAnsi="微软雅黑" w:eastAsia="微软雅黑" w:cs="微软雅黑"/>
          <w:i w:val="0"/>
          <w:iCs w:val="0"/>
          <w:caps w:val="0"/>
          <w:color w:val="666666"/>
          <w:spacing w:val="0"/>
          <w:sz w:val="27"/>
          <w:szCs w:val="27"/>
        </w:rPr>
      </w:pPr>
      <w:r>
        <w:rPr>
          <w:rFonts w:hint="eastAsia" w:ascii="宋体" w:hAnsi="宋体" w:eastAsia="宋体" w:cs="宋体"/>
          <w:i w:val="0"/>
          <w:iCs w:val="0"/>
          <w:caps w:val="0"/>
          <w:color w:val="333333"/>
          <w:spacing w:val="0"/>
          <w:sz w:val="24"/>
          <w:szCs w:val="24"/>
          <w:bdr w:val="none" w:color="auto" w:sz="0" w:space="0"/>
          <w:shd w:val="clear" w:fill="FFFFFF"/>
        </w:rPr>
        <w:t>第十三条 公办幼儿园、民办幼儿园举办者及主管部门不履行 或不正确履行师德师风建设管理职责，有下列情形的，上一级行政部门应当视情节轻重采取约谈、诫勉谈话、通报批评、纪律处分和组织处理等方式严肃追究主要负责人、分管负责人和直接责任人的责任：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80"/>
        <w:rPr>
          <w:rFonts w:hint="eastAsia" w:ascii="微软雅黑" w:hAnsi="微软雅黑" w:eastAsia="微软雅黑" w:cs="微软雅黑"/>
          <w:i w:val="0"/>
          <w:iCs w:val="0"/>
          <w:caps w:val="0"/>
          <w:color w:val="666666"/>
          <w:spacing w:val="0"/>
          <w:sz w:val="27"/>
          <w:szCs w:val="27"/>
        </w:rPr>
      </w:pPr>
      <w:r>
        <w:rPr>
          <w:rFonts w:hint="eastAsia" w:ascii="宋体" w:hAnsi="宋体" w:eastAsia="宋体" w:cs="宋体"/>
          <w:i w:val="0"/>
          <w:iCs w:val="0"/>
          <w:caps w:val="0"/>
          <w:color w:val="333333"/>
          <w:spacing w:val="0"/>
          <w:sz w:val="24"/>
          <w:szCs w:val="24"/>
          <w:bdr w:val="none" w:color="auto" w:sz="0" w:space="0"/>
          <w:shd w:val="clear" w:fill="FFFFFF"/>
        </w:rPr>
        <w:t>（一）师德师风长效机制建设、日常教育督导不到位；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80"/>
        <w:rPr>
          <w:rFonts w:hint="eastAsia" w:ascii="微软雅黑" w:hAnsi="微软雅黑" w:eastAsia="微软雅黑" w:cs="微软雅黑"/>
          <w:i w:val="0"/>
          <w:iCs w:val="0"/>
          <w:caps w:val="0"/>
          <w:color w:val="666666"/>
          <w:spacing w:val="0"/>
          <w:sz w:val="27"/>
          <w:szCs w:val="27"/>
        </w:rPr>
      </w:pPr>
      <w:r>
        <w:rPr>
          <w:rFonts w:hint="eastAsia" w:ascii="宋体" w:hAnsi="宋体" w:eastAsia="宋体" w:cs="宋体"/>
          <w:i w:val="0"/>
          <w:iCs w:val="0"/>
          <w:caps w:val="0"/>
          <w:color w:val="333333"/>
          <w:spacing w:val="0"/>
          <w:sz w:val="24"/>
          <w:szCs w:val="24"/>
          <w:bdr w:val="none" w:color="auto" w:sz="0" w:space="0"/>
          <w:shd w:val="clear" w:fill="FFFFFF"/>
        </w:rPr>
        <w:t>（二）师德失范问题排查发现不及时；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80"/>
        <w:rPr>
          <w:rFonts w:hint="eastAsia" w:ascii="微软雅黑" w:hAnsi="微软雅黑" w:eastAsia="微软雅黑" w:cs="微软雅黑"/>
          <w:i w:val="0"/>
          <w:iCs w:val="0"/>
          <w:caps w:val="0"/>
          <w:color w:val="666666"/>
          <w:spacing w:val="0"/>
          <w:sz w:val="27"/>
          <w:szCs w:val="27"/>
        </w:rPr>
      </w:pPr>
      <w:r>
        <w:rPr>
          <w:rFonts w:hint="eastAsia" w:ascii="宋体" w:hAnsi="宋体" w:eastAsia="宋体" w:cs="宋体"/>
          <w:i w:val="0"/>
          <w:iCs w:val="0"/>
          <w:caps w:val="0"/>
          <w:color w:val="333333"/>
          <w:spacing w:val="0"/>
          <w:sz w:val="24"/>
          <w:szCs w:val="24"/>
          <w:bdr w:val="none" w:color="auto" w:sz="0" w:space="0"/>
          <w:shd w:val="clear" w:fill="FFFFFF"/>
        </w:rPr>
        <w:t>（三）对已发现的师德失范行为处置不力、方式不当或拒不处分、拖延处分、推诿隐瞒的；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80"/>
        <w:rPr>
          <w:rFonts w:hint="eastAsia" w:ascii="微软雅黑" w:hAnsi="微软雅黑" w:eastAsia="微软雅黑" w:cs="微软雅黑"/>
          <w:i w:val="0"/>
          <w:iCs w:val="0"/>
          <w:caps w:val="0"/>
          <w:color w:val="666666"/>
          <w:spacing w:val="0"/>
          <w:sz w:val="27"/>
          <w:szCs w:val="27"/>
        </w:rPr>
      </w:pPr>
      <w:r>
        <w:rPr>
          <w:rFonts w:hint="eastAsia" w:ascii="宋体" w:hAnsi="宋体" w:eastAsia="宋体" w:cs="宋体"/>
          <w:i w:val="0"/>
          <w:iCs w:val="0"/>
          <w:caps w:val="0"/>
          <w:color w:val="333333"/>
          <w:spacing w:val="0"/>
          <w:sz w:val="24"/>
          <w:szCs w:val="24"/>
          <w:bdr w:val="none" w:color="auto" w:sz="0" w:space="0"/>
          <w:shd w:val="clear" w:fill="FFFFFF"/>
        </w:rPr>
        <w:t>（四）已作出的师德失范行为处理决定落实不到位，师德失范行为整改不彻底；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80"/>
        <w:rPr>
          <w:rFonts w:hint="eastAsia" w:ascii="微软雅黑" w:hAnsi="微软雅黑" w:eastAsia="微软雅黑" w:cs="微软雅黑"/>
          <w:i w:val="0"/>
          <w:iCs w:val="0"/>
          <w:caps w:val="0"/>
          <w:color w:val="666666"/>
          <w:spacing w:val="0"/>
          <w:sz w:val="27"/>
          <w:szCs w:val="27"/>
        </w:rPr>
      </w:pPr>
      <w:r>
        <w:rPr>
          <w:rFonts w:hint="eastAsia" w:ascii="宋体" w:hAnsi="宋体" w:eastAsia="宋体" w:cs="宋体"/>
          <w:i w:val="0"/>
          <w:iCs w:val="0"/>
          <w:caps w:val="0"/>
          <w:color w:val="333333"/>
          <w:spacing w:val="0"/>
          <w:sz w:val="24"/>
          <w:szCs w:val="24"/>
          <w:bdr w:val="none" w:color="auto" w:sz="0" w:space="0"/>
          <w:shd w:val="clear" w:fill="FFFFFF"/>
        </w:rPr>
        <w:t>（五）多次出现师德失范问题或因师德失范行为引起不良社会影响；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80"/>
        <w:rPr>
          <w:rFonts w:hint="eastAsia" w:ascii="微软雅黑" w:hAnsi="微软雅黑" w:eastAsia="微软雅黑" w:cs="微软雅黑"/>
          <w:i w:val="0"/>
          <w:iCs w:val="0"/>
          <w:caps w:val="0"/>
          <w:color w:val="666666"/>
          <w:spacing w:val="0"/>
          <w:sz w:val="27"/>
          <w:szCs w:val="27"/>
        </w:rPr>
      </w:pPr>
      <w:r>
        <w:rPr>
          <w:rFonts w:hint="eastAsia" w:ascii="宋体" w:hAnsi="宋体" w:eastAsia="宋体" w:cs="宋体"/>
          <w:i w:val="0"/>
          <w:iCs w:val="0"/>
          <w:caps w:val="0"/>
          <w:color w:val="333333"/>
          <w:spacing w:val="0"/>
          <w:sz w:val="24"/>
          <w:szCs w:val="24"/>
          <w:bdr w:val="none" w:color="auto" w:sz="0" w:space="0"/>
          <w:shd w:val="clear" w:fill="FFFFFF"/>
        </w:rPr>
        <w:t>（六）其他应当问责的失职失责情形。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80"/>
        <w:rPr>
          <w:rFonts w:hint="eastAsia" w:ascii="微软雅黑" w:hAnsi="微软雅黑" w:eastAsia="微软雅黑" w:cs="微软雅黑"/>
          <w:i w:val="0"/>
          <w:iCs w:val="0"/>
          <w:caps w:val="0"/>
          <w:color w:val="666666"/>
          <w:spacing w:val="0"/>
          <w:sz w:val="27"/>
          <w:szCs w:val="27"/>
        </w:rPr>
      </w:pPr>
      <w:r>
        <w:rPr>
          <w:rFonts w:hint="eastAsia" w:ascii="宋体" w:hAnsi="宋体" w:eastAsia="宋体" w:cs="宋体"/>
          <w:i w:val="0"/>
          <w:iCs w:val="0"/>
          <w:caps w:val="0"/>
          <w:color w:val="333333"/>
          <w:spacing w:val="0"/>
          <w:sz w:val="24"/>
          <w:szCs w:val="24"/>
          <w:bdr w:val="none" w:color="auto" w:sz="0" w:space="0"/>
          <w:shd w:val="clear" w:fill="FFFFFF"/>
        </w:rPr>
        <w:t>第十四条 因管理不力导致教师违反职业道德行为受到主管教育行政部门记过以上处分的，取消该园及其主要负责人当年或次年评先评优资格；情节严重影响恶劣的，取消该园及其主要负责人三年评先评优资格。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360" w:right="0" w:firstLine="420"/>
        <w:jc w:val="center"/>
        <w:rPr>
          <w:rFonts w:hint="eastAsia" w:ascii="微软雅黑" w:hAnsi="微软雅黑" w:eastAsia="微软雅黑" w:cs="微软雅黑"/>
          <w:i w:val="0"/>
          <w:iCs w:val="0"/>
          <w:caps w:val="0"/>
          <w:color w:val="666666"/>
          <w:spacing w:val="0"/>
          <w:sz w:val="27"/>
          <w:szCs w:val="27"/>
        </w:rPr>
      </w:pPr>
      <w:r>
        <w:rPr>
          <w:rFonts w:hint="eastAsia" w:ascii="宋体" w:hAnsi="宋体" w:eastAsia="宋体" w:cs="宋体"/>
          <w:i w:val="0"/>
          <w:iCs w:val="0"/>
          <w:caps w:val="0"/>
          <w:color w:val="333333"/>
          <w:spacing w:val="0"/>
          <w:sz w:val="24"/>
          <w:szCs w:val="24"/>
          <w:bdr w:val="none" w:color="auto" w:sz="0" w:space="0"/>
          <w:shd w:val="clear" w:fill="FFFFFF"/>
        </w:rPr>
        <w:t>第六章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80"/>
        <w:rPr>
          <w:rFonts w:hint="eastAsia" w:ascii="微软雅黑" w:hAnsi="微软雅黑" w:eastAsia="微软雅黑" w:cs="微软雅黑"/>
          <w:i w:val="0"/>
          <w:iCs w:val="0"/>
          <w:caps w:val="0"/>
          <w:color w:val="666666"/>
          <w:spacing w:val="0"/>
          <w:sz w:val="27"/>
          <w:szCs w:val="27"/>
        </w:rPr>
      </w:pPr>
      <w:r>
        <w:rPr>
          <w:rFonts w:hint="eastAsia" w:ascii="宋体" w:hAnsi="宋体" w:eastAsia="宋体" w:cs="宋体"/>
          <w:i w:val="0"/>
          <w:iCs w:val="0"/>
          <w:caps w:val="0"/>
          <w:color w:val="333333"/>
          <w:spacing w:val="0"/>
          <w:sz w:val="24"/>
          <w:szCs w:val="24"/>
          <w:bdr w:val="none" w:color="auto" w:sz="0" w:space="0"/>
          <w:shd w:val="clear" w:fill="FFFFFF"/>
        </w:rPr>
        <w:t>第十五条 公办幼儿园、民办幼儿园举办者及主管部门要主动接受社会、家长的监督，面向社会公布举报渠道，听取社会各界对幼儿园工作的意见和建议。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80"/>
        <w:rPr>
          <w:rFonts w:hint="eastAsia" w:ascii="微软雅黑" w:hAnsi="微软雅黑" w:eastAsia="微软雅黑" w:cs="微软雅黑"/>
          <w:i w:val="0"/>
          <w:iCs w:val="0"/>
          <w:caps w:val="0"/>
          <w:color w:val="666666"/>
          <w:spacing w:val="0"/>
          <w:sz w:val="27"/>
          <w:szCs w:val="27"/>
        </w:rPr>
      </w:pPr>
      <w:r>
        <w:rPr>
          <w:rFonts w:hint="eastAsia" w:ascii="宋体" w:hAnsi="宋体" w:eastAsia="宋体" w:cs="宋体"/>
          <w:i w:val="0"/>
          <w:iCs w:val="0"/>
          <w:caps w:val="0"/>
          <w:color w:val="333333"/>
          <w:spacing w:val="0"/>
          <w:sz w:val="24"/>
          <w:szCs w:val="24"/>
          <w:bdr w:val="none" w:color="auto" w:sz="0" w:space="0"/>
          <w:shd w:val="clear" w:fill="FFFFFF"/>
        </w:rPr>
        <w:t>第十六条 未尽事宜，按照国家和我省有关管理规定执行。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80"/>
        <w:rPr>
          <w:rFonts w:hint="eastAsia" w:ascii="微软雅黑" w:hAnsi="微软雅黑" w:eastAsia="微软雅黑" w:cs="微软雅黑"/>
          <w:i w:val="0"/>
          <w:iCs w:val="0"/>
          <w:caps w:val="0"/>
          <w:color w:val="666666"/>
          <w:spacing w:val="0"/>
          <w:sz w:val="27"/>
          <w:szCs w:val="27"/>
        </w:rPr>
      </w:pPr>
      <w:r>
        <w:rPr>
          <w:rFonts w:hint="eastAsia" w:ascii="宋体" w:hAnsi="宋体" w:eastAsia="宋体" w:cs="宋体"/>
          <w:i w:val="0"/>
          <w:iCs w:val="0"/>
          <w:caps w:val="0"/>
          <w:color w:val="333333"/>
          <w:spacing w:val="0"/>
          <w:sz w:val="24"/>
          <w:szCs w:val="24"/>
          <w:bdr w:val="none" w:color="auto" w:sz="0" w:space="0"/>
          <w:shd w:val="clear" w:fill="FFFFFF"/>
        </w:rPr>
        <w:t>第十七条 本细则由河南省教育厅负责解释和修订，自正式发布之日施行。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lMjI4NzM4NWNiZTU2ZTJkNDlhMDdlNjlkNWNjNDUifQ=="/>
  </w:docVars>
  <w:rsids>
    <w:rsidRoot w:val="478477BC"/>
    <w:rsid w:val="478477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2023-05-22T23:28:00Z</dcterms:created>
  <dc:creator>烟雨江南</dc:creator>
  <cp:lastModifiedBy>烟雨江南</cp:lastModifiedBy>
  <dcterms:modified xsi:type="dcterms:W3CDTF">2023-05-22T23:29:41Z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59825E7D6383477794FE3A90AA9005BD_11</vt:lpwstr>
  </property>
</Properties>
</file>