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AE8" w:rsidRPr="00935D8B" w:rsidRDefault="00AC50DD" w:rsidP="00AC50DD">
      <w:pPr>
        <w:pStyle w:val="ad"/>
        <w:spacing w:before="0" w:beforeAutospacing="0" w:after="0" w:afterAutospacing="0" w:line="520" w:lineRule="exact"/>
        <w:jc w:val="center"/>
        <w:outlineLvl w:val="0"/>
        <w:rPr>
          <w:rFonts w:ascii="Times New Roman" w:eastAsia="黑体" w:hAnsi="Times New Roman"/>
          <w:snapToGrid w:val="0"/>
          <w:sz w:val="30"/>
          <w:szCs w:val="30"/>
        </w:rPr>
      </w:pPr>
      <w:r w:rsidRPr="00935D8B">
        <w:rPr>
          <w:rFonts w:ascii="Times New Roman" w:eastAsia="黑体" w:hAnsi="Times New Roman"/>
          <w:snapToGrid w:val="0"/>
          <w:sz w:val="30"/>
          <w:szCs w:val="30"/>
        </w:rPr>
        <w:t>一、建设项目基本情况</w:t>
      </w:r>
    </w:p>
    <w:tbl>
      <w:tblPr>
        <w:tblW w:w="887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05"/>
        <w:gridCol w:w="2500"/>
        <w:gridCol w:w="1917"/>
        <w:gridCol w:w="3248"/>
      </w:tblGrid>
      <w:tr w:rsidR="00034F8A" w:rsidRPr="00935D8B">
        <w:trPr>
          <w:trHeight w:val="454"/>
          <w:jc w:val="center"/>
        </w:trPr>
        <w:tc>
          <w:tcPr>
            <w:tcW w:w="1205" w:type="dxa"/>
            <w:tcBorders>
              <w:tl2br w:val="nil"/>
              <w:tr2bl w:val="nil"/>
            </w:tcBorders>
            <w:tcMar>
              <w:top w:w="16" w:type="dxa"/>
              <w:left w:w="16" w:type="dxa"/>
              <w:right w:w="16" w:type="dxa"/>
            </w:tcMar>
            <w:vAlign w:val="center"/>
          </w:tcPr>
          <w:p w:rsidR="003B0AE8" w:rsidRPr="00935D8B" w:rsidRDefault="00AC50DD">
            <w:pPr>
              <w:pStyle w:val="af4"/>
              <w:rPr>
                <w:b/>
                <w:bCs/>
              </w:rPr>
            </w:pPr>
            <w:r w:rsidRPr="00935D8B">
              <w:rPr>
                <w:b/>
                <w:bCs/>
              </w:rPr>
              <w:t>建设项目名称</w:t>
            </w:r>
          </w:p>
        </w:tc>
        <w:tc>
          <w:tcPr>
            <w:tcW w:w="7665" w:type="dxa"/>
            <w:gridSpan w:val="3"/>
            <w:tcBorders>
              <w:tl2br w:val="nil"/>
              <w:tr2bl w:val="nil"/>
            </w:tcBorders>
            <w:vAlign w:val="center"/>
          </w:tcPr>
          <w:p w:rsidR="003B0AE8" w:rsidRPr="00935D8B" w:rsidRDefault="00AC50DD">
            <w:pPr>
              <w:pStyle w:val="af4"/>
              <w:rPr>
                <w:lang w:val="en-US"/>
              </w:rPr>
            </w:pPr>
            <w:r w:rsidRPr="00935D8B">
              <w:rPr>
                <w:lang w:val="en-US"/>
              </w:rPr>
              <w:t>年产</w:t>
            </w:r>
            <w:r w:rsidRPr="00935D8B">
              <w:rPr>
                <w:lang w:val="en-US"/>
              </w:rPr>
              <w:t>1.6</w:t>
            </w:r>
            <w:r w:rsidRPr="00935D8B">
              <w:rPr>
                <w:lang w:val="en-US"/>
              </w:rPr>
              <w:t>万吨高纯石墨石墨化项目</w:t>
            </w:r>
          </w:p>
        </w:tc>
      </w:tr>
      <w:tr w:rsidR="00034F8A" w:rsidRPr="00935D8B">
        <w:trPr>
          <w:trHeight w:val="454"/>
          <w:jc w:val="center"/>
        </w:trPr>
        <w:tc>
          <w:tcPr>
            <w:tcW w:w="1205" w:type="dxa"/>
            <w:tcBorders>
              <w:tl2br w:val="nil"/>
              <w:tr2bl w:val="nil"/>
            </w:tcBorders>
            <w:tcMar>
              <w:top w:w="16" w:type="dxa"/>
              <w:left w:w="16" w:type="dxa"/>
              <w:right w:w="16" w:type="dxa"/>
            </w:tcMar>
            <w:vAlign w:val="center"/>
          </w:tcPr>
          <w:p w:rsidR="003B0AE8" w:rsidRPr="00935D8B" w:rsidRDefault="00AC50DD">
            <w:pPr>
              <w:pStyle w:val="af4"/>
              <w:rPr>
                <w:b/>
                <w:bCs/>
              </w:rPr>
            </w:pPr>
            <w:r w:rsidRPr="00935D8B">
              <w:rPr>
                <w:b/>
                <w:bCs/>
              </w:rPr>
              <w:t>项目代码</w:t>
            </w:r>
          </w:p>
        </w:tc>
        <w:tc>
          <w:tcPr>
            <w:tcW w:w="7665" w:type="dxa"/>
            <w:gridSpan w:val="3"/>
            <w:tcBorders>
              <w:tl2br w:val="nil"/>
              <w:tr2bl w:val="nil"/>
            </w:tcBorders>
            <w:vAlign w:val="center"/>
          </w:tcPr>
          <w:p w:rsidR="003B0AE8" w:rsidRPr="00935D8B" w:rsidRDefault="00AC50DD">
            <w:pPr>
              <w:pStyle w:val="af4"/>
              <w:rPr>
                <w:lang w:val="en-US"/>
              </w:rPr>
            </w:pPr>
            <w:r w:rsidRPr="00935D8B">
              <w:rPr>
                <w:lang w:val="en-US"/>
              </w:rPr>
              <w:t>2</w:t>
            </w:r>
            <w:r w:rsidRPr="00935D8B">
              <w:rPr>
                <w:rFonts w:hint="eastAsia"/>
                <w:lang w:val="en-US"/>
              </w:rPr>
              <w:t>304</w:t>
            </w:r>
            <w:r w:rsidRPr="00935D8B">
              <w:rPr>
                <w:lang w:val="en-US"/>
              </w:rPr>
              <w:t>-410</w:t>
            </w:r>
            <w:r w:rsidRPr="00935D8B">
              <w:rPr>
                <w:rFonts w:hint="eastAsia"/>
                <w:lang w:val="en-US"/>
              </w:rPr>
              <w:t>423</w:t>
            </w:r>
            <w:r w:rsidRPr="00935D8B">
              <w:rPr>
                <w:lang w:val="en-US"/>
              </w:rPr>
              <w:t>-04-01-6</w:t>
            </w:r>
            <w:r w:rsidRPr="00935D8B">
              <w:rPr>
                <w:rFonts w:hint="eastAsia"/>
                <w:lang w:val="en-US"/>
              </w:rPr>
              <w:t>25325</w:t>
            </w:r>
          </w:p>
        </w:tc>
      </w:tr>
      <w:tr w:rsidR="00034F8A" w:rsidRPr="00935D8B">
        <w:trPr>
          <w:trHeight w:val="454"/>
          <w:jc w:val="center"/>
        </w:trPr>
        <w:tc>
          <w:tcPr>
            <w:tcW w:w="1205" w:type="dxa"/>
            <w:tcBorders>
              <w:tl2br w:val="nil"/>
              <w:tr2bl w:val="nil"/>
            </w:tcBorders>
            <w:tcMar>
              <w:top w:w="16" w:type="dxa"/>
              <w:left w:w="16" w:type="dxa"/>
              <w:right w:w="16" w:type="dxa"/>
            </w:tcMar>
            <w:vAlign w:val="center"/>
          </w:tcPr>
          <w:p w:rsidR="003B0AE8" w:rsidRPr="00935D8B" w:rsidRDefault="00AC50DD">
            <w:pPr>
              <w:pStyle w:val="af4"/>
              <w:rPr>
                <w:b/>
                <w:bCs/>
              </w:rPr>
            </w:pPr>
            <w:r w:rsidRPr="00935D8B">
              <w:rPr>
                <w:b/>
                <w:bCs/>
              </w:rPr>
              <w:t>建设单位联系人</w:t>
            </w:r>
          </w:p>
        </w:tc>
        <w:tc>
          <w:tcPr>
            <w:tcW w:w="2500" w:type="dxa"/>
            <w:tcBorders>
              <w:tl2br w:val="nil"/>
              <w:tr2bl w:val="nil"/>
            </w:tcBorders>
            <w:vAlign w:val="center"/>
          </w:tcPr>
          <w:p w:rsidR="003B0AE8" w:rsidRPr="00935D8B" w:rsidRDefault="00AC50DD">
            <w:pPr>
              <w:pStyle w:val="af4"/>
              <w:rPr>
                <w:lang w:val="en-US"/>
              </w:rPr>
            </w:pPr>
            <w:proofErr w:type="gramStart"/>
            <w:r w:rsidRPr="00935D8B">
              <w:rPr>
                <w:rFonts w:hint="eastAsia"/>
                <w:lang w:val="en-US"/>
              </w:rPr>
              <w:t>牛舒蔚</w:t>
            </w:r>
            <w:proofErr w:type="gramEnd"/>
          </w:p>
        </w:tc>
        <w:tc>
          <w:tcPr>
            <w:tcW w:w="1917" w:type="dxa"/>
            <w:tcBorders>
              <w:tl2br w:val="nil"/>
              <w:tr2bl w:val="nil"/>
            </w:tcBorders>
            <w:vAlign w:val="center"/>
          </w:tcPr>
          <w:p w:rsidR="003B0AE8" w:rsidRPr="00935D8B" w:rsidRDefault="00AC50DD">
            <w:pPr>
              <w:pStyle w:val="af4"/>
              <w:rPr>
                <w:lang w:val="en-US"/>
              </w:rPr>
            </w:pPr>
            <w:r w:rsidRPr="00935D8B">
              <w:rPr>
                <w:b/>
                <w:bCs/>
                <w:lang w:val="en-US"/>
              </w:rPr>
              <w:t>联系方式</w:t>
            </w:r>
          </w:p>
        </w:tc>
        <w:tc>
          <w:tcPr>
            <w:tcW w:w="3248" w:type="dxa"/>
            <w:tcBorders>
              <w:tl2br w:val="nil"/>
              <w:tr2bl w:val="nil"/>
            </w:tcBorders>
            <w:vAlign w:val="center"/>
          </w:tcPr>
          <w:p w:rsidR="003B0AE8" w:rsidRPr="00935D8B" w:rsidRDefault="00AC50DD">
            <w:pPr>
              <w:pStyle w:val="af4"/>
              <w:rPr>
                <w:lang w:val="en-US"/>
              </w:rPr>
            </w:pPr>
            <w:r w:rsidRPr="00935D8B">
              <w:rPr>
                <w:rFonts w:hint="eastAsia"/>
                <w:lang w:val="en-US"/>
              </w:rPr>
              <w:t>13607622768</w:t>
            </w:r>
          </w:p>
        </w:tc>
      </w:tr>
      <w:tr w:rsidR="00034F8A" w:rsidRPr="00935D8B">
        <w:trPr>
          <w:trHeight w:val="454"/>
          <w:jc w:val="center"/>
        </w:trPr>
        <w:tc>
          <w:tcPr>
            <w:tcW w:w="1205" w:type="dxa"/>
            <w:tcBorders>
              <w:tl2br w:val="nil"/>
              <w:tr2bl w:val="nil"/>
            </w:tcBorders>
            <w:tcMar>
              <w:top w:w="16" w:type="dxa"/>
              <w:left w:w="16" w:type="dxa"/>
              <w:right w:w="16" w:type="dxa"/>
            </w:tcMar>
            <w:vAlign w:val="center"/>
          </w:tcPr>
          <w:p w:rsidR="003B0AE8" w:rsidRPr="00935D8B" w:rsidRDefault="00AC50DD">
            <w:pPr>
              <w:pStyle w:val="af4"/>
              <w:rPr>
                <w:b/>
                <w:bCs/>
              </w:rPr>
            </w:pPr>
            <w:r w:rsidRPr="00935D8B">
              <w:rPr>
                <w:b/>
                <w:bCs/>
              </w:rPr>
              <w:t>建设地点</w:t>
            </w:r>
          </w:p>
        </w:tc>
        <w:tc>
          <w:tcPr>
            <w:tcW w:w="7665" w:type="dxa"/>
            <w:gridSpan w:val="3"/>
            <w:tcBorders>
              <w:tl2br w:val="nil"/>
              <w:tr2bl w:val="nil"/>
            </w:tcBorders>
            <w:vAlign w:val="center"/>
          </w:tcPr>
          <w:p w:rsidR="003B0AE8" w:rsidRPr="00935D8B" w:rsidRDefault="00AC50DD">
            <w:pPr>
              <w:pStyle w:val="af4"/>
              <w:rPr>
                <w:lang w:val="en-US"/>
              </w:rPr>
            </w:pPr>
            <w:r w:rsidRPr="00935D8B">
              <w:rPr>
                <w:rFonts w:hint="eastAsia"/>
                <w:lang w:val="en-US"/>
              </w:rPr>
              <w:t>河南省平顶山市鲁山县先进制造业开发区东片区鲁阳电厂院内</w:t>
            </w:r>
          </w:p>
        </w:tc>
      </w:tr>
      <w:tr w:rsidR="00034F8A" w:rsidRPr="00935D8B">
        <w:trPr>
          <w:trHeight w:val="454"/>
          <w:jc w:val="center"/>
        </w:trPr>
        <w:tc>
          <w:tcPr>
            <w:tcW w:w="1205" w:type="dxa"/>
            <w:tcBorders>
              <w:tl2br w:val="nil"/>
              <w:tr2bl w:val="nil"/>
            </w:tcBorders>
            <w:tcMar>
              <w:top w:w="16" w:type="dxa"/>
              <w:left w:w="16" w:type="dxa"/>
              <w:right w:w="16" w:type="dxa"/>
            </w:tcMar>
            <w:vAlign w:val="center"/>
          </w:tcPr>
          <w:p w:rsidR="003B0AE8" w:rsidRPr="00935D8B" w:rsidRDefault="00AC50DD">
            <w:pPr>
              <w:pStyle w:val="af4"/>
              <w:rPr>
                <w:b/>
                <w:bCs/>
              </w:rPr>
            </w:pPr>
            <w:r w:rsidRPr="00935D8B">
              <w:rPr>
                <w:b/>
                <w:bCs/>
              </w:rPr>
              <w:t>地理坐标</w:t>
            </w:r>
          </w:p>
        </w:tc>
        <w:tc>
          <w:tcPr>
            <w:tcW w:w="7665" w:type="dxa"/>
            <w:gridSpan w:val="3"/>
            <w:tcBorders>
              <w:tl2br w:val="nil"/>
              <w:tr2bl w:val="nil"/>
            </w:tcBorders>
            <w:vAlign w:val="center"/>
          </w:tcPr>
          <w:p w:rsidR="003B0AE8" w:rsidRPr="00935D8B" w:rsidRDefault="00AC50DD">
            <w:pPr>
              <w:pStyle w:val="af4"/>
              <w:rPr>
                <w:lang w:val="en-US"/>
              </w:rPr>
            </w:pPr>
            <w:r w:rsidRPr="00935D8B">
              <w:rPr>
                <w:lang w:val="en-US"/>
              </w:rPr>
              <w:t>经度：</w:t>
            </w:r>
            <w:r w:rsidRPr="00935D8B">
              <w:rPr>
                <w:lang w:val="en-US"/>
              </w:rPr>
              <w:t>11</w:t>
            </w:r>
            <w:r w:rsidRPr="00935D8B">
              <w:rPr>
                <w:rFonts w:hint="eastAsia"/>
                <w:lang w:val="en-US"/>
              </w:rPr>
              <w:t>3</w:t>
            </w:r>
            <w:r w:rsidRPr="00935D8B">
              <w:rPr>
                <w:lang w:val="en-US"/>
              </w:rPr>
              <w:t>°</w:t>
            </w:r>
            <w:r w:rsidRPr="00935D8B">
              <w:rPr>
                <w:rFonts w:hint="eastAsia"/>
                <w:lang w:val="en-US"/>
              </w:rPr>
              <w:t>0</w:t>
            </w:r>
            <w:r w:rsidRPr="00935D8B">
              <w:rPr>
                <w:lang w:val="en-US"/>
              </w:rPr>
              <w:t>'</w:t>
            </w:r>
            <w:r w:rsidRPr="00935D8B">
              <w:rPr>
                <w:rFonts w:hint="eastAsia"/>
                <w:lang w:val="en-US"/>
              </w:rPr>
              <w:t>28</w:t>
            </w:r>
            <w:r w:rsidRPr="00935D8B">
              <w:rPr>
                <w:lang w:val="en-US"/>
              </w:rPr>
              <w:t>.</w:t>
            </w:r>
            <w:r w:rsidRPr="00935D8B">
              <w:rPr>
                <w:rFonts w:hint="eastAsia"/>
                <w:lang w:val="en-US"/>
              </w:rPr>
              <w:t>778</w:t>
            </w:r>
            <w:r w:rsidRPr="00935D8B">
              <w:rPr>
                <w:lang w:val="en-US"/>
              </w:rPr>
              <w:t>"</w:t>
            </w:r>
            <w:r w:rsidRPr="00935D8B">
              <w:rPr>
                <w:lang w:val="en-US"/>
              </w:rPr>
              <w:t>、纬度：</w:t>
            </w:r>
            <w:r w:rsidRPr="00935D8B">
              <w:rPr>
                <w:lang w:val="en-US"/>
              </w:rPr>
              <w:t>3</w:t>
            </w:r>
            <w:r w:rsidRPr="00935D8B">
              <w:rPr>
                <w:rFonts w:hint="eastAsia"/>
                <w:lang w:val="en-US"/>
              </w:rPr>
              <w:t>3</w:t>
            </w:r>
            <w:r w:rsidRPr="00935D8B">
              <w:rPr>
                <w:lang w:val="en-US"/>
              </w:rPr>
              <w:t>°4</w:t>
            </w:r>
            <w:r w:rsidRPr="00935D8B">
              <w:rPr>
                <w:rFonts w:hint="eastAsia"/>
                <w:lang w:val="en-US"/>
              </w:rPr>
              <w:t>9</w:t>
            </w:r>
            <w:r w:rsidRPr="00935D8B">
              <w:rPr>
                <w:lang w:val="en-US"/>
              </w:rPr>
              <w:t>'</w:t>
            </w:r>
            <w:r w:rsidRPr="00935D8B">
              <w:rPr>
                <w:rFonts w:hint="eastAsia"/>
                <w:lang w:val="en-US"/>
              </w:rPr>
              <w:t>9</w:t>
            </w:r>
            <w:r w:rsidRPr="00935D8B">
              <w:rPr>
                <w:lang w:val="en-US"/>
              </w:rPr>
              <w:t>.</w:t>
            </w:r>
            <w:r w:rsidRPr="00935D8B">
              <w:rPr>
                <w:rFonts w:hint="eastAsia"/>
                <w:lang w:val="en-US"/>
              </w:rPr>
              <w:t>249</w:t>
            </w:r>
            <w:r w:rsidRPr="00935D8B">
              <w:rPr>
                <w:lang w:val="en-US"/>
              </w:rPr>
              <w:t>"</w:t>
            </w:r>
          </w:p>
        </w:tc>
      </w:tr>
      <w:tr w:rsidR="00034F8A" w:rsidRPr="00935D8B">
        <w:trPr>
          <w:trHeight w:val="454"/>
          <w:jc w:val="center"/>
        </w:trPr>
        <w:tc>
          <w:tcPr>
            <w:tcW w:w="1205" w:type="dxa"/>
            <w:tcBorders>
              <w:tl2br w:val="nil"/>
              <w:tr2bl w:val="nil"/>
            </w:tcBorders>
            <w:tcMar>
              <w:top w:w="16" w:type="dxa"/>
              <w:left w:w="16" w:type="dxa"/>
              <w:right w:w="16" w:type="dxa"/>
            </w:tcMar>
            <w:vAlign w:val="center"/>
          </w:tcPr>
          <w:p w:rsidR="003B0AE8" w:rsidRPr="00935D8B" w:rsidRDefault="00AC50DD">
            <w:pPr>
              <w:pStyle w:val="af4"/>
              <w:rPr>
                <w:b/>
                <w:bCs/>
              </w:rPr>
            </w:pPr>
            <w:r w:rsidRPr="00935D8B">
              <w:rPr>
                <w:b/>
                <w:bCs/>
              </w:rPr>
              <w:t>国民经济</w:t>
            </w:r>
          </w:p>
          <w:p w:rsidR="003B0AE8" w:rsidRPr="00935D8B" w:rsidRDefault="00AC50DD">
            <w:pPr>
              <w:pStyle w:val="af4"/>
              <w:rPr>
                <w:b/>
                <w:bCs/>
              </w:rPr>
            </w:pPr>
            <w:r w:rsidRPr="00935D8B">
              <w:rPr>
                <w:b/>
                <w:bCs/>
              </w:rPr>
              <w:t>行业类别</w:t>
            </w:r>
          </w:p>
        </w:tc>
        <w:tc>
          <w:tcPr>
            <w:tcW w:w="2500" w:type="dxa"/>
            <w:tcBorders>
              <w:tl2br w:val="nil"/>
              <w:tr2bl w:val="nil"/>
            </w:tcBorders>
            <w:vAlign w:val="center"/>
          </w:tcPr>
          <w:p w:rsidR="003B0AE8" w:rsidRPr="00935D8B" w:rsidRDefault="00AC50DD">
            <w:pPr>
              <w:pStyle w:val="af4"/>
              <w:rPr>
                <w:lang w:val="en-US"/>
              </w:rPr>
            </w:pPr>
            <w:r w:rsidRPr="00935D8B">
              <w:rPr>
                <w:lang w:val="en-US"/>
              </w:rPr>
              <w:t>C</w:t>
            </w:r>
            <w:r w:rsidRPr="00935D8B">
              <w:rPr>
                <w:rFonts w:hint="eastAsia"/>
                <w:lang w:val="en-US"/>
              </w:rPr>
              <w:t>3091</w:t>
            </w:r>
            <w:r w:rsidRPr="00935D8B">
              <w:rPr>
                <w:rFonts w:hint="eastAsia"/>
                <w:lang w:val="en-US"/>
              </w:rPr>
              <w:t>石墨及碳素制品制造</w:t>
            </w:r>
          </w:p>
        </w:tc>
        <w:tc>
          <w:tcPr>
            <w:tcW w:w="1917" w:type="dxa"/>
            <w:tcBorders>
              <w:tl2br w:val="nil"/>
              <w:tr2bl w:val="nil"/>
            </w:tcBorders>
            <w:vAlign w:val="center"/>
          </w:tcPr>
          <w:p w:rsidR="003B0AE8" w:rsidRPr="00935D8B" w:rsidRDefault="00AC50DD">
            <w:pPr>
              <w:pStyle w:val="af4"/>
              <w:rPr>
                <w:b/>
                <w:bCs/>
              </w:rPr>
            </w:pPr>
            <w:bookmarkStart w:id="0" w:name="_Hlk49843745"/>
            <w:r w:rsidRPr="00935D8B">
              <w:rPr>
                <w:b/>
                <w:bCs/>
              </w:rPr>
              <w:t>建设项目</w:t>
            </w:r>
          </w:p>
          <w:p w:rsidR="003B0AE8" w:rsidRPr="00935D8B" w:rsidRDefault="00AC50DD">
            <w:pPr>
              <w:pStyle w:val="af4"/>
              <w:rPr>
                <w:b/>
                <w:bCs/>
              </w:rPr>
            </w:pPr>
            <w:r w:rsidRPr="00935D8B">
              <w:rPr>
                <w:b/>
                <w:bCs/>
              </w:rPr>
              <w:t>行业类别</w:t>
            </w:r>
            <w:bookmarkEnd w:id="0"/>
          </w:p>
        </w:tc>
        <w:tc>
          <w:tcPr>
            <w:tcW w:w="3248" w:type="dxa"/>
            <w:tcBorders>
              <w:tl2br w:val="nil"/>
              <w:tr2bl w:val="nil"/>
            </w:tcBorders>
            <w:vAlign w:val="center"/>
          </w:tcPr>
          <w:p w:rsidR="003B0AE8" w:rsidRPr="00935D8B" w:rsidRDefault="00AC50DD">
            <w:pPr>
              <w:pStyle w:val="af4"/>
              <w:jc w:val="left"/>
              <w:rPr>
                <w:lang w:val="en-US"/>
              </w:rPr>
            </w:pPr>
            <w:r w:rsidRPr="00935D8B">
              <w:rPr>
                <w:lang w:val="en-US"/>
              </w:rPr>
              <w:t>二十</w:t>
            </w:r>
            <w:r w:rsidRPr="00935D8B">
              <w:rPr>
                <w:rFonts w:hint="eastAsia"/>
                <w:lang w:val="en-US"/>
              </w:rPr>
              <w:t>七</w:t>
            </w:r>
            <w:r w:rsidRPr="00935D8B">
              <w:rPr>
                <w:lang w:val="en-US"/>
              </w:rPr>
              <w:t>、</w:t>
            </w:r>
            <w:r w:rsidRPr="00935D8B">
              <w:rPr>
                <w:rFonts w:hint="eastAsia"/>
                <w:lang w:val="en-US"/>
              </w:rPr>
              <w:t>非金属矿物制品业</w:t>
            </w:r>
            <w:r w:rsidRPr="00935D8B">
              <w:rPr>
                <w:rFonts w:hint="eastAsia"/>
                <w:lang w:val="en-US"/>
              </w:rPr>
              <w:t>30</w:t>
            </w:r>
          </w:p>
          <w:p w:rsidR="003B0AE8" w:rsidRPr="00935D8B" w:rsidRDefault="00AC50DD">
            <w:pPr>
              <w:pStyle w:val="af4"/>
              <w:rPr>
                <w:lang w:val="en-US"/>
              </w:rPr>
            </w:pPr>
            <w:r w:rsidRPr="00935D8B">
              <w:rPr>
                <w:rFonts w:hint="eastAsia"/>
                <w:lang w:val="en-US"/>
              </w:rPr>
              <w:t>60</w:t>
            </w:r>
            <w:r w:rsidRPr="00935D8B">
              <w:rPr>
                <w:lang w:val="en-US"/>
              </w:rPr>
              <w:t>--</w:t>
            </w:r>
            <w:r w:rsidRPr="00935D8B">
              <w:rPr>
                <w:rFonts w:hint="eastAsia"/>
                <w:lang w:val="en-US"/>
              </w:rPr>
              <w:t>石墨及其他非金属矿物制品制造</w:t>
            </w:r>
            <w:r w:rsidRPr="00935D8B">
              <w:rPr>
                <w:rFonts w:hint="eastAsia"/>
                <w:lang w:val="en-US"/>
              </w:rPr>
              <w:t xml:space="preserve"> 309</w:t>
            </w:r>
            <w:r w:rsidRPr="00935D8B">
              <w:rPr>
                <w:lang w:val="en-US"/>
              </w:rPr>
              <w:t>--</w:t>
            </w:r>
            <w:r w:rsidRPr="00935D8B">
              <w:rPr>
                <w:rFonts w:hint="eastAsia"/>
                <w:lang w:val="en-US"/>
              </w:rPr>
              <w:t>其他</w:t>
            </w:r>
          </w:p>
        </w:tc>
      </w:tr>
      <w:tr w:rsidR="00034F8A" w:rsidRPr="00935D8B">
        <w:trPr>
          <w:trHeight w:val="454"/>
          <w:jc w:val="center"/>
        </w:trPr>
        <w:tc>
          <w:tcPr>
            <w:tcW w:w="1205" w:type="dxa"/>
            <w:tcBorders>
              <w:tl2br w:val="nil"/>
              <w:tr2bl w:val="nil"/>
            </w:tcBorders>
            <w:tcMar>
              <w:top w:w="16" w:type="dxa"/>
              <w:left w:w="16" w:type="dxa"/>
              <w:right w:w="16" w:type="dxa"/>
            </w:tcMar>
            <w:vAlign w:val="center"/>
          </w:tcPr>
          <w:p w:rsidR="003B0AE8" w:rsidRPr="00935D8B" w:rsidRDefault="00AC50DD">
            <w:pPr>
              <w:pStyle w:val="af4"/>
              <w:rPr>
                <w:b/>
                <w:bCs/>
              </w:rPr>
            </w:pPr>
            <w:r w:rsidRPr="00935D8B">
              <w:rPr>
                <w:b/>
                <w:bCs/>
              </w:rPr>
              <w:t>建设性质</w:t>
            </w:r>
          </w:p>
        </w:tc>
        <w:tc>
          <w:tcPr>
            <w:tcW w:w="2500" w:type="dxa"/>
            <w:tcBorders>
              <w:tl2br w:val="nil"/>
              <w:tr2bl w:val="nil"/>
            </w:tcBorders>
            <w:vAlign w:val="center"/>
          </w:tcPr>
          <w:p w:rsidR="003B0AE8" w:rsidRPr="00935D8B" w:rsidRDefault="00AC50DD">
            <w:pPr>
              <w:pStyle w:val="af4"/>
              <w:ind w:firstLineChars="100" w:firstLine="240"/>
              <w:jc w:val="left"/>
              <w:rPr>
                <w:lang w:val="en-US"/>
              </w:rPr>
            </w:pPr>
            <w:r w:rsidRPr="00935D8B">
              <w:rPr>
                <w:lang w:val="en-US"/>
              </w:rPr>
              <w:sym w:font="Wingdings 2" w:char="0052"/>
            </w:r>
            <w:r w:rsidRPr="00935D8B">
              <w:rPr>
                <w:lang w:val="en-US"/>
              </w:rPr>
              <w:t>新建</w:t>
            </w:r>
          </w:p>
          <w:p w:rsidR="003B0AE8" w:rsidRPr="00935D8B" w:rsidRDefault="00AC50DD">
            <w:pPr>
              <w:pStyle w:val="af4"/>
              <w:ind w:firstLineChars="100" w:firstLine="240"/>
              <w:jc w:val="left"/>
              <w:rPr>
                <w:lang w:val="en-US"/>
              </w:rPr>
            </w:pPr>
            <w:r w:rsidRPr="00935D8B">
              <w:rPr>
                <w:lang w:val="en-US"/>
              </w:rPr>
              <w:sym w:font="Wingdings 2" w:char="00A3"/>
            </w:r>
            <w:r w:rsidRPr="00935D8B">
              <w:rPr>
                <w:lang w:val="en-US"/>
              </w:rPr>
              <w:t>改建</w:t>
            </w:r>
          </w:p>
          <w:p w:rsidR="003B0AE8" w:rsidRPr="00935D8B" w:rsidRDefault="00AC50DD">
            <w:pPr>
              <w:pStyle w:val="af4"/>
              <w:ind w:firstLineChars="100" w:firstLine="240"/>
              <w:jc w:val="left"/>
              <w:rPr>
                <w:lang w:val="en-US"/>
              </w:rPr>
            </w:pPr>
            <w:r w:rsidRPr="00935D8B">
              <w:rPr>
                <w:lang w:val="en-US"/>
              </w:rPr>
              <w:sym w:font="Wingdings 2" w:char="00A3"/>
            </w:r>
            <w:r w:rsidRPr="00935D8B">
              <w:rPr>
                <w:lang w:val="en-US"/>
              </w:rPr>
              <w:t>扩建</w:t>
            </w:r>
          </w:p>
          <w:p w:rsidR="003B0AE8" w:rsidRPr="00935D8B" w:rsidRDefault="00AC50DD">
            <w:pPr>
              <w:pStyle w:val="af4"/>
              <w:ind w:firstLineChars="100" w:firstLine="240"/>
              <w:jc w:val="left"/>
              <w:rPr>
                <w:lang w:val="en-US"/>
              </w:rPr>
            </w:pPr>
            <w:r w:rsidRPr="00935D8B">
              <w:rPr>
                <w:lang w:val="en-US"/>
              </w:rPr>
              <w:sym w:font="Wingdings 2" w:char="00A3"/>
            </w:r>
            <w:r w:rsidRPr="00935D8B">
              <w:rPr>
                <w:lang w:val="en-US"/>
              </w:rPr>
              <w:t>技术改造</w:t>
            </w:r>
          </w:p>
        </w:tc>
        <w:tc>
          <w:tcPr>
            <w:tcW w:w="1917" w:type="dxa"/>
            <w:tcBorders>
              <w:tl2br w:val="nil"/>
              <w:tr2bl w:val="nil"/>
            </w:tcBorders>
            <w:vAlign w:val="center"/>
          </w:tcPr>
          <w:p w:rsidR="003B0AE8" w:rsidRPr="00935D8B" w:rsidRDefault="00AC50DD">
            <w:pPr>
              <w:pStyle w:val="af4"/>
              <w:rPr>
                <w:b/>
                <w:bCs/>
              </w:rPr>
            </w:pPr>
            <w:r w:rsidRPr="00935D8B">
              <w:rPr>
                <w:b/>
                <w:bCs/>
              </w:rPr>
              <w:t>建设项目</w:t>
            </w:r>
          </w:p>
          <w:p w:rsidR="003B0AE8" w:rsidRPr="00935D8B" w:rsidRDefault="00AC50DD">
            <w:pPr>
              <w:pStyle w:val="af4"/>
              <w:rPr>
                <w:b/>
                <w:bCs/>
              </w:rPr>
            </w:pPr>
            <w:r w:rsidRPr="00935D8B">
              <w:rPr>
                <w:b/>
                <w:bCs/>
              </w:rPr>
              <w:t>申报情形</w:t>
            </w:r>
          </w:p>
        </w:tc>
        <w:tc>
          <w:tcPr>
            <w:tcW w:w="3248" w:type="dxa"/>
            <w:tcBorders>
              <w:tl2br w:val="nil"/>
              <w:tr2bl w:val="nil"/>
            </w:tcBorders>
            <w:vAlign w:val="center"/>
          </w:tcPr>
          <w:p w:rsidR="003B0AE8" w:rsidRPr="00935D8B" w:rsidRDefault="00AC50DD">
            <w:pPr>
              <w:pStyle w:val="af4"/>
              <w:ind w:firstLineChars="100" w:firstLine="240"/>
              <w:jc w:val="left"/>
              <w:rPr>
                <w:lang w:val="en-US"/>
              </w:rPr>
            </w:pPr>
            <w:r w:rsidRPr="00935D8B">
              <w:rPr>
                <w:lang w:val="en-US"/>
              </w:rPr>
              <w:sym w:font="Wingdings 2" w:char="0052"/>
            </w:r>
            <w:r w:rsidRPr="00935D8B">
              <w:rPr>
                <w:lang w:val="en-US"/>
              </w:rPr>
              <w:t>首次申报项目</w:t>
            </w:r>
          </w:p>
          <w:p w:rsidR="003B0AE8" w:rsidRPr="00935D8B" w:rsidRDefault="00AC50DD">
            <w:pPr>
              <w:pStyle w:val="af4"/>
              <w:ind w:firstLineChars="100" w:firstLine="240"/>
              <w:jc w:val="left"/>
              <w:rPr>
                <w:lang w:val="en-US"/>
              </w:rPr>
            </w:pPr>
            <w:r w:rsidRPr="00935D8B">
              <w:rPr>
                <w:lang w:val="en-US"/>
              </w:rPr>
              <w:sym w:font="Wingdings 2" w:char="00A3"/>
            </w:r>
            <w:r w:rsidRPr="00935D8B">
              <w:rPr>
                <w:lang w:val="en-US"/>
              </w:rPr>
              <w:t>不予批准后再次申报项目</w:t>
            </w:r>
          </w:p>
          <w:p w:rsidR="003B0AE8" w:rsidRPr="00935D8B" w:rsidRDefault="00AC50DD">
            <w:pPr>
              <w:pStyle w:val="af4"/>
              <w:ind w:firstLineChars="100" w:firstLine="240"/>
              <w:jc w:val="left"/>
              <w:rPr>
                <w:lang w:val="en-US"/>
              </w:rPr>
            </w:pPr>
            <w:r w:rsidRPr="00935D8B">
              <w:rPr>
                <w:lang w:val="en-US"/>
              </w:rPr>
              <w:sym w:font="Wingdings 2" w:char="00A3"/>
            </w:r>
            <w:r w:rsidRPr="00935D8B">
              <w:rPr>
                <w:lang w:val="en-US"/>
              </w:rPr>
              <w:t>超五年重新审核项目</w:t>
            </w:r>
          </w:p>
          <w:p w:rsidR="003B0AE8" w:rsidRPr="00935D8B" w:rsidRDefault="00AC50DD">
            <w:pPr>
              <w:pStyle w:val="af4"/>
              <w:ind w:firstLineChars="100" w:firstLine="240"/>
              <w:jc w:val="left"/>
              <w:rPr>
                <w:lang w:val="en-US"/>
              </w:rPr>
            </w:pPr>
            <w:r w:rsidRPr="00935D8B">
              <w:rPr>
                <w:lang w:val="en-US"/>
              </w:rPr>
              <w:sym w:font="Wingdings 2" w:char="00A3"/>
            </w:r>
            <w:r w:rsidRPr="00935D8B">
              <w:rPr>
                <w:lang w:val="en-US"/>
              </w:rPr>
              <w:t>重大变动重新报批项目</w:t>
            </w:r>
          </w:p>
        </w:tc>
      </w:tr>
      <w:tr w:rsidR="00034F8A" w:rsidRPr="00935D8B">
        <w:trPr>
          <w:trHeight w:val="454"/>
          <w:jc w:val="center"/>
        </w:trPr>
        <w:tc>
          <w:tcPr>
            <w:tcW w:w="1205" w:type="dxa"/>
            <w:tcBorders>
              <w:tl2br w:val="nil"/>
              <w:tr2bl w:val="nil"/>
            </w:tcBorders>
            <w:tcMar>
              <w:top w:w="16" w:type="dxa"/>
              <w:left w:w="16" w:type="dxa"/>
              <w:right w:w="16" w:type="dxa"/>
            </w:tcMar>
            <w:vAlign w:val="center"/>
          </w:tcPr>
          <w:p w:rsidR="003B0AE8" w:rsidRPr="00935D8B" w:rsidRDefault="00AC50DD">
            <w:pPr>
              <w:pStyle w:val="af4"/>
              <w:rPr>
                <w:b/>
                <w:bCs/>
              </w:rPr>
            </w:pPr>
            <w:r w:rsidRPr="00935D8B">
              <w:rPr>
                <w:b/>
                <w:bCs/>
              </w:rPr>
              <w:t>项目审批（核准</w:t>
            </w:r>
            <w:r w:rsidRPr="00935D8B">
              <w:rPr>
                <w:b/>
                <w:bCs/>
              </w:rPr>
              <w:t>/</w:t>
            </w:r>
          </w:p>
          <w:p w:rsidR="003B0AE8" w:rsidRPr="00935D8B" w:rsidRDefault="00AC50DD">
            <w:pPr>
              <w:pStyle w:val="af4"/>
              <w:rPr>
                <w:b/>
                <w:bCs/>
              </w:rPr>
            </w:pPr>
            <w:r w:rsidRPr="00935D8B">
              <w:rPr>
                <w:b/>
                <w:bCs/>
              </w:rPr>
              <w:t>备案）部门</w:t>
            </w:r>
          </w:p>
        </w:tc>
        <w:tc>
          <w:tcPr>
            <w:tcW w:w="2500" w:type="dxa"/>
            <w:tcBorders>
              <w:tl2br w:val="nil"/>
              <w:tr2bl w:val="nil"/>
            </w:tcBorders>
            <w:vAlign w:val="center"/>
          </w:tcPr>
          <w:p w:rsidR="003B0AE8" w:rsidRPr="00935D8B" w:rsidRDefault="00AC50DD">
            <w:pPr>
              <w:pStyle w:val="af4"/>
              <w:rPr>
                <w:lang w:val="en-US"/>
              </w:rPr>
            </w:pPr>
            <w:r w:rsidRPr="00935D8B">
              <w:rPr>
                <w:rFonts w:hint="eastAsia"/>
                <w:lang w:val="en-US"/>
              </w:rPr>
              <w:t>鲁山县先进制造业开发区管理委员会</w:t>
            </w:r>
          </w:p>
        </w:tc>
        <w:tc>
          <w:tcPr>
            <w:tcW w:w="1917" w:type="dxa"/>
            <w:tcBorders>
              <w:tl2br w:val="nil"/>
              <w:tr2bl w:val="nil"/>
            </w:tcBorders>
            <w:vAlign w:val="center"/>
          </w:tcPr>
          <w:p w:rsidR="003B0AE8" w:rsidRPr="00935D8B" w:rsidRDefault="00AC50DD">
            <w:pPr>
              <w:pStyle w:val="af4"/>
              <w:rPr>
                <w:b/>
                <w:bCs/>
              </w:rPr>
            </w:pPr>
            <w:r w:rsidRPr="00935D8B">
              <w:rPr>
                <w:b/>
                <w:bCs/>
              </w:rPr>
              <w:t>项目审批（核准</w:t>
            </w:r>
            <w:r w:rsidRPr="00935D8B">
              <w:rPr>
                <w:b/>
                <w:bCs/>
              </w:rPr>
              <w:t>/</w:t>
            </w:r>
          </w:p>
          <w:p w:rsidR="003B0AE8" w:rsidRPr="00935D8B" w:rsidRDefault="00AC50DD">
            <w:pPr>
              <w:pStyle w:val="af4"/>
              <w:rPr>
                <w:b/>
                <w:bCs/>
              </w:rPr>
            </w:pPr>
            <w:r w:rsidRPr="00935D8B">
              <w:rPr>
                <w:b/>
                <w:bCs/>
              </w:rPr>
              <w:t>备案）文号</w:t>
            </w:r>
          </w:p>
        </w:tc>
        <w:tc>
          <w:tcPr>
            <w:tcW w:w="3248" w:type="dxa"/>
            <w:tcBorders>
              <w:tl2br w:val="nil"/>
              <w:tr2bl w:val="nil"/>
            </w:tcBorders>
            <w:vAlign w:val="center"/>
          </w:tcPr>
          <w:p w:rsidR="003B0AE8" w:rsidRPr="00935D8B" w:rsidRDefault="00AC50DD">
            <w:pPr>
              <w:pStyle w:val="af4"/>
              <w:rPr>
                <w:lang w:val="en-US"/>
              </w:rPr>
            </w:pPr>
            <w:r w:rsidRPr="00935D8B">
              <w:rPr>
                <w:lang w:val="en-US"/>
              </w:rPr>
              <w:t>2304-410423-04-01-625325</w:t>
            </w:r>
          </w:p>
        </w:tc>
      </w:tr>
      <w:tr w:rsidR="00034F8A" w:rsidRPr="00935D8B">
        <w:trPr>
          <w:trHeight w:val="454"/>
          <w:jc w:val="center"/>
        </w:trPr>
        <w:tc>
          <w:tcPr>
            <w:tcW w:w="1205" w:type="dxa"/>
            <w:tcBorders>
              <w:tl2br w:val="nil"/>
              <w:tr2bl w:val="nil"/>
            </w:tcBorders>
            <w:tcMar>
              <w:top w:w="16" w:type="dxa"/>
              <w:left w:w="16" w:type="dxa"/>
              <w:right w:w="16" w:type="dxa"/>
            </w:tcMar>
            <w:vAlign w:val="center"/>
          </w:tcPr>
          <w:p w:rsidR="003B0AE8" w:rsidRPr="00935D8B" w:rsidRDefault="00AC50DD">
            <w:pPr>
              <w:pStyle w:val="af4"/>
              <w:rPr>
                <w:b/>
                <w:bCs/>
              </w:rPr>
            </w:pPr>
            <w:r w:rsidRPr="00935D8B">
              <w:rPr>
                <w:b/>
                <w:bCs/>
              </w:rPr>
              <w:t>总投资（万元）</w:t>
            </w:r>
          </w:p>
        </w:tc>
        <w:tc>
          <w:tcPr>
            <w:tcW w:w="2500" w:type="dxa"/>
            <w:tcBorders>
              <w:tl2br w:val="nil"/>
              <w:tr2bl w:val="nil"/>
            </w:tcBorders>
            <w:vAlign w:val="center"/>
          </w:tcPr>
          <w:p w:rsidR="003B0AE8" w:rsidRPr="00935D8B" w:rsidRDefault="00AC50DD">
            <w:pPr>
              <w:pStyle w:val="af4"/>
              <w:rPr>
                <w:lang w:val="en-US"/>
              </w:rPr>
            </w:pPr>
            <w:r w:rsidRPr="00935D8B">
              <w:rPr>
                <w:rFonts w:hint="eastAsia"/>
                <w:lang w:val="en-US"/>
              </w:rPr>
              <w:t>20000</w:t>
            </w:r>
          </w:p>
        </w:tc>
        <w:tc>
          <w:tcPr>
            <w:tcW w:w="1917" w:type="dxa"/>
            <w:tcBorders>
              <w:tl2br w:val="nil"/>
              <w:tr2bl w:val="nil"/>
            </w:tcBorders>
            <w:tcMar>
              <w:top w:w="16" w:type="dxa"/>
              <w:left w:w="16" w:type="dxa"/>
              <w:right w:w="16" w:type="dxa"/>
            </w:tcMar>
            <w:vAlign w:val="center"/>
          </w:tcPr>
          <w:p w:rsidR="003B0AE8" w:rsidRPr="00935D8B" w:rsidRDefault="00AC50DD">
            <w:pPr>
              <w:pStyle w:val="af4"/>
              <w:rPr>
                <w:b/>
                <w:bCs/>
              </w:rPr>
            </w:pPr>
            <w:r w:rsidRPr="00935D8B">
              <w:rPr>
                <w:b/>
                <w:bCs/>
              </w:rPr>
              <w:t>环保投资（万元）</w:t>
            </w:r>
          </w:p>
        </w:tc>
        <w:tc>
          <w:tcPr>
            <w:tcW w:w="3248" w:type="dxa"/>
            <w:tcBorders>
              <w:tl2br w:val="nil"/>
              <w:tr2bl w:val="nil"/>
            </w:tcBorders>
            <w:vAlign w:val="center"/>
          </w:tcPr>
          <w:p w:rsidR="003B0AE8" w:rsidRPr="00935D8B" w:rsidRDefault="00AC50DD">
            <w:pPr>
              <w:pStyle w:val="af4"/>
              <w:rPr>
                <w:lang w:val="en-US"/>
              </w:rPr>
            </w:pPr>
            <w:r w:rsidRPr="00935D8B">
              <w:rPr>
                <w:rFonts w:hint="eastAsia"/>
                <w:bCs/>
                <w:lang w:val="en-US"/>
              </w:rPr>
              <w:t>443</w:t>
            </w:r>
          </w:p>
        </w:tc>
      </w:tr>
      <w:tr w:rsidR="00034F8A" w:rsidRPr="00935D8B">
        <w:trPr>
          <w:trHeight w:val="454"/>
          <w:jc w:val="center"/>
        </w:trPr>
        <w:tc>
          <w:tcPr>
            <w:tcW w:w="1205" w:type="dxa"/>
            <w:tcBorders>
              <w:tl2br w:val="nil"/>
              <w:tr2bl w:val="nil"/>
            </w:tcBorders>
            <w:tcMar>
              <w:top w:w="16" w:type="dxa"/>
              <w:left w:w="16" w:type="dxa"/>
              <w:right w:w="16" w:type="dxa"/>
            </w:tcMar>
            <w:vAlign w:val="center"/>
          </w:tcPr>
          <w:p w:rsidR="003B0AE8" w:rsidRPr="00935D8B" w:rsidRDefault="00AC50DD">
            <w:pPr>
              <w:pStyle w:val="af4"/>
              <w:rPr>
                <w:b/>
                <w:bCs/>
              </w:rPr>
            </w:pPr>
            <w:r w:rsidRPr="00935D8B">
              <w:rPr>
                <w:b/>
                <w:bCs/>
              </w:rPr>
              <w:t>环保投资占比（</w:t>
            </w:r>
            <w:r w:rsidRPr="00935D8B">
              <w:rPr>
                <w:b/>
                <w:bCs/>
              </w:rPr>
              <w:t>%</w:t>
            </w:r>
            <w:r w:rsidRPr="00935D8B">
              <w:rPr>
                <w:b/>
                <w:bCs/>
              </w:rPr>
              <w:t>）</w:t>
            </w:r>
          </w:p>
        </w:tc>
        <w:tc>
          <w:tcPr>
            <w:tcW w:w="2500" w:type="dxa"/>
            <w:tcBorders>
              <w:tl2br w:val="nil"/>
              <w:tr2bl w:val="nil"/>
            </w:tcBorders>
            <w:vAlign w:val="center"/>
          </w:tcPr>
          <w:p w:rsidR="003B0AE8" w:rsidRPr="00935D8B" w:rsidRDefault="00AC50DD">
            <w:pPr>
              <w:pStyle w:val="af4"/>
              <w:rPr>
                <w:lang w:val="en-US"/>
              </w:rPr>
            </w:pPr>
            <w:r w:rsidRPr="00935D8B">
              <w:rPr>
                <w:rFonts w:hint="eastAsia"/>
                <w:lang w:val="en-US"/>
              </w:rPr>
              <w:t>2.22%</w:t>
            </w:r>
          </w:p>
        </w:tc>
        <w:tc>
          <w:tcPr>
            <w:tcW w:w="1917" w:type="dxa"/>
            <w:tcBorders>
              <w:tl2br w:val="nil"/>
              <w:tr2bl w:val="nil"/>
            </w:tcBorders>
            <w:tcMar>
              <w:top w:w="16" w:type="dxa"/>
              <w:left w:w="16" w:type="dxa"/>
              <w:right w:w="16" w:type="dxa"/>
            </w:tcMar>
            <w:vAlign w:val="center"/>
          </w:tcPr>
          <w:p w:rsidR="003B0AE8" w:rsidRPr="00935D8B" w:rsidRDefault="00AC50DD">
            <w:pPr>
              <w:pStyle w:val="af4"/>
              <w:rPr>
                <w:b/>
                <w:bCs/>
              </w:rPr>
            </w:pPr>
            <w:r w:rsidRPr="00935D8B">
              <w:rPr>
                <w:b/>
                <w:bCs/>
              </w:rPr>
              <w:t>施工工期</w:t>
            </w:r>
          </w:p>
        </w:tc>
        <w:tc>
          <w:tcPr>
            <w:tcW w:w="3248" w:type="dxa"/>
            <w:tcBorders>
              <w:tl2br w:val="nil"/>
              <w:tr2bl w:val="nil"/>
            </w:tcBorders>
            <w:vAlign w:val="center"/>
          </w:tcPr>
          <w:p w:rsidR="003B0AE8" w:rsidRPr="00935D8B" w:rsidRDefault="00AC50DD">
            <w:pPr>
              <w:pStyle w:val="af4"/>
              <w:rPr>
                <w:lang w:val="en-US"/>
              </w:rPr>
            </w:pPr>
            <w:r w:rsidRPr="00935D8B">
              <w:rPr>
                <w:rFonts w:hint="eastAsia"/>
                <w:lang w:val="en-US"/>
              </w:rPr>
              <w:t>8</w:t>
            </w:r>
            <w:r w:rsidRPr="00935D8B">
              <w:rPr>
                <w:lang w:val="en-US"/>
              </w:rPr>
              <w:t>个月</w:t>
            </w:r>
          </w:p>
        </w:tc>
      </w:tr>
      <w:tr w:rsidR="00034F8A" w:rsidRPr="00935D8B">
        <w:trPr>
          <w:trHeight w:val="454"/>
          <w:jc w:val="center"/>
        </w:trPr>
        <w:tc>
          <w:tcPr>
            <w:tcW w:w="1205" w:type="dxa"/>
            <w:tcBorders>
              <w:tl2br w:val="nil"/>
              <w:tr2bl w:val="nil"/>
            </w:tcBorders>
            <w:tcMar>
              <w:top w:w="16" w:type="dxa"/>
              <w:left w:w="16" w:type="dxa"/>
              <w:right w:w="16" w:type="dxa"/>
            </w:tcMar>
            <w:vAlign w:val="center"/>
          </w:tcPr>
          <w:p w:rsidR="003B0AE8" w:rsidRPr="00935D8B" w:rsidRDefault="00AC50DD">
            <w:pPr>
              <w:pStyle w:val="af4"/>
              <w:rPr>
                <w:b/>
                <w:bCs/>
              </w:rPr>
            </w:pPr>
            <w:r w:rsidRPr="00935D8B">
              <w:rPr>
                <w:b/>
                <w:bCs/>
              </w:rPr>
              <w:t>是否开工建设</w:t>
            </w:r>
          </w:p>
        </w:tc>
        <w:tc>
          <w:tcPr>
            <w:tcW w:w="2500" w:type="dxa"/>
            <w:tcBorders>
              <w:tl2br w:val="nil"/>
              <w:tr2bl w:val="nil"/>
            </w:tcBorders>
            <w:vAlign w:val="center"/>
          </w:tcPr>
          <w:p w:rsidR="003B0AE8" w:rsidRPr="00935D8B" w:rsidRDefault="00AC50DD">
            <w:pPr>
              <w:pStyle w:val="af4"/>
              <w:ind w:firstLineChars="100" w:firstLine="240"/>
              <w:jc w:val="left"/>
              <w:rPr>
                <w:lang w:val="en-US"/>
              </w:rPr>
            </w:pPr>
            <w:r w:rsidRPr="00935D8B">
              <w:rPr>
                <w:lang w:val="en-US"/>
              </w:rPr>
              <w:sym w:font="Wingdings 2" w:char="0052"/>
            </w:r>
            <w:proofErr w:type="gramStart"/>
            <w:r w:rsidRPr="00935D8B">
              <w:rPr>
                <w:lang w:val="en-US"/>
              </w:rPr>
              <w:t>否</w:t>
            </w:r>
            <w:proofErr w:type="gramEnd"/>
          </w:p>
          <w:p w:rsidR="003B0AE8" w:rsidRPr="00935D8B" w:rsidRDefault="00AC50DD">
            <w:pPr>
              <w:pStyle w:val="af4"/>
              <w:ind w:firstLineChars="100" w:firstLine="240"/>
              <w:jc w:val="left"/>
              <w:rPr>
                <w:lang w:val="en-US"/>
              </w:rPr>
            </w:pPr>
            <w:r w:rsidRPr="00935D8B">
              <w:rPr>
                <w:lang w:val="en-US"/>
              </w:rPr>
              <w:sym w:font="Wingdings 2" w:char="00A3"/>
            </w:r>
            <w:r w:rsidRPr="00935D8B">
              <w:rPr>
                <w:lang w:val="en-US"/>
              </w:rPr>
              <w:t>是</w:t>
            </w:r>
          </w:p>
        </w:tc>
        <w:tc>
          <w:tcPr>
            <w:tcW w:w="1917" w:type="dxa"/>
            <w:tcBorders>
              <w:tl2br w:val="nil"/>
              <w:tr2bl w:val="nil"/>
            </w:tcBorders>
            <w:tcMar>
              <w:top w:w="16" w:type="dxa"/>
              <w:left w:w="16" w:type="dxa"/>
              <w:right w:w="16" w:type="dxa"/>
            </w:tcMar>
            <w:vAlign w:val="center"/>
          </w:tcPr>
          <w:p w:rsidR="003B0AE8" w:rsidRPr="00935D8B" w:rsidRDefault="00AC50DD">
            <w:pPr>
              <w:pStyle w:val="af4"/>
              <w:rPr>
                <w:b/>
                <w:bCs/>
              </w:rPr>
            </w:pPr>
            <w:r w:rsidRPr="00935D8B">
              <w:rPr>
                <w:b/>
                <w:bCs/>
              </w:rPr>
              <w:t>用地面积（</w:t>
            </w:r>
            <w:r w:rsidRPr="00935D8B">
              <w:rPr>
                <w:b/>
                <w:bCs/>
              </w:rPr>
              <w:t>m</w:t>
            </w:r>
            <w:r w:rsidRPr="00935D8B">
              <w:rPr>
                <w:b/>
                <w:bCs/>
                <w:vertAlign w:val="superscript"/>
              </w:rPr>
              <w:t>2</w:t>
            </w:r>
            <w:r w:rsidRPr="00935D8B">
              <w:rPr>
                <w:b/>
                <w:bCs/>
              </w:rPr>
              <w:t>）</w:t>
            </w:r>
          </w:p>
        </w:tc>
        <w:tc>
          <w:tcPr>
            <w:tcW w:w="3248" w:type="dxa"/>
            <w:tcBorders>
              <w:tl2br w:val="nil"/>
              <w:tr2bl w:val="nil"/>
            </w:tcBorders>
            <w:vAlign w:val="center"/>
          </w:tcPr>
          <w:p w:rsidR="003B0AE8" w:rsidRPr="00935D8B" w:rsidRDefault="00AC50DD">
            <w:pPr>
              <w:pStyle w:val="af4"/>
              <w:rPr>
                <w:lang w:val="en-US"/>
              </w:rPr>
            </w:pPr>
            <w:r w:rsidRPr="00935D8B">
              <w:rPr>
                <w:rFonts w:hint="eastAsia"/>
                <w:lang w:val="en-US"/>
              </w:rPr>
              <w:t>40.8</w:t>
            </w:r>
            <w:r w:rsidRPr="00935D8B">
              <w:rPr>
                <w:rFonts w:hint="eastAsia"/>
                <w:lang w:val="en-US"/>
              </w:rPr>
              <w:t>亩</w:t>
            </w:r>
          </w:p>
        </w:tc>
      </w:tr>
      <w:tr w:rsidR="00034F8A" w:rsidRPr="00935D8B">
        <w:tblPrEx>
          <w:tblCellMar>
            <w:left w:w="108" w:type="dxa"/>
            <w:right w:w="108" w:type="dxa"/>
          </w:tblCellMar>
        </w:tblPrEx>
        <w:trPr>
          <w:trHeight w:val="454"/>
          <w:jc w:val="center"/>
        </w:trPr>
        <w:tc>
          <w:tcPr>
            <w:tcW w:w="1205" w:type="dxa"/>
            <w:tcBorders>
              <w:tl2br w:val="nil"/>
              <w:tr2bl w:val="nil"/>
            </w:tcBorders>
            <w:vAlign w:val="center"/>
          </w:tcPr>
          <w:p w:rsidR="003B0AE8" w:rsidRPr="00935D8B" w:rsidRDefault="00AC50DD">
            <w:pPr>
              <w:pStyle w:val="af4"/>
              <w:rPr>
                <w:b/>
                <w:bCs/>
              </w:rPr>
            </w:pPr>
            <w:r w:rsidRPr="00935D8B">
              <w:rPr>
                <w:b/>
                <w:bCs/>
              </w:rPr>
              <w:t>专项评价设置情况</w:t>
            </w:r>
          </w:p>
        </w:tc>
        <w:tc>
          <w:tcPr>
            <w:tcW w:w="7665" w:type="dxa"/>
            <w:gridSpan w:val="3"/>
            <w:tcBorders>
              <w:tl2br w:val="nil"/>
              <w:tr2bl w:val="nil"/>
            </w:tcBorders>
            <w:vAlign w:val="center"/>
          </w:tcPr>
          <w:p w:rsidR="003B0AE8" w:rsidRPr="00935D8B" w:rsidRDefault="00AC50DD">
            <w:pPr>
              <w:pStyle w:val="af4"/>
              <w:rPr>
                <w:lang w:val="en-US"/>
              </w:rPr>
            </w:pPr>
            <w:r w:rsidRPr="00935D8B">
              <w:rPr>
                <w:lang w:val="en-US"/>
              </w:rPr>
              <w:t>无</w:t>
            </w:r>
          </w:p>
        </w:tc>
      </w:tr>
      <w:tr w:rsidR="00034F8A" w:rsidRPr="00935D8B">
        <w:tblPrEx>
          <w:tblCellMar>
            <w:left w:w="108" w:type="dxa"/>
            <w:right w:w="108" w:type="dxa"/>
          </w:tblCellMar>
        </w:tblPrEx>
        <w:trPr>
          <w:trHeight w:val="674"/>
          <w:jc w:val="center"/>
        </w:trPr>
        <w:tc>
          <w:tcPr>
            <w:tcW w:w="1205" w:type="dxa"/>
            <w:tcBorders>
              <w:tl2br w:val="nil"/>
              <w:tr2bl w:val="nil"/>
            </w:tcBorders>
            <w:vAlign w:val="center"/>
          </w:tcPr>
          <w:p w:rsidR="003B0AE8" w:rsidRPr="00935D8B" w:rsidRDefault="00AC50DD">
            <w:pPr>
              <w:pStyle w:val="af4"/>
              <w:rPr>
                <w:b/>
                <w:bCs/>
              </w:rPr>
            </w:pPr>
            <w:r w:rsidRPr="00935D8B">
              <w:rPr>
                <w:b/>
                <w:bCs/>
              </w:rPr>
              <w:t>规划情况</w:t>
            </w:r>
          </w:p>
        </w:tc>
        <w:tc>
          <w:tcPr>
            <w:tcW w:w="7665" w:type="dxa"/>
            <w:gridSpan w:val="3"/>
            <w:tcBorders>
              <w:tl2br w:val="nil"/>
              <w:tr2bl w:val="nil"/>
            </w:tcBorders>
            <w:vAlign w:val="center"/>
          </w:tcPr>
          <w:p w:rsidR="003B0AE8" w:rsidRPr="00935D8B" w:rsidRDefault="00AC50DD">
            <w:pPr>
              <w:ind w:firstLineChars="0" w:firstLine="0"/>
              <w:rPr>
                <w:b/>
                <w:bCs/>
                <w:u w:val="single"/>
              </w:rPr>
            </w:pPr>
            <w:r w:rsidRPr="00935D8B">
              <w:rPr>
                <w:b/>
                <w:bCs/>
                <w:u w:val="single"/>
              </w:rPr>
              <w:t>规划名称：《平顶山市鲁阳工业园总体发展规划（</w:t>
            </w:r>
            <w:r w:rsidRPr="00935D8B">
              <w:rPr>
                <w:b/>
                <w:bCs/>
                <w:u w:val="single"/>
              </w:rPr>
              <w:t>202</w:t>
            </w:r>
            <w:r w:rsidRPr="00935D8B">
              <w:rPr>
                <w:rFonts w:hint="eastAsia"/>
                <w:b/>
                <w:bCs/>
                <w:u w:val="single"/>
              </w:rPr>
              <w:t>1</w:t>
            </w:r>
            <w:r w:rsidRPr="00935D8B">
              <w:rPr>
                <w:b/>
                <w:bCs/>
                <w:u w:val="single"/>
              </w:rPr>
              <w:t>-2035</w:t>
            </w:r>
            <w:r w:rsidRPr="00935D8B">
              <w:rPr>
                <w:b/>
                <w:bCs/>
                <w:u w:val="single"/>
              </w:rPr>
              <w:t>）》</w:t>
            </w:r>
          </w:p>
        </w:tc>
      </w:tr>
      <w:tr w:rsidR="00034F8A" w:rsidRPr="00935D8B">
        <w:tblPrEx>
          <w:tblCellMar>
            <w:left w:w="108" w:type="dxa"/>
            <w:right w:w="108" w:type="dxa"/>
          </w:tblCellMar>
        </w:tblPrEx>
        <w:trPr>
          <w:trHeight w:val="454"/>
          <w:jc w:val="center"/>
        </w:trPr>
        <w:tc>
          <w:tcPr>
            <w:tcW w:w="1205" w:type="dxa"/>
            <w:tcBorders>
              <w:tl2br w:val="nil"/>
              <w:tr2bl w:val="nil"/>
            </w:tcBorders>
            <w:vAlign w:val="center"/>
          </w:tcPr>
          <w:p w:rsidR="003B0AE8" w:rsidRPr="00935D8B" w:rsidRDefault="00AC50DD">
            <w:pPr>
              <w:pStyle w:val="af4"/>
              <w:rPr>
                <w:b/>
                <w:bCs/>
              </w:rPr>
            </w:pPr>
            <w:r w:rsidRPr="00935D8B">
              <w:rPr>
                <w:b/>
                <w:bCs/>
              </w:rPr>
              <w:t>规划环境影响评价情况</w:t>
            </w:r>
          </w:p>
        </w:tc>
        <w:tc>
          <w:tcPr>
            <w:tcW w:w="7665" w:type="dxa"/>
            <w:gridSpan w:val="3"/>
            <w:tcBorders>
              <w:tl2br w:val="nil"/>
              <w:tr2bl w:val="nil"/>
            </w:tcBorders>
            <w:vAlign w:val="center"/>
          </w:tcPr>
          <w:p w:rsidR="003B0AE8" w:rsidRPr="00935D8B" w:rsidRDefault="00AC50DD">
            <w:pPr>
              <w:pStyle w:val="af4"/>
              <w:spacing w:line="520" w:lineRule="exact"/>
              <w:jc w:val="left"/>
              <w:rPr>
                <w:b/>
                <w:bCs/>
                <w:u w:val="single"/>
                <w:lang w:val="en-US"/>
              </w:rPr>
            </w:pPr>
            <w:r w:rsidRPr="00935D8B">
              <w:rPr>
                <w:rFonts w:hint="eastAsia"/>
                <w:b/>
                <w:bCs/>
                <w:u w:val="single"/>
                <w:lang w:val="en-US"/>
              </w:rPr>
              <w:t>规划环评名称：《平顶山市鲁阳工业园总体发展规划（</w:t>
            </w:r>
            <w:r w:rsidRPr="00935D8B">
              <w:rPr>
                <w:rFonts w:hint="eastAsia"/>
                <w:b/>
                <w:bCs/>
                <w:u w:val="single"/>
                <w:lang w:val="en-US"/>
              </w:rPr>
              <w:t>2021-2035</w:t>
            </w:r>
            <w:r w:rsidRPr="00935D8B">
              <w:rPr>
                <w:rFonts w:hint="eastAsia"/>
                <w:b/>
                <w:bCs/>
                <w:u w:val="single"/>
                <w:lang w:val="en-US"/>
              </w:rPr>
              <w:t>）环境影响报告书》</w:t>
            </w:r>
          </w:p>
          <w:p w:rsidR="003B0AE8" w:rsidRPr="00935D8B" w:rsidRDefault="00AC50DD">
            <w:pPr>
              <w:pStyle w:val="af4"/>
              <w:spacing w:line="520" w:lineRule="exact"/>
              <w:jc w:val="left"/>
              <w:rPr>
                <w:b/>
                <w:bCs/>
                <w:u w:val="single"/>
                <w:lang w:val="en-US"/>
              </w:rPr>
            </w:pPr>
            <w:r w:rsidRPr="00935D8B">
              <w:rPr>
                <w:rFonts w:hint="eastAsia"/>
                <w:b/>
                <w:bCs/>
                <w:u w:val="single"/>
                <w:lang w:val="en-US"/>
              </w:rPr>
              <w:t>审查机关：平顶山市生态环境局</w:t>
            </w:r>
          </w:p>
          <w:p w:rsidR="003B0AE8" w:rsidRPr="00935D8B" w:rsidRDefault="00AC50DD">
            <w:pPr>
              <w:pStyle w:val="af4"/>
              <w:spacing w:line="520" w:lineRule="exact"/>
              <w:jc w:val="left"/>
              <w:rPr>
                <w:b/>
                <w:bCs/>
                <w:u w:val="single"/>
                <w:lang w:val="en-US"/>
              </w:rPr>
            </w:pPr>
            <w:r w:rsidRPr="00935D8B">
              <w:rPr>
                <w:rFonts w:hint="eastAsia"/>
                <w:b/>
                <w:bCs/>
                <w:u w:val="single"/>
                <w:lang w:val="en-US"/>
              </w:rPr>
              <w:t>审查文件名称及文号：《平顶山市生态环境局关于平顶山市鲁阳工业园</w:t>
            </w:r>
            <w:r w:rsidRPr="00935D8B">
              <w:rPr>
                <w:rFonts w:hint="eastAsia"/>
                <w:b/>
                <w:bCs/>
                <w:u w:val="single"/>
                <w:lang w:val="en-US"/>
              </w:rPr>
              <w:lastRenderedPageBreak/>
              <w:t>总体发展规划（</w:t>
            </w:r>
            <w:r w:rsidRPr="00935D8B">
              <w:rPr>
                <w:rFonts w:hint="eastAsia"/>
                <w:b/>
                <w:bCs/>
                <w:u w:val="single"/>
                <w:lang w:val="en-US"/>
              </w:rPr>
              <w:t>2021-2035</w:t>
            </w:r>
            <w:r w:rsidRPr="00935D8B">
              <w:rPr>
                <w:rFonts w:hint="eastAsia"/>
                <w:b/>
                <w:bCs/>
                <w:u w:val="single"/>
                <w:lang w:val="en-US"/>
              </w:rPr>
              <w:t>）环境影响报告书的审查意见》（</w:t>
            </w:r>
            <w:proofErr w:type="gramStart"/>
            <w:r w:rsidRPr="00935D8B">
              <w:rPr>
                <w:rFonts w:hint="eastAsia"/>
                <w:b/>
                <w:bCs/>
                <w:u w:val="single"/>
                <w:lang w:val="en-US"/>
              </w:rPr>
              <w:t>平环函</w:t>
            </w:r>
            <w:proofErr w:type="gramEnd"/>
            <w:r w:rsidRPr="00935D8B">
              <w:rPr>
                <w:rFonts w:hint="eastAsia"/>
                <w:b/>
                <w:bCs/>
                <w:u w:val="single"/>
                <w:lang w:val="en-US"/>
              </w:rPr>
              <w:t>〔</w:t>
            </w:r>
            <w:r w:rsidRPr="00935D8B">
              <w:rPr>
                <w:rFonts w:hint="eastAsia"/>
                <w:b/>
                <w:bCs/>
                <w:u w:val="single"/>
                <w:lang w:val="en-US"/>
              </w:rPr>
              <w:t>2022</w:t>
            </w:r>
            <w:r w:rsidRPr="00935D8B">
              <w:rPr>
                <w:rFonts w:hint="eastAsia"/>
                <w:b/>
                <w:bCs/>
                <w:u w:val="single"/>
                <w:lang w:val="en-US"/>
              </w:rPr>
              <w:t>〕</w:t>
            </w:r>
            <w:r w:rsidRPr="00935D8B">
              <w:rPr>
                <w:rFonts w:hint="eastAsia"/>
                <w:b/>
                <w:bCs/>
                <w:u w:val="single"/>
                <w:lang w:val="en-US"/>
              </w:rPr>
              <w:t>54</w:t>
            </w:r>
            <w:r w:rsidRPr="00935D8B">
              <w:rPr>
                <w:rFonts w:hint="eastAsia"/>
                <w:b/>
                <w:bCs/>
                <w:u w:val="single"/>
                <w:lang w:val="en-US"/>
              </w:rPr>
              <w:t>号）</w:t>
            </w:r>
          </w:p>
        </w:tc>
      </w:tr>
      <w:tr w:rsidR="00034F8A" w:rsidRPr="00935D8B">
        <w:tblPrEx>
          <w:tblCellMar>
            <w:left w:w="108" w:type="dxa"/>
            <w:right w:w="108" w:type="dxa"/>
          </w:tblCellMar>
        </w:tblPrEx>
        <w:trPr>
          <w:trHeight w:val="454"/>
          <w:jc w:val="center"/>
        </w:trPr>
        <w:tc>
          <w:tcPr>
            <w:tcW w:w="1205" w:type="dxa"/>
            <w:tcBorders>
              <w:tl2br w:val="nil"/>
              <w:tr2bl w:val="nil"/>
            </w:tcBorders>
            <w:vAlign w:val="center"/>
          </w:tcPr>
          <w:p w:rsidR="003B0AE8" w:rsidRPr="00935D8B" w:rsidRDefault="00AC50DD">
            <w:pPr>
              <w:pStyle w:val="af4"/>
              <w:rPr>
                <w:b/>
                <w:bCs/>
              </w:rPr>
            </w:pPr>
            <w:r w:rsidRPr="00935D8B">
              <w:rPr>
                <w:b/>
                <w:bCs/>
              </w:rPr>
              <w:lastRenderedPageBreak/>
              <w:t>规划及规划环境影响评价符合性分析</w:t>
            </w:r>
          </w:p>
        </w:tc>
        <w:tc>
          <w:tcPr>
            <w:tcW w:w="7665" w:type="dxa"/>
            <w:gridSpan w:val="3"/>
            <w:tcBorders>
              <w:tl2br w:val="nil"/>
              <w:tr2bl w:val="nil"/>
            </w:tcBorders>
            <w:vAlign w:val="center"/>
          </w:tcPr>
          <w:p w:rsidR="003B0AE8" w:rsidRPr="00935D8B" w:rsidRDefault="00AC50DD" w:rsidP="00AC50DD">
            <w:pPr>
              <w:numPr>
                <w:ilvl w:val="0"/>
                <w:numId w:val="3"/>
              </w:numPr>
              <w:ind w:firstLine="482"/>
              <w:rPr>
                <w:b/>
                <w:bCs/>
                <w:u w:val="single"/>
              </w:rPr>
            </w:pPr>
            <w:r w:rsidRPr="00935D8B">
              <w:rPr>
                <w:rFonts w:hint="eastAsia"/>
                <w:b/>
                <w:bCs/>
                <w:u w:val="single"/>
              </w:rPr>
              <w:t>与《平顶山市鲁阳工业园总体发展规划（</w:t>
            </w:r>
            <w:r w:rsidRPr="00935D8B">
              <w:rPr>
                <w:rFonts w:hint="eastAsia"/>
                <w:b/>
                <w:bCs/>
                <w:u w:val="single"/>
              </w:rPr>
              <w:t>2021-2035</w:t>
            </w:r>
            <w:r w:rsidRPr="00935D8B">
              <w:rPr>
                <w:rFonts w:hint="eastAsia"/>
                <w:b/>
                <w:bCs/>
                <w:u w:val="single"/>
              </w:rPr>
              <w:t>）》相符性分析</w:t>
            </w:r>
          </w:p>
          <w:p w:rsidR="003B0AE8" w:rsidRPr="00935D8B" w:rsidRDefault="00AC50DD" w:rsidP="00AC50DD">
            <w:pPr>
              <w:numPr>
                <w:ilvl w:val="0"/>
                <w:numId w:val="4"/>
              </w:numPr>
              <w:ind w:firstLine="482"/>
              <w:rPr>
                <w:b/>
                <w:bCs/>
                <w:u w:val="single"/>
              </w:rPr>
            </w:pPr>
            <w:r w:rsidRPr="00935D8B">
              <w:rPr>
                <w:rFonts w:hint="eastAsia"/>
                <w:b/>
                <w:bCs/>
                <w:u w:val="single"/>
              </w:rPr>
              <w:t>规划范围</w:t>
            </w:r>
          </w:p>
          <w:p w:rsidR="003B0AE8" w:rsidRPr="00935D8B" w:rsidRDefault="00AC50DD" w:rsidP="00AC50DD">
            <w:pPr>
              <w:ind w:firstLine="482"/>
              <w:rPr>
                <w:b/>
                <w:bCs/>
                <w:u w:val="single"/>
              </w:rPr>
            </w:pPr>
            <w:r w:rsidRPr="00935D8B">
              <w:rPr>
                <w:rFonts w:hint="eastAsia"/>
                <w:b/>
                <w:bCs/>
                <w:u w:val="single"/>
              </w:rPr>
              <w:t>平顶山市鲁阳工业</w:t>
            </w:r>
            <w:proofErr w:type="gramStart"/>
            <w:r w:rsidRPr="00935D8B">
              <w:rPr>
                <w:rFonts w:hint="eastAsia"/>
                <w:b/>
                <w:bCs/>
                <w:u w:val="single"/>
              </w:rPr>
              <w:t>园规</w:t>
            </w:r>
            <w:proofErr w:type="gramEnd"/>
            <w:r w:rsidRPr="00935D8B">
              <w:rPr>
                <w:rFonts w:hint="eastAsia"/>
                <w:b/>
                <w:bCs/>
                <w:u w:val="single"/>
              </w:rPr>
              <w:t>划面积</w:t>
            </w:r>
            <w:r w:rsidRPr="00935D8B">
              <w:rPr>
                <w:rFonts w:hint="eastAsia"/>
                <w:b/>
                <w:bCs/>
                <w:u w:val="single"/>
              </w:rPr>
              <w:t>1213.10hm</w:t>
            </w:r>
            <w:r w:rsidRPr="00935D8B">
              <w:rPr>
                <w:rFonts w:hint="eastAsia"/>
                <w:b/>
                <w:bCs/>
                <w:u w:val="single"/>
                <w:vertAlign w:val="superscript"/>
              </w:rPr>
              <w:t>2</w:t>
            </w:r>
            <w:r w:rsidRPr="00935D8B">
              <w:rPr>
                <w:rFonts w:hint="eastAsia"/>
                <w:b/>
                <w:bCs/>
                <w:u w:val="single"/>
              </w:rPr>
              <w:t>（合</w:t>
            </w:r>
            <w:r w:rsidRPr="00935D8B">
              <w:rPr>
                <w:rFonts w:hint="eastAsia"/>
                <w:b/>
                <w:bCs/>
                <w:u w:val="single"/>
              </w:rPr>
              <w:t>18196.49</w:t>
            </w:r>
            <w:r w:rsidRPr="00935D8B">
              <w:rPr>
                <w:rFonts w:hint="eastAsia"/>
                <w:b/>
                <w:bCs/>
                <w:u w:val="single"/>
              </w:rPr>
              <w:t>亩），规划范围东、西、北三个方向至辛集</w:t>
            </w:r>
            <w:proofErr w:type="gramStart"/>
            <w:r w:rsidRPr="00935D8B">
              <w:rPr>
                <w:rFonts w:hint="eastAsia"/>
                <w:b/>
                <w:bCs/>
                <w:u w:val="single"/>
              </w:rPr>
              <w:t>乡行政</w:t>
            </w:r>
            <w:proofErr w:type="gramEnd"/>
            <w:r w:rsidRPr="00935D8B">
              <w:rPr>
                <w:rFonts w:hint="eastAsia"/>
                <w:b/>
                <w:bCs/>
                <w:u w:val="single"/>
              </w:rPr>
              <w:t>边界，南部边界</w:t>
            </w:r>
            <w:proofErr w:type="gramStart"/>
            <w:r w:rsidRPr="00935D8B">
              <w:rPr>
                <w:rFonts w:hint="eastAsia"/>
                <w:b/>
                <w:bCs/>
                <w:u w:val="single"/>
              </w:rPr>
              <w:t>至郑尧高速公路</w:t>
            </w:r>
            <w:proofErr w:type="gramEnd"/>
            <w:r w:rsidRPr="00935D8B">
              <w:rPr>
                <w:rFonts w:hint="eastAsia"/>
                <w:b/>
                <w:bCs/>
                <w:u w:val="single"/>
              </w:rPr>
              <w:t>以北</w:t>
            </w:r>
            <w:r w:rsidRPr="00935D8B">
              <w:rPr>
                <w:rFonts w:hint="eastAsia"/>
                <w:b/>
                <w:bCs/>
                <w:u w:val="single"/>
              </w:rPr>
              <w:t>100m</w:t>
            </w:r>
            <w:r w:rsidRPr="00935D8B">
              <w:rPr>
                <w:rFonts w:hint="eastAsia"/>
                <w:b/>
                <w:bCs/>
                <w:u w:val="single"/>
              </w:rPr>
              <w:t>，东南至南水北调二级保护区界以北</w:t>
            </w:r>
            <w:r w:rsidRPr="00935D8B">
              <w:rPr>
                <w:rFonts w:hint="eastAsia"/>
                <w:b/>
                <w:bCs/>
                <w:u w:val="single"/>
              </w:rPr>
              <w:t>50m</w:t>
            </w:r>
            <w:r w:rsidRPr="00935D8B">
              <w:rPr>
                <w:rFonts w:hint="eastAsia"/>
                <w:b/>
                <w:bCs/>
                <w:u w:val="single"/>
              </w:rPr>
              <w:t>和</w:t>
            </w:r>
            <w:proofErr w:type="gramStart"/>
            <w:r w:rsidRPr="00935D8B">
              <w:rPr>
                <w:rFonts w:hint="eastAsia"/>
                <w:b/>
                <w:bCs/>
                <w:u w:val="single"/>
              </w:rPr>
              <w:t>昭平台</w:t>
            </w:r>
            <w:proofErr w:type="gramEnd"/>
            <w:r w:rsidRPr="00935D8B">
              <w:rPr>
                <w:rFonts w:hint="eastAsia"/>
                <w:b/>
                <w:bCs/>
                <w:u w:val="single"/>
              </w:rPr>
              <w:t>水库输水北干渠。</w:t>
            </w:r>
          </w:p>
          <w:p w:rsidR="003B0AE8" w:rsidRPr="00935D8B" w:rsidRDefault="00AC50DD" w:rsidP="00AC50DD">
            <w:pPr>
              <w:pStyle w:val="a1"/>
              <w:numPr>
                <w:ilvl w:val="0"/>
                <w:numId w:val="4"/>
              </w:numPr>
              <w:ind w:firstLine="482"/>
              <w:rPr>
                <w:b/>
                <w:bCs/>
                <w:u w:val="single"/>
              </w:rPr>
            </w:pPr>
            <w:r w:rsidRPr="00935D8B">
              <w:rPr>
                <w:rFonts w:hint="eastAsia"/>
                <w:b/>
                <w:bCs/>
                <w:u w:val="single"/>
              </w:rPr>
              <w:t>发展定位</w:t>
            </w:r>
          </w:p>
          <w:p w:rsidR="003B0AE8" w:rsidRPr="00935D8B" w:rsidRDefault="00AC50DD" w:rsidP="00AC50DD">
            <w:pPr>
              <w:ind w:firstLine="482"/>
              <w:rPr>
                <w:b/>
                <w:bCs/>
                <w:u w:val="single"/>
              </w:rPr>
            </w:pPr>
            <w:r w:rsidRPr="00935D8B">
              <w:rPr>
                <w:b/>
                <w:bCs/>
                <w:u w:val="single"/>
              </w:rPr>
              <w:t>以生物医药、新材料两大产业为主导产业，紧紧抓住国家战略性新兴产业的发展机遇，充分发挥现区位、资源及现有产业优势，引入生物医药龙头企业，培育发展医药制造业，提升壮大生物医用材料产品，大力发展新材料产业，</w:t>
            </w:r>
            <w:proofErr w:type="gramStart"/>
            <w:r w:rsidRPr="00935D8B">
              <w:rPr>
                <w:b/>
                <w:bCs/>
                <w:u w:val="single"/>
              </w:rPr>
              <w:t>做优做</w:t>
            </w:r>
            <w:proofErr w:type="gramEnd"/>
            <w:r w:rsidRPr="00935D8B">
              <w:rPr>
                <w:b/>
                <w:bCs/>
                <w:u w:val="single"/>
              </w:rPr>
              <w:t>强新型建筑材料产业，积极发展纺织织造、包装材料等化工新材料产业，构建生物医药和新材料两大产业链，加快推进园区与中国尼龙城、中原电气城、宝丰不锈钢产业园等的协同发展，构建百亿级生物医药产业集群和新材料产业集群，培育发展新动能、获取竞争新优势，打造平顶山市工业发展新的核心增长极。</w:t>
            </w:r>
          </w:p>
          <w:p w:rsidR="003B0AE8" w:rsidRPr="00935D8B" w:rsidRDefault="00AC50DD">
            <w:pPr>
              <w:numPr>
                <w:ilvl w:val="0"/>
                <w:numId w:val="4"/>
              </w:numPr>
              <w:ind w:firstLine="482"/>
              <w:rPr>
                <w:b/>
                <w:bCs/>
                <w:u w:val="single"/>
              </w:rPr>
            </w:pPr>
            <w:r w:rsidRPr="00935D8B">
              <w:rPr>
                <w:rFonts w:hint="eastAsia"/>
                <w:b/>
                <w:bCs/>
                <w:u w:val="single"/>
              </w:rPr>
              <w:t>规划布局</w:t>
            </w:r>
          </w:p>
          <w:p w:rsidR="003B0AE8" w:rsidRPr="00935D8B" w:rsidRDefault="00AC50DD" w:rsidP="00AC50DD">
            <w:pPr>
              <w:ind w:firstLine="482"/>
              <w:rPr>
                <w:b/>
                <w:bCs/>
                <w:u w:val="single"/>
              </w:rPr>
            </w:pPr>
            <w:r w:rsidRPr="00935D8B">
              <w:rPr>
                <w:rFonts w:hint="eastAsia"/>
                <w:b/>
                <w:bCs/>
                <w:u w:val="single"/>
              </w:rPr>
              <w:t>在省道</w:t>
            </w:r>
            <w:r w:rsidRPr="00935D8B">
              <w:rPr>
                <w:rFonts w:hint="eastAsia"/>
                <w:b/>
                <w:bCs/>
                <w:u w:val="single"/>
              </w:rPr>
              <w:t>234</w:t>
            </w:r>
            <w:r w:rsidRPr="00935D8B">
              <w:rPr>
                <w:rFonts w:hint="eastAsia"/>
                <w:b/>
                <w:bCs/>
                <w:u w:val="single"/>
              </w:rPr>
              <w:t>以北、规划南北向支路以东，结合鲁阳电</w:t>
            </w:r>
            <w:proofErr w:type="gramStart"/>
            <w:r w:rsidRPr="00935D8B">
              <w:rPr>
                <w:rFonts w:hint="eastAsia"/>
                <w:b/>
                <w:bCs/>
                <w:u w:val="single"/>
              </w:rPr>
              <w:t>厂固废利用</w:t>
            </w:r>
            <w:proofErr w:type="gramEnd"/>
            <w:r w:rsidRPr="00935D8B">
              <w:rPr>
                <w:rFonts w:hint="eastAsia"/>
                <w:b/>
                <w:bCs/>
                <w:u w:val="single"/>
              </w:rPr>
              <w:t>和蒸汽资源，布置新材料产业；在省道</w:t>
            </w:r>
            <w:r w:rsidRPr="00935D8B">
              <w:rPr>
                <w:rFonts w:hint="eastAsia"/>
                <w:b/>
                <w:bCs/>
                <w:u w:val="single"/>
              </w:rPr>
              <w:t>234</w:t>
            </w:r>
            <w:r w:rsidRPr="00935D8B">
              <w:rPr>
                <w:rFonts w:hint="eastAsia"/>
                <w:b/>
                <w:bCs/>
                <w:u w:val="single"/>
              </w:rPr>
              <w:t>以南、规划南北向支路以西，结合鲁阳电厂蒸汽资源布置生物医药产业；结合鲁阳电厂铁路专用线，规划仓储物流园区。</w:t>
            </w:r>
          </w:p>
          <w:p w:rsidR="003B0AE8" w:rsidRPr="00935D8B" w:rsidRDefault="00AC50DD" w:rsidP="00AC50DD">
            <w:pPr>
              <w:ind w:firstLine="482"/>
              <w:rPr>
                <w:b/>
                <w:bCs/>
                <w:u w:val="single"/>
              </w:rPr>
            </w:pPr>
            <w:r w:rsidRPr="00935D8B">
              <w:rPr>
                <w:rFonts w:hint="eastAsia"/>
                <w:b/>
                <w:bCs/>
                <w:u w:val="single"/>
              </w:rPr>
              <w:t>本项目位于鲁山县辛集乡鲁阳电厂院内，项目租赁现有闲置工业用地，项目厂址位于鲁阳工业</w:t>
            </w:r>
            <w:proofErr w:type="gramStart"/>
            <w:r w:rsidRPr="00935D8B">
              <w:rPr>
                <w:rFonts w:hint="eastAsia"/>
                <w:b/>
                <w:bCs/>
                <w:u w:val="single"/>
              </w:rPr>
              <w:t>园规</w:t>
            </w:r>
            <w:proofErr w:type="gramEnd"/>
            <w:r w:rsidRPr="00935D8B">
              <w:rPr>
                <w:rFonts w:hint="eastAsia"/>
                <w:b/>
                <w:bCs/>
                <w:u w:val="single"/>
              </w:rPr>
              <w:t>划的新材料产业区，本项目属于石墨及</w:t>
            </w:r>
            <w:r w:rsidRPr="00935D8B">
              <w:rPr>
                <w:rFonts w:hint="eastAsia"/>
                <w:b/>
                <w:bCs/>
                <w:u w:val="single"/>
              </w:rPr>
              <w:lastRenderedPageBreak/>
              <w:t>碳素制品制造，因此本项目的建设符合《平顶山市鲁阳工业园总体发展规划（</w:t>
            </w:r>
            <w:r w:rsidRPr="00935D8B">
              <w:rPr>
                <w:rFonts w:hint="eastAsia"/>
                <w:b/>
                <w:bCs/>
                <w:u w:val="single"/>
              </w:rPr>
              <w:t>2021-2035</w:t>
            </w:r>
            <w:r w:rsidRPr="00935D8B">
              <w:rPr>
                <w:rFonts w:hint="eastAsia"/>
                <w:b/>
                <w:bCs/>
                <w:u w:val="single"/>
              </w:rPr>
              <w:t>）》中的用地规划和产业空间布局（见附图</w:t>
            </w:r>
            <w:r w:rsidRPr="00935D8B">
              <w:rPr>
                <w:rFonts w:hint="eastAsia"/>
                <w:b/>
                <w:bCs/>
                <w:u w:val="single"/>
              </w:rPr>
              <w:t>2</w:t>
            </w:r>
            <w:r w:rsidRPr="00935D8B">
              <w:rPr>
                <w:rFonts w:hint="eastAsia"/>
                <w:b/>
                <w:bCs/>
                <w:u w:val="single"/>
              </w:rPr>
              <w:t>、</w:t>
            </w:r>
            <w:r w:rsidRPr="00935D8B">
              <w:rPr>
                <w:rFonts w:hint="eastAsia"/>
                <w:b/>
                <w:bCs/>
                <w:u w:val="single"/>
              </w:rPr>
              <w:t>3</w:t>
            </w:r>
            <w:r w:rsidRPr="00935D8B">
              <w:rPr>
                <w:rFonts w:hint="eastAsia"/>
                <w:b/>
                <w:bCs/>
                <w:u w:val="single"/>
              </w:rPr>
              <w:t>）。</w:t>
            </w:r>
          </w:p>
          <w:p w:rsidR="003B0AE8" w:rsidRPr="00935D8B" w:rsidRDefault="00AC50DD" w:rsidP="00AC50DD">
            <w:pPr>
              <w:ind w:firstLine="482"/>
              <w:rPr>
                <w:b/>
                <w:bCs/>
                <w:u w:val="single"/>
              </w:rPr>
            </w:pPr>
            <w:r w:rsidRPr="00935D8B">
              <w:rPr>
                <w:rFonts w:hint="eastAsia"/>
                <w:b/>
                <w:bCs/>
                <w:u w:val="single"/>
              </w:rPr>
              <w:t>2</w:t>
            </w:r>
            <w:r w:rsidRPr="00935D8B">
              <w:rPr>
                <w:rFonts w:hint="eastAsia"/>
                <w:b/>
                <w:bCs/>
                <w:u w:val="single"/>
              </w:rPr>
              <w:t>、</w:t>
            </w:r>
            <w:r w:rsidRPr="00935D8B">
              <w:rPr>
                <w:b/>
                <w:bCs/>
                <w:u w:val="single"/>
              </w:rPr>
              <w:t>与</w:t>
            </w:r>
            <w:r w:rsidRPr="00935D8B">
              <w:rPr>
                <w:rFonts w:hint="eastAsia"/>
                <w:b/>
                <w:bCs/>
                <w:u w:val="single"/>
              </w:rPr>
              <w:t>鲁阳工业园生态环境</w:t>
            </w:r>
            <w:r w:rsidRPr="00935D8B">
              <w:rPr>
                <w:b/>
                <w:bCs/>
                <w:u w:val="single"/>
              </w:rPr>
              <w:t>准入</w:t>
            </w:r>
            <w:r w:rsidRPr="00935D8B">
              <w:rPr>
                <w:rFonts w:hint="eastAsia"/>
                <w:b/>
                <w:bCs/>
                <w:u w:val="single"/>
              </w:rPr>
              <w:t>清单</w:t>
            </w:r>
            <w:r w:rsidRPr="00935D8B">
              <w:rPr>
                <w:b/>
                <w:bCs/>
                <w:u w:val="single"/>
              </w:rPr>
              <w:t>的相符性分析</w:t>
            </w:r>
          </w:p>
          <w:p w:rsidR="003B0AE8" w:rsidRPr="00935D8B" w:rsidRDefault="00AC50DD" w:rsidP="00AC50DD">
            <w:pPr>
              <w:ind w:firstLine="482"/>
              <w:rPr>
                <w:b/>
                <w:bCs/>
                <w:u w:val="single"/>
              </w:rPr>
            </w:pPr>
            <w:r w:rsidRPr="00935D8B">
              <w:rPr>
                <w:rFonts w:hint="eastAsia"/>
                <w:b/>
                <w:bCs/>
                <w:u w:val="single"/>
              </w:rPr>
              <w:t>根据河南双辰环保工程有限公司编制完成的《平顶山市鲁阳工业园总体发展规划（</w:t>
            </w:r>
            <w:r w:rsidRPr="00935D8B">
              <w:rPr>
                <w:rFonts w:hint="eastAsia"/>
                <w:b/>
                <w:bCs/>
                <w:u w:val="single"/>
              </w:rPr>
              <w:t>2021-2035</w:t>
            </w:r>
            <w:r w:rsidRPr="00935D8B">
              <w:rPr>
                <w:rFonts w:hint="eastAsia"/>
                <w:b/>
                <w:bCs/>
                <w:u w:val="single"/>
              </w:rPr>
              <w:t>）环境影响报告书》及《平顶山市生态环境局关于平顶山市鲁阳工业园总体发展规划（</w:t>
            </w:r>
            <w:r w:rsidRPr="00935D8B">
              <w:rPr>
                <w:rFonts w:hint="eastAsia"/>
                <w:b/>
                <w:bCs/>
                <w:u w:val="single"/>
              </w:rPr>
              <w:t>2021-2035</w:t>
            </w:r>
            <w:r w:rsidRPr="00935D8B">
              <w:rPr>
                <w:rFonts w:hint="eastAsia"/>
                <w:b/>
                <w:bCs/>
                <w:u w:val="single"/>
              </w:rPr>
              <w:t>）环境影响报告书的审查意见》（</w:t>
            </w:r>
            <w:proofErr w:type="gramStart"/>
            <w:r w:rsidRPr="00935D8B">
              <w:rPr>
                <w:rFonts w:hint="eastAsia"/>
                <w:b/>
                <w:bCs/>
                <w:u w:val="single"/>
              </w:rPr>
              <w:t>平环函</w:t>
            </w:r>
            <w:proofErr w:type="gramEnd"/>
            <w:r w:rsidRPr="00935D8B">
              <w:rPr>
                <w:rFonts w:hint="eastAsia"/>
                <w:b/>
                <w:bCs/>
                <w:u w:val="single"/>
              </w:rPr>
              <w:t>〔</w:t>
            </w:r>
            <w:r w:rsidRPr="00935D8B">
              <w:rPr>
                <w:rFonts w:hint="eastAsia"/>
                <w:b/>
                <w:bCs/>
                <w:u w:val="single"/>
              </w:rPr>
              <w:t>2022</w:t>
            </w:r>
            <w:r w:rsidRPr="00935D8B">
              <w:rPr>
                <w:rFonts w:hint="eastAsia"/>
                <w:b/>
                <w:bCs/>
                <w:u w:val="single"/>
              </w:rPr>
              <w:t>〕</w:t>
            </w:r>
            <w:r w:rsidRPr="00935D8B">
              <w:rPr>
                <w:rFonts w:hint="eastAsia"/>
                <w:b/>
                <w:bCs/>
                <w:u w:val="single"/>
              </w:rPr>
              <w:t>54</w:t>
            </w:r>
            <w:r w:rsidRPr="00935D8B">
              <w:rPr>
                <w:rFonts w:hint="eastAsia"/>
                <w:b/>
                <w:bCs/>
                <w:u w:val="single"/>
              </w:rPr>
              <w:t>号），本项目与鲁阳工业园生态环境准入清单的相符性分析见下表。</w:t>
            </w:r>
          </w:p>
          <w:p w:rsidR="003B0AE8" w:rsidRPr="00935D8B" w:rsidRDefault="00AC50DD" w:rsidP="00AC50DD">
            <w:pPr>
              <w:ind w:firstLine="482"/>
              <w:rPr>
                <w:b/>
                <w:bCs/>
                <w:u w:val="single"/>
              </w:rPr>
            </w:pPr>
            <w:r w:rsidRPr="00935D8B">
              <w:rPr>
                <w:rFonts w:eastAsia="黑体" w:hint="eastAsia"/>
                <w:b/>
                <w:bCs/>
                <w:u w:val="single"/>
              </w:rPr>
              <w:t>表</w:t>
            </w:r>
            <w:r w:rsidRPr="00935D8B">
              <w:rPr>
                <w:rFonts w:eastAsia="黑体" w:hint="eastAsia"/>
                <w:b/>
                <w:bCs/>
                <w:u w:val="single"/>
              </w:rPr>
              <w:t xml:space="preserve">1-1    </w:t>
            </w:r>
            <w:r w:rsidRPr="00935D8B">
              <w:rPr>
                <w:rFonts w:eastAsia="黑体" w:hint="eastAsia"/>
                <w:b/>
                <w:bCs/>
                <w:u w:val="single"/>
              </w:rPr>
              <w:t>本项目与鲁阳工业园生态环境准入清单相符性分析</w:t>
            </w:r>
          </w:p>
          <w:tbl>
            <w:tblPr>
              <w:tblStyle w:val="ae"/>
              <w:tblW w:w="7449" w:type="dxa"/>
              <w:tblLayout w:type="fixed"/>
              <w:tblLook w:val="04A0" w:firstRow="1" w:lastRow="0" w:firstColumn="1" w:lastColumn="0" w:noHBand="0" w:noVBand="1"/>
            </w:tblPr>
            <w:tblGrid>
              <w:gridCol w:w="736"/>
              <w:gridCol w:w="3827"/>
              <w:gridCol w:w="2126"/>
              <w:gridCol w:w="760"/>
            </w:tblGrid>
            <w:tr w:rsidR="00034F8A" w:rsidRPr="00935D8B" w:rsidTr="002B19EA">
              <w:tc>
                <w:tcPr>
                  <w:tcW w:w="736"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清单类型</w:t>
                  </w:r>
                </w:p>
              </w:tc>
              <w:tc>
                <w:tcPr>
                  <w:tcW w:w="3827"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准入内容</w:t>
                  </w:r>
                </w:p>
              </w:tc>
              <w:tc>
                <w:tcPr>
                  <w:tcW w:w="2126"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本项目情况</w:t>
                  </w:r>
                </w:p>
              </w:tc>
              <w:tc>
                <w:tcPr>
                  <w:tcW w:w="76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相符性</w:t>
                  </w:r>
                </w:p>
              </w:tc>
            </w:tr>
            <w:tr w:rsidR="00034F8A" w:rsidRPr="00935D8B" w:rsidTr="002B19EA">
              <w:tc>
                <w:tcPr>
                  <w:tcW w:w="736" w:type="dxa"/>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行业清单</w:t>
                  </w:r>
                </w:p>
              </w:tc>
              <w:tc>
                <w:tcPr>
                  <w:tcW w:w="3827"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鼓励符合园区规划主导产业或围绕主导产业的相关配套产业项目入驻；禁止新建化学合成类、发酵类生物制药等项目；新材料业范畴较广，禁止新建高耗能、高污染型新材料项目，包括以煤为燃料或能耗指标超出规划指标要求的建设项目。</w:t>
                  </w:r>
                </w:p>
              </w:tc>
              <w:tc>
                <w:tcPr>
                  <w:tcW w:w="2126"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本项目不属于高耗能、高污染新材料项目，不以煤为燃料。</w:t>
                  </w:r>
                </w:p>
              </w:tc>
              <w:tc>
                <w:tcPr>
                  <w:tcW w:w="76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相符</w:t>
                  </w:r>
                </w:p>
              </w:tc>
            </w:tr>
            <w:tr w:rsidR="00034F8A" w:rsidRPr="00935D8B" w:rsidTr="002B19EA">
              <w:tc>
                <w:tcPr>
                  <w:tcW w:w="736"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3827"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《产业结构调整指导目录》中限制类和淘汰类的项目禁止入驻。</w:t>
                  </w:r>
                </w:p>
              </w:tc>
              <w:tc>
                <w:tcPr>
                  <w:tcW w:w="2126"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本项目属于</w:t>
                  </w:r>
                  <w:r w:rsidR="002B19EA" w:rsidRPr="00935D8B">
                    <w:rPr>
                      <w:rFonts w:hint="eastAsia"/>
                      <w:b/>
                      <w:bCs/>
                      <w:kern w:val="0"/>
                      <w:sz w:val="21"/>
                      <w:szCs w:val="21"/>
                      <w:u w:val="single"/>
                    </w:rPr>
                    <w:t>目录中“第一类</w:t>
                  </w:r>
                  <w:r w:rsidR="002B19EA" w:rsidRPr="00935D8B">
                    <w:rPr>
                      <w:rFonts w:hint="eastAsia"/>
                      <w:b/>
                      <w:bCs/>
                      <w:kern w:val="0"/>
                      <w:sz w:val="21"/>
                      <w:szCs w:val="21"/>
                      <w:u w:val="single"/>
                    </w:rPr>
                    <w:t xml:space="preserve"> </w:t>
                  </w:r>
                  <w:r w:rsidR="002B19EA" w:rsidRPr="00935D8B">
                    <w:rPr>
                      <w:rFonts w:hint="eastAsia"/>
                      <w:b/>
                      <w:bCs/>
                      <w:kern w:val="0"/>
                      <w:sz w:val="21"/>
                      <w:szCs w:val="21"/>
                      <w:u w:val="single"/>
                    </w:rPr>
                    <w:t>鼓励类”中“八、钢铁”中“特种石墨（高强、高密、高纯、高模量）”</w:t>
                  </w:r>
                </w:p>
              </w:tc>
              <w:tc>
                <w:tcPr>
                  <w:tcW w:w="76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相符</w:t>
                  </w:r>
                </w:p>
              </w:tc>
            </w:tr>
            <w:tr w:rsidR="00034F8A" w:rsidRPr="00935D8B" w:rsidTr="002B19EA">
              <w:tc>
                <w:tcPr>
                  <w:tcW w:w="736"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3827"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重点行业新建、扩建应达到《重污染天气重点行业应急减排措施制定技术指南》、《河南省重污染天气重点行业应急减排措施制定技术指南》、《河南省重污染天气通用行业应急减排措施制定技术指南》中</w:t>
                  </w:r>
                  <w:r w:rsidRPr="00935D8B">
                    <w:rPr>
                      <w:rFonts w:hint="eastAsia"/>
                      <w:b/>
                      <w:bCs/>
                      <w:kern w:val="0"/>
                      <w:sz w:val="21"/>
                      <w:szCs w:val="21"/>
                      <w:u w:val="single"/>
                    </w:rPr>
                    <w:t>A</w:t>
                  </w:r>
                  <w:r w:rsidRPr="00935D8B">
                    <w:rPr>
                      <w:rFonts w:hint="eastAsia"/>
                      <w:b/>
                      <w:bCs/>
                      <w:kern w:val="0"/>
                      <w:sz w:val="21"/>
                      <w:szCs w:val="21"/>
                      <w:u w:val="single"/>
                    </w:rPr>
                    <w:t>级绩效水平，改建项目应达到</w:t>
                  </w:r>
                  <w:r w:rsidRPr="00935D8B">
                    <w:rPr>
                      <w:rFonts w:hint="eastAsia"/>
                      <w:b/>
                      <w:bCs/>
                      <w:kern w:val="0"/>
                      <w:sz w:val="21"/>
                      <w:szCs w:val="21"/>
                      <w:u w:val="single"/>
                    </w:rPr>
                    <w:t>B</w:t>
                  </w:r>
                  <w:r w:rsidRPr="00935D8B">
                    <w:rPr>
                      <w:rFonts w:hint="eastAsia"/>
                      <w:b/>
                      <w:bCs/>
                      <w:kern w:val="0"/>
                      <w:sz w:val="21"/>
                      <w:szCs w:val="21"/>
                      <w:u w:val="single"/>
                    </w:rPr>
                    <w:t>级以上绩效水平。其他行业应不低于</w:t>
                  </w:r>
                  <w:r w:rsidRPr="00935D8B">
                    <w:rPr>
                      <w:rFonts w:hint="eastAsia"/>
                      <w:b/>
                      <w:bCs/>
                      <w:kern w:val="0"/>
                      <w:sz w:val="21"/>
                      <w:szCs w:val="21"/>
                      <w:u w:val="single"/>
                    </w:rPr>
                    <w:t>B</w:t>
                  </w:r>
                  <w:r w:rsidRPr="00935D8B">
                    <w:rPr>
                      <w:rFonts w:hint="eastAsia"/>
                      <w:b/>
                      <w:bCs/>
                      <w:kern w:val="0"/>
                      <w:sz w:val="21"/>
                      <w:szCs w:val="21"/>
                      <w:u w:val="single"/>
                    </w:rPr>
                    <w:t>级绩效水平。</w:t>
                  </w:r>
                </w:p>
              </w:tc>
              <w:tc>
                <w:tcPr>
                  <w:tcW w:w="2126" w:type="dxa"/>
                  <w:vAlign w:val="center"/>
                </w:tcPr>
                <w:p w:rsidR="003B0AE8" w:rsidRPr="00935D8B" w:rsidRDefault="002B19EA">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本项目按照《重污染天气重点行业应急减排措施制定技术指南（</w:t>
                  </w:r>
                  <w:r w:rsidRPr="00935D8B">
                    <w:rPr>
                      <w:rFonts w:hint="eastAsia"/>
                      <w:b/>
                      <w:bCs/>
                      <w:kern w:val="0"/>
                      <w:sz w:val="21"/>
                      <w:szCs w:val="21"/>
                      <w:u w:val="single"/>
                    </w:rPr>
                    <w:t>2020</w:t>
                  </w:r>
                  <w:r w:rsidRPr="00935D8B">
                    <w:rPr>
                      <w:rFonts w:hint="eastAsia"/>
                      <w:b/>
                      <w:bCs/>
                      <w:kern w:val="0"/>
                      <w:sz w:val="21"/>
                      <w:szCs w:val="21"/>
                      <w:u w:val="single"/>
                    </w:rPr>
                    <w:t>年修订版）》中“</w:t>
                  </w:r>
                  <w:proofErr w:type="gramStart"/>
                  <w:r w:rsidRPr="00935D8B">
                    <w:rPr>
                      <w:rFonts w:hint="eastAsia"/>
                      <w:b/>
                      <w:bCs/>
                      <w:kern w:val="0"/>
                      <w:sz w:val="21"/>
                      <w:szCs w:val="21"/>
                      <w:u w:val="single"/>
                    </w:rPr>
                    <w:t>炭素</w:t>
                  </w:r>
                  <w:proofErr w:type="gramEnd"/>
                  <w:r w:rsidRPr="00935D8B">
                    <w:rPr>
                      <w:rFonts w:hint="eastAsia"/>
                      <w:b/>
                      <w:bCs/>
                      <w:kern w:val="0"/>
                      <w:sz w:val="21"/>
                      <w:szCs w:val="21"/>
                      <w:u w:val="single"/>
                    </w:rPr>
                    <w:t>行业”</w:t>
                  </w:r>
                  <w:r w:rsidRPr="00935D8B">
                    <w:rPr>
                      <w:rFonts w:hint="eastAsia"/>
                      <w:b/>
                      <w:bCs/>
                      <w:kern w:val="0"/>
                      <w:sz w:val="21"/>
                      <w:szCs w:val="21"/>
                      <w:u w:val="single"/>
                    </w:rPr>
                    <w:t>A</w:t>
                  </w:r>
                  <w:r w:rsidRPr="00935D8B">
                    <w:rPr>
                      <w:rFonts w:hint="eastAsia"/>
                      <w:b/>
                      <w:bCs/>
                      <w:kern w:val="0"/>
                      <w:sz w:val="21"/>
                      <w:szCs w:val="21"/>
                      <w:u w:val="single"/>
                    </w:rPr>
                    <w:t>级企业绩效分级要求建设</w:t>
                  </w:r>
                </w:p>
              </w:tc>
              <w:tc>
                <w:tcPr>
                  <w:tcW w:w="76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相符</w:t>
                  </w:r>
                </w:p>
              </w:tc>
            </w:tr>
            <w:tr w:rsidR="00034F8A" w:rsidRPr="00935D8B" w:rsidTr="002B19EA">
              <w:trPr>
                <w:trHeight w:val="251"/>
              </w:trPr>
              <w:tc>
                <w:tcPr>
                  <w:tcW w:w="736"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生产</w:t>
                  </w:r>
                  <w:r w:rsidRPr="00935D8B">
                    <w:rPr>
                      <w:rFonts w:hint="eastAsia"/>
                      <w:b/>
                      <w:bCs/>
                      <w:kern w:val="0"/>
                      <w:sz w:val="21"/>
                      <w:szCs w:val="21"/>
                      <w:u w:val="single"/>
                    </w:rPr>
                    <w:lastRenderedPageBreak/>
                    <w:t>工艺及装备水平</w:t>
                  </w:r>
                </w:p>
              </w:tc>
              <w:tc>
                <w:tcPr>
                  <w:tcW w:w="3827"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lastRenderedPageBreak/>
                    <w:t>加强废气收集与治理，有机废气收集率</w:t>
                  </w:r>
                  <w:r w:rsidRPr="00935D8B">
                    <w:rPr>
                      <w:rFonts w:hint="eastAsia"/>
                      <w:b/>
                      <w:bCs/>
                      <w:kern w:val="0"/>
                      <w:sz w:val="21"/>
                      <w:szCs w:val="21"/>
                      <w:u w:val="single"/>
                    </w:rPr>
                    <w:lastRenderedPageBreak/>
                    <w:t>不低于</w:t>
                  </w:r>
                  <w:r w:rsidRPr="00935D8B">
                    <w:rPr>
                      <w:rFonts w:hint="eastAsia"/>
                      <w:b/>
                      <w:bCs/>
                      <w:kern w:val="0"/>
                      <w:sz w:val="21"/>
                      <w:szCs w:val="21"/>
                      <w:u w:val="single"/>
                    </w:rPr>
                    <w:t>80%</w:t>
                  </w:r>
                  <w:r w:rsidRPr="00935D8B">
                    <w:rPr>
                      <w:rFonts w:hint="eastAsia"/>
                      <w:b/>
                      <w:bCs/>
                      <w:kern w:val="0"/>
                      <w:sz w:val="21"/>
                      <w:szCs w:val="21"/>
                      <w:u w:val="single"/>
                    </w:rPr>
                    <w:t>，喷漆与烘干废气采用焚烧等方式进行处理。</w:t>
                  </w:r>
                </w:p>
              </w:tc>
              <w:tc>
                <w:tcPr>
                  <w:tcW w:w="2126"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lastRenderedPageBreak/>
                    <w:t>本项目无有机废气、</w:t>
                  </w:r>
                  <w:r w:rsidRPr="00935D8B">
                    <w:rPr>
                      <w:rFonts w:hint="eastAsia"/>
                      <w:b/>
                      <w:bCs/>
                      <w:kern w:val="0"/>
                      <w:sz w:val="21"/>
                      <w:szCs w:val="21"/>
                      <w:u w:val="single"/>
                    </w:rPr>
                    <w:lastRenderedPageBreak/>
                    <w:t>喷漆与烘干废气</w:t>
                  </w:r>
                </w:p>
              </w:tc>
              <w:tc>
                <w:tcPr>
                  <w:tcW w:w="76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lastRenderedPageBreak/>
                    <w:t>相符</w:t>
                  </w:r>
                </w:p>
              </w:tc>
            </w:tr>
            <w:tr w:rsidR="00034F8A" w:rsidRPr="00935D8B" w:rsidTr="002B19EA">
              <w:tc>
                <w:tcPr>
                  <w:tcW w:w="736" w:type="dxa"/>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lastRenderedPageBreak/>
                    <w:t>空间布局约束</w:t>
                  </w:r>
                </w:p>
              </w:tc>
              <w:tc>
                <w:tcPr>
                  <w:tcW w:w="3827"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禁止新建、扩建、改建燃用高污染燃料的项目。</w:t>
                  </w:r>
                </w:p>
              </w:tc>
              <w:tc>
                <w:tcPr>
                  <w:tcW w:w="2126"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本项目无燃用高污染燃料</w:t>
                  </w:r>
                  <w:r w:rsidR="002B19EA" w:rsidRPr="00935D8B">
                    <w:rPr>
                      <w:rFonts w:hint="eastAsia"/>
                      <w:b/>
                      <w:bCs/>
                      <w:kern w:val="0"/>
                      <w:sz w:val="21"/>
                      <w:szCs w:val="21"/>
                      <w:u w:val="single"/>
                    </w:rPr>
                    <w:t>，采用电加热</w:t>
                  </w:r>
                </w:p>
              </w:tc>
              <w:tc>
                <w:tcPr>
                  <w:tcW w:w="76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相符</w:t>
                  </w:r>
                </w:p>
              </w:tc>
            </w:tr>
            <w:tr w:rsidR="00034F8A" w:rsidRPr="00935D8B" w:rsidTr="002B19EA">
              <w:tc>
                <w:tcPr>
                  <w:tcW w:w="736"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3827"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加强柴油车</w:t>
                  </w:r>
                  <w:r w:rsidRPr="00935D8B">
                    <w:rPr>
                      <w:rFonts w:hint="eastAsia"/>
                      <w:b/>
                      <w:bCs/>
                      <w:kern w:val="0"/>
                      <w:sz w:val="21"/>
                      <w:szCs w:val="21"/>
                      <w:u w:val="single"/>
                    </w:rPr>
                    <w:t>NOx</w:t>
                  </w:r>
                  <w:r w:rsidRPr="00935D8B">
                    <w:rPr>
                      <w:rFonts w:hint="eastAsia"/>
                      <w:b/>
                      <w:bCs/>
                      <w:kern w:val="0"/>
                      <w:sz w:val="21"/>
                      <w:szCs w:val="21"/>
                      <w:u w:val="single"/>
                    </w:rPr>
                    <w:t>排放监管，严格实施非道路移动机械排放标准，推进重点场所清洁能源机械替代。涉及大气污染物排放项目应按照“五到位</w:t>
                  </w:r>
                  <w:proofErr w:type="gramStart"/>
                  <w:r w:rsidRPr="00935D8B">
                    <w:rPr>
                      <w:rFonts w:hint="eastAsia"/>
                      <w:b/>
                      <w:bCs/>
                      <w:kern w:val="0"/>
                      <w:sz w:val="21"/>
                      <w:szCs w:val="21"/>
                      <w:u w:val="single"/>
                    </w:rPr>
                    <w:t>一</w:t>
                  </w:r>
                  <w:proofErr w:type="gramEnd"/>
                  <w:r w:rsidRPr="00935D8B">
                    <w:rPr>
                      <w:rFonts w:hint="eastAsia"/>
                      <w:b/>
                      <w:bCs/>
                      <w:kern w:val="0"/>
                      <w:sz w:val="21"/>
                      <w:szCs w:val="21"/>
                      <w:u w:val="single"/>
                    </w:rPr>
                    <w:t>密闭”要求，落实大气污染防治措施。</w:t>
                  </w:r>
                </w:p>
              </w:tc>
              <w:tc>
                <w:tcPr>
                  <w:tcW w:w="2126"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本项目严格按照要求执行</w:t>
                  </w:r>
                </w:p>
              </w:tc>
              <w:tc>
                <w:tcPr>
                  <w:tcW w:w="76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相符</w:t>
                  </w:r>
                </w:p>
              </w:tc>
            </w:tr>
            <w:tr w:rsidR="00034F8A" w:rsidRPr="00935D8B" w:rsidTr="002B19EA">
              <w:tc>
                <w:tcPr>
                  <w:tcW w:w="736" w:type="dxa"/>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污染物排放管控</w:t>
                  </w:r>
                </w:p>
              </w:tc>
              <w:tc>
                <w:tcPr>
                  <w:tcW w:w="3827"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入驻企业应根据污染物排放标准和相关环境管理要求，适时对企业生产及治污设施进行升级改造，满足达标排放、总量控制等环境管理要求。禁止废水直接进入地表水系企业进入，新、改、</w:t>
                  </w:r>
                  <w:proofErr w:type="gramStart"/>
                  <w:r w:rsidRPr="00935D8B">
                    <w:rPr>
                      <w:rFonts w:hint="eastAsia"/>
                      <w:b/>
                      <w:bCs/>
                      <w:kern w:val="0"/>
                      <w:sz w:val="21"/>
                      <w:szCs w:val="21"/>
                      <w:u w:val="single"/>
                    </w:rPr>
                    <w:t>扩企业</w:t>
                  </w:r>
                  <w:proofErr w:type="gramEnd"/>
                  <w:r w:rsidRPr="00935D8B">
                    <w:rPr>
                      <w:rFonts w:hint="eastAsia"/>
                      <w:b/>
                      <w:bCs/>
                      <w:kern w:val="0"/>
                      <w:sz w:val="21"/>
                      <w:szCs w:val="21"/>
                      <w:u w:val="single"/>
                    </w:rPr>
                    <w:t>外排废水须满足《污水综合排放标准》（</w:t>
                  </w:r>
                  <w:r w:rsidRPr="00935D8B">
                    <w:rPr>
                      <w:rFonts w:hint="eastAsia"/>
                      <w:b/>
                      <w:bCs/>
                      <w:kern w:val="0"/>
                      <w:sz w:val="21"/>
                      <w:szCs w:val="21"/>
                      <w:u w:val="single"/>
                    </w:rPr>
                    <w:t>GB8978-1996</w:t>
                  </w:r>
                  <w:r w:rsidRPr="00935D8B">
                    <w:rPr>
                      <w:rFonts w:hint="eastAsia"/>
                      <w:b/>
                      <w:bCs/>
                      <w:kern w:val="0"/>
                      <w:sz w:val="21"/>
                      <w:szCs w:val="21"/>
                      <w:u w:val="single"/>
                    </w:rPr>
                    <w:t>）三级排放标准进入园区规划的污水处理厂进行处理。</w:t>
                  </w:r>
                </w:p>
              </w:tc>
              <w:tc>
                <w:tcPr>
                  <w:tcW w:w="2126"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本项目污染物排放总量按要求执行</w:t>
                  </w:r>
                </w:p>
              </w:tc>
              <w:tc>
                <w:tcPr>
                  <w:tcW w:w="76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相符</w:t>
                  </w:r>
                </w:p>
              </w:tc>
            </w:tr>
            <w:tr w:rsidR="00034F8A" w:rsidRPr="00935D8B" w:rsidTr="002B19EA">
              <w:tc>
                <w:tcPr>
                  <w:tcW w:w="736"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3827"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园区规划采用集中供热，原则上不再新建燃煤锅炉。</w:t>
                  </w:r>
                </w:p>
              </w:tc>
              <w:tc>
                <w:tcPr>
                  <w:tcW w:w="2126"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本项目无燃煤锅炉</w:t>
                  </w:r>
                </w:p>
              </w:tc>
              <w:tc>
                <w:tcPr>
                  <w:tcW w:w="76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相符</w:t>
                  </w:r>
                </w:p>
              </w:tc>
            </w:tr>
            <w:tr w:rsidR="00034F8A" w:rsidRPr="00935D8B" w:rsidTr="002B19EA">
              <w:tc>
                <w:tcPr>
                  <w:tcW w:w="736"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3827"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新建项目</w:t>
                  </w:r>
                  <w:r w:rsidRPr="00935D8B">
                    <w:rPr>
                      <w:rFonts w:hint="eastAsia"/>
                      <w:b/>
                      <w:bCs/>
                      <w:kern w:val="0"/>
                      <w:sz w:val="21"/>
                      <w:szCs w:val="21"/>
                      <w:u w:val="single"/>
                    </w:rPr>
                    <w:t>VOCs</w:t>
                  </w:r>
                  <w:r w:rsidRPr="00935D8B">
                    <w:rPr>
                      <w:rFonts w:hint="eastAsia"/>
                      <w:b/>
                      <w:bCs/>
                      <w:kern w:val="0"/>
                      <w:sz w:val="21"/>
                      <w:szCs w:val="21"/>
                      <w:u w:val="single"/>
                    </w:rPr>
                    <w:t>排放需实行区域等量或</w:t>
                  </w:r>
                  <w:proofErr w:type="gramStart"/>
                  <w:r w:rsidRPr="00935D8B">
                    <w:rPr>
                      <w:rFonts w:hint="eastAsia"/>
                      <w:b/>
                      <w:bCs/>
                      <w:kern w:val="0"/>
                      <w:sz w:val="21"/>
                      <w:szCs w:val="21"/>
                      <w:u w:val="single"/>
                    </w:rPr>
                    <w:t>倍</w:t>
                  </w:r>
                  <w:proofErr w:type="gramEnd"/>
                  <w:r w:rsidRPr="00935D8B">
                    <w:rPr>
                      <w:rFonts w:hint="eastAsia"/>
                      <w:b/>
                      <w:bCs/>
                      <w:kern w:val="0"/>
                      <w:sz w:val="21"/>
                      <w:szCs w:val="21"/>
                      <w:u w:val="single"/>
                    </w:rPr>
                    <w:t>量削减替代，园区内涉及</w:t>
                  </w:r>
                  <w:r w:rsidRPr="00935D8B">
                    <w:rPr>
                      <w:rFonts w:hint="eastAsia"/>
                      <w:b/>
                      <w:bCs/>
                      <w:kern w:val="0"/>
                      <w:sz w:val="21"/>
                      <w:szCs w:val="21"/>
                      <w:u w:val="single"/>
                    </w:rPr>
                    <w:t>VOCs</w:t>
                  </w:r>
                  <w:r w:rsidRPr="00935D8B">
                    <w:rPr>
                      <w:rFonts w:hint="eastAsia"/>
                      <w:b/>
                      <w:bCs/>
                      <w:kern w:val="0"/>
                      <w:sz w:val="21"/>
                      <w:szCs w:val="21"/>
                      <w:u w:val="single"/>
                    </w:rPr>
                    <w:t>废气排放的企业废气治理措施采用低温等离子体技术、</w:t>
                  </w:r>
                  <w:r w:rsidRPr="00935D8B">
                    <w:rPr>
                      <w:rFonts w:hint="eastAsia"/>
                      <w:b/>
                      <w:bCs/>
                      <w:kern w:val="0"/>
                      <w:sz w:val="21"/>
                      <w:szCs w:val="21"/>
                      <w:u w:val="single"/>
                    </w:rPr>
                    <w:t>UV</w:t>
                  </w:r>
                  <w:r w:rsidRPr="00935D8B">
                    <w:rPr>
                      <w:rFonts w:hint="eastAsia"/>
                      <w:b/>
                      <w:bCs/>
                      <w:kern w:val="0"/>
                      <w:sz w:val="21"/>
                      <w:szCs w:val="21"/>
                      <w:u w:val="single"/>
                    </w:rPr>
                    <w:t>光催化氧化技术、活性炭吸附技术等两种或两种以上组合工艺。</w:t>
                  </w:r>
                </w:p>
              </w:tc>
              <w:tc>
                <w:tcPr>
                  <w:tcW w:w="2126"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本项目</w:t>
                  </w:r>
                  <w:r w:rsidR="002B19EA" w:rsidRPr="00935D8B">
                    <w:rPr>
                      <w:rFonts w:hint="eastAsia"/>
                      <w:b/>
                      <w:bCs/>
                      <w:kern w:val="0"/>
                      <w:sz w:val="21"/>
                      <w:szCs w:val="21"/>
                      <w:u w:val="single"/>
                    </w:rPr>
                    <w:t>不涉及</w:t>
                  </w:r>
                  <w:r w:rsidRPr="00935D8B">
                    <w:rPr>
                      <w:rFonts w:hint="eastAsia"/>
                      <w:b/>
                      <w:bCs/>
                      <w:kern w:val="0"/>
                      <w:sz w:val="21"/>
                      <w:szCs w:val="21"/>
                      <w:u w:val="single"/>
                    </w:rPr>
                    <w:t>VOCs</w:t>
                  </w:r>
                  <w:r w:rsidRPr="00935D8B">
                    <w:rPr>
                      <w:rFonts w:hint="eastAsia"/>
                      <w:b/>
                      <w:bCs/>
                      <w:kern w:val="0"/>
                      <w:sz w:val="21"/>
                      <w:szCs w:val="21"/>
                      <w:u w:val="single"/>
                    </w:rPr>
                    <w:t>排放</w:t>
                  </w:r>
                </w:p>
              </w:tc>
              <w:tc>
                <w:tcPr>
                  <w:tcW w:w="76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相符</w:t>
                  </w:r>
                </w:p>
              </w:tc>
            </w:tr>
            <w:tr w:rsidR="00034F8A" w:rsidRPr="00935D8B" w:rsidTr="002B19EA">
              <w:tc>
                <w:tcPr>
                  <w:tcW w:w="736"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3827"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对于废水无法依托园区集中污水处理设施得到有效处理的项目，禁止入驻。入区企业的外排废水须满足《污水综合排放标准》（</w:t>
                  </w:r>
                  <w:r w:rsidRPr="00935D8B">
                    <w:rPr>
                      <w:rFonts w:hint="eastAsia"/>
                      <w:b/>
                      <w:bCs/>
                      <w:kern w:val="0"/>
                      <w:sz w:val="21"/>
                      <w:szCs w:val="21"/>
                      <w:u w:val="single"/>
                    </w:rPr>
                    <w:t>GB8978-1996</w:t>
                  </w:r>
                  <w:r w:rsidRPr="00935D8B">
                    <w:rPr>
                      <w:rFonts w:hint="eastAsia"/>
                      <w:b/>
                      <w:bCs/>
                      <w:kern w:val="0"/>
                      <w:sz w:val="21"/>
                      <w:szCs w:val="21"/>
                      <w:u w:val="single"/>
                    </w:rPr>
                    <w:t>）三级排放标准通过污水管网进入园区污水处理厂处理，在不具备接入污水管网的区域，禁止入驻涉及废水直接排放的企业。</w:t>
                  </w:r>
                </w:p>
              </w:tc>
              <w:tc>
                <w:tcPr>
                  <w:tcW w:w="2126" w:type="dxa"/>
                  <w:vAlign w:val="center"/>
                </w:tcPr>
                <w:p w:rsidR="003B0AE8" w:rsidRPr="00935D8B" w:rsidRDefault="00F52687" w:rsidP="002B19EA">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本项目生活污水</w:t>
                  </w:r>
                  <w:r w:rsidR="002B19EA" w:rsidRPr="00935D8B">
                    <w:rPr>
                      <w:rFonts w:hint="eastAsia"/>
                      <w:b/>
                      <w:bCs/>
                      <w:kern w:val="0"/>
                      <w:sz w:val="21"/>
                      <w:szCs w:val="21"/>
                      <w:u w:val="single"/>
                    </w:rPr>
                    <w:t>经化粪池处理后暂存，定期清掏外运；循环冷却水系统</w:t>
                  </w:r>
                  <w:r w:rsidR="004071CC" w:rsidRPr="00935D8B">
                    <w:rPr>
                      <w:rFonts w:hint="eastAsia"/>
                      <w:b/>
                      <w:bCs/>
                      <w:kern w:val="0"/>
                      <w:sz w:val="21"/>
                      <w:szCs w:val="21"/>
                      <w:u w:val="single"/>
                    </w:rPr>
                    <w:t>定期</w:t>
                  </w:r>
                  <w:proofErr w:type="gramStart"/>
                  <w:r w:rsidR="004071CC" w:rsidRPr="00935D8B">
                    <w:rPr>
                      <w:rFonts w:hint="eastAsia"/>
                      <w:b/>
                      <w:bCs/>
                      <w:kern w:val="0"/>
                      <w:sz w:val="21"/>
                      <w:szCs w:val="21"/>
                      <w:u w:val="single"/>
                    </w:rPr>
                    <w:t>排水</w:t>
                  </w:r>
                  <w:r w:rsidR="002B19EA" w:rsidRPr="00935D8B">
                    <w:rPr>
                      <w:rFonts w:hint="eastAsia"/>
                      <w:b/>
                      <w:bCs/>
                      <w:kern w:val="0"/>
                      <w:sz w:val="21"/>
                      <w:szCs w:val="21"/>
                      <w:u w:val="single"/>
                    </w:rPr>
                    <w:t>回</w:t>
                  </w:r>
                  <w:proofErr w:type="gramEnd"/>
                  <w:r w:rsidR="002B19EA" w:rsidRPr="00935D8B">
                    <w:rPr>
                      <w:rFonts w:hint="eastAsia"/>
                      <w:b/>
                      <w:bCs/>
                      <w:kern w:val="0"/>
                      <w:sz w:val="21"/>
                      <w:szCs w:val="21"/>
                      <w:u w:val="single"/>
                    </w:rPr>
                    <w:t>用于厂区</w:t>
                  </w:r>
                  <w:proofErr w:type="gramStart"/>
                  <w:r w:rsidR="002B19EA" w:rsidRPr="00935D8B">
                    <w:rPr>
                      <w:rFonts w:hint="eastAsia"/>
                      <w:b/>
                      <w:bCs/>
                      <w:kern w:val="0"/>
                      <w:sz w:val="21"/>
                      <w:szCs w:val="21"/>
                      <w:u w:val="single"/>
                    </w:rPr>
                    <w:t>洒水抑尘与</w:t>
                  </w:r>
                  <w:proofErr w:type="gramEnd"/>
                  <w:r w:rsidR="002B19EA" w:rsidRPr="00935D8B">
                    <w:rPr>
                      <w:rFonts w:hint="eastAsia"/>
                      <w:b/>
                      <w:bCs/>
                      <w:kern w:val="0"/>
                      <w:sz w:val="21"/>
                      <w:szCs w:val="21"/>
                      <w:u w:val="single"/>
                    </w:rPr>
                    <w:t>半干法脱酸，排水全部综合利用不外排；车辆冲洗废水经沉淀后回用，不外排</w:t>
                  </w:r>
                </w:p>
              </w:tc>
              <w:tc>
                <w:tcPr>
                  <w:tcW w:w="76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相符</w:t>
                  </w:r>
                </w:p>
              </w:tc>
            </w:tr>
            <w:tr w:rsidR="00034F8A" w:rsidRPr="00935D8B" w:rsidTr="002B19EA">
              <w:tc>
                <w:tcPr>
                  <w:tcW w:w="736" w:type="dxa"/>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lastRenderedPageBreak/>
                    <w:t>环境风险防控</w:t>
                  </w:r>
                </w:p>
              </w:tc>
              <w:tc>
                <w:tcPr>
                  <w:tcW w:w="3827"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涉及危险化学品、危险废物及可能发生突发环境事件的污染物排放企业，应按照突发环境事件应急预案备案管理办法的要求，制定完善的环境应急预案，并报环境管理部门备案管理。</w:t>
                  </w:r>
                </w:p>
              </w:tc>
              <w:tc>
                <w:tcPr>
                  <w:tcW w:w="2126"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企业按要求制定环境应急预案，明确风险防范措施，并备案管理</w:t>
                  </w:r>
                </w:p>
              </w:tc>
              <w:tc>
                <w:tcPr>
                  <w:tcW w:w="76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相符</w:t>
                  </w:r>
                </w:p>
              </w:tc>
            </w:tr>
            <w:tr w:rsidR="00034F8A" w:rsidRPr="00935D8B" w:rsidTr="002B19EA">
              <w:tc>
                <w:tcPr>
                  <w:tcW w:w="736"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3827"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园区污水集中处理设施应合理设置事故水池，防范生物医药废水事故性排放；在相关设施建成前，禁止入驻生物医药项目。</w:t>
                  </w:r>
                </w:p>
              </w:tc>
              <w:tc>
                <w:tcPr>
                  <w:tcW w:w="2126" w:type="dxa"/>
                  <w:vAlign w:val="center"/>
                </w:tcPr>
                <w:p w:rsidR="003B0AE8" w:rsidRPr="00935D8B" w:rsidRDefault="00AC50DD" w:rsidP="002B19EA">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本项目设置有</w:t>
                  </w:r>
                  <w:r w:rsidR="002B19EA" w:rsidRPr="00935D8B">
                    <w:rPr>
                      <w:rFonts w:hint="eastAsia"/>
                      <w:b/>
                      <w:sz w:val="21"/>
                      <w:u w:val="single"/>
                    </w:rPr>
                    <w:t>100m</w:t>
                  </w:r>
                  <w:r w:rsidR="002B19EA" w:rsidRPr="00935D8B">
                    <w:rPr>
                      <w:rFonts w:hint="eastAsia"/>
                      <w:b/>
                      <w:sz w:val="21"/>
                      <w:u w:val="single"/>
                      <w:vertAlign w:val="superscript"/>
                    </w:rPr>
                    <w:t>3</w:t>
                  </w:r>
                  <w:r w:rsidRPr="00935D8B">
                    <w:rPr>
                      <w:rFonts w:hint="eastAsia"/>
                      <w:b/>
                      <w:bCs/>
                      <w:kern w:val="0"/>
                      <w:sz w:val="21"/>
                      <w:szCs w:val="21"/>
                      <w:u w:val="single"/>
                    </w:rPr>
                    <w:t>事故池，不属于生物医药项目</w:t>
                  </w:r>
                </w:p>
              </w:tc>
              <w:tc>
                <w:tcPr>
                  <w:tcW w:w="76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相符</w:t>
                  </w:r>
                </w:p>
              </w:tc>
            </w:tr>
            <w:tr w:rsidR="00034F8A" w:rsidRPr="00935D8B" w:rsidTr="002B19EA">
              <w:tc>
                <w:tcPr>
                  <w:tcW w:w="736"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3827"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项目环境风险防范措施未严格按照环境影响评价要求落实的，应停产整改。</w:t>
                  </w:r>
                </w:p>
              </w:tc>
              <w:tc>
                <w:tcPr>
                  <w:tcW w:w="2126"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本项目按要求落实</w:t>
                  </w:r>
                </w:p>
              </w:tc>
              <w:tc>
                <w:tcPr>
                  <w:tcW w:w="76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相符</w:t>
                  </w:r>
                </w:p>
              </w:tc>
            </w:tr>
          </w:tbl>
          <w:p w:rsidR="003B0AE8" w:rsidRPr="00935D8B" w:rsidRDefault="00AC50DD" w:rsidP="00AC50DD">
            <w:pPr>
              <w:ind w:firstLine="482"/>
            </w:pPr>
            <w:r w:rsidRPr="00935D8B">
              <w:rPr>
                <w:rFonts w:hint="eastAsia"/>
                <w:b/>
                <w:bCs/>
                <w:u w:val="single"/>
              </w:rPr>
              <w:t>由上表可知，本项目建设符合《平顶山市鲁阳工业园总体发展规划（</w:t>
            </w:r>
            <w:r w:rsidRPr="00935D8B">
              <w:rPr>
                <w:rFonts w:hint="eastAsia"/>
                <w:b/>
                <w:bCs/>
                <w:u w:val="single"/>
              </w:rPr>
              <w:t>2021-2035</w:t>
            </w:r>
            <w:r w:rsidRPr="00935D8B">
              <w:rPr>
                <w:rFonts w:hint="eastAsia"/>
                <w:b/>
                <w:bCs/>
                <w:u w:val="single"/>
              </w:rPr>
              <w:t>）环境影响报告书》提出的生态环境准入条件要求。</w:t>
            </w:r>
          </w:p>
        </w:tc>
      </w:tr>
      <w:tr w:rsidR="00034F8A" w:rsidRPr="00935D8B">
        <w:tblPrEx>
          <w:tblCellMar>
            <w:left w:w="108" w:type="dxa"/>
            <w:right w:w="108" w:type="dxa"/>
          </w:tblCellMar>
        </w:tblPrEx>
        <w:trPr>
          <w:trHeight w:val="454"/>
          <w:jc w:val="center"/>
        </w:trPr>
        <w:tc>
          <w:tcPr>
            <w:tcW w:w="1205" w:type="dxa"/>
            <w:tcBorders>
              <w:tl2br w:val="nil"/>
              <w:tr2bl w:val="nil"/>
            </w:tcBorders>
            <w:vAlign w:val="center"/>
          </w:tcPr>
          <w:p w:rsidR="003B0AE8" w:rsidRPr="00935D8B" w:rsidRDefault="00AC50DD">
            <w:pPr>
              <w:pStyle w:val="af4"/>
              <w:rPr>
                <w:b/>
                <w:bCs/>
                <w:lang w:val="en-US"/>
              </w:rPr>
            </w:pPr>
            <w:r w:rsidRPr="00935D8B">
              <w:rPr>
                <w:b/>
                <w:bCs/>
                <w:lang w:val="en-US"/>
              </w:rPr>
              <w:lastRenderedPageBreak/>
              <w:t>其他符合性分析</w:t>
            </w:r>
          </w:p>
        </w:tc>
        <w:tc>
          <w:tcPr>
            <w:tcW w:w="7665" w:type="dxa"/>
            <w:gridSpan w:val="3"/>
            <w:tcBorders>
              <w:tl2br w:val="nil"/>
              <w:tr2bl w:val="nil"/>
            </w:tcBorders>
            <w:vAlign w:val="center"/>
          </w:tcPr>
          <w:p w:rsidR="003B0AE8" w:rsidRPr="00935D8B" w:rsidRDefault="00AC50DD">
            <w:pPr>
              <w:pStyle w:val="af4"/>
              <w:numPr>
                <w:ilvl w:val="0"/>
                <w:numId w:val="5"/>
              </w:numPr>
              <w:spacing w:line="520" w:lineRule="exact"/>
              <w:ind w:firstLine="482"/>
              <w:jc w:val="left"/>
              <w:rPr>
                <w:b/>
                <w:bCs/>
                <w:lang w:val="en-US"/>
              </w:rPr>
            </w:pPr>
            <w:r w:rsidRPr="00935D8B">
              <w:rPr>
                <w:rFonts w:hint="eastAsia"/>
                <w:b/>
                <w:bCs/>
                <w:lang w:val="en-US"/>
              </w:rPr>
              <w:t>与产业政策</w:t>
            </w:r>
            <w:r w:rsidRPr="00935D8B">
              <w:rPr>
                <w:b/>
                <w:bCs/>
                <w:lang w:val="en-US"/>
              </w:rPr>
              <w:t>相符性分析</w:t>
            </w:r>
          </w:p>
          <w:p w:rsidR="003B0AE8" w:rsidRPr="00935D8B" w:rsidRDefault="00AC50DD" w:rsidP="00AC50DD">
            <w:pPr>
              <w:ind w:firstLine="480"/>
            </w:pPr>
            <w:r w:rsidRPr="00935D8B">
              <w:rPr>
                <w:rFonts w:hint="eastAsia"/>
              </w:rPr>
              <w:t>本项目为石墨化项目，经与</w:t>
            </w:r>
            <w:r w:rsidRPr="00935D8B">
              <w:t>《产业结构调整指导目录（</w:t>
            </w:r>
            <w:r w:rsidRPr="00935D8B">
              <w:t>201</w:t>
            </w:r>
            <w:r w:rsidRPr="00935D8B">
              <w:rPr>
                <w:rFonts w:hint="eastAsia"/>
              </w:rPr>
              <w:t>9</w:t>
            </w:r>
            <w:r w:rsidRPr="00935D8B">
              <w:t>年本）》</w:t>
            </w:r>
            <w:r w:rsidRPr="00935D8B">
              <w:rPr>
                <w:rFonts w:hint="eastAsia"/>
              </w:rPr>
              <w:t>（</w:t>
            </w:r>
            <w:r w:rsidRPr="00935D8B">
              <w:rPr>
                <w:rFonts w:hint="eastAsia"/>
              </w:rPr>
              <w:t>2021</w:t>
            </w:r>
            <w:r w:rsidRPr="00935D8B">
              <w:rPr>
                <w:rFonts w:hint="eastAsia"/>
              </w:rPr>
              <w:t>年修改版）相关政策要求比对，本项目的建设符合国家的产业政策。具体对比详见下表</w:t>
            </w:r>
            <w:r w:rsidRPr="00935D8B">
              <w:t>。</w:t>
            </w:r>
          </w:p>
          <w:p w:rsidR="003B0AE8" w:rsidRPr="00935D8B" w:rsidRDefault="00AC50DD">
            <w:pPr>
              <w:pStyle w:val="af4"/>
              <w:spacing w:line="520" w:lineRule="exact"/>
              <w:ind w:firstLineChars="200" w:firstLine="480"/>
              <w:jc w:val="both"/>
              <w:rPr>
                <w:rFonts w:eastAsia="黑体"/>
                <w:lang w:val="en-US"/>
              </w:rPr>
            </w:pPr>
            <w:r w:rsidRPr="00935D8B">
              <w:rPr>
                <w:rFonts w:eastAsia="黑体" w:hint="eastAsia"/>
                <w:lang w:val="en-US"/>
              </w:rPr>
              <w:t>表</w:t>
            </w:r>
            <w:r w:rsidRPr="00935D8B">
              <w:rPr>
                <w:rFonts w:eastAsia="黑体" w:hint="eastAsia"/>
                <w:lang w:val="en-US"/>
              </w:rPr>
              <w:t xml:space="preserve">1-2          </w:t>
            </w:r>
            <w:r w:rsidRPr="00935D8B">
              <w:rPr>
                <w:rFonts w:eastAsia="黑体" w:hint="eastAsia"/>
                <w:lang w:val="en-US"/>
              </w:rPr>
              <w:t>本项目与产业政策对比一览表</w:t>
            </w:r>
          </w:p>
          <w:tbl>
            <w:tblPr>
              <w:tblStyle w:val="ae"/>
              <w:tblW w:w="7449" w:type="dxa"/>
              <w:tblLayout w:type="fixed"/>
              <w:tblLook w:val="04A0" w:firstRow="1" w:lastRow="0" w:firstColumn="1" w:lastColumn="0" w:noHBand="0" w:noVBand="1"/>
            </w:tblPr>
            <w:tblGrid>
              <w:gridCol w:w="695"/>
              <w:gridCol w:w="3240"/>
              <w:gridCol w:w="2580"/>
              <w:gridCol w:w="934"/>
            </w:tblGrid>
            <w:tr w:rsidR="00034F8A" w:rsidRPr="00935D8B">
              <w:trPr>
                <w:trHeight w:val="23"/>
              </w:trPr>
              <w:tc>
                <w:tcPr>
                  <w:tcW w:w="695"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类别</w:t>
                  </w:r>
                </w:p>
              </w:tc>
              <w:tc>
                <w:tcPr>
                  <w:tcW w:w="3240"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管</w:t>
                  </w:r>
                  <w:proofErr w:type="gramStart"/>
                  <w:r w:rsidRPr="00935D8B">
                    <w:rPr>
                      <w:bCs/>
                      <w:kern w:val="0"/>
                      <w:sz w:val="21"/>
                      <w:szCs w:val="21"/>
                    </w:rPr>
                    <w:t>控要求</w:t>
                  </w:r>
                  <w:proofErr w:type="gramEnd"/>
                </w:p>
              </w:tc>
              <w:tc>
                <w:tcPr>
                  <w:tcW w:w="2580"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本项目情况</w:t>
                  </w:r>
                </w:p>
              </w:tc>
              <w:tc>
                <w:tcPr>
                  <w:tcW w:w="934"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相符性</w:t>
                  </w:r>
                </w:p>
              </w:tc>
            </w:tr>
            <w:tr w:rsidR="00034F8A" w:rsidRPr="00935D8B">
              <w:trPr>
                <w:trHeight w:val="23"/>
              </w:trPr>
              <w:tc>
                <w:tcPr>
                  <w:tcW w:w="69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鼓励类</w:t>
                  </w:r>
                </w:p>
              </w:tc>
              <w:tc>
                <w:tcPr>
                  <w:tcW w:w="3240"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直径</w:t>
                  </w:r>
                  <w:r w:rsidRPr="00935D8B">
                    <w:rPr>
                      <w:bCs/>
                      <w:kern w:val="0"/>
                      <w:sz w:val="21"/>
                      <w:szCs w:val="21"/>
                    </w:rPr>
                    <w:t>600</w:t>
                  </w:r>
                  <w:r w:rsidRPr="00935D8B">
                    <w:rPr>
                      <w:bCs/>
                      <w:kern w:val="0"/>
                      <w:sz w:val="21"/>
                      <w:szCs w:val="21"/>
                    </w:rPr>
                    <w:t>毫米及以上超高功率电极、高炉用微孔和超微孔碳砖、特种石墨（高强、高密、高纯、高模量）、石墨（质）化阴极、</w:t>
                  </w:r>
                  <w:proofErr w:type="gramStart"/>
                  <w:r w:rsidRPr="00935D8B">
                    <w:rPr>
                      <w:bCs/>
                      <w:kern w:val="0"/>
                      <w:sz w:val="21"/>
                      <w:szCs w:val="21"/>
                    </w:rPr>
                    <w:t>内串石墨化炉</w:t>
                  </w:r>
                  <w:proofErr w:type="gramEnd"/>
                  <w:r w:rsidRPr="00935D8B">
                    <w:rPr>
                      <w:bCs/>
                      <w:kern w:val="0"/>
                      <w:sz w:val="21"/>
                      <w:szCs w:val="21"/>
                    </w:rPr>
                    <w:t>开发与生产，环保均质</w:t>
                  </w:r>
                  <w:proofErr w:type="gramStart"/>
                  <w:r w:rsidRPr="00935D8B">
                    <w:rPr>
                      <w:bCs/>
                      <w:kern w:val="0"/>
                      <w:sz w:val="21"/>
                      <w:szCs w:val="21"/>
                    </w:rPr>
                    <w:t>化凉料设备</w:t>
                  </w:r>
                  <w:proofErr w:type="gramEnd"/>
                  <w:r w:rsidRPr="00935D8B">
                    <w:rPr>
                      <w:bCs/>
                      <w:kern w:val="0"/>
                      <w:sz w:val="21"/>
                      <w:szCs w:val="21"/>
                    </w:rPr>
                    <w:t>开发与生产应用</w:t>
                  </w:r>
                </w:p>
              </w:tc>
              <w:tc>
                <w:tcPr>
                  <w:tcW w:w="2580"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本项目</w:t>
                  </w:r>
                  <w:r w:rsidRPr="00935D8B">
                    <w:rPr>
                      <w:rFonts w:hint="eastAsia"/>
                      <w:bCs/>
                      <w:kern w:val="0"/>
                      <w:sz w:val="21"/>
                      <w:szCs w:val="21"/>
                    </w:rPr>
                    <w:t>生产的石墨为高强、高密、高纯、高模量的特种石墨</w:t>
                  </w:r>
                </w:p>
              </w:tc>
              <w:tc>
                <w:tcPr>
                  <w:tcW w:w="934"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符合</w:t>
                  </w:r>
                </w:p>
              </w:tc>
            </w:tr>
            <w:tr w:rsidR="00034F8A" w:rsidRPr="00935D8B">
              <w:trPr>
                <w:trHeight w:val="23"/>
              </w:trPr>
              <w:tc>
                <w:tcPr>
                  <w:tcW w:w="69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限制类</w:t>
                  </w:r>
                </w:p>
              </w:tc>
              <w:tc>
                <w:tcPr>
                  <w:tcW w:w="3240"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直径</w:t>
                  </w:r>
                  <w:r w:rsidRPr="00935D8B">
                    <w:rPr>
                      <w:bCs/>
                      <w:kern w:val="0"/>
                      <w:sz w:val="21"/>
                      <w:szCs w:val="21"/>
                    </w:rPr>
                    <w:t>600</w:t>
                  </w:r>
                  <w:r w:rsidRPr="00935D8B">
                    <w:rPr>
                      <w:bCs/>
                      <w:kern w:val="0"/>
                      <w:sz w:val="21"/>
                      <w:szCs w:val="21"/>
                    </w:rPr>
                    <w:t>毫米以下或</w:t>
                  </w:r>
                  <w:r w:rsidRPr="00935D8B">
                    <w:rPr>
                      <w:bCs/>
                      <w:kern w:val="0"/>
                      <w:sz w:val="21"/>
                      <w:szCs w:val="21"/>
                    </w:rPr>
                    <w:t>2</w:t>
                  </w:r>
                  <w:r w:rsidRPr="00935D8B">
                    <w:rPr>
                      <w:bCs/>
                      <w:kern w:val="0"/>
                      <w:sz w:val="21"/>
                      <w:szCs w:val="21"/>
                    </w:rPr>
                    <w:t>万吨</w:t>
                  </w:r>
                  <w:r w:rsidRPr="00935D8B">
                    <w:rPr>
                      <w:bCs/>
                      <w:kern w:val="0"/>
                      <w:sz w:val="21"/>
                      <w:szCs w:val="21"/>
                    </w:rPr>
                    <w:t>/</w:t>
                  </w:r>
                  <w:r w:rsidRPr="00935D8B">
                    <w:rPr>
                      <w:bCs/>
                      <w:kern w:val="0"/>
                      <w:sz w:val="21"/>
                      <w:szCs w:val="21"/>
                    </w:rPr>
                    <w:t>年以下的超高功率石墨电极生产线</w:t>
                  </w:r>
                </w:p>
              </w:tc>
              <w:tc>
                <w:tcPr>
                  <w:tcW w:w="258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本项目主要对企业客户焙烧后的石墨制品进行石墨化加工，不涉及石墨化工序以外的其他工艺生产（煅烧、压制成型、焙烧、浸渍以及机加工），本项目主要从事特种石墨的加工，不属于石墨电极的加</w:t>
                  </w:r>
                  <w:r w:rsidRPr="00935D8B">
                    <w:rPr>
                      <w:rFonts w:hint="eastAsia"/>
                      <w:bCs/>
                      <w:kern w:val="0"/>
                      <w:sz w:val="21"/>
                      <w:szCs w:val="21"/>
                    </w:rPr>
                    <w:lastRenderedPageBreak/>
                    <w:t>工生产</w:t>
                  </w:r>
                </w:p>
              </w:tc>
              <w:tc>
                <w:tcPr>
                  <w:tcW w:w="934"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lastRenderedPageBreak/>
                    <w:t>不属于</w:t>
                  </w:r>
                </w:p>
              </w:tc>
            </w:tr>
            <w:tr w:rsidR="00034F8A" w:rsidRPr="00935D8B">
              <w:trPr>
                <w:trHeight w:val="23"/>
              </w:trPr>
              <w:tc>
                <w:tcPr>
                  <w:tcW w:w="69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lastRenderedPageBreak/>
                    <w:t>淘汰类</w:t>
                  </w:r>
                </w:p>
              </w:tc>
              <w:tc>
                <w:tcPr>
                  <w:tcW w:w="3240"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蒸汽加热混捏、</w:t>
                  </w:r>
                  <w:proofErr w:type="gramStart"/>
                  <w:r w:rsidRPr="00935D8B">
                    <w:rPr>
                      <w:bCs/>
                      <w:kern w:val="0"/>
                      <w:sz w:val="21"/>
                      <w:szCs w:val="21"/>
                    </w:rPr>
                    <w:t>倒焰式</w:t>
                  </w:r>
                  <w:proofErr w:type="gramEnd"/>
                  <w:r w:rsidRPr="00935D8B">
                    <w:rPr>
                      <w:bCs/>
                      <w:kern w:val="0"/>
                      <w:sz w:val="21"/>
                      <w:szCs w:val="21"/>
                    </w:rPr>
                    <w:t>焙烧炉、艾奇逊交流石墨化炉、</w:t>
                  </w:r>
                  <w:r w:rsidRPr="00935D8B">
                    <w:rPr>
                      <w:bCs/>
                      <w:kern w:val="0"/>
                      <w:sz w:val="21"/>
                      <w:szCs w:val="21"/>
                    </w:rPr>
                    <w:t>10000</w:t>
                  </w:r>
                  <w:r w:rsidRPr="00935D8B">
                    <w:rPr>
                      <w:bCs/>
                      <w:kern w:val="0"/>
                      <w:sz w:val="21"/>
                      <w:szCs w:val="21"/>
                    </w:rPr>
                    <w:t>千伏安及以下三相桥式整流艾奇逊直流石墨化炉及其并联机组</w:t>
                  </w:r>
                </w:p>
              </w:tc>
              <w:tc>
                <w:tcPr>
                  <w:tcW w:w="258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本项目采用的石墨化炉为艾奇逊</w:t>
                  </w:r>
                  <w:proofErr w:type="gramStart"/>
                  <w:r w:rsidRPr="00935D8B">
                    <w:rPr>
                      <w:rFonts w:hint="eastAsia"/>
                      <w:bCs/>
                      <w:kern w:val="0"/>
                      <w:sz w:val="21"/>
                      <w:szCs w:val="21"/>
                    </w:rPr>
                    <w:t>双反星型</w:t>
                  </w:r>
                  <w:proofErr w:type="gramEnd"/>
                  <w:r w:rsidRPr="00935D8B">
                    <w:rPr>
                      <w:rFonts w:hint="eastAsia"/>
                      <w:bCs/>
                      <w:kern w:val="0"/>
                      <w:sz w:val="21"/>
                      <w:szCs w:val="21"/>
                    </w:rPr>
                    <w:t>整流石炉，石墨化炉配电变压器功率为</w:t>
                  </w:r>
                  <w:r w:rsidRPr="00935D8B">
                    <w:rPr>
                      <w:rFonts w:hint="eastAsia"/>
                      <w:bCs/>
                      <w:kern w:val="0"/>
                      <w:sz w:val="21"/>
                      <w:szCs w:val="21"/>
                    </w:rPr>
                    <w:t>16000</w:t>
                  </w:r>
                  <w:r w:rsidRPr="00935D8B">
                    <w:rPr>
                      <w:rFonts w:hint="eastAsia"/>
                      <w:bCs/>
                      <w:kern w:val="0"/>
                      <w:sz w:val="21"/>
                      <w:szCs w:val="21"/>
                    </w:rPr>
                    <w:t>千伏安，不属于淘汰类设备</w:t>
                  </w:r>
                </w:p>
              </w:tc>
              <w:tc>
                <w:tcPr>
                  <w:tcW w:w="934"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不属于</w:t>
                  </w:r>
                </w:p>
              </w:tc>
            </w:tr>
          </w:tbl>
          <w:p w:rsidR="00531DCC" w:rsidRPr="00D64B4A" w:rsidRDefault="00822222" w:rsidP="00D64B4A">
            <w:pPr>
              <w:tabs>
                <w:tab w:val="left" w:pos="4095"/>
              </w:tabs>
              <w:ind w:firstLine="482"/>
              <w:rPr>
                <w:rFonts w:hint="eastAsia"/>
                <w:b/>
                <w:u w:val="single"/>
              </w:rPr>
            </w:pPr>
            <w:r w:rsidRPr="00D64B4A">
              <w:rPr>
                <w:rFonts w:hint="eastAsia"/>
                <w:b/>
                <w:u w:val="single"/>
              </w:rPr>
              <w:t>本项目为石墨化项目，经与《石墨行业规范条件》（</w:t>
            </w:r>
            <w:r w:rsidRPr="00D64B4A">
              <w:rPr>
                <w:rFonts w:hint="eastAsia"/>
                <w:b/>
                <w:u w:val="single"/>
              </w:rPr>
              <w:t>2020</w:t>
            </w:r>
            <w:r w:rsidRPr="00D64B4A">
              <w:rPr>
                <w:rFonts w:hint="eastAsia"/>
                <w:b/>
                <w:u w:val="single"/>
              </w:rPr>
              <w:t>年）</w:t>
            </w:r>
            <w:r w:rsidR="00F2605B" w:rsidRPr="00D64B4A">
              <w:rPr>
                <w:rFonts w:hint="eastAsia"/>
                <w:b/>
                <w:u w:val="single"/>
              </w:rPr>
              <w:t>相关</w:t>
            </w:r>
            <w:r w:rsidRPr="00D64B4A">
              <w:rPr>
                <w:rFonts w:hint="eastAsia"/>
                <w:b/>
                <w:u w:val="single"/>
              </w:rPr>
              <w:t>要求比对，本项目的建设符合《石墨行业规范条件》要求。具体对比详见下表。</w:t>
            </w:r>
          </w:p>
          <w:p w:rsidR="00822222" w:rsidRPr="00D64B4A" w:rsidRDefault="00822222" w:rsidP="00D64B4A">
            <w:pPr>
              <w:pStyle w:val="af4"/>
              <w:spacing w:line="520" w:lineRule="exact"/>
              <w:ind w:firstLineChars="200" w:firstLine="482"/>
              <w:jc w:val="both"/>
              <w:rPr>
                <w:rFonts w:eastAsia="黑体"/>
                <w:b/>
                <w:u w:val="single"/>
                <w:lang w:val="en-US"/>
              </w:rPr>
            </w:pPr>
            <w:r w:rsidRPr="00D64B4A">
              <w:rPr>
                <w:rFonts w:eastAsia="黑体" w:hint="eastAsia"/>
                <w:b/>
                <w:u w:val="single"/>
                <w:lang w:val="en-US"/>
              </w:rPr>
              <w:t>表</w:t>
            </w:r>
            <w:r w:rsidR="0093500E" w:rsidRPr="00D64B4A">
              <w:rPr>
                <w:rFonts w:eastAsia="黑体" w:hint="eastAsia"/>
                <w:b/>
                <w:u w:val="single"/>
                <w:lang w:val="en-US"/>
              </w:rPr>
              <w:t xml:space="preserve">1-2   </w:t>
            </w:r>
            <w:r w:rsidRPr="00D64B4A">
              <w:rPr>
                <w:rFonts w:eastAsia="黑体" w:hint="eastAsia"/>
                <w:b/>
                <w:u w:val="single"/>
                <w:lang w:val="en-US"/>
              </w:rPr>
              <w:t>本项目与</w:t>
            </w:r>
            <w:r w:rsidR="0093500E" w:rsidRPr="00D64B4A">
              <w:rPr>
                <w:rFonts w:eastAsia="黑体" w:hint="eastAsia"/>
                <w:b/>
                <w:u w:val="single"/>
                <w:lang w:val="en-US"/>
              </w:rPr>
              <w:t>《石墨行业规范条件》（</w:t>
            </w:r>
            <w:r w:rsidR="0093500E" w:rsidRPr="00D64B4A">
              <w:rPr>
                <w:rFonts w:eastAsia="黑体" w:hint="eastAsia"/>
                <w:b/>
                <w:u w:val="single"/>
                <w:lang w:val="en-US"/>
              </w:rPr>
              <w:t>2020</w:t>
            </w:r>
            <w:r w:rsidR="0093500E" w:rsidRPr="00D64B4A">
              <w:rPr>
                <w:rFonts w:eastAsia="黑体" w:hint="eastAsia"/>
                <w:b/>
                <w:u w:val="single"/>
                <w:lang w:val="en-US"/>
              </w:rPr>
              <w:t>年）相符性分析</w:t>
            </w:r>
          </w:p>
          <w:tbl>
            <w:tblPr>
              <w:tblStyle w:val="ae"/>
              <w:tblW w:w="7449" w:type="dxa"/>
              <w:tblLayout w:type="fixed"/>
              <w:tblLook w:val="04A0" w:firstRow="1" w:lastRow="0" w:firstColumn="1" w:lastColumn="0" w:noHBand="0" w:noVBand="1"/>
            </w:tblPr>
            <w:tblGrid>
              <w:gridCol w:w="452"/>
              <w:gridCol w:w="3969"/>
              <w:gridCol w:w="2268"/>
              <w:gridCol w:w="760"/>
            </w:tblGrid>
            <w:tr w:rsidR="0093500E" w:rsidRPr="00D64B4A" w:rsidTr="0093500E">
              <w:trPr>
                <w:trHeight w:val="23"/>
              </w:trPr>
              <w:tc>
                <w:tcPr>
                  <w:tcW w:w="452" w:type="dxa"/>
                  <w:vAlign w:val="center"/>
                </w:tcPr>
                <w:p w:rsidR="00822222" w:rsidRPr="00D64B4A" w:rsidRDefault="00822222" w:rsidP="0093500E">
                  <w:pPr>
                    <w:widowControl/>
                    <w:spacing w:line="240" w:lineRule="auto"/>
                    <w:ind w:firstLineChars="0" w:firstLine="0"/>
                    <w:jc w:val="center"/>
                    <w:rPr>
                      <w:b/>
                      <w:bCs/>
                      <w:kern w:val="0"/>
                      <w:sz w:val="21"/>
                      <w:szCs w:val="21"/>
                      <w:u w:val="single"/>
                    </w:rPr>
                  </w:pPr>
                  <w:r w:rsidRPr="00D64B4A">
                    <w:rPr>
                      <w:b/>
                      <w:bCs/>
                      <w:kern w:val="0"/>
                      <w:sz w:val="21"/>
                      <w:szCs w:val="21"/>
                      <w:u w:val="single"/>
                    </w:rPr>
                    <w:t>类别</w:t>
                  </w:r>
                </w:p>
              </w:tc>
              <w:tc>
                <w:tcPr>
                  <w:tcW w:w="3969" w:type="dxa"/>
                  <w:vAlign w:val="center"/>
                </w:tcPr>
                <w:p w:rsidR="00822222" w:rsidRPr="00D64B4A" w:rsidRDefault="00822222" w:rsidP="0093500E">
                  <w:pPr>
                    <w:widowControl/>
                    <w:spacing w:line="240" w:lineRule="auto"/>
                    <w:ind w:firstLineChars="0" w:firstLine="0"/>
                    <w:jc w:val="center"/>
                    <w:rPr>
                      <w:b/>
                      <w:bCs/>
                      <w:kern w:val="0"/>
                      <w:sz w:val="21"/>
                      <w:szCs w:val="21"/>
                      <w:u w:val="single"/>
                    </w:rPr>
                  </w:pPr>
                  <w:r w:rsidRPr="00D64B4A">
                    <w:rPr>
                      <w:rFonts w:hint="eastAsia"/>
                      <w:b/>
                      <w:bCs/>
                      <w:kern w:val="0"/>
                      <w:sz w:val="21"/>
                      <w:szCs w:val="21"/>
                      <w:u w:val="single"/>
                    </w:rPr>
                    <w:t>石墨</w:t>
                  </w:r>
                  <w:r w:rsidRPr="00D64B4A">
                    <w:rPr>
                      <w:b/>
                      <w:bCs/>
                      <w:kern w:val="0"/>
                      <w:sz w:val="21"/>
                      <w:szCs w:val="21"/>
                      <w:u w:val="single"/>
                    </w:rPr>
                    <w:t>行业规范条件</w:t>
                  </w:r>
                </w:p>
              </w:tc>
              <w:tc>
                <w:tcPr>
                  <w:tcW w:w="2268" w:type="dxa"/>
                  <w:vAlign w:val="center"/>
                </w:tcPr>
                <w:p w:rsidR="00822222" w:rsidRPr="00D64B4A" w:rsidRDefault="00822222" w:rsidP="0093500E">
                  <w:pPr>
                    <w:widowControl/>
                    <w:spacing w:line="240" w:lineRule="auto"/>
                    <w:ind w:firstLineChars="0" w:firstLine="0"/>
                    <w:jc w:val="center"/>
                    <w:rPr>
                      <w:b/>
                      <w:bCs/>
                      <w:kern w:val="0"/>
                      <w:sz w:val="21"/>
                      <w:szCs w:val="21"/>
                      <w:u w:val="single"/>
                    </w:rPr>
                  </w:pPr>
                  <w:r w:rsidRPr="00D64B4A">
                    <w:rPr>
                      <w:b/>
                      <w:bCs/>
                      <w:kern w:val="0"/>
                      <w:sz w:val="21"/>
                      <w:szCs w:val="21"/>
                      <w:u w:val="single"/>
                    </w:rPr>
                    <w:t>本项目情况</w:t>
                  </w:r>
                </w:p>
              </w:tc>
              <w:tc>
                <w:tcPr>
                  <w:tcW w:w="760" w:type="dxa"/>
                  <w:vAlign w:val="center"/>
                </w:tcPr>
                <w:p w:rsidR="00822222" w:rsidRPr="00D64B4A" w:rsidRDefault="00822222" w:rsidP="0093500E">
                  <w:pPr>
                    <w:widowControl/>
                    <w:spacing w:line="240" w:lineRule="auto"/>
                    <w:ind w:firstLineChars="0" w:firstLine="0"/>
                    <w:jc w:val="center"/>
                    <w:rPr>
                      <w:b/>
                      <w:bCs/>
                      <w:kern w:val="0"/>
                      <w:sz w:val="21"/>
                      <w:szCs w:val="21"/>
                      <w:u w:val="single"/>
                    </w:rPr>
                  </w:pPr>
                  <w:r w:rsidRPr="00D64B4A">
                    <w:rPr>
                      <w:b/>
                      <w:bCs/>
                      <w:kern w:val="0"/>
                      <w:sz w:val="21"/>
                      <w:szCs w:val="21"/>
                      <w:u w:val="single"/>
                    </w:rPr>
                    <w:t>相符性</w:t>
                  </w:r>
                </w:p>
              </w:tc>
            </w:tr>
            <w:tr w:rsidR="0093500E" w:rsidRPr="00D64B4A" w:rsidTr="0093500E">
              <w:trPr>
                <w:trHeight w:val="23"/>
              </w:trPr>
              <w:tc>
                <w:tcPr>
                  <w:tcW w:w="452" w:type="dxa"/>
                  <w:vAlign w:val="center"/>
                </w:tcPr>
                <w:p w:rsidR="00CD5E7A" w:rsidRPr="00D64B4A" w:rsidRDefault="00CD5E7A" w:rsidP="0093500E">
                  <w:pPr>
                    <w:widowControl/>
                    <w:spacing w:line="240" w:lineRule="auto"/>
                    <w:ind w:firstLineChars="0" w:firstLine="0"/>
                    <w:jc w:val="center"/>
                    <w:rPr>
                      <w:rFonts w:hint="eastAsia"/>
                      <w:b/>
                      <w:bCs/>
                      <w:kern w:val="0"/>
                      <w:sz w:val="21"/>
                      <w:szCs w:val="21"/>
                      <w:u w:val="single"/>
                    </w:rPr>
                  </w:pPr>
                  <w:r w:rsidRPr="00D64B4A">
                    <w:rPr>
                      <w:rFonts w:hint="eastAsia"/>
                      <w:b/>
                      <w:bCs/>
                      <w:kern w:val="0"/>
                      <w:sz w:val="21"/>
                      <w:szCs w:val="21"/>
                      <w:u w:val="single"/>
                    </w:rPr>
                    <w:t>建设布局</w:t>
                  </w:r>
                </w:p>
              </w:tc>
              <w:tc>
                <w:tcPr>
                  <w:tcW w:w="3969" w:type="dxa"/>
                  <w:vAlign w:val="center"/>
                </w:tcPr>
                <w:p w:rsidR="00CD5E7A" w:rsidRPr="00D64B4A" w:rsidRDefault="00CD5E7A" w:rsidP="0093500E">
                  <w:pPr>
                    <w:widowControl/>
                    <w:spacing w:line="240" w:lineRule="auto"/>
                    <w:ind w:firstLineChars="0" w:firstLine="0"/>
                    <w:rPr>
                      <w:rFonts w:hint="eastAsia"/>
                      <w:b/>
                      <w:bCs/>
                      <w:kern w:val="0"/>
                      <w:sz w:val="21"/>
                      <w:szCs w:val="21"/>
                      <w:u w:val="single"/>
                    </w:rPr>
                  </w:pPr>
                  <w:r w:rsidRPr="00D64B4A">
                    <w:rPr>
                      <w:rFonts w:hint="eastAsia"/>
                      <w:b/>
                      <w:bCs/>
                      <w:kern w:val="0"/>
                      <w:sz w:val="21"/>
                      <w:szCs w:val="21"/>
                      <w:u w:val="single"/>
                    </w:rPr>
                    <w:t>（一）石墨项目须符合国家及地方产业政策，国土空间规划、矿产资源规划等，以及相关环保、节能、安全等法律法规和政策。石墨行业发展应立足国内需求，优化存量，调整结构，推进兼并重组，提高产业集中度，加强战略资源保护。新建和扩建石墨选矿项目应与淘汰落后相结合，鼓励在资源富集地和产业优势区发展石墨深加工产业。</w:t>
                  </w:r>
                </w:p>
                <w:p w:rsidR="00CD5E7A" w:rsidRPr="00D64B4A" w:rsidRDefault="00CD5E7A" w:rsidP="0093500E">
                  <w:pPr>
                    <w:widowControl/>
                    <w:spacing w:line="240" w:lineRule="auto"/>
                    <w:ind w:firstLineChars="0" w:firstLine="0"/>
                    <w:rPr>
                      <w:b/>
                      <w:bCs/>
                      <w:kern w:val="0"/>
                      <w:sz w:val="21"/>
                      <w:szCs w:val="21"/>
                      <w:u w:val="single"/>
                    </w:rPr>
                  </w:pPr>
                  <w:r w:rsidRPr="00D64B4A">
                    <w:rPr>
                      <w:rFonts w:hint="eastAsia"/>
                      <w:b/>
                      <w:bCs/>
                      <w:kern w:val="0"/>
                      <w:sz w:val="21"/>
                      <w:szCs w:val="21"/>
                      <w:u w:val="single"/>
                    </w:rPr>
                    <w:t>（二）新设开采项目应在国家和地方规定的禁采区、限采区范围以外；已建在上述区域内的开采项目应按照国家有关规定进行处置。新建和扩建石墨项目应在自然和文化遗产保护区、风景名胜区、生态功能保护区、饮用水源保护区以及国家和地方规定的环境保护、安全防护距离以外，应根据环境影响评价结论确定厂址位置及其与人群和敏感区域的距离。</w:t>
                  </w:r>
                </w:p>
              </w:tc>
              <w:tc>
                <w:tcPr>
                  <w:tcW w:w="2268" w:type="dxa"/>
                  <w:vAlign w:val="center"/>
                </w:tcPr>
                <w:p w:rsidR="00CD5E7A" w:rsidRPr="00D64B4A" w:rsidRDefault="00CD5E7A" w:rsidP="0093500E">
                  <w:pPr>
                    <w:widowControl/>
                    <w:spacing w:line="240" w:lineRule="auto"/>
                    <w:ind w:firstLineChars="0" w:firstLine="0"/>
                    <w:jc w:val="center"/>
                    <w:rPr>
                      <w:b/>
                      <w:bCs/>
                      <w:kern w:val="0"/>
                      <w:sz w:val="21"/>
                      <w:szCs w:val="21"/>
                      <w:u w:val="single"/>
                    </w:rPr>
                  </w:pPr>
                  <w:r w:rsidRPr="00D64B4A">
                    <w:rPr>
                      <w:rFonts w:hint="eastAsia"/>
                      <w:b/>
                      <w:bCs/>
                      <w:kern w:val="0"/>
                      <w:sz w:val="21"/>
                      <w:szCs w:val="21"/>
                      <w:u w:val="single"/>
                    </w:rPr>
                    <w:t>本项目主要对企业客户焙烧后的石墨制品进行石墨化加工，不涉及石墨化工序以外的其他工艺生产，不涉及石墨选矿；项目选址不涉及自然和文化遗产保护区、风景名胜区、生态功能保护区、饮用水源保护区以及国家和地方规定的环境保护、安全防护距离。</w:t>
                  </w:r>
                </w:p>
              </w:tc>
              <w:tc>
                <w:tcPr>
                  <w:tcW w:w="760" w:type="dxa"/>
                  <w:vAlign w:val="center"/>
                </w:tcPr>
                <w:p w:rsidR="00CD5E7A" w:rsidRPr="00D64B4A" w:rsidRDefault="00CD5E7A" w:rsidP="0093500E">
                  <w:pPr>
                    <w:widowControl/>
                    <w:spacing w:line="240" w:lineRule="auto"/>
                    <w:ind w:firstLineChars="0" w:firstLine="0"/>
                    <w:jc w:val="center"/>
                    <w:rPr>
                      <w:rFonts w:hint="eastAsia"/>
                      <w:b/>
                      <w:bCs/>
                      <w:kern w:val="0"/>
                      <w:sz w:val="21"/>
                      <w:szCs w:val="21"/>
                      <w:u w:val="single"/>
                    </w:rPr>
                  </w:pPr>
                  <w:r w:rsidRPr="00D64B4A">
                    <w:rPr>
                      <w:rFonts w:hint="eastAsia"/>
                      <w:b/>
                      <w:bCs/>
                      <w:kern w:val="0"/>
                      <w:sz w:val="21"/>
                      <w:szCs w:val="21"/>
                      <w:u w:val="single"/>
                    </w:rPr>
                    <w:t>符合</w:t>
                  </w:r>
                </w:p>
              </w:tc>
            </w:tr>
            <w:tr w:rsidR="0093500E" w:rsidRPr="00D64B4A" w:rsidTr="0093500E">
              <w:trPr>
                <w:trHeight w:val="64"/>
              </w:trPr>
              <w:tc>
                <w:tcPr>
                  <w:tcW w:w="452" w:type="dxa"/>
                  <w:vAlign w:val="center"/>
                </w:tcPr>
                <w:p w:rsidR="00822222" w:rsidRPr="00D64B4A" w:rsidRDefault="00CD5E7A" w:rsidP="0093500E">
                  <w:pPr>
                    <w:widowControl/>
                    <w:spacing w:line="240" w:lineRule="auto"/>
                    <w:ind w:firstLineChars="0" w:firstLine="0"/>
                    <w:jc w:val="center"/>
                    <w:rPr>
                      <w:b/>
                      <w:bCs/>
                      <w:kern w:val="0"/>
                      <w:sz w:val="21"/>
                      <w:szCs w:val="21"/>
                      <w:u w:val="single"/>
                    </w:rPr>
                  </w:pPr>
                  <w:r w:rsidRPr="00D64B4A">
                    <w:rPr>
                      <w:b/>
                      <w:bCs/>
                      <w:kern w:val="0"/>
                      <w:sz w:val="21"/>
                      <w:szCs w:val="21"/>
                      <w:u w:val="single"/>
                    </w:rPr>
                    <w:t>工艺技术与装</w:t>
                  </w:r>
                  <w:r w:rsidRPr="00D64B4A">
                    <w:rPr>
                      <w:b/>
                      <w:bCs/>
                      <w:kern w:val="0"/>
                      <w:sz w:val="21"/>
                      <w:szCs w:val="21"/>
                      <w:u w:val="single"/>
                    </w:rPr>
                    <w:lastRenderedPageBreak/>
                    <w:t>备</w:t>
                  </w:r>
                </w:p>
              </w:tc>
              <w:tc>
                <w:tcPr>
                  <w:tcW w:w="3969" w:type="dxa"/>
                  <w:vAlign w:val="center"/>
                </w:tcPr>
                <w:p w:rsidR="00822222" w:rsidRPr="00D64B4A" w:rsidRDefault="00CD5E7A" w:rsidP="0093500E">
                  <w:pPr>
                    <w:widowControl/>
                    <w:spacing w:line="240" w:lineRule="auto"/>
                    <w:ind w:firstLineChars="0" w:firstLine="0"/>
                    <w:jc w:val="center"/>
                    <w:rPr>
                      <w:b/>
                      <w:bCs/>
                      <w:kern w:val="0"/>
                      <w:sz w:val="21"/>
                      <w:szCs w:val="21"/>
                      <w:u w:val="single"/>
                    </w:rPr>
                  </w:pPr>
                  <w:r w:rsidRPr="00D64B4A">
                    <w:rPr>
                      <w:rFonts w:hint="eastAsia"/>
                      <w:b/>
                      <w:bCs/>
                      <w:kern w:val="0"/>
                      <w:sz w:val="21"/>
                      <w:szCs w:val="21"/>
                      <w:u w:val="single"/>
                    </w:rPr>
                    <w:lastRenderedPageBreak/>
                    <w:t>（五）高纯石墨项目，成品率不低于</w:t>
                  </w:r>
                  <w:r w:rsidRPr="00D64B4A">
                    <w:rPr>
                      <w:rFonts w:hint="eastAsia"/>
                      <w:b/>
                      <w:bCs/>
                      <w:kern w:val="0"/>
                      <w:sz w:val="21"/>
                      <w:szCs w:val="21"/>
                      <w:u w:val="single"/>
                    </w:rPr>
                    <w:t>85%</w:t>
                  </w:r>
                  <w:r w:rsidRPr="00D64B4A">
                    <w:rPr>
                      <w:rFonts w:hint="eastAsia"/>
                      <w:b/>
                      <w:bCs/>
                      <w:kern w:val="0"/>
                      <w:sz w:val="21"/>
                      <w:szCs w:val="21"/>
                      <w:u w:val="single"/>
                    </w:rPr>
                    <w:t>；可膨胀石墨项目，成品率不低于</w:t>
                  </w:r>
                  <w:r w:rsidRPr="00D64B4A">
                    <w:rPr>
                      <w:rFonts w:hint="eastAsia"/>
                      <w:b/>
                      <w:bCs/>
                      <w:kern w:val="0"/>
                      <w:sz w:val="21"/>
                      <w:szCs w:val="21"/>
                      <w:u w:val="single"/>
                    </w:rPr>
                    <w:t>95%</w:t>
                  </w:r>
                  <w:r w:rsidRPr="00D64B4A">
                    <w:rPr>
                      <w:rFonts w:hint="eastAsia"/>
                      <w:b/>
                      <w:bCs/>
                      <w:kern w:val="0"/>
                      <w:sz w:val="21"/>
                      <w:szCs w:val="21"/>
                      <w:u w:val="single"/>
                    </w:rPr>
                    <w:t>；柔性石墨项目，成品率不低于</w:t>
                  </w:r>
                  <w:r w:rsidRPr="00D64B4A">
                    <w:rPr>
                      <w:rFonts w:hint="eastAsia"/>
                      <w:b/>
                      <w:bCs/>
                      <w:kern w:val="0"/>
                      <w:sz w:val="21"/>
                      <w:szCs w:val="21"/>
                      <w:u w:val="single"/>
                    </w:rPr>
                    <w:t>90%</w:t>
                  </w:r>
                  <w:r w:rsidRPr="00D64B4A">
                    <w:rPr>
                      <w:rFonts w:hint="eastAsia"/>
                      <w:b/>
                      <w:bCs/>
                      <w:kern w:val="0"/>
                      <w:sz w:val="21"/>
                      <w:szCs w:val="21"/>
                      <w:u w:val="single"/>
                    </w:rPr>
                    <w:t>；球形石墨项目，一次球化成品率不低于</w:t>
                  </w:r>
                  <w:r w:rsidRPr="00D64B4A">
                    <w:rPr>
                      <w:rFonts w:hint="eastAsia"/>
                      <w:b/>
                      <w:bCs/>
                      <w:kern w:val="0"/>
                      <w:sz w:val="21"/>
                      <w:szCs w:val="21"/>
                      <w:u w:val="single"/>
                    </w:rPr>
                    <w:t>35%</w:t>
                  </w:r>
                  <w:r w:rsidRPr="00D64B4A">
                    <w:rPr>
                      <w:rFonts w:hint="eastAsia"/>
                      <w:b/>
                      <w:bCs/>
                      <w:kern w:val="0"/>
                      <w:sz w:val="21"/>
                      <w:szCs w:val="21"/>
                      <w:u w:val="single"/>
                    </w:rPr>
                    <w:t>，两次</w:t>
                  </w:r>
                  <w:proofErr w:type="gramStart"/>
                  <w:r w:rsidRPr="00D64B4A">
                    <w:rPr>
                      <w:rFonts w:hint="eastAsia"/>
                      <w:b/>
                      <w:bCs/>
                      <w:kern w:val="0"/>
                      <w:sz w:val="21"/>
                      <w:szCs w:val="21"/>
                      <w:u w:val="single"/>
                    </w:rPr>
                    <w:t>球化总成品率</w:t>
                  </w:r>
                  <w:proofErr w:type="gramEnd"/>
                  <w:r w:rsidRPr="00D64B4A">
                    <w:rPr>
                      <w:rFonts w:hint="eastAsia"/>
                      <w:b/>
                      <w:bCs/>
                      <w:kern w:val="0"/>
                      <w:sz w:val="21"/>
                      <w:szCs w:val="21"/>
                      <w:u w:val="single"/>
                    </w:rPr>
                    <w:t>不低于</w:t>
                  </w:r>
                  <w:r w:rsidRPr="00D64B4A">
                    <w:rPr>
                      <w:rFonts w:hint="eastAsia"/>
                      <w:b/>
                      <w:bCs/>
                      <w:kern w:val="0"/>
                      <w:sz w:val="21"/>
                      <w:szCs w:val="21"/>
                      <w:u w:val="single"/>
                    </w:rPr>
                    <w:t>70%</w:t>
                  </w:r>
                  <w:r w:rsidRPr="00D64B4A">
                    <w:rPr>
                      <w:rFonts w:hint="eastAsia"/>
                      <w:b/>
                      <w:bCs/>
                      <w:kern w:val="0"/>
                      <w:sz w:val="21"/>
                      <w:szCs w:val="21"/>
                      <w:u w:val="single"/>
                    </w:rPr>
                    <w:t>。</w:t>
                  </w:r>
                </w:p>
              </w:tc>
              <w:tc>
                <w:tcPr>
                  <w:tcW w:w="2268" w:type="dxa"/>
                  <w:vAlign w:val="center"/>
                </w:tcPr>
                <w:p w:rsidR="00822222" w:rsidRPr="00D64B4A" w:rsidRDefault="00F2605B" w:rsidP="0093500E">
                  <w:pPr>
                    <w:widowControl/>
                    <w:spacing w:line="240" w:lineRule="auto"/>
                    <w:ind w:firstLineChars="0" w:firstLine="0"/>
                    <w:jc w:val="center"/>
                    <w:rPr>
                      <w:b/>
                      <w:bCs/>
                      <w:kern w:val="0"/>
                      <w:sz w:val="21"/>
                      <w:szCs w:val="21"/>
                      <w:u w:val="single"/>
                    </w:rPr>
                  </w:pPr>
                  <w:r w:rsidRPr="00D64B4A">
                    <w:rPr>
                      <w:rFonts w:hint="eastAsia"/>
                      <w:b/>
                      <w:bCs/>
                      <w:kern w:val="0"/>
                      <w:sz w:val="21"/>
                      <w:szCs w:val="21"/>
                      <w:u w:val="single"/>
                    </w:rPr>
                    <w:t>本项目主要对企业客户焙烧后的石墨制品进行石墨化加工，属于高纯石墨</w:t>
                  </w:r>
                  <w:r w:rsidR="00CD5E7A" w:rsidRPr="00D64B4A">
                    <w:rPr>
                      <w:rFonts w:hint="eastAsia"/>
                      <w:b/>
                      <w:bCs/>
                      <w:kern w:val="0"/>
                      <w:sz w:val="21"/>
                      <w:szCs w:val="21"/>
                      <w:u w:val="single"/>
                    </w:rPr>
                    <w:t>，成品率</w:t>
                  </w:r>
                  <w:r w:rsidRPr="00D64B4A">
                    <w:rPr>
                      <w:rFonts w:hint="eastAsia"/>
                      <w:b/>
                      <w:bCs/>
                      <w:kern w:val="0"/>
                      <w:sz w:val="21"/>
                      <w:szCs w:val="21"/>
                      <w:u w:val="single"/>
                    </w:rPr>
                    <w:t>为</w:t>
                  </w:r>
                  <w:r w:rsidRPr="00D64B4A">
                    <w:rPr>
                      <w:rFonts w:hint="eastAsia"/>
                      <w:b/>
                      <w:bCs/>
                      <w:kern w:val="0"/>
                      <w:sz w:val="21"/>
                      <w:szCs w:val="21"/>
                      <w:u w:val="single"/>
                    </w:rPr>
                    <w:t>98.7%</w:t>
                  </w:r>
                  <w:r w:rsidRPr="00D64B4A">
                    <w:rPr>
                      <w:rFonts w:hint="eastAsia"/>
                      <w:b/>
                      <w:bCs/>
                      <w:kern w:val="0"/>
                      <w:sz w:val="21"/>
                      <w:szCs w:val="21"/>
                      <w:u w:val="single"/>
                    </w:rPr>
                    <w:t>＞</w:t>
                  </w:r>
                  <w:r w:rsidR="00CD5E7A" w:rsidRPr="00D64B4A">
                    <w:rPr>
                      <w:rFonts w:hint="eastAsia"/>
                      <w:b/>
                      <w:bCs/>
                      <w:kern w:val="0"/>
                      <w:sz w:val="21"/>
                      <w:szCs w:val="21"/>
                      <w:u w:val="single"/>
                    </w:rPr>
                    <w:t>85%</w:t>
                  </w:r>
                </w:p>
              </w:tc>
              <w:tc>
                <w:tcPr>
                  <w:tcW w:w="760" w:type="dxa"/>
                  <w:vAlign w:val="center"/>
                </w:tcPr>
                <w:p w:rsidR="00822222" w:rsidRPr="00D64B4A" w:rsidRDefault="00822222" w:rsidP="0093500E">
                  <w:pPr>
                    <w:widowControl/>
                    <w:spacing w:line="240" w:lineRule="auto"/>
                    <w:ind w:firstLineChars="0" w:firstLine="0"/>
                    <w:jc w:val="center"/>
                    <w:rPr>
                      <w:b/>
                      <w:bCs/>
                      <w:kern w:val="0"/>
                      <w:sz w:val="21"/>
                      <w:szCs w:val="21"/>
                      <w:u w:val="single"/>
                    </w:rPr>
                  </w:pPr>
                  <w:r w:rsidRPr="00D64B4A">
                    <w:rPr>
                      <w:rFonts w:hint="eastAsia"/>
                      <w:b/>
                      <w:bCs/>
                      <w:kern w:val="0"/>
                      <w:sz w:val="21"/>
                      <w:szCs w:val="21"/>
                      <w:u w:val="single"/>
                    </w:rPr>
                    <w:t>符合</w:t>
                  </w:r>
                </w:p>
              </w:tc>
            </w:tr>
            <w:tr w:rsidR="0093500E" w:rsidRPr="00D64B4A" w:rsidTr="0093500E">
              <w:trPr>
                <w:trHeight w:val="23"/>
              </w:trPr>
              <w:tc>
                <w:tcPr>
                  <w:tcW w:w="452" w:type="dxa"/>
                  <w:vMerge w:val="restart"/>
                  <w:vAlign w:val="center"/>
                </w:tcPr>
                <w:p w:rsidR="0093500E" w:rsidRPr="00D64B4A" w:rsidRDefault="0093500E" w:rsidP="0093500E">
                  <w:pPr>
                    <w:widowControl/>
                    <w:spacing w:line="240" w:lineRule="auto"/>
                    <w:ind w:firstLineChars="0" w:firstLine="0"/>
                    <w:jc w:val="center"/>
                    <w:rPr>
                      <w:b/>
                      <w:bCs/>
                      <w:kern w:val="0"/>
                      <w:sz w:val="21"/>
                      <w:szCs w:val="21"/>
                      <w:u w:val="single"/>
                    </w:rPr>
                  </w:pPr>
                  <w:r w:rsidRPr="00D64B4A">
                    <w:rPr>
                      <w:rFonts w:hint="eastAsia"/>
                      <w:b/>
                      <w:bCs/>
                      <w:kern w:val="0"/>
                      <w:sz w:val="21"/>
                      <w:szCs w:val="21"/>
                      <w:u w:val="single"/>
                    </w:rPr>
                    <w:lastRenderedPageBreak/>
                    <w:t>能源、水资源消耗和资源综合利用</w:t>
                  </w:r>
                </w:p>
              </w:tc>
              <w:tc>
                <w:tcPr>
                  <w:tcW w:w="3969" w:type="dxa"/>
                  <w:vAlign w:val="center"/>
                </w:tcPr>
                <w:p w:rsidR="0093500E" w:rsidRPr="00D64B4A" w:rsidRDefault="0093500E" w:rsidP="0093500E">
                  <w:pPr>
                    <w:widowControl/>
                    <w:spacing w:line="240" w:lineRule="auto"/>
                    <w:ind w:firstLineChars="0" w:firstLine="0"/>
                    <w:rPr>
                      <w:rFonts w:hint="eastAsia"/>
                      <w:b/>
                      <w:bCs/>
                      <w:kern w:val="0"/>
                      <w:sz w:val="21"/>
                      <w:szCs w:val="21"/>
                      <w:u w:val="single"/>
                    </w:rPr>
                  </w:pPr>
                  <w:r w:rsidRPr="00D64B4A">
                    <w:rPr>
                      <w:b/>
                      <w:bCs/>
                      <w:kern w:val="0"/>
                      <w:sz w:val="21"/>
                      <w:szCs w:val="21"/>
                      <w:u w:val="single"/>
                    </w:rPr>
                    <w:t>（七）石墨项目产品综合能耗应符合下列标准：</w:t>
                  </w:r>
                </w:p>
                <w:p w:rsidR="0093500E" w:rsidRPr="00D64B4A" w:rsidRDefault="0093500E" w:rsidP="0093500E">
                  <w:pPr>
                    <w:widowControl/>
                    <w:spacing w:line="240" w:lineRule="auto"/>
                    <w:ind w:firstLineChars="0" w:firstLine="0"/>
                    <w:rPr>
                      <w:b/>
                      <w:u w:val="single"/>
                    </w:rPr>
                  </w:pPr>
                  <w:r w:rsidRPr="00D64B4A">
                    <w:rPr>
                      <w:rFonts w:hint="eastAsia"/>
                      <w:b/>
                      <w:bCs/>
                      <w:kern w:val="0"/>
                      <w:sz w:val="21"/>
                      <w:szCs w:val="21"/>
                      <w:u w:val="single"/>
                    </w:rPr>
                    <w:t>3.</w:t>
                  </w:r>
                  <w:r w:rsidRPr="00D64B4A">
                    <w:rPr>
                      <w:rFonts w:hint="eastAsia"/>
                      <w:b/>
                      <w:bCs/>
                      <w:kern w:val="0"/>
                      <w:sz w:val="21"/>
                      <w:szCs w:val="21"/>
                      <w:u w:val="single"/>
                    </w:rPr>
                    <w:t>高纯石墨：高温法不高于</w:t>
                  </w:r>
                  <w:r w:rsidRPr="00D64B4A">
                    <w:rPr>
                      <w:rFonts w:hint="eastAsia"/>
                      <w:b/>
                      <w:bCs/>
                      <w:kern w:val="0"/>
                      <w:sz w:val="21"/>
                      <w:szCs w:val="21"/>
                      <w:u w:val="single"/>
                    </w:rPr>
                    <w:t>1000</w:t>
                  </w:r>
                  <w:r w:rsidRPr="00D64B4A">
                    <w:rPr>
                      <w:rFonts w:hint="eastAsia"/>
                      <w:b/>
                      <w:bCs/>
                      <w:kern w:val="0"/>
                      <w:sz w:val="21"/>
                      <w:szCs w:val="21"/>
                      <w:u w:val="single"/>
                    </w:rPr>
                    <w:t>千克标煤</w:t>
                  </w:r>
                  <w:r w:rsidRPr="00D64B4A">
                    <w:rPr>
                      <w:rFonts w:hint="eastAsia"/>
                      <w:b/>
                      <w:bCs/>
                      <w:kern w:val="0"/>
                      <w:sz w:val="21"/>
                      <w:szCs w:val="21"/>
                      <w:u w:val="single"/>
                    </w:rPr>
                    <w:t>/</w:t>
                  </w:r>
                  <w:r w:rsidRPr="00D64B4A">
                    <w:rPr>
                      <w:rFonts w:hint="eastAsia"/>
                      <w:b/>
                      <w:bCs/>
                      <w:kern w:val="0"/>
                      <w:sz w:val="21"/>
                      <w:szCs w:val="21"/>
                      <w:u w:val="single"/>
                    </w:rPr>
                    <w:t>吨，化学法不高于</w:t>
                  </w:r>
                  <w:r w:rsidRPr="00D64B4A">
                    <w:rPr>
                      <w:rFonts w:hint="eastAsia"/>
                      <w:b/>
                      <w:bCs/>
                      <w:kern w:val="0"/>
                      <w:sz w:val="21"/>
                      <w:szCs w:val="21"/>
                      <w:u w:val="single"/>
                    </w:rPr>
                    <w:t>185</w:t>
                  </w:r>
                  <w:r w:rsidRPr="00D64B4A">
                    <w:rPr>
                      <w:rFonts w:hint="eastAsia"/>
                      <w:b/>
                      <w:bCs/>
                      <w:kern w:val="0"/>
                      <w:sz w:val="21"/>
                      <w:szCs w:val="21"/>
                      <w:u w:val="single"/>
                    </w:rPr>
                    <w:t>千克标煤</w:t>
                  </w:r>
                  <w:r w:rsidRPr="00D64B4A">
                    <w:rPr>
                      <w:rFonts w:hint="eastAsia"/>
                      <w:b/>
                      <w:bCs/>
                      <w:kern w:val="0"/>
                      <w:sz w:val="21"/>
                      <w:szCs w:val="21"/>
                      <w:u w:val="single"/>
                    </w:rPr>
                    <w:t>/</w:t>
                  </w:r>
                  <w:r w:rsidRPr="00D64B4A">
                    <w:rPr>
                      <w:rFonts w:hint="eastAsia"/>
                      <w:b/>
                      <w:bCs/>
                      <w:kern w:val="0"/>
                      <w:sz w:val="21"/>
                      <w:szCs w:val="21"/>
                      <w:u w:val="single"/>
                    </w:rPr>
                    <w:t>吨。</w:t>
                  </w:r>
                </w:p>
              </w:tc>
              <w:tc>
                <w:tcPr>
                  <w:tcW w:w="2268" w:type="dxa"/>
                  <w:vAlign w:val="center"/>
                </w:tcPr>
                <w:p w:rsidR="0093500E" w:rsidRPr="00D64B4A" w:rsidRDefault="0093500E" w:rsidP="0093500E">
                  <w:pPr>
                    <w:widowControl/>
                    <w:spacing w:line="240" w:lineRule="auto"/>
                    <w:ind w:firstLineChars="0" w:firstLine="0"/>
                    <w:rPr>
                      <w:b/>
                      <w:u w:val="single"/>
                    </w:rPr>
                  </w:pPr>
                  <w:r w:rsidRPr="00D64B4A">
                    <w:rPr>
                      <w:rFonts w:hint="eastAsia"/>
                      <w:b/>
                      <w:bCs/>
                      <w:kern w:val="0"/>
                      <w:sz w:val="21"/>
                      <w:szCs w:val="21"/>
                      <w:u w:val="single"/>
                    </w:rPr>
                    <w:t>本项目属于高温法生产高纯石墨。根据《河南昊泰新材科技有限公司年产</w:t>
                  </w:r>
                  <w:r w:rsidRPr="00D64B4A">
                    <w:rPr>
                      <w:rFonts w:hint="eastAsia"/>
                      <w:b/>
                      <w:bCs/>
                      <w:kern w:val="0"/>
                      <w:sz w:val="21"/>
                      <w:szCs w:val="21"/>
                      <w:u w:val="single"/>
                    </w:rPr>
                    <w:t>1.6</w:t>
                  </w:r>
                  <w:r w:rsidRPr="00D64B4A">
                    <w:rPr>
                      <w:rFonts w:hint="eastAsia"/>
                      <w:b/>
                      <w:bCs/>
                      <w:kern w:val="0"/>
                      <w:sz w:val="21"/>
                      <w:szCs w:val="21"/>
                      <w:u w:val="single"/>
                    </w:rPr>
                    <w:t>万吨高纯石墨石墨化项目节能报告》，本项目综合能耗折合标准煤（当量值）为</w:t>
                  </w:r>
                  <w:r w:rsidRPr="00D64B4A">
                    <w:rPr>
                      <w:rFonts w:hint="eastAsia"/>
                      <w:b/>
                      <w:bCs/>
                      <w:kern w:val="0"/>
                      <w:sz w:val="21"/>
                      <w:szCs w:val="21"/>
                      <w:u w:val="single"/>
                    </w:rPr>
                    <w:t>8978.38tce</w:t>
                  </w:r>
                  <w:r w:rsidRPr="00D64B4A">
                    <w:rPr>
                      <w:rFonts w:hint="eastAsia"/>
                      <w:b/>
                      <w:bCs/>
                      <w:kern w:val="0"/>
                      <w:sz w:val="21"/>
                      <w:szCs w:val="21"/>
                      <w:u w:val="single"/>
                    </w:rPr>
                    <w:t>，全厂石墨化产能</w:t>
                  </w:r>
                  <w:r w:rsidRPr="00D64B4A">
                    <w:rPr>
                      <w:rFonts w:hint="eastAsia"/>
                      <w:b/>
                      <w:bCs/>
                      <w:kern w:val="0"/>
                      <w:sz w:val="21"/>
                      <w:szCs w:val="21"/>
                      <w:u w:val="single"/>
                    </w:rPr>
                    <w:t>16000t/a</w:t>
                  </w:r>
                  <w:r w:rsidRPr="00D64B4A">
                    <w:rPr>
                      <w:rFonts w:hint="eastAsia"/>
                      <w:b/>
                      <w:bCs/>
                      <w:kern w:val="0"/>
                      <w:sz w:val="21"/>
                      <w:szCs w:val="21"/>
                      <w:u w:val="single"/>
                    </w:rPr>
                    <w:t>，则本项目石墨化产品单位综合能耗为</w:t>
                  </w:r>
                  <w:r w:rsidRPr="00D64B4A">
                    <w:rPr>
                      <w:rFonts w:hint="eastAsia"/>
                      <w:b/>
                      <w:sz w:val="21"/>
                      <w:szCs w:val="21"/>
                      <w:u w:val="single"/>
                    </w:rPr>
                    <w:t>561.15</w:t>
                  </w:r>
                  <w:r w:rsidRPr="00D64B4A">
                    <w:rPr>
                      <w:b/>
                      <w:sz w:val="21"/>
                      <w:szCs w:val="21"/>
                      <w:u w:val="single"/>
                    </w:rPr>
                    <w:t>kgce/t</w:t>
                  </w:r>
                  <w:r w:rsidRPr="00D64B4A">
                    <w:rPr>
                      <w:rFonts w:hint="eastAsia"/>
                      <w:b/>
                      <w:sz w:val="21"/>
                      <w:szCs w:val="21"/>
                      <w:u w:val="single"/>
                    </w:rPr>
                    <w:t>＜</w:t>
                  </w:r>
                  <w:r w:rsidRPr="00D64B4A">
                    <w:rPr>
                      <w:rFonts w:hint="eastAsia"/>
                      <w:b/>
                      <w:sz w:val="21"/>
                      <w:szCs w:val="21"/>
                      <w:u w:val="single"/>
                    </w:rPr>
                    <w:t>1000kgce/t</w:t>
                  </w:r>
                  <w:r w:rsidRPr="00D64B4A">
                    <w:rPr>
                      <w:rFonts w:hint="eastAsia"/>
                      <w:b/>
                      <w:sz w:val="21"/>
                      <w:szCs w:val="21"/>
                      <w:u w:val="single"/>
                    </w:rPr>
                    <w:t>。</w:t>
                  </w:r>
                </w:p>
              </w:tc>
              <w:tc>
                <w:tcPr>
                  <w:tcW w:w="760" w:type="dxa"/>
                  <w:vAlign w:val="center"/>
                </w:tcPr>
                <w:p w:rsidR="0093500E" w:rsidRPr="00D64B4A" w:rsidRDefault="00F2605B" w:rsidP="0093500E">
                  <w:pPr>
                    <w:widowControl/>
                    <w:spacing w:line="240" w:lineRule="auto"/>
                    <w:ind w:firstLineChars="0" w:firstLine="0"/>
                    <w:jc w:val="center"/>
                    <w:rPr>
                      <w:b/>
                      <w:bCs/>
                      <w:kern w:val="0"/>
                      <w:sz w:val="21"/>
                      <w:szCs w:val="21"/>
                      <w:u w:val="single"/>
                    </w:rPr>
                  </w:pPr>
                  <w:r w:rsidRPr="00D64B4A">
                    <w:rPr>
                      <w:rFonts w:hint="eastAsia"/>
                      <w:b/>
                      <w:bCs/>
                      <w:kern w:val="0"/>
                      <w:sz w:val="21"/>
                      <w:szCs w:val="21"/>
                      <w:u w:val="single"/>
                    </w:rPr>
                    <w:t>符合</w:t>
                  </w:r>
                </w:p>
              </w:tc>
            </w:tr>
            <w:tr w:rsidR="0093500E" w:rsidRPr="00D64B4A" w:rsidTr="0093500E">
              <w:trPr>
                <w:trHeight w:val="23"/>
              </w:trPr>
              <w:tc>
                <w:tcPr>
                  <w:tcW w:w="452" w:type="dxa"/>
                  <w:vMerge/>
                  <w:vAlign w:val="center"/>
                </w:tcPr>
                <w:p w:rsidR="0093500E" w:rsidRPr="00D64B4A" w:rsidRDefault="0093500E" w:rsidP="0093500E">
                  <w:pPr>
                    <w:widowControl/>
                    <w:spacing w:line="240" w:lineRule="auto"/>
                    <w:ind w:firstLineChars="0" w:firstLine="0"/>
                    <w:jc w:val="center"/>
                    <w:rPr>
                      <w:rFonts w:hint="eastAsia"/>
                      <w:b/>
                      <w:bCs/>
                      <w:kern w:val="0"/>
                      <w:sz w:val="21"/>
                      <w:szCs w:val="21"/>
                      <w:u w:val="single"/>
                    </w:rPr>
                  </w:pPr>
                </w:p>
              </w:tc>
              <w:tc>
                <w:tcPr>
                  <w:tcW w:w="3969" w:type="dxa"/>
                  <w:vAlign w:val="center"/>
                </w:tcPr>
                <w:p w:rsidR="0093500E" w:rsidRPr="00D64B4A" w:rsidRDefault="0093500E" w:rsidP="0093500E">
                  <w:pPr>
                    <w:widowControl/>
                    <w:spacing w:line="240" w:lineRule="auto"/>
                    <w:ind w:firstLineChars="0" w:firstLine="0"/>
                    <w:rPr>
                      <w:b/>
                      <w:bCs/>
                      <w:kern w:val="0"/>
                      <w:sz w:val="21"/>
                      <w:szCs w:val="21"/>
                      <w:u w:val="single"/>
                    </w:rPr>
                  </w:pPr>
                  <w:r w:rsidRPr="00D64B4A">
                    <w:rPr>
                      <w:rFonts w:hint="eastAsia"/>
                      <w:b/>
                      <w:bCs/>
                      <w:kern w:val="0"/>
                      <w:sz w:val="21"/>
                      <w:szCs w:val="21"/>
                      <w:u w:val="single"/>
                    </w:rPr>
                    <w:t>（九）石墨项目应加强水资源循环利用。晶质石墨选矿工艺水循环利用率不低于</w:t>
                  </w:r>
                  <w:r w:rsidRPr="00D64B4A">
                    <w:rPr>
                      <w:rFonts w:hint="eastAsia"/>
                      <w:b/>
                      <w:bCs/>
                      <w:kern w:val="0"/>
                      <w:sz w:val="21"/>
                      <w:szCs w:val="21"/>
                      <w:u w:val="single"/>
                    </w:rPr>
                    <w:t>90%</w:t>
                  </w:r>
                  <w:r w:rsidRPr="00D64B4A">
                    <w:rPr>
                      <w:rFonts w:hint="eastAsia"/>
                      <w:b/>
                      <w:bCs/>
                      <w:kern w:val="0"/>
                      <w:sz w:val="21"/>
                      <w:szCs w:val="21"/>
                      <w:u w:val="single"/>
                    </w:rPr>
                    <w:t>。高纯石墨、可膨胀石墨工艺水循环利用率不低于</w:t>
                  </w:r>
                  <w:r w:rsidRPr="00D64B4A">
                    <w:rPr>
                      <w:rFonts w:hint="eastAsia"/>
                      <w:b/>
                      <w:bCs/>
                      <w:kern w:val="0"/>
                      <w:sz w:val="21"/>
                      <w:szCs w:val="21"/>
                      <w:u w:val="single"/>
                    </w:rPr>
                    <w:t>80%</w:t>
                  </w:r>
                  <w:r w:rsidRPr="00D64B4A">
                    <w:rPr>
                      <w:rFonts w:hint="eastAsia"/>
                      <w:b/>
                      <w:bCs/>
                      <w:kern w:val="0"/>
                      <w:sz w:val="21"/>
                      <w:szCs w:val="21"/>
                      <w:u w:val="single"/>
                    </w:rPr>
                    <w:t>。</w:t>
                  </w:r>
                </w:p>
              </w:tc>
              <w:tc>
                <w:tcPr>
                  <w:tcW w:w="2268" w:type="dxa"/>
                  <w:vAlign w:val="center"/>
                </w:tcPr>
                <w:p w:rsidR="0093500E" w:rsidRPr="00D64B4A" w:rsidRDefault="0093500E" w:rsidP="0093500E">
                  <w:pPr>
                    <w:widowControl/>
                    <w:spacing w:line="240" w:lineRule="auto"/>
                    <w:ind w:firstLineChars="0" w:firstLine="0"/>
                    <w:rPr>
                      <w:rFonts w:hint="eastAsia"/>
                      <w:b/>
                      <w:bCs/>
                      <w:kern w:val="0"/>
                      <w:sz w:val="21"/>
                      <w:szCs w:val="21"/>
                      <w:u w:val="single"/>
                    </w:rPr>
                  </w:pPr>
                  <w:r w:rsidRPr="00D64B4A">
                    <w:rPr>
                      <w:rFonts w:hint="eastAsia"/>
                      <w:b/>
                      <w:bCs/>
                      <w:kern w:val="0"/>
                      <w:sz w:val="21"/>
                      <w:szCs w:val="21"/>
                      <w:u w:val="single"/>
                    </w:rPr>
                    <w:t>本项目属高纯石墨，</w:t>
                  </w:r>
                  <w:r w:rsidR="00F2605B" w:rsidRPr="00D64B4A">
                    <w:rPr>
                      <w:rFonts w:hint="eastAsia"/>
                      <w:b/>
                      <w:bCs/>
                      <w:kern w:val="0"/>
                      <w:sz w:val="21"/>
                      <w:szCs w:val="21"/>
                      <w:u w:val="single"/>
                    </w:rPr>
                    <w:t>石墨工艺</w:t>
                  </w:r>
                  <w:r w:rsidRPr="00D64B4A">
                    <w:rPr>
                      <w:rFonts w:hint="eastAsia"/>
                      <w:b/>
                      <w:bCs/>
                      <w:kern w:val="0"/>
                      <w:sz w:val="21"/>
                      <w:szCs w:val="21"/>
                      <w:u w:val="single"/>
                    </w:rPr>
                    <w:t>水循环利用率</w:t>
                  </w:r>
                  <w:r w:rsidR="00F2605B" w:rsidRPr="00D64B4A">
                    <w:rPr>
                      <w:rFonts w:hint="eastAsia"/>
                      <w:b/>
                      <w:bCs/>
                      <w:kern w:val="0"/>
                      <w:sz w:val="21"/>
                      <w:szCs w:val="21"/>
                      <w:u w:val="single"/>
                    </w:rPr>
                    <w:t>为</w:t>
                  </w:r>
                  <w:r w:rsidR="00F2605B" w:rsidRPr="00D64B4A">
                    <w:rPr>
                      <w:rFonts w:hint="eastAsia"/>
                      <w:b/>
                      <w:bCs/>
                      <w:kern w:val="0"/>
                      <w:sz w:val="21"/>
                      <w:szCs w:val="21"/>
                      <w:u w:val="single"/>
                    </w:rPr>
                    <w:t>98.3%</w:t>
                  </w:r>
                  <w:r w:rsidR="00F2605B" w:rsidRPr="00D64B4A">
                    <w:rPr>
                      <w:rFonts w:hint="eastAsia"/>
                      <w:b/>
                      <w:bCs/>
                      <w:kern w:val="0"/>
                      <w:sz w:val="21"/>
                      <w:szCs w:val="21"/>
                      <w:u w:val="single"/>
                    </w:rPr>
                    <w:t>＞</w:t>
                  </w:r>
                  <w:r w:rsidR="00F2605B" w:rsidRPr="00D64B4A">
                    <w:rPr>
                      <w:rFonts w:hint="eastAsia"/>
                      <w:b/>
                      <w:bCs/>
                      <w:kern w:val="0"/>
                      <w:sz w:val="21"/>
                      <w:szCs w:val="21"/>
                      <w:u w:val="single"/>
                    </w:rPr>
                    <w:t>80%</w:t>
                  </w:r>
                </w:p>
              </w:tc>
              <w:tc>
                <w:tcPr>
                  <w:tcW w:w="760" w:type="dxa"/>
                  <w:vAlign w:val="center"/>
                </w:tcPr>
                <w:p w:rsidR="0093500E" w:rsidRPr="00D64B4A" w:rsidRDefault="00F2605B" w:rsidP="0093500E">
                  <w:pPr>
                    <w:widowControl/>
                    <w:spacing w:line="240" w:lineRule="auto"/>
                    <w:ind w:firstLineChars="0" w:firstLine="0"/>
                    <w:jc w:val="center"/>
                    <w:rPr>
                      <w:rFonts w:hint="eastAsia"/>
                      <w:b/>
                      <w:bCs/>
                      <w:kern w:val="0"/>
                      <w:sz w:val="21"/>
                      <w:szCs w:val="21"/>
                      <w:u w:val="single"/>
                    </w:rPr>
                  </w:pPr>
                  <w:r w:rsidRPr="00D64B4A">
                    <w:rPr>
                      <w:rFonts w:hint="eastAsia"/>
                      <w:b/>
                      <w:bCs/>
                      <w:kern w:val="0"/>
                      <w:sz w:val="21"/>
                      <w:szCs w:val="21"/>
                      <w:u w:val="single"/>
                    </w:rPr>
                    <w:t>符合</w:t>
                  </w:r>
                </w:p>
              </w:tc>
            </w:tr>
          </w:tbl>
          <w:p w:rsidR="003B0AE8" w:rsidRPr="00935D8B" w:rsidRDefault="00AC50DD">
            <w:pPr>
              <w:pStyle w:val="af4"/>
              <w:numPr>
                <w:ilvl w:val="0"/>
                <w:numId w:val="5"/>
              </w:numPr>
              <w:spacing w:line="520" w:lineRule="exact"/>
              <w:ind w:firstLine="482"/>
              <w:jc w:val="left"/>
              <w:rPr>
                <w:b/>
                <w:bCs/>
                <w:lang w:val="en-US"/>
              </w:rPr>
            </w:pPr>
            <w:r w:rsidRPr="00935D8B">
              <w:rPr>
                <w:rFonts w:hint="eastAsia"/>
                <w:b/>
                <w:bCs/>
                <w:lang w:val="en-US"/>
              </w:rPr>
              <w:t>“</w:t>
            </w:r>
            <w:r w:rsidRPr="00935D8B">
              <w:rPr>
                <w:b/>
                <w:bCs/>
                <w:lang w:val="en-US"/>
              </w:rPr>
              <w:t>两高</w:t>
            </w:r>
            <w:r w:rsidRPr="00935D8B">
              <w:rPr>
                <w:rFonts w:hint="eastAsia"/>
                <w:b/>
                <w:bCs/>
                <w:lang w:val="en-US"/>
              </w:rPr>
              <w:t>”</w:t>
            </w:r>
            <w:r w:rsidRPr="00935D8B">
              <w:rPr>
                <w:b/>
                <w:bCs/>
                <w:lang w:val="en-US"/>
              </w:rPr>
              <w:t>项目辨识分析</w:t>
            </w:r>
          </w:p>
          <w:p w:rsidR="003B0AE8" w:rsidRPr="00935D8B" w:rsidRDefault="00AC50DD" w:rsidP="00335DCF">
            <w:pPr>
              <w:tabs>
                <w:tab w:val="left" w:pos="4095"/>
              </w:tabs>
              <w:ind w:firstLine="480"/>
            </w:pPr>
            <w:r w:rsidRPr="00935D8B">
              <w:t>根据河南省人民政府办公厅关于印发《河南省坚决遏制</w:t>
            </w:r>
            <w:r w:rsidRPr="00935D8B">
              <w:t>“</w:t>
            </w:r>
            <w:r w:rsidRPr="00935D8B">
              <w:t>两高</w:t>
            </w:r>
            <w:r w:rsidRPr="00935D8B">
              <w:t>”</w:t>
            </w:r>
            <w:r w:rsidRPr="00935D8B">
              <w:t>项目盲目发展行动方案的通知》（豫政办〔</w:t>
            </w:r>
            <w:r w:rsidRPr="00935D8B">
              <w:t>2021</w:t>
            </w:r>
            <w:r w:rsidRPr="00935D8B">
              <w:t>〕</w:t>
            </w:r>
            <w:r w:rsidRPr="00935D8B">
              <w:t>65</w:t>
            </w:r>
            <w:r w:rsidRPr="00935D8B">
              <w:t>号）、《河南省生态环境厅关于加</w:t>
            </w:r>
            <w:r w:rsidRPr="00935D8B">
              <w:rPr>
                <w:rFonts w:hint="eastAsia"/>
              </w:rPr>
              <w:t>强“两高”项</w:t>
            </w:r>
            <w:r w:rsidRPr="00935D8B">
              <w:t>目生态环境源头防控的实施意见》（</w:t>
            </w:r>
            <w:proofErr w:type="gramStart"/>
            <w:r w:rsidRPr="00935D8B">
              <w:t>豫环文</w:t>
            </w:r>
            <w:proofErr w:type="gramEnd"/>
            <w:r w:rsidRPr="00935D8B">
              <w:t>〔</w:t>
            </w:r>
            <w:r w:rsidRPr="00935D8B">
              <w:t>2021</w:t>
            </w:r>
            <w:r w:rsidRPr="00935D8B">
              <w:t>〕</w:t>
            </w:r>
            <w:r w:rsidRPr="00935D8B">
              <w:t>100</w:t>
            </w:r>
            <w:r w:rsidRPr="00935D8B">
              <w:t>号）及河南省发展和改革委员会</w:t>
            </w:r>
            <w:r w:rsidRPr="00935D8B">
              <w:t>202</w:t>
            </w:r>
            <w:r w:rsidRPr="00935D8B">
              <w:rPr>
                <w:rFonts w:hint="eastAsia"/>
              </w:rPr>
              <w:t>3</w:t>
            </w:r>
            <w:r w:rsidRPr="00935D8B">
              <w:t>年</w:t>
            </w:r>
            <w:r w:rsidRPr="00935D8B">
              <w:t>1</w:t>
            </w:r>
            <w:r w:rsidRPr="00935D8B">
              <w:t>月</w:t>
            </w:r>
            <w:r w:rsidRPr="00935D8B">
              <w:t>1</w:t>
            </w:r>
            <w:r w:rsidRPr="00935D8B">
              <w:rPr>
                <w:rFonts w:hint="eastAsia"/>
              </w:rPr>
              <w:t>9</w:t>
            </w:r>
            <w:r w:rsidRPr="00935D8B">
              <w:t>日发布的《关于印发河南省</w:t>
            </w:r>
            <w:r w:rsidRPr="00935D8B">
              <w:rPr>
                <w:rFonts w:hint="eastAsia"/>
              </w:rPr>
              <w:t>“两高”</w:t>
            </w:r>
            <w:r w:rsidRPr="00935D8B">
              <w:t>项目管理目录（</w:t>
            </w:r>
            <w:r w:rsidRPr="00935D8B">
              <w:t>2023</w:t>
            </w:r>
            <w:r w:rsidRPr="00935D8B">
              <w:t>年修订）的通知》</w:t>
            </w:r>
            <w:r w:rsidRPr="00935D8B">
              <w:rPr>
                <w:rFonts w:hint="eastAsia"/>
              </w:rPr>
              <w:t>（</w:t>
            </w:r>
            <w:proofErr w:type="gramStart"/>
            <w:r w:rsidRPr="00935D8B">
              <w:rPr>
                <w:rFonts w:hint="eastAsia"/>
              </w:rPr>
              <w:t>豫发改环</w:t>
            </w:r>
            <w:proofErr w:type="gramEnd"/>
            <w:r w:rsidRPr="00935D8B">
              <w:rPr>
                <w:rFonts w:hint="eastAsia"/>
              </w:rPr>
              <w:t>资〔</w:t>
            </w:r>
            <w:r w:rsidRPr="00935D8B">
              <w:rPr>
                <w:rFonts w:hint="eastAsia"/>
              </w:rPr>
              <w:t>2023</w:t>
            </w:r>
            <w:r w:rsidRPr="00935D8B">
              <w:rPr>
                <w:rFonts w:hint="eastAsia"/>
              </w:rPr>
              <w:t>〕</w:t>
            </w:r>
            <w:r w:rsidRPr="00935D8B">
              <w:rPr>
                <w:rFonts w:hint="eastAsia"/>
              </w:rPr>
              <w:t>38</w:t>
            </w:r>
            <w:r w:rsidRPr="00935D8B">
              <w:rPr>
                <w:rFonts w:hint="eastAsia"/>
              </w:rPr>
              <w:t>号）</w:t>
            </w:r>
            <w:r w:rsidRPr="00935D8B">
              <w:t>中的河南省</w:t>
            </w:r>
            <w:r w:rsidRPr="00935D8B">
              <w:rPr>
                <w:rFonts w:hint="eastAsia"/>
              </w:rPr>
              <w:t>“两高”项</w:t>
            </w:r>
            <w:r w:rsidRPr="00935D8B">
              <w:t>目管理目录，</w:t>
            </w:r>
            <w:r w:rsidRPr="00935D8B">
              <w:rPr>
                <w:b/>
                <w:bCs/>
                <w:u w:val="single"/>
              </w:rPr>
              <w:t>分析认为本项目国民经济行业类别为</w:t>
            </w:r>
            <w:r w:rsidRPr="00935D8B">
              <w:rPr>
                <w:b/>
                <w:bCs/>
                <w:u w:val="single"/>
              </w:rPr>
              <w:t>C3091</w:t>
            </w:r>
            <w:r w:rsidRPr="00935D8B">
              <w:rPr>
                <w:b/>
                <w:bCs/>
                <w:u w:val="single"/>
              </w:rPr>
              <w:t>石墨及碳素制品制造，建设项目行业类别为非金属矿物制品业，不属于第二类</w:t>
            </w:r>
            <w:r w:rsidRPr="00935D8B">
              <w:rPr>
                <w:b/>
                <w:bCs/>
                <w:u w:val="single"/>
              </w:rPr>
              <w:t>8</w:t>
            </w:r>
            <w:r w:rsidRPr="00935D8B">
              <w:rPr>
                <w:b/>
                <w:bCs/>
                <w:u w:val="single"/>
              </w:rPr>
              <w:t>个行业中</w:t>
            </w:r>
            <w:r w:rsidRPr="00935D8B">
              <w:rPr>
                <w:rFonts w:hint="eastAsia"/>
                <w:b/>
                <w:bCs/>
                <w:u w:val="single"/>
              </w:rPr>
              <w:t>19</w:t>
            </w:r>
            <w:r w:rsidRPr="00935D8B">
              <w:rPr>
                <w:b/>
                <w:bCs/>
                <w:u w:val="single"/>
              </w:rPr>
              <w:t>个细分行业</w:t>
            </w:r>
            <w:r w:rsidRPr="00935D8B">
              <w:rPr>
                <w:rFonts w:hint="eastAsia"/>
                <w:b/>
                <w:bCs/>
                <w:u w:val="single"/>
              </w:rPr>
              <w:t>，</w:t>
            </w:r>
            <w:r w:rsidRPr="00935D8B">
              <w:rPr>
                <w:b/>
                <w:bCs/>
                <w:u w:val="single"/>
              </w:rPr>
              <w:t>根据《河南昊泰新材科技有限公司年产</w:t>
            </w:r>
            <w:r w:rsidRPr="00935D8B">
              <w:rPr>
                <w:b/>
                <w:bCs/>
                <w:u w:val="single"/>
              </w:rPr>
              <w:t>1.6</w:t>
            </w:r>
            <w:r w:rsidRPr="00935D8B">
              <w:rPr>
                <w:b/>
                <w:bCs/>
                <w:u w:val="single"/>
              </w:rPr>
              <w:t>万吨高纯石墨石墨化项目节能报告》，</w:t>
            </w:r>
            <w:r w:rsidRPr="00935D8B">
              <w:rPr>
                <w:rFonts w:hint="eastAsia"/>
                <w:b/>
                <w:bCs/>
                <w:u w:val="single"/>
              </w:rPr>
              <w:t>本项目</w:t>
            </w:r>
            <w:r w:rsidRPr="00935D8B">
              <w:rPr>
                <w:b/>
                <w:bCs/>
                <w:u w:val="single"/>
              </w:rPr>
              <w:t>综合能耗折合标准煤</w:t>
            </w:r>
            <w:r w:rsidR="00335DCF" w:rsidRPr="00935D8B">
              <w:rPr>
                <w:b/>
                <w:bCs/>
                <w:u w:val="single"/>
              </w:rPr>
              <w:t>（当量值）为</w:t>
            </w:r>
            <w:r w:rsidR="00335DCF" w:rsidRPr="00935D8B">
              <w:rPr>
                <w:rFonts w:hint="eastAsia"/>
                <w:b/>
                <w:bCs/>
                <w:u w:val="single"/>
              </w:rPr>
              <w:t>8978.38tce</w:t>
            </w:r>
            <w:r w:rsidR="00335DCF" w:rsidRPr="00935D8B">
              <w:rPr>
                <w:rFonts w:hint="eastAsia"/>
                <w:b/>
                <w:bCs/>
                <w:u w:val="single"/>
              </w:rPr>
              <w:t>，综合能耗折合标准煤</w:t>
            </w:r>
            <w:r w:rsidRPr="00935D8B">
              <w:rPr>
                <w:b/>
                <w:bCs/>
                <w:u w:val="single"/>
              </w:rPr>
              <w:t>（等价值）为</w:t>
            </w:r>
            <w:r w:rsidR="00335DCF" w:rsidRPr="00935D8B">
              <w:rPr>
                <w:rFonts w:hint="eastAsia"/>
                <w:b/>
                <w:bCs/>
                <w:u w:val="single"/>
              </w:rPr>
              <w:t>21916.3</w:t>
            </w:r>
            <w:r w:rsidRPr="00935D8B">
              <w:rPr>
                <w:rFonts w:hint="eastAsia"/>
                <w:b/>
                <w:bCs/>
                <w:u w:val="single"/>
              </w:rPr>
              <w:t>tce</w:t>
            </w:r>
            <w:r w:rsidRPr="00935D8B">
              <w:rPr>
                <w:b/>
                <w:bCs/>
                <w:u w:val="single"/>
              </w:rPr>
              <w:t>，小于</w:t>
            </w:r>
            <w:r w:rsidRPr="00935D8B">
              <w:rPr>
                <w:b/>
                <w:bCs/>
                <w:u w:val="single"/>
              </w:rPr>
              <w:t>5</w:t>
            </w:r>
            <w:r w:rsidRPr="00935D8B">
              <w:rPr>
                <w:b/>
                <w:bCs/>
                <w:u w:val="single"/>
              </w:rPr>
              <w:t>万</w:t>
            </w:r>
            <w:r w:rsidR="00335DCF" w:rsidRPr="00935D8B">
              <w:rPr>
                <w:rFonts w:hint="eastAsia"/>
                <w:b/>
                <w:bCs/>
                <w:u w:val="single"/>
              </w:rPr>
              <w:t>tce</w:t>
            </w:r>
            <w:r w:rsidRPr="00935D8B">
              <w:rPr>
                <w:rFonts w:hint="eastAsia"/>
                <w:b/>
                <w:bCs/>
                <w:u w:val="single"/>
              </w:rPr>
              <w:t>，因此本项目不属于“两高”项目</w:t>
            </w:r>
            <w:r w:rsidRPr="00935D8B">
              <w:rPr>
                <w:b/>
                <w:bCs/>
                <w:u w:val="single"/>
              </w:rPr>
              <w:t>。</w:t>
            </w:r>
            <w:r w:rsidRPr="00935D8B">
              <w:rPr>
                <w:rFonts w:hint="eastAsia"/>
              </w:rPr>
              <w:t>“两高”项</w:t>
            </w:r>
            <w:r w:rsidRPr="00935D8B">
              <w:t>目辨识分析内容见</w:t>
            </w:r>
            <w:r w:rsidRPr="00935D8B">
              <w:rPr>
                <w:rFonts w:hint="eastAsia"/>
              </w:rPr>
              <w:t>下表</w:t>
            </w:r>
            <w:r w:rsidRPr="00935D8B">
              <w:t>。</w:t>
            </w:r>
          </w:p>
          <w:p w:rsidR="003B0AE8" w:rsidRPr="00935D8B" w:rsidRDefault="00AC50DD">
            <w:pPr>
              <w:pStyle w:val="af4"/>
              <w:spacing w:line="520" w:lineRule="exact"/>
              <w:ind w:firstLineChars="200" w:firstLine="480"/>
              <w:jc w:val="both"/>
              <w:rPr>
                <w:rFonts w:eastAsia="黑体"/>
                <w:lang w:val="en-US"/>
              </w:rPr>
            </w:pPr>
            <w:r w:rsidRPr="00935D8B">
              <w:rPr>
                <w:rFonts w:eastAsia="黑体" w:hint="eastAsia"/>
                <w:lang w:val="en-US"/>
              </w:rPr>
              <w:lastRenderedPageBreak/>
              <w:t>表</w:t>
            </w:r>
            <w:r w:rsidRPr="00935D8B">
              <w:rPr>
                <w:rFonts w:eastAsia="黑体" w:hint="eastAsia"/>
                <w:lang w:val="en-US"/>
              </w:rPr>
              <w:t xml:space="preserve">1-3             </w:t>
            </w:r>
            <w:r w:rsidRPr="00935D8B">
              <w:rPr>
                <w:rFonts w:eastAsia="黑体" w:hint="eastAsia"/>
                <w:lang w:val="en-US"/>
              </w:rPr>
              <w:t>“两高”项目辨识分析</w:t>
            </w:r>
          </w:p>
          <w:tbl>
            <w:tblPr>
              <w:tblStyle w:val="ae"/>
              <w:tblW w:w="7449" w:type="dxa"/>
              <w:tblLayout w:type="fixed"/>
              <w:tblLook w:val="04A0" w:firstRow="1" w:lastRow="0" w:firstColumn="1" w:lastColumn="0" w:noHBand="0" w:noVBand="1"/>
            </w:tblPr>
            <w:tblGrid>
              <w:gridCol w:w="1124"/>
              <w:gridCol w:w="3666"/>
              <w:gridCol w:w="2659"/>
            </w:tblGrid>
            <w:tr w:rsidR="00034F8A" w:rsidRPr="00935D8B">
              <w:tc>
                <w:tcPr>
                  <w:tcW w:w="1124"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文件名称</w:t>
                  </w:r>
                </w:p>
              </w:tc>
              <w:tc>
                <w:tcPr>
                  <w:tcW w:w="3666"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文件要求内容</w:t>
                  </w:r>
                </w:p>
              </w:tc>
              <w:tc>
                <w:tcPr>
                  <w:tcW w:w="2659"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本项目</w:t>
                  </w:r>
                </w:p>
              </w:tc>
            </w:tr>
            <w:tr w:rsidR="00034F8A" w:rsidRPr="00935D8B">
              <w:tc>
                <w:tcPr>
                  <w:tcW w:w="1124"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《关于印发河南省</w:t>
                  </w:r>
                  <w:r w:rsidRPr="00935D8B">
                    <w:rPr>
                      <w:rFonts w:hint="eastAsia"/>
                      <w:bCs/>
                      <w:kern w:val="0"/>
                      <w:sz w:val="21"/>
                      <w:szCs w:val="21"/>
                    </w:rPr>
                    <w:t>“两高”</w:t>
                  </w:r>
                  <w:r w:rsidRPr="00935D8B">
                    <w:rPr>
                      <w:bCs/>
                      <w:kern w:val="0"/>
                      <w:sz w:val="21"/>
                      <w:szCs w:val="21"/>
                    </w:rPr>
                    <w:t>项目管理目录（</w:t>
                  </w:r>
                  <w:r w:rsidRPr="00935D8B">
                    <w:rPr>
                      <w:bCs/>
                      <w:kern w:val="0"/>
                      <w:sz w:val="21"/>
                      <w:szCs w:val="21"/>
                    </w:rPr>
                    <w:t>2023</w:t>
                  </w:r>
                  <w:r w:rsidRPr="00935D8B">
                    <w:rPr>
                      <w:bCs/>
                      <w:kern w:val="0"/>
                      <w:sz w:val="21"/>
                      <w:szCs w:val="21"/>
                    </w:rPr>
                    <w:t>年修订）的通知》</w:t>
                  </w:r>
                </w:p>
              </w:tc>
              <w:tc>
                <w:tcPr>
                  <w:tcW w:w="3666"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第一</w:t>
                  </w:r>
                  <w:r w:rsidRPr="00935D8B">
                    <w:rPr>
                      <w:bCs/>
                      <w:kern w:val="0"/>
                      <w:sz w:val="21"/>
                      <w:szCs w:val="21"/>
                    </w:rPr>
                    <w:t>类：一是煤电、石化、化工、煤化工、钢铁（不含短流程炼钢项目及钢铁压延加工项目）、焦化、建材（非金属矿物制品，不含耐火材料项目）、有色（不含铜、铅锌、铝、硅等有色金属再生冶炼和原生、再生有色金属压延加工项目）等</w:t>
                  </w:r>
                  <w:r w:rsidRPr="00935D8B">
                    <w:rPr>
                      <w:bCs/>
                      <w:kern w:val="0"/>
                      <w:sz w:val="21"/>
                      <w:szCs w:val="21"/>
                    </w:rPr>
                    <w:t>8</w:t>
                  </w:r>
                  <w:r w:rsidRPr="00935D8B">
                    <w:rPr>
                      <w:bCs/>
                      <w:kern w:val="0"/>
                      <w:sz w:val="21"/>
                      <w:szCs w:val="21"/>
                    </w:rPr>
                    <w:t>个行业年综合能耗量</w:t>
                  </w:r>
                  <w:r w:rsidRPr="00935D8B">
                    <w:rPr>
                      <w:bCs/>
                      <w:kern w:val="0"/>
                      <w:sz w:val="21"/>
                      <w:szCs w:val="21"/>
                    </w:rPr>
                    <w:t>5</w:t>
                  </w:r>
                  <w:r w:rsidRPr="00935D8B">
                    <w:rPr>
                      <w:bCs/>
                      <w:kern w:val="0"/>
                      <w:sz w:val="21"/>
                      <w:szCs w:val="21"/>
                    </w:rPr>
                    <w:t>万吨标准煤（等价值）及以上项目；</w:t>
                  </w:r>
                  <w:r w:rsidRPr="00935D8B">
                    <w:rPr>
                      <w:rFonts w:hint="eastAsia"/>
                      <w:bCs/>
                      <w:kern w:val="0"/>
                      <w:sz w:val="21"/>
                      <w:szCs w:val="21"/>
                    </w:rPr>
                    <w:t>第二类：</w:t>
                  </w:r>
                  <w:r w:rsidRPr="00935D8B">
                    <w:rPr>
                      <w:bCs/>
                      <w:kern w:val="0"/>
                      <w:sz w:val="21"/>
                      <w:szCs w:val="21"/>
                    </w:rPr>
                    <w:t>19</w:t>
                  </w:r>
                  <w:r w:rsidRPr="00935D8B">
                    <w:rPr>
                      <w:bCs/>
                      <w:kern w:val="0"/>
                      <w:sz w:val="21"/>
                      <w:szCs w:val="21"/>
                    </w:rPr>
                    <w:t>个细分行业中年综合能耗</w:t>
                  </w:r>
                  <w:r w:rsidRPr="00935D8B">
                    <w:rPr>
                      <w:bCs/>
                      <w:kern w:val="0"/>
                      <w:sz w:val="21"/>
                      <w:szCs w:val="21"/>
                    </w:rPr>
                    <w:t>1-5</w:t>
                  </w:r>
                  <w:r w:rsidRPr="00935D8B">
                    <w:rPr>
                      <w:bCs/>
                      <w:kern w:val="0"/>
                      <w:sz w:val="21"/>
                      <w:szCs w:val="21"/>
                    </w:rPr>
                    <w:t>万吨标准煤（等价值）的项目，主要包括钢铁（长流程钢铁）、铁合金、氧化铝、电解铝、</w:t>
                  </w:r>
                  <w:proofErr w:type="gramStart"/>
                  <w:r w:rsidRPr="00935D8B">
                    <w:rPr>
                      <w:bCs/>
                      <w:kern w:val="0"/>
                      <w:sz w:val="21"/>
                      <w:szCs w:val="21"/>
                    </w:rPr>
                    <w:t>铝用碳素</w:t>
                  </w:r>
                  <w:proofErr w:type="gramEnd"/>
                  <w:r w:rsidRPr="00935D8B">
                    <w:rPr>
                      <w:bCs/>
                      <w:kern w:val="0"/>
                      <w:sz w:val="21"/>
                      <w:szCs w:val="21"/>
                    </w:rPr>
                    <w:t>、铜铅锌硅冶炼（不含铜、铅锌、硅再生冶炼）、水泥、石灰、</w:t>
                  </w:r>
                  <w:r w:rsidRPr="00935D8B">
                    <w:rPr>
                      <w:rFonts w:hint="eastAsia"/>
                      <w:bCs/>
                      <w:kern w:val="0"/>
                      <w:sz w:val="21"/>
                      <w:szCs w:val="21"/>
                    </w:rPr>
                    <w:t>建筑</w:t>
                  </w:r>
                  <w:r w:rsidRPr="00935D8B">
                    <w:rPr>
                      <w:bCs/>
                      <w:kern w:val="0"/>
                      <w:sz w:val="21"/>
                      <w:szCs w:val="21"/>
                    </w:rPr>
                    <w:t>陶瓷、砖瓦（有烧结工序的）、</w:t>
                  </w:r>
                  <w:r w:rsidRPr="00935D8B">
                    <w:rPr>
                      <w:rFonts w:hint="eastAsia"/>
                      <w:bCs/>
                      <w:kern w:val="0"/>
                      <w:sz w:val="21"/>
                      <w:szCs w:val="21"/>
                    </w:rPr>
                    <w:t>平板玻璃</w:t>
                  </w:r>
                  <w:r w:rsidRPr="00935D8B">
                    <w:rPr>
                      <w:bCs/>
                      <w:kern w:val="0"/>
                      <w:sz w:val="21"/>
                      <w:szCs w:val="21"/>
                    </w:rPr>
                    <w:t>、</w:t>
                  </w:r>
                  <w:r w:rsidRPr="00935D8B">
                    <w:rPr>
                      <w:rFonts w:hint="eastAsia"/>
                      <w:bCs/>
                      <w:kern w:val="0"/>
                      <w:sz w:val="21"/>
                      <w:szCs w:val="21"/>
                    </w:rPr>
                    <w:t>煤电、炼化、焦化、甲醇</w:t>
                  </w:r>
                  <w:r w:rsidRPr="00935D8B">
                    <w:rPr>
                      <w:bCs/>
                      <w:kern w:val="0"/>
                      <w:sz w:val="21"/>
                      <w:szCs w:val="21"/>
                    </w:rPr>
                    <w:t>等。</w:t>
                  </w:r>
                </w:p>
              </w:tc>
              <w:tc>
                <w:tcPr>
                  <w:tcW w:w="2659"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本项目国民经济行业类别为</w:t>
                  </w:r>
                  <w:r w:rsidRPr="00935D8B">
                    <w:rPr>
                      <w:bCs/>
                      <w:kern w:val="0"/>
                      <w:sz w:val="21"/>
                      <w:szCs w:val="21"/>
                    </w:rPr>
                    <w:t>C3091</w:t>
                  </w:r>
                  <w:r w:rsidRPr="00935D8B">
                    <w:rPr>
                      <w:bCs/>
                      <w:kern w:val="0"/>
                      <w:sz w:val="21"/>
                      <w:szCs w:val="21"/>
                    </w:rPr>
                    <w:t>石墨及碳素制品制造</w:t>
                  </w:r>
                  <w:r w:rsidRPr="00935D8B">
                    <w:rPr>
                      <w:rFonts w:hint="eastAsia"/>
                      <w:bCs/>
                      <w:kern w:val="0"/>
                      <w:sz w:val="21"/>
                      <w:szCs w:val="21"/>
                    </w:rPr>
                    <w:t>，建设项目行业类别为非金属矿物制品业。项目产品为加工后的纯化石墨，用于模具厂生产模具和航天科技需要的零件生产等，不</w:t>
                  </w:r>
                  <w:proofErr w:type="gramStart"/>
                  <w:r w:rsidRPr="00935D8B">
                    <w:rPr>
                      <w:rFonts w:hint="eastAsia"/>
                      <w:bCs/>
                      <w:kern w:val="0"/>
                      <w:sz w:val="21"/>
                      <w:szCs w:val="21"/>
                    </w:rPr>
                    <w:t>属于铝用碳素</w:t>
                  </w:r>
                  <w:proofErr w:type="gramEnd"/>
                  <w:r w:rsidRPr="00935D8B">
                    <w:rPr>
                      <w:rFonts w:hint="eastAsia"/>
                      <w:bCs/>
                      <w:kern w:val="0"/>
                      <w:sz w:val="21"/>
                      <w:szCs w:val="21"/>
                    </w:rPr>
                    <w:t>。</w:t>
                  </w:r>
                  <w:r w:rsidRPr="00935D8B">
                    <w:rPr>
                      <w:bCs/>
                      <w:kern w:val="0"/>
                      <w:sz w:val="21"/>
                      <w:szCs w:val="21"/>
                    </w:rPr>
                    <w:t>根据</w:t>
                  </w:r>
                  <w:r w:rsidR="00335DCF" w:rsidRPr="00935D8B">
                    <w:rPr>
                      <w:rFonts w:hint="eastAsia"/>
                      <w:bCs/>
                      <w:kern w:val="0"/>
                      <w:sz w:val="21"/>
                      <w:szCs w:val="21"/>
                    </w:rPr>
                    <w:t>项目节能报告</w:t>
                  </w:r>
                  <w:r w:rsidRPr="00935D8B">
                    <w:rPr>
                      <w:bCs/>
                      <w:kern w:val="0"/>
                      <w:sz w:val="21"/>
                      <w:szCs w:val="21"/>
                    </w:rPr>
                    <w:t>，</w:t>
                  </w:r>
                  <w:r w:rsidR="00335DCF" w:rsidRPr="00935D8B">
                    <w:rPr>
                      <w:bCs/>
                      <w:kern w:val="0"/>
                      <w:sz w:val="21"/>
                      <w:szCs w:val="21"/>
                    </w:rPr>
                    <w:t>本项目</w:t>
                  </w:r>
                  <w:r w:rsidR="00335DCF" w:rsidRPr="00935D8B">
                    <w:rPr>
                      <w:rFonts w:hint="eastAsia"/>
                      <w:bCs/>
                      <w:kern w:val="0"/>
                      <w:sz w:val="21"/>
                      <w:szCs w:val="21"/>
                    </w:rPr>
                    <w:t>综合能耗折合标准煤（当量值）为</w:t>
                  </w:r>
                  <w:r w:rsidR="00335DCF" w:rsidRPr="00935D8B">
                    <w:rPr>
                      <w:rFonts w:hint="eastAsia"/>
                      <w:bCs/>
                      <w:kern w:val="0"/>
                      <w:sz w:val="21"/>
                      <w:szCs w:val="21"/>
                    </w:rPr>
                    <w:t>8978.38tce</w:t>
                  </w:r>
                  <w:r w:rsidR="00335DCF" w:rsidRPr="00935D8B">
                    <w:rPr>
                      <w:rFonts w:hint="eastAsia"/>
                      <w:bCs/>
                      <w:kern w:val="0"/>
                      <w:sz w:val="21"/>
                      <w:szCs w:val="21"/>
                    </w:rPr>
                    <w:t>，综合能耗折合标准煤（等价值）为</w:t>
                  </w:r>
                  <w:r w:rsidR="00335DCF" w:rsidRPr="00935D8B">
                    <w:rPr>
                      <w:rFonts w:hint="eastAsia"/>
                      <w:bCs/>
                      <w:kern w:val="0"/>
                      <w:sz w:val="21"/>
                      <w:szCs w:val="21"/>
                    </w:rPr>
                    <w:t>21916.3tce</w:t>
                  </w:r>
                  <w:r w:rsidRPr="00935D8B">
                    <w:rPr>
                      <w:bCs/>
                      <w:kern w:val="0"/>
                      <w:sz w:val="21"/>
                      <w:szCs w:val="21"/>
                    </w:rPr>
                    <w:t>，小于</w:t>
                  </w:r>
                  <w:r w:rsidRPr="00935D8B">
                    <w:rPr>
                      <w:bCs/>
                      <w:kern w:val="0"/>
                      <w:sz w:val="21"/>
                      <w:szCs w:val="21"/>
                    </w:rPr>
                    <w:t>5</w:t>
                  </w:r>
                  <w:r w:rsidRPr="00935D8B">
                    <w:rPr>
                      <w:bCs/>
                      <w:kern w:val="0"/>
                      <w:sz w:val="21"/>
                      <w:szCs w:val="21"/>
                    </w:rPr>
                    <w:t>万</w:t>
                  </w:r>
                  <w:r w:rsidR="00335DCF" w:rsidRPr="00935D8B">
                    <w:rPr>
                      <w:rFonts w:hint="eastAsia"/>
                      <w:bCs/>
                      <w:kern w:val="0"/>
                      <w:sz w:val="21"/>
                      <w:szCs w:val="21"/>
                    </w:rPr>
                    <w:t>tce</w:t>
                  </w:r>
                  <w:r w:rsidR="00335DCF" w:rsidRPr="00935D8B">
                    <w:rPr>
                      <w:bCs/>
                      <w:kern w:val="0"/>
                      <w:sz w:val="21"/>
                      <w:szCs w:val="21"/>
                    </w:rPr>
                    <w:t>，不属于</w:t>
                  </w:r>
                  <w:r w:rsidR="00335DCF" w:rsidRPr="00935D8B">
                    <w:rPr>
                      <w:bCs/>
                      <w:kern w:val="0"/>
                      <w:sz w:val="21"/>
                      <w:szCs w:val="21"/>
                    </w:rPr>
                    <w:t>“</w:t>
                  </w:r>
                  <w:r w:rsidR="00335DCF" w:rsidRPr="00935D8B">
                    <w:rPr>
                      <w:rFonts w:hint="eastAsia"/>
                      <w:bCs/>
                      <w:kern w:val="0"/>
                      <w:sz w:val="21"/>
                      <w:szCs w:val="21"/>
                    </w:rPr>
                    <w:t>两高</w:t>
                  </w:r>
                  <w:r w:rsidR="00335DCF" w:rsidRPr="00935D8B">
                    <w:rPr>
                      <w:bCs/>
                      <w:kern w:val="0"/>
                      <w:sz w:val="21"/>
                      <w:szCs w:val="21"/>
                    </w:rPr>
                    <w:t>”</w:t>
                  </w:r>
                  <w:r w:rsidR="00335DCF" w:rsidRPr="00935D8B">
                    <w:rPr>
                      <w:bCs/>
                      <w:kern w:val="0"/>
                      <w:sz w:val="21"/>
                      <w:szCs w:val="21"/>
                    </w:rPr>
                    <w:t>项目。</w:t>
                  </w:r>
                </w:p>
              </w:tc>
            </w:tr>
          </w:tbl>
          <w:p w:rsidR="003B0AE8" w:rsidRPr="00935D8B" w:rsidRDefault="00AC50DD">
            <w:pPr>
              <w:widowControl/>
              <w:numPr>
                <w:ilvl w:val="0"/>
                <w:numId w:val="5"/>
              </w:numPr>
              <w:ind w:left="0" w:firstLine="482"/>
              <w:jc w:val="left"/>
              <w:rPr>
                <w:b/>
                <w:bCs/>
              </w:rPr>
            </w:pPr>
            <w:r w:rsidRPr="00935D8B">
              <w:rPr>
                <w:rFonts w:hint="eastAsia"/>
                <w:b/>
                <w:bCs/>
              </w:rPr>
              <w:t>用地规划</w:t>
            </w:r>
            <w:r w:rsidRPr="00935D8B">
              <w:rPr>
                <w:b/>
                <w:bCs/>
              </w:rPr>
              <w:t>相符性分析</w:t>
            </w:r>
          </w:p>
          <w:p w:rsidR="003B0AE8" w:rsidRPr="00935D8B" w:rsidRDefault="00AC50DD">
            <w:pPr>
              <w:widowControl/>
              <w:ind w:firstLine="480"/>
              <w:jc w:val="left"/>
            </w:pPr>
            <w:r w:rsidRPr="00935D8B">
              <w:rPr>
                <w:rFonts w:hint="eastAsia"/>
              </w:rPr>
              <w:t>本项目位于河南省平顶山市鲁山县先进制造业开发区东片区鲁阳电厂院内，租赁国电投平顶山发电分公司闲置土地进行建设。</w:t>
            </w:r>
            <w:r w:rsidRPr="00935D8B">
              <w:rPr>
                <w:rFonts w:hint="eastAsia"/>
                <w:b/>
                <w:bCs/>
                <w:u w:val="single"/>
              </w:rPr>
              <w:t>根据鲁阳工业园用地规划图（见附图</w:t>
            </w:r>
            <w:r w:rsidRPr="00935D8B">
              <w:rPr>
                <w:rFonts w:hint="eastAsia"/>
                <w:b/>
                <w:bCs/>
                <w:u w:val="single"/>
              </w:rPr>
              <w:t>2</w:t>
            </w:r>
            <w:r w:rsidRPr="00935D8B">
              <w:rPr>
                <w:rFonts w:hint="eastAsia"/>
                <w:b/>
                <w:bCs/>
                <w:u w:val="single"/>
              </w:rPr>
              <w:t>）和国电投平顶山发电分公司的土地使用证（见附件</w:t>
            </w:r>
            <w:r w:rsidRPr="00935D8B">
              <w:rPr>
                <w:rFonts w:hint="eastAsia"/>
                <w:b/>
                <w:bCs/>
                <w:u w:val="single"/>
              </w:rPr>
              <w:t>3</w:t>
            </w:r>
            <w:r w:rsidRPr="00935D8B">
              <w:rPr>
                <w:rFonts w:hint="eastAsia"/>
                <w:b/>
                <w:bCs/>
                <w:u w:val="single"/>
              </w:rPr>
              <w:t>）可知</w:t>
            </w:r>
            <w:r w:rsidR="004D0AFA" w:rsidRPr="00935D8B">
              <w:rPr>
                <w:rFonts w:hint="eastAsia"/>
                <w:b/>
                <w:bCs/>
                <w:u w:val="single"/>
              </w:rPr>
              <w:t>，</w:t>
            </w:r>
            <w:r w:rsidRPr="00935D8B">
              <w:rPr>
                <w:rFonts w:hint="eastAsia"/>
                <w:b/>
                <w:bCs/>
                <w:u w:val="single"/>
              </w:rPr>
              <w:t>本项目用地为工业用地</w:t>
            </w:r>
            <w:r w:rsidRPr="00935D8B">
              <w:rPr>
                <w:rFonts w:hint="eastAsia"/>
              </w:rPr>
              <w:t>；另根据鲁山县辛集乡人民政府出具的土地规划情况函（见附件</w:t>
            </w:r>
            <w:r w:rsidRPr="00935D8B">
              <w:rPr>
                <w:rFonts w:hint="eastAsia"/>
              </w:rPr>
              <w:t>4</w:t>
            </w:r>
            <w:r w:rsidRPr="00935D8B">
              <w:rPr>
                <w:rFonts w:hint="eastAsia"/>
              </w:rPr>
              <w:t>），本项目用地符合鲁山县土地利用规划和建设规划等要求。</w:t>
            </w:r>
          </w:p>
          <w:p w:rsidR="003B0AE8" w:rsidRPr="00935D8B" w:rsidRDefault="00AC50DD">
            <w:pPr>
              <w:pStyle w:val="af3"/>
              <w:numPr>
                <w:ilvl w:val="0"/>
                <w:numId w:val="5"/>
              </w:numPr>
              <w:spacing w:line="520" w:lineRule="exact"/>
              <w:ind w:left="0" w:firstLine="482"/>
              <w:rPr>
                <w:b/>
                <w:bCs/>
              </w:rPr>
            </w:pPr>
            <w:r w:rsidRPr="00935D8B">
              <w:rPr>
                <w:rFonts w:hint="eastAsia"/>
                <w:b/>
                <w:bCs/>
              </w:rPr>
              <w:t>与平顶山市“三线一单”相符性分析</w:t>
            </w:r>
          </w:p>
          <w:p w:rsidR="003B0AE8" w:rsidRPr="00935D8B" w:rsidRDefault="00AC50DD" w:rsidP="00AC50DD">
            <w:pPr>
              <w:ind w:firstLine="480"/>
            </w:pPr>
            <w:r w:rsidRPr="00935D8B">
              <w:rPr>
                <w:rFonts w:hint="eastAsia"/>
              </w:rPr>
              <w:t>根据《</w:t>
            </w:r>
            <w:r w:rsidRPr="00935D8B">
              <w:t>平顶山市人民政府关于实施</w:t>
            </w:r>
            <w:r w:rsidRPr="00935D8B">
              <w:rPr>
                <w:rFonts w:ascii="宋体" w:hAnsi="宋体" w:cs="宋体" w:hint="eastAsia"/>
              </w:rPr>
              <w:t>“三线一单”生</w:t>
            </w:r>
            <w:r w:rsidRPr="00935D8B">
              <w:t>态环境分区管控的意见</w:t>
            </w:r>
            <w:r w:rsidRPr="00935D8B">
              <w:rPr>
                <w:rFonts w:hint="eastAsia"/>
              </w:rPr>
              <w:t>》（平政〔</w:t>
            </w:r>
            <w:r w:rsidRPr="00935D8B">
              <w:rPr>
                <w:rFonts w:hint="eastAsia"/>
              </w:rPr>
              <w:t>2021</w:t>
            </w:r>
            <w:r w:rsidRPr="00935D8B">
              <w:rPr>
                <w:rFonts w:hint="eastAsia"/>
              </w:rPr>
              <w:t>〕</w:t>
            </w:r>
            <w:r w:rsidRPr="00935D8B">
              <w:rPr>
                <w:rFonts w:hint="eastAsia"/>
              </w:rPr>
              <w:t>10</w:t>
            </w:r>
            <w:r w:rsidRPr="00935D8B">
              <w:rPr>
                <w:rFonts w:hint="eastAsia"/>
              </w:rPr>
              <w:t>号），</w:t>
            </w:r>
            <w:r w:rsidRPr="00935D8B">
              <w:t>全市国土空间按优先保护单元、重点管控单元、一般管控单元三大类共分为</w:t>
            </w:r>
            <w:r w:rsidRPr="00935D8B">
              <w:t>65</w:t>
            </w:r>
            <w:r w:rsidRPr="00935D8B">
              <w:t>个生态环境管控单元。其中，优先保护单元</w:t>
            </w:r>
            <w:r w:rsidRPr="00935D8B">
              <w:t>23</w:t>
            </w:r>
            <w:r w:rsidRPr="00935D8B">
              <w:t>个，面积占比</w:t>
            </w:r>
            <w:r w:rsidRPr="00935D8B">
              <w:t>34.63%</w:t>
            </w:r>
            <w:r w:rsidRPr="00935D8B">
              <w:t>；重点管控单元</w:t>
            </w:r>
            <w:r w:rsidRPr="00935D8B">
              <w:t>35</w:t>
            </w:r>
            <w:r w:rsidRPr="00935D8B">
              <w:t>个，面积占比</w:t>
            </w:r>
            <w:r w:rsidRPr="00935D8B">
              <w:lastRenderedPageBreak/>
              <w:t>32.13%</w:t>
            </w:r>
            <w:r w:rsidRPr="00935D8B">
              <w:t>；一般管控单元</w:t>
            </w:r>
            <w:r w:rsidRPr="00935D8B">
              <w:t>7</w:t>
            </w:r>
            <w:r w:rsidRPr="00935D8B">
              <w:t>个，面积占比</w:t>
            </w:r>
            <w:r w:rsidRPr="00935D8B">
              <w:t>33.24%</w:t>
            </w:r>
            <w:r w:rsidRPr="00935D8B">
              <w:t>。</w:t>
            </w:r>
          </w:p>
          <w:p w:rsidR="003B0AE8" w:rsidRPr="00935D8B" w:rsidRDefault="00AC50DD" w:rsidP="00AC50DD">
            <w:pPr>
              <w:ind w:firstLine="480"/>
            </w:pPr>
            <w:r w:rsidRPr="00935D8B">
              <w:t>（</w:t>
            </w:r>
            <w:r w:rsidRPr="00935D8B">
              <w:t>1</w:t>
            </w:r>
            <w:r w:rsidRPr="00935D8B">
              <w:t>）生态保护红线</w:t>
            </w:r>
          </w:p>
          <w:p w:rsidR="003B0AE8" w:rsidRPr="00935D8B" w:rsidRDefault="00AC50DD">
            <w:pPr>
              <w:ind w:firstLine="480"/>
            </w:pPr>
            <w:r w:rsidRPr="00935D8B">
              <w:t>本项目位于河南省平顶山市鲁山县先进制造业开发区东片区鲁阳电厂院内</w:t>
            </w:r>
            <w:r w:rsidRPr="00935D8B">
              <w:rPr>
                <w:rFonts w:hint="eastAsia"/>
              </w:rPr>
              <w:t>，项目所在地周边无自然保护区、风景名胜区、世界文化和自然遗产地、饮用水源保护区等环境敏感区。</w:t>
            </w:r>
          </w:p>
          <w:p w:rsidR="003B0AE8" w:rsidRPr="00935D8B" w:rsidRDefault="00AC50DD" w:rsidP="00AC50DD">
            <w:pPr>
              <w:ind w:firstLine="480"/>
            </w:pPr>
            <w:r w:rsidRPr="00935D8B">
              <w:rPr>
                <w:rFonts w:ascii="宋体" w:hAnsi="宋体" w:cs="宋体" w:hint="eastAsia"/>
              </w:rPr>
              <w:t>“生态保护红线”</w:t>
            </w:r>
            <w:r w:rsidRPr="00935D8B">
              <w:t>是生态空间范围内具有特殊重要生态功能必须实行强制性严格保护的区域。根据《平顶山市生态环保红线方案》按照划定结果，平顶山市生态保护红线总面积为</w:t>
            </w:r>
            <w:r w:rsidRPr="00935D8B">
              <w:t>1591.35</w:t>
            </w:r>
            <w:r w:rsidRPr="00935D8B">
              <w:t>平方公里，占国土面积比例为</w:t>
            </w:r>
            <w:r w:rsidRPr="00935D8B">
              <w:t>20.13%</w:t>
            </w:r>
            <w:r w:rsidRPr="00935D8B">
              <w:t>。主要分布于平顶山市西部外方山区、北部与郑州市、许昌市交界处、南部与南阳市交界处、中部白龟山水库周边、汝河沿线和南水北调中线干渠沿线。</w:t>
            </w:r>
          </w:p>
          <w:p w:rsidR="003B0AE8" w:rsidRPr="00935D8B" w:rsidRDefault="00AC50DD">
            <w:pPr>
              <w:ind w:firstLine="480"/>
            </w:pPr>
            <w:r w:rsidRPr="00935D8B">
              <w:t>根据本项目所在地的实际情况，结合平顶山市生态保护红线分布图本项目所在地不在生态红线保护范围内，符合生态红线保护要求。</w:t>
            </w:r>
          </w:p>
          <w:p w:rsidR="003B0AE8" w:rsidRPr="00935D8B" w:rsidRDefault="00AC50DD">
            <w:pPr>
              <w:ind w:firstLine="480"/>
            </w:pPr>
            <w:r w:rsidRPr="00935D8B">
              <w:t>（</w:t>
            </w:r>
            <w:r w:rsidRPr="00935D8B">
              <w:t>2</w:t>
            </w:r>
            <w:r w:rsidRPr="00935D8B">
              <w:t>）环境质量底线</w:t>
            </w:r>
          </w:p>
          <w:p w:rsidR="003B0AE8" w:rsidRPr="00935D8B" w:rsidRDefault="00AC50DD" w:rsidP="00AC50DD">
            <w:pPr>
              <w:ind w:firstLine="480"/>
            </w:pPr>
            <w:r w:rsidRPr="00935D8B">
              <w:rPr>
                <w:rFonts w:hint="eastAsia"/>
              </w:rPr>
              <w:t>本项目附近地表水环境、声环境均能够满足相应的标准要求，鲁山</w:t>
            </w:r>
            <w:proofErr w:type="gramStart"/>
            <w:r w:rsidRPr="00935D8B">
              <w:rPr>
                <w:rFonts w:hint="eastAsia"/>
              </w:rPr>
              <w:t>县环境</w:t>
            </w:r>
            <w:proofErr w:type="gramEnd"/>
            <w:r w:rsidRPr="00935D8B">
              <w:rPr>
                <w:rFonts w:hint="eastAsia"/>
              </w:rPr>
              <w:t>空气部分因子超标。本项目运营期废气和噪声经相应环保设施处理后可实现达标排放，不会改变所在环境功能区的质量；生产过程中不产生生产废水，循环冷却水系统外排水全部用于厂区</w:t>
            </w:r>
            <w:proofErr w:type="gramStart"/>
            <w:r w:rsidRPr="00935D8B">
              <w:rPr>
                <w:rFonts w:hint="eastAsia"/>
              </w:rPr>
              <w:t>洒水抑尘和</w:t>
            </w:r>
            <w:proofErr w:type="gramEnd"/>
            <w:r w:rsidRPr="00935D8B">
              <w:rPr>
                <w:rFonts w:hint="eastAsia"/>
              </w:rPr>
              <w:t>半干法循环流化床脱酸，生活污水经化粪池处理后综合利用不外排，项目建设对区域地表水环境影响较小；固体废物均得到妥善处置，对周围环境影响较小。</w:t>
            </w:r>
          </w:p>
          <w:p w:rsidR="003B0AE8" w:rsidRPr="00935D8B" w:rsidRDefault="00AC50DD" w:rsidP="00AC50DD">
            <w:pPr>
              <w:ind w:firstLine="480"/>
            </w:pPr>
            <w:r w:rsidRPr="00935D8B">
              <w:rPr>
                <w:rFonts w:hint="eastAsia"/>
              </w:rPr>
              <w:t>因此，项目建设符合环境质量底线要求。</w:t>
            </w:r>
          </w:p>
          <w:p w:rsidR="003B0AE8" w:rsidRPr="00935D8B" w:rsidRDefault="00AC50DD" w:rsidP="00AC50DD">
            <w:pPr>
              <w:ind w:firstLine="482"/>
              <w:rPr>
                <w:b/>
                <w:bCs/>
                <w:u w:val="single"/>
              </w:rPr>
            </w:pPr>
            <w:r w:rsidRPr="00935D8B">
              <w:rPr>
                <w:b/>
                <w:bCs/>
                <w:u w:val="single"/>
              </w:rPr>
              <w:t>（</w:t>
            </w:r>
            <w:r w:rsidRPr="00935D8B">
              <w:rPr>
                <w:b/>
                <w:bCs/>
                <w:u w:val="single"/>
              </w:rPr>
              <w:t>3</w:t>
            </w:r>
            <w:r w:rsidRPr="00935D8B">
              <w:rPr>
                <w:b/>
                <w:bCs/>
                <w:u w:val="single"/>
              </w:rPr>
              <w:t>）资源利用上线</w:t>
            </w:r>
          </w:p>
          <w:p w:rsidR="003B0AE8" w:rsidRPr="00935D8B" w:rsidRDefault="00AC50DD" w:rsidP="00AC50DD">
            <w:pPr>
              <w:ind w:firstLine="482"/>
              <w:rPr>
                <w:b/>
                <w:bCs/>
                <w:u w:val="single"/>
              </w:rPr>
            </w:pPr>
            <w:r w:rsidRPr="00935D8B">
              <w:rPr>
                <w:b/>
                <w:bCs/>
                <w:u w:val="single"/>
              </w:rPr>
              <w:t>本项目营运过程中消耗一定量的电、水等资源，</w:t>
            </w:r>
            <w:r w:rsidRPr="00935D8B">
              <w:rPr>
                <w:rFonts w:hint="eastAsia"/>
                <w:b/>
                <w:bCs/>
                <w:u w:val="single"/>
              </w:rPr>
              <w:t>不涉及煤炭、天然气等能源消耗，资源消耗量相对区域资源利用总量较少，不会突破当地</w:t>
            </w:r>
            <w:r w:rsidRPr="00935D8B">
              <w:rPr>
                <w:rFonts w:hint="eastAsia"/>
                <w:b/>
                <w:bCs/>
                <w:u w:val="single"/>
              </w:rPr>
              <w:lastRenderedPageBreak/>
              <w:t>资源上限。</w:t>
            </w:r>
          </w:p>
          <w:p w:rsidR="003B0AE8" w:rsidRPr="00935D8B" w:rsidRDefault="00AC50DD" w:rsidP="00AC50DD">
            <w:pPr>
              <w:ind w:firstLine="482"/>
              <w:rPr>
                <w:b/>
                <w:bCs/>
                <w:u w:val="single"/>
              </w:rPr>
            </w:pPr>
            <w:r w:rsidRPr="00935D8B">
              <w:rPr>
                <w:rFonts w:hint="eastAsia"/>
                <w:b/>
                <w:bCs/>
                <w:u w:val="single"/>
              </w:rPr>
              <w:t>项目用地</w:t>
            </w:r>
            <w:proofErr w:type="gramStart"/>
            <w:r w:rsidRPr="00935D8B">
              <w:rPr>
                <w:rFonts w:hint="eastAsia"/>
                <w:b/>
                <w:bCs/>
                <w:u w:val="single"/>
              </w:rPr>
              <w:t>租赁国电投</w:t>
            </w:r>
            <w:proofErr w:type="gramEnd"/>
            <w:r w:rsidRPr="00935D8B">
              <w:rPr>
                <w:rFonts w:hint="eastAsia"/>
                <w:b/>
                <w:bCs/>
                <w:u w:val="single"/>
              </w:rPr>
              <w:t>平顶山发电分公司闲置工业用地，</w:t>
            </w:r>
            <w:proofErr w:type="gramStart"/>
            <w:r w:rsidRPr="00935D8B">
              <w:rPr>
                <w:rFonts w:hint="eastAsia"/>
                <w:b/>
                <w:bCs/>
                <w:u w:val="single"/>
              </w:rPr>
              <w:t>不</w:t>
            </w:r>
            <w:proofErr w:type="gramEnd"/>
            <w:r w:rsidRPr="00935D8B">
              <w:rPr>
                <w:rFonts w:hint="eastAsia"/>
                <w:b/>
                <w:bCs/>
                <w:u w:val="single"/>
              </w:rPr>
              <w:t>新增占地，因此项目不会超过鲁阳工业园土地资源利用上限。</w:t>
            </w:r>
          </w:p>
          <w:p w:rsidR="003B0AE8" w:rsidRPr="00935D8B" w:rsidRDefault="00AC50DD" w:rsidP="00AC50DD">
            <w:pPr>
              <w:ind w:firstLine="482"/>
              <w:rPr>
                <w:b/>
                <w:bCs/>
                <w:u w:val="single"/>
              </w:rPr>
            </w:pPr>
            <w:r w:rsidRPr="00935D8B">
              <w:rPr>
                <w:rFonts w:hint="eastAsia"/>
                <w:b/>
                <w:bCs/>
                <w:u w:val="single"/>
              </w:rPr>
              <w:t>本项目用电由鲁阳电厂供应，区域电量充足，能够满足本项目需求，同时本项目厂区房顶铺设的</w:t>
            </w:r>
            <w:r w:rsidRPr="00935D8B">
              <w:rPr>
                <w:rFonts w:hint="eastAsia"/>
                <w:b/>
                <w:bCs/>
                <w:u w:val="single"/>
              </w:rPr>
              <w:t>8000</w:t>
            </w:r>
            <w:r w:rsidRPr="00935D8B">
              <w:rPr>
                <w:rFonts w:hint="eastAsia"/>
                <w:b/>
                <w:bCs/>
                <w:u w:val="single"/>
              </w:rPr>
              <w:t>平方米分布式太阳能电站补充部分电能消耗，不会对区域用电造成冲击。</w:t>
            </w:r>
          </w:p>
          <w:p w:rsidR="003B0AE8" w:rsidRPr="00935D8B" w:rsidRDefault="00AC50DD" w:rsidP="00AC50DD">
            <w:pPr>
              <w:ind w:firstLine="482"/>
              <w:rPr>
                <w:b/>
                <w:bCs/>
                <w:u w:val="single"/>
              </w:rPr>
            </w:pPr>
            <w:r w:rsidRPr="00935D8B">
              <w:rPr>
                <w:rFonts w:hint="eastAsia"/>
                <w:b/>
                <w:bCs/>
                <w:u w:val="single"/>
              </w:rPr>
              <w:t>综上所述，本项目的建设不会突破当地的资源利用上线。</w:t>
            </w:r>
          </w:p>
          <w:p w:rsidR="003B0AE8" w:rsidRPr="00935D8B" w:rsidRDefault="00AC50DD" w:rsidP="00AC50DD">
            <w:pPr>
              <w:ind w:firstLine="480"/>
            </w:pPr>
            <w:r w:rsidRPr="00935D8B">
              <w:t>（</w:t>
            </w:r>
            <w:r w:rsidRPr="00935D8B">
              <w:t>4</w:t>
            </w:r>
            <w:r w:rsidRPr="00935D8B">
              <w:t>）与</w:t>
            </w:r>
            <w:r w:rsidRPr="00935D8B">
              <w:rPr>
                <w:rFonts w:hint="eastAsia"/>
              </w:rPr>
              <w:t>平顶山</w:t>
            </w:r>
            <w:r w:rsidRPr="00935D8B">
              <w:t>市生态环境总体准入要求及</w:t>
            </w:r>
            <w:r w:rsidRPr="00935D8B">
              <w:rPr>
                <w:rFonts w:hint="eastAsia"/>
              </w:rPr>
              <w:t>鲁山</w:t>
            </w:r>
            <w:proofErr w:type="gramStart"/>
            <w:r w:rsidRPr="00935D8B">
              <w:rPr>
                <w:rFonts w:hint="eastAsia"/>
              </w:rPr>
              <w:t>县环境管</w:t>
            </w:r>
            <w:proofErr w:type="gramEnd"/>
            <w:r w:rsidRPr="00935D8B">
              <w:rPr>
                <w:rFonts w:hint="eastAsia"/>
              </w:rPr>
              <w:t>控单元</w:t>
            </w:r>
            <w:r w:rsidRPr="00935D8B">
              <w:t>生态环境准入要求相符性分析</w:t>
            </w:r>
          </w:p>
          <w:p w:rsidR="003B0AE8" w:rsidRPr="00935D8B" w:rsidRDefault="00AC50DD">
            <w:pPr>
              <w:pStyle w:val="af4"/>
              <w:spacing w:line="520" w:lineRule="exact"/>
              <w:ind w:firstLineChars="200" w:firstLine="480"/>
              <w:jc w:val="left"/>
              <w:rPr>
                <w:lang w:val="en-US"/>
              </w:rPr>
            </w:pPr>
            <w:r w:rsidRPr="00935D8B">
              <w:t>与</w:t>
            </w:r>
            <w:r w:rsidRPr="00935D8B">
              <w:rPr>
                <w:rFonts w:hint="eastAsia"/>
                <w:lang w:val="en-US"/>
              </w:rPr>
              <w:t>平顶山市</w:t>
            </w:r>
            <w:r w:rsidRPr="00935D8B">
              <w:t>生态环境总体准入要求分析见</w:t>
            </w:r>
            <w:r w:rsidRPr="00935D8B">
              <w:rPr>
                <w:rFonts w:hint="eastAsia"/>
                <w:lang w:val="en-US"/>
              </w:rPr>
              <w:t>下表</w:t>
            </w:r>
            <w:r w:rsidRPr="00935D8B">
              <w:t>。</w:t>
            </w:r>
          </w:p>
          <w:p w:rsidR="003B0AE8" w:rsidRPr="00935D8B" w:rsidRDefault="00AC50DD">
            <w:pPr>
              <w:pStyle w:val="af4"/>
              <w:spacing w:line="520" w:lineRule="exact"/>
              <w:ind w:firstLineChars="200" w:firstLine="480"/>
              <w:jc w:val="both"/>
              <w:rPr>
                <w:rFonts w:ascii="黑体" w:eastAsia="黑体" w:hAnsi="黑体" w:cs="黑体"/>
              </w:rPr>
            </w:pPr>
            <w:r w:rsidRPr="00935D8B">
              <w:rPr>
                <w:rFonts w:ascii="黑体" w:eastAsia="黑体" w:hAnsi="黑体" w:cs="黑体" w:hint="eastAsia"/>
              </w:rPr>
              <w:t>表</w:t>
            </w:r>
            <w:r w:rsidRPr="00935D8B">
              <w:rPr>
                <w:rFonts w:ascii="黑体" w:eastAsia="黑体" w:hAnsi="黑体" w:cs="黑体" w:hint="eastAsia"/>
                <w:lang w:val="en-US"/>
              </w:rPr>
              <w:t>1-4</w:t>
            </w:r>
            <w:r w:rsidRPr="00935D8B">
              <w:rPr>
                <w:rFonts w:ascii="黑体" w:eastAsia="黑体" w:hAnsi="黑体" w:cs="黑体" w:hint="eastAsia"/>
              </w:rPr>
              <w:t xml:space="preserve">  </w:t>
            </w:r>
            <w:r w:rsidRPr="00935D8B">
              <w:rPr>
                <w:rFonts w:ascii="黑体" w:eastAsia="黑体" w:hAnsi="黑体" w:cs="黑体" w:hint="eastAsia"/>
                <w:lang w:val="en-US"/>
              </w:rPr>
              <w:t xml:space="preserve">    </w:t>
            </w:r>
            <w:r w:rsidRPr="00935D8B">
              <w:rPr>
                <w:rFonts w:ascii="黑体" w:eastAsia="黑体" w:hAnsi="黑体" w:cs="黑体" w:hint="eastAsia"/>
              </w:rPr>
              <w:t>与</w:t>
            </w:r>
            <w:r w:rsidRPr="00935D8B">
              <w:rPr>
                <w:rFonts w:ascii="黑体" w:eastAsia="黑体" w:hAnsi="黑体" w:cs="黑体" w:hint="eastAsia"/>
                <w:lang w:val="en-US"/>
              </w:rPr>
              <w:t>平顶山</w:t>
            </w:r>
            <w:r w:rsidRPr="00935D8B">
              <w:rPr>
                <w:rFonts w:ascii="黑体" w:eastAsia="黑体" w:hAnsi="黑体" w:cs="黑体" w:hint="eastAsia"/>
              </w:rPr>
              <w:t>市生态环境总体准入相符性分析</w:t>
            </w:r>
          </w:p>
          <w:tbl>
            <w:tblPr>
              <w:tblStyle w:val="ae"/>
              <w:tblW w:w="7449" w:type="dxa"/>
              <w:tblLayout w:type="fixed"/>
              <w:tblLook w:val="04A0" w:firstRow="1" w:lastRow="0" w:firstColumn="1" w:lastColumn="0" w:noHBand="0" w:noVBand="1"/>
            </w:tblPr>
            <w:tblGrid>
              <w:gridCol w:w="439"/>
              <w:gridCol w:w="4582"/>
              <w:gridCol w:w="1704"/>
              <w:gridCol w:w="724"/>
            </w:tblGrid>
            <w:tr w:rsidR="00034F8A" w:rsidRPr="00935D8B">
              <w:trPr>
                <w:trHeight w:val="23"/>
              </w:trPr>
              <w:tc>
                <w:tcPr>
                  <w:tcW w:w="439"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类别</w:t>
                  </w:r>
                </w:p>
              </w:tc>
              <w:tc>
                <w:tcPr>
                  <w:tcW w:w="4582"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管</w:t>
                  </w:r>
                  <w:proofErr w:type="gramStart"/>
                  <w:r w:rsidRPr="00935D8B">
                    <w:rPr>
                      <w:sz w:val="21"/>
                      <w:szCs w:val="21"/>
                    </w:rPr>
                    <w:t>控要求</w:t>
                  </w:r>
                  <w:proofErr w:type="gramEnd"/>
                </w:p>
              </w:tc>
              <w:tc>
                <w:tcPr>
                  <w:tcW w:w="1704"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本项目情况</w:t>
                  </w:r>
                </w:p>
              </w:tc>
              <w:tc>
                <w:tcPr>
                  <w:tcW w:w="724"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相符性</w:t>
                  </w:r>
                </w:p>
              </w:tc>
            </w:tr>
            <w:tr w:rsidR="00034F8A" w:rsidRPr="00935D8B">
              <w:trPr>
                <w:trHeight w:val="23"/>
              </w:trPr>
              <w:tc>
                <w:tcPr>
                  <w:tcW w:w="439" w:type="dxa"/>
                  <w:vMerge w:val="restart"/>
                  <w:vAlign w:val="center"/>
                </w:tcPr>
                <w:p w:rsidR="003B0AE8" w:rsidRPr="00935D8B" w:rsidRDefault="00AC50DD">
                  <w:pPr>
                    <w:widowControl/>
                    <w:spacing w:line="360" w:lineRule="exact"/>
                    <w:ind w:firstLineChars="0" w:firstLine="0"/>
                    <w:jc w:val="center"/>
                    <w:rPr>
                      <w:sz w:val="21"/>
                      <w:szCs w:val="21"/>
                    </w:rPr>
                  </w:pPr>
                  <w:r w:rsidRPr="00935D8B">
                    <w:rPr>
                      <w:sz w:val="21"/>
                      <w:szCs w:val="21"/>
                    </w:rPr>
                    <w:t>空间布局约束</w:t>
                  </w:r>
                </w:p>
              </w:tc>
              <w:tc>
                <w:tcPr>
                  <w:tcW w:w="4582" w:type="dxa"/>
                  <w:vAlign w:val="center"/>
                </w:tcPr>
                <w:p w:rsidR="003B0AE8" w:rsidRPr="00935D8B" w:rsidRDefault="00AC50DD">
                  <w:pPr>
                    <w:widowControl/>
                    <w:spacing w:line="360" w:lineRule="exact"/>
                    <w:ind w:firstLineChars="0" w:firstLine="0"/>
                    <w:jc w:val="left"/>
                    <w:rPr>
                      <w:sz w:val="21"/>
                      <w:szCs w:val="21"/>
                      <w:highlight w:val="yellow"/>
                    </w:rPr>
                  </w:pPr>
                  <w:r w:rsidRPr="00935D8B">
                    <w:rPr>
                      <w:sz w:val="21"/>
                      <w:szCs w:val="21"/>
                    </w:rPr>
                    <w:t>全市原则上禁止新建、扩建单纯新增产能的钢铁、电解铝、水泥、平板玻璃、传统煤化工（甲醇、合成氨）、焦化、铸造、铝用</w:t>
                  </w:r>
                  <w:proofErr w:type="gramStart"/>
                  <w:r w:rsidRPr="00935D8B">
                    <w:rPr>
                      <w:sz w:val="21"/>
                      <w:szCs w:val="21"/>
                    </w:rPr>
                    <w:t>炭素</w:t>
                  </w:r>
                  <w:proofErr w:type="gramEnd"/>
                  <w:r w:rsidRPr="00935D8B">
                    <w:rPr>
                      <w:sz w:val="21"/>
                      <w:szCs w:val="21"/>
                    </w:rPr>
                    <w:t>、耐火材料制品、砖瓦窑、铅锌冶炼</w:t>
                  </w:r>
                  <w:r w:rsidRPr="00935D8B">
                    <w:rPr>
                      <w:sz w:val="21"/>
                      <w:szCs w:val="21"/>
                    </w:rPr>
                    <w:t>(</w:t>
                  </w:r>
                  <w:r w:rsidRPr="00935D8B">
                    <w:rPr>
                      <w:sz w:val="21"/>
                      <w:szCs w:val="21"/>
                    </w:rPr>
                    <w:t>含再生铅</w:t>
                  </w:r>
                  <w:r w:rsidRPr="00935D8B">
                    <w:rPr>
                      <w:sz w:val="21"/>
                      <w:szCs w:val="21"/>
                    </w:rPr>
                    <w:t>)</w:t>
                  </w:r>
                  <w:r w:rsidRPr="00935D8B">
                    <w:rPr>
                      <w:sz w:val="21"/>
                      <w:szCs w:val="21"/>
                    </w:rPr>
                    <w:t>等高耗能、高排放和产能过剩的产业项目。</w:t>
                  </w:r>
                </w:p>
              </w:tc>
              <w:tc>
                <w:tcPr>
                  <w:tcW w:w="1704" w:type="dxa"/>
                  <w:vAlign w:val="center"/>
                </w:tcPr>
                <w:p w:rsidR="003B0AE8" w:rsidRPr="00935D8B" w:rsidRDefault="00AC50DD">
                  <w:pPr>
                    <w:widowControl/>
                    <w:spacing w:line="360" w:lineRule="exact"/>
                    <w:ind w:firstLineChars="0" w:firstLine="0"/>
                    <w:jc w:val="center"/>
                    <w:rPr>
                      <w:sz w:val="21"/>
                      <w:szCs w:val="21"/>
                      <w:highlight w:val="yellow"/>
                    </w:rPr>
                  </w:pPr>
                  <w:r w:rsidRPr="00935D8B">
                    <w:rPr>
                      <w:sz w:val="21"/>
                      <w:szCs w:val="21"/>
                    </w:rPr>
                    <w:t>本项目产品为加工后的纯化石墨，用于模具厂生产模具和航天科技需要的零件生产等，不</w:t>
                  </w:r>
                  <w:proofErr w:type="gramStart"/>
                  <w:r w:rsidRPr="00935D8B">
                    <w:rPr>
                      <w:sz w:val="21"/>
                      <w:szCs w:val="21"/>
                    </w:rPr>
                    <w:t>属于铝用碳素</w:t>
                  </w:r>
                  <w:proofErr w:type="gramEnd"/>
                  <w:r w:rsidRPr="00935D8B">
                    <w:rPr>
                      <w:rFonts w:hint="eastAsia"/>
                      <w:sz w:val="21"/>
                      <w:szCs w:val="21"/>
                    </w:rPr>
                    <w:t>，不属于“两高”和产能过剩项目</w:t>
                  </w:r>
                </w:p>
              </w:tc>
              <w:tc>
                <w:tcPr>
                  <w:tcW w:w="724"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相符</w:t>
                  </w:r>
                </w:p>
              </w:tc>
            </w:tr>
            <w:tr w:rsidR="00034F8A" w:rsidRPr="00935D8B">
              <w:trPr>
                <w:trHeight w:val="23"/>
              </w:trPr>
              <w:tc>
                <w:tcPr>
                  <w:tcW w:w="439" w:type="dxa"/>
                  <w:vMerge/>
                  <w:vAlign w:val="center"/>
                </w:tcPr>
                <w:p w:rsidR="003B0AE8" w:rsidRPr="00935D8B" w:rsidRDefault="003B0AE8">
                  <w:pPr>
                    <w:widowControl/>
                    <w:spacing w:line="360" w:lineRule="exact"/>
                    <w:ind w:firstLineChars="0" w:firstLine="0"/>
                    <w:jc w:val="center"/>
                    <w:rPr>
                      <w:sz w:val="21"/>
                      <w:szCs w:val="21"/>
                    </w:rPr>
                  </w:pPr>
                </w:p>
              </w:tc>
              <w:tc>
                <w:tcPr>
                  <w:tcW w:w="4582" w:type="dxa"/>
                  <w:vAlign w:val="center"/>
                </w:tcPr>
                <w:p w:rsidR="003B0AE8" w:rsidRPr="00935D8B" w:rsidRDefault="00AC50DD">
                  <w:pPr>
                    <w:widowControl/>
                    <w:spacing w:line="360" w:lineRule="exact"/>
                    <w:ind w:firstLineChars="0" w:firstLine="0"/>
                    <w:jc w:val="left"/>
                    <w:rPr>
                      <w:sz w:val="21"/>
                      <w:szCs w:val="21"/>
                      <w:highlight w:val="yellow"/>
                    </w:rPr>
                  </w:pPr>
                  <w:r w:rsidRPr="00935D8B">
                    <w:rPr>
                      <w:sz w:val="21"/>
                      <w:szCs w:val="21"/>
                    </w:rPr>
                    <w:t>禁燃区内禁止新建火电、水泥、铸造、陶瓷、焦化、洗煤、烧结砖等高污染项目；禁止燃烧原（散）煤、蜂窝煤、焦炭、木炭、煤矸石、煤泥、煤焦油、重油、渣油等燃料；禁止燃烧各种可燃废物和直接燃用生物质燃料，已建成的使用高污染燃料的各类设施限期拆除或改造，对于超出规定期限继续燃用高污染燃料的设施，责令拆除或者没收。综合采</w:t>
                  </w:r>
                  <w:r w:rsidRPr="00935D8B">
                    <w:rPr>
                      <w:rFonts w:ascii="宋体" w:hAnsi="宋体" w:cs="宋体" w:hint="eastAsia"/>
                      <w:sz w:val="21"/>
                      <w:szCs w:val="21"/>
                    </w:rPr>
                    <w:t>用“电代煤”“气代煤”、</w:t>
                  </w:r>
                  <w:r w:rsidRPr="00935D8B">
                    <w:rPr>
                      <w:sz w:val="21"/>
                      <w:szCs w:val="21"/>
                    </w:rPr>
                    <w:t>清洁能源替代散煤等多种方式，减少燃煤散烧污染。</w:t>
                  </w:r>
                </w:p>
              </w:tc>
              <w:tc>
                <w:tcPr>
                  <w:tcW w:w="1704" w:type="dxa"/>
                  <w:vAlign w:val="center"/>
                </w:tcPr>
                <w:p w:rsidR="003B0AE8" w:rsidRPr="00935D8B" w:rsidRDefault="00AC50DD">
                  <w:pPr>
                    <w:widowControl/>
                    <w:spacing w:line="360" w:lineRule="exact"/>
                    <w:ind w:firstLineChars="0" w:firstLine="0"/>
                    <w:jc w:val="center"/>
                    <w:rPr>
                      <w:sz w:val="21"/>
                      <w:szCs w:val="21"/>
                      <w:highlight w:val="yellow"/>
                    </w:rPr>
                  </w:pPr>
                  <w:r w:rsidRPr="00935D8B">
                    <w:rPr>
                      <w:sz w:val="21"/>
                      <w:szCs w:val="21"/>
                    </w:rPr>
                    <w:t>本项目营运过程中消耗一定量的电、水等资源</w:t>
                  </w:r>
                  <w:r w:rsidRPr="00935D8B">
                    <w:rPr>
                      <w:rFonts w:hint="eastAsia"/>
                      <w:sz w:val="21"/>
                      <w:szCs w:val="21"/>
                    </w:rPr>
                    <w:t>，</w:t>
                  </w:r>
                  <w:r w:rsidRPr="00935D8B">
                    <w:rPr>
                      <w:sz w:val="21"/>
                      <w:szCs w:val="21"/>
                    </w:rPr>
                    <w:t>不涉及煤炭、天然气等能源消耗</w:t>
                  </w:r>
                </w:p>
              </w:tc>
              <w:tc>
                <w:tcPr>
                  <w:tcW w:w="724"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相符</w:t>
                  </w:r>
                </w:p>
              </w:tc>
            </w:tr>
            <w:tr w:rsidR="00034F8A" w:rsidRPr="00935D8B">
              <w:trPr>
                <w:trHeight w:val="23"/>
              </w:trPr>
              <w:tc>
                <w:tcPr>
                  <w:tcW w:w="439" w:type="dxa"/>
                  <w:vMerge/>
                  <w:vAlign w:val="center"/>
                </w:tcPr>
                <w:p w:rsidR="003B0AE8" w:rsidRPr="00935D8B" w:rsidRDefault="003B0AE8">
                  <w:pPr>
                    <w:widowControl/>
                    <w:spacing w:line="360" w:lineRule="exact"/>
                    <w:ind w:firstLineChars="0" w:firstLine="0"/>
                    <w:jc w:val="center"/>
                    <w:rPr>
                      <w:sz w:val="21"/>
                      <w:szCs w:val="21"/>
                    </w:rPr>
                  </w:pPr>
                </w:p>
              </w:tc>
              <w:tc>
                <w:tcPr>
                  <w:tcW w:w="4582" w:type="dxa"/>
                  <w:vAlign w:val="center"/>
                </w:tcPr>
                <w:p w:rsidR="003B0AE8" w:rsidRPr="00935D8B" w:rsidRDefault="00AC50DD">
                  <w:pPr>
                    <w:widowControl/>
                    <w:spacing w:line="360" w:lineRule="exact"/>
                    <w:ind w:firstLineChars="0" w:firstLine="0"/>
                    <w:jc w:val="left"/>
                    <w:rPr>
                      <w:sz w:val="21"/>
                      <w:szCs w:val="21"/>
                      <w:highlight w:val="yellow"/>
                    </w:rPr>
                  </w:pPr>
                  <w:r w:rsidRPr="00935D8B">
                    <w:rPr>
                      <w:sz w:val="21"/>
                      <w:szCs w:val="21"/>
                    </w:rPr>
                    <w:t>在南水北调中线总干渠一级饮用水源保护区内，禁止新建、改建、扩建与供水设施和保护水源无关的建设项目。在二级饮用水源保护区内，禁止新建、改建、扩建排放污染物的建设项目。</w:t>
                  </w:r>
                </w:p>
              </w:tc>
              <w:tc>
                <w:tcPr>
                  <w:tcW w:w="1704" w:type="dxa"/>
                  <w:vAlign w:val="center"/>
                </w:tcPr>
                <w:p w:rsidR="003B0AE8" w:rsidRPr="00935D8B" w:rsidRDefault="00AC50DD">
                  <w:pPr>
                    <w:widowControl/>
                    <w:spacing w:line="360" w:lineRule="exact"/>
                    <w:ind w:firstLineChars="0" w:firstLine="0"/>
                    <w:jc w:val="center"/>
                    <w:rPr>
                      <w:sz w:val="21"/>
                      <w:szCs w:val="21"/>
                      <w:highlight w:val="yellow"/>
                    </w:rPr>
                  </w:pPr>
                  <w:r w:rsidRPr="00935D8B">
                    <w:rPr>
                      <w:sz w:val="21"/>
                      <w:szCs w:val="21"/>
                    </w:rPr>
                    <w:t>本项目</w:t>
                  </w:r>
                  <w:r w:rsidRPr="00935D8B">
                    <w:rPr>
                      <w:rFonts w:hint="eastAsia"/>
                      <w:sz w:val="21"/>
                      <w:szCs w:val="21"/>
                    </w:rPr>
                    <w:t>不在</w:t>
                  </w:r>
                  <w:r w:rsidRPr="00935D8B">
                    <w:rPr>
                      <w:sz w:val="21"/>
                      <w:szCs w:val="21"/>
                    </w:rPr>
                    <w:t>南水北调中线工程饮用水源保护区</w:t>
                  </w:r>
                  <w:r w:rsidRPr="00935D8B">
                    <w:rPr>
                      <w:rFonts w:hint="eastAsia"/>
                      <w:sz w:val="21"/>
                      <w:szCs w:val="21"/>
                    </w:rPr>
                    <w:t>范围内</w:t>
                  </w:r>
                </w:p>
              </w:tc>
              <w:tc>
                <w:tcPr>
                  <w:tcW w:w="724"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相符</w:t>
                  </w:r>
                </w:p>
              </w:tc>
            </w:tr>
            <w:tr w:rsidR="00034F8A" w:rsidRPr="00935D8B">
              <w:trPr>
                <w:trHeight w:val="23"/>
              </w:trPr>
              <w:tc>
                <w:tcPr>
                  <w:tcW w:w="439" w:type="dxa"/>
                  <w:vMerge/>
                  <w:vAlign w:val="center"/>
                </w:tcPr>
                <w:p w:rsidR="003B0AE8" w:rsidRPr="00935D8B" w:rsidRDefault="003B0AE8">
                  <w:pPr>
                    <w:widowControl/>
                    <w:spacing w:line="360" w:lineRule="exact"/>
                    <w:ind w:firstLineChars="0" w:firstLine="0"/>
                    <w:jc w:val="center"/>
                    <w:rPr>
                      <w:sz w:val="21"/>
                      <w:szCs w:val="21"/>
                    </w:rPr>
                  </w:pPr>
                </w:p>
              </w:tc>
              <w:tc>
                <w:tcPr>
                  <w:tcW w:w="4582" w:type="dxa"/>
                  <w:vAlign w:val="center"/>
                </w:tcPr>
                <w:p w:rsidR="003B0AE8" w:rsidRPr="00935D8B" w:rsidRDefault="00AC50DD">
                  <w:pPr>
                    <w:widowControl/>
                    <w:spacing w:line="360" w:lineRule="exact"/>
                    <w:ind w:firstLineChars="0" w:firstLine="0"/>
                    <w:jc w:val="left"/>
                    <w:rPr>
                      <w:sz w:val="21"/>
                      <w:szCs w:val="21"/>
                      <w:highlight w:val="yellow"/>
                    </w:rPr>
                  </w:pPr>
                  <w:r w:rsidRPr="00935D8B">
                    <w:rPr>
                      <w:sz w:val="21"/>
                      <w:szCs w:val="21"/>
                    </w:rPr>
                    <w:t>在饮用水水源保护区内，禁止设置排污口。禁止在饮用水水源一级保护区内新建、改建、扩建与供水设施和保护水源无关的建设项目；禁止在饮用水水源一级保护区内从事网箱养殖、旅游、游泳、垂钓或者其他可能污染饮用水水体的活动。禁止在饮用水水源二级保护区内新建、改建、扩建排放污染物的建设项目；在饮用水水源二级保护区内从事网箱养殖、旅游等活动的，应当按照规定采取措施，防止污染饮用水水体。禁止在饮用水水源准保护区内新建、扩建对水体污染严重的建设项目；改建建设项目，不得增加排污量。</w:t>
                  </w:r>
                </w:p>
              </w:tc>
              <w:tc>
                <w:tcPr>
                  <w:tcW w:w="1704" w:type="dxa"/>
                  <w:vAlign w:val="center"/>
                </w:tcPr>
                <w:p w:rsidR="003B0AE8" w:rsidRPr="00935D8B" w:rsidRDefault="00AC50DD">
                  <w:pPr>
                    <w:widowControl/>
                    <w:spacing w:line="360" w:lineRule="exact"/>
                    <w:ind w:firstLineChars="0" w:firstLine="0"/>
                    <w:jc w:val="center"/>
                    <w:rPr>
                      <w:sz w:val="21"/>
                      <w:szCs w:val="21"/>
                      <w:highlight w:val="yellow"/>
                    </w:rPr>
                  </w:pPr>
                  <w:r w:rsidRPr="00935D8B">
                    <w:rPr>
                      <w:sz w:val="21"/>
                      <w:szCs w:val="21"/>
                    </w:rPr>
                    <w:t>本项目不</w:t>
                  </w:r>
                  <w:r w:rsidRPr="00935D8B">
                    <w:rPr>
                      <w:rFonts w:hint="eastAsia"/>
                      <w:sz w:val="21"/>
                      <w:szCs w:val="21"/>
                    </w:rPr>
                    <w:t>在鲁山县乡镇集中式饮用水水源保护区和</w:t>
                  </w:r>
                  <w:r w:rsidRPr="00935D8B">
                    <w:rPr>
                      <w:sz w:val="21"/>
                      <w:szCs w:val="21"/>
                    </w:rPr>
                    <w:t>宝丰县乡镇集中式饮用水水源保护区</w:t>
                  </w:r>
                  <w:r w:rsidRPr="00935D8B">
                    <w:rPr>
                      <w:rFonts w:hint="eastAsia"/>
                      <w:sz w:val="21"/>
                      <w:szCs w:val="21"/>
                    </w:rPr>
                    <w:t>范围内；项目无生产废水外排</w:t>
                  </w:r>
                </w:p>
              </w:tc>
              <w:tc>
                <w:tcPr>
                  <w:tcW w:w="724"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相符</w:t>
                  </w:r>
                </w:p>
              </w:tc>
            </w:tr>
            <w:tr w:rsidR="00034F8A" w:rsidRPr="00935D8B">
              <w:trPr>
                <w:trHeight w:val="23"/>
              </w:trPr>
              <w:tc>
                <w:tcPr>
                  <w:tcW w:w="439" w:type="dxa"/>
                  <w:vMerge/>
                  <w:vAlign w:val="center"/>
                </w:tcPr>
                <w:p w:rsidR="003B0AE8" w:rsidRPr="00935D8B" w:rsidRDefault="003B0AE8">
                  <w:pPr>
                    <w:widowControl/>
                    <w:spacing w:line="360" w:lineRule="exact"/>
                    <w:ind w:firstLineChars="0" w:firstLine="0"/>
                    <w:jc w:val="center"/>
                    <w:rPr>
                      <w:sz w:val="21"/>
                      <w:szCs w:val="21"/>
                    </w:rPr>
                  </w:pPr>
                </w:p>
              </w:tc>
              <w:tc>
                <w:tcPr>
                  <w:tcW w:w="4582" w:type="dxa"/>
                  <w:vAlign w:val="center"/>
                </w:tcPr>
                <w:p w:rsidR="003B0AE8" w:rsidRPr="00935D8B" w:rsidRDefault="00AC50DD">
                  <w:pPr>
                    <w:widowControl/>
                    <w:spacing w:line="360" w:lineRule="exact"/>
                    <w:ind w:firstLineChars="0" w:firstLine="0"/>
                    <w:jc w:val="left"/>
                    <w:rPr>
                      <w:sz w:val="21"/>
                      <w:szCs w:val="21"/>
                      <w:highlight w:val="yellow"/>
                    </w:rPr>
                  </w:pPr>
                  <w:r w:rsidRPr="00935D8B">
                    <w:rPr>
                      <w:sz w:val="21"/>
                      <w:szCs w:val="21"/>
                    </w:rPr>
                    <w:t>严格限</w:t>
                  </w:r>
                  <w:r w:rsidRPr="00935D8B">
                    <w:rPr>
                      <w:rFonts w:ascii="宋体" w:hAnsi="宋体" w:cs="宋体" w:hint="eastAsia"/>
                      <w:sz w:val="21"/>
                      <w:szCs w:val="21"/>
                    </w:rPr>
                    <w:t>制“两高”项</w:t>
                  </w:r>
                  <w:r w:rsidRPr="00935D8B">
                    <w:rPr>
                      <w:sz w:val="21"/>
                      <w:szCs w:val="21"/>
                    </w:rPr>
                    <w:t>目盲目发展。</w:t>
                  </w:r>
                </w:p>
              </w:tc>
              <w:tc>
                <w:tcPr>
                  <w:tcW w:w="1704" w:type="dxa"/>
                  <w:vAlign w:val="center"/>
                </w:tcPr>
                <w:p w:rsidR="003B0AE8" w:rsidRPr="00935D8B" w:rsidRDefault="00AC50DD">
                  <w:pPr>
                    <w:widowControl/>
                    <w:spacing w:line="360" w:lineRule="exact"/>
                    <w:ind w:firstLineChars="0" w:firstLine="0"/>
                    <w:jc w:val="center"/>
                    <w:rPr>
                      <w:sz w:val="21"/>
                      <w:szCs w:val="21"/>
                      <w:highlight w:val="yellow"/>
                    </w:rPr>
                  </w:pPr>
                  <w:r w:rsidRPr="00935D8B">
                    <w:rPr>
                      <w:sz w:val="21"/>
                      <w:szCs w:val="21"/>
                    </w:rPr>
                    <w:t>本项目不属于</w:t>
                  </w:r>
                  <w:r w:rsidRPr="00935D8B">
                    <w:rPr>
                      <w:rFonts w:hint="eastAsia"/>
                      <w:sz w:val="21"/>
                      <w:szCs w:val="21"/>
                    </w:rPr>
                    <w:t>“两高”项目</w:t>
                  </w:r>
                </w:p>
              </w:tc>
              <w:tc>
                <w:tcPr>
                  <w:tcW w:w="724"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相符</w:t>
                  </w:r>
                </w:p>
              </w:tc>
            </w:tr>
            <w:tr w:rsidR="00034F8A" w:rsidRPr="00935D8B">
              <w:trPr>
                <w:trHeight w:val="23"/>
              </w:trPr>
              <w:tc>
                <w:tcPr>
                  <w:tcW w:w="439" w:type="dxa"/>
                  <w:vMerge w:val="restart"/>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污染物排放管控</w:t>
                  </w:r>
                </w:p>
              </w:tc>
              <w:tc>
                <w:tcPr>
                  <w:tcW w:w="4582" w:type="dxa"/>
                  <w:vAlign w:val="center"/>
                </w:tcPr>
                <w:p w:rsidR="003B0AE8" w:rsidRPr="00935D8B" w:rsidRDefault="00AC50DD">
                  <w:pPr>
                    <w:widowControl/>
                    <w:spacing w:line="360" w:lineRule="exact"/>
                    <w:ind w:firstLineChars="0" w:firstLine="0"/>
                    <w:jc w:val="left"/>
                    <w:rPr>
                      <w:sz w:val="21"/>
                      <w:szCs w:val="21"/>
                    </w:rPr>
                  </w:pPr>
                  <w:r w:rsidRPr="00935D8B">
                    <w:rPr>
                      <w:sz w:val="21"/>
                      <w:szCs w:val="21"/>
                    </w:rPr>
                    <w:t>新、改、扩建项目主要污染物排放要求满足当地总量减排要求。</w:t>
                  </w:r>
                </w:p>
              </w:tc>
              <w:tc>
                <w:tcPr>
                  <w:tcW w:w="1704"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本项目污染物排放总量按要求执行</w:t>
                  </w:r>
                </w:p>
              </w:tc>
              <w:tc>
                <w:tcPr>
                  <w:tcW w:w="724"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相符</w:t>
                  </w:r>
                </w:p>
              </w:tc>
            </w:tr>
            <w:tr w:rsidR="00034F8A" w:rsidRPr="00935D8B">
              <w:trPr>
                <w:trHeight w:val="23"/>
              </w:trPr>
              <w:tc>
                <w:tcPr>
                  <w:tcW w:w="439" w:type="dxa"/>
                  <w:vMerge/>
                  <w:vAlign w:val="center"/>
                </w:tcPr>
                <w:p w:rsidR="003B0AE8" w:rsidRPr="00935D8B" w:rsidRDefault="003B0AE8">
                  <w:pPr>
                    <w:widowControl/>
                    <w:spacing w:line="360" w:lineRule="exact"/>
                    <w:ind w:firstLineChars="0" w:firstLine="0"/>
                    <w:jc w:val="center"/>
                    <w:rPr>
                      <w:sz w:val="21"/>
                      <w:szCs w:val="21"/>
                    </w:rPr>
                  </w:pPr>
                </w:p>
              </w:tc>
              <w:tc>
                <w:tcPr>
                  <w:tcW w:w="4582" w:type="dxa"/>
                  <w:vAlign w:val="center"/>
                </w:tcPr>
                <w:p w:rsidR="003B0AE8" w:rsidRPr="00935D8B" w:rsidRDefault="00AC50DD">
                  <w:pPr>
                    <w:widowControl/>
                    <w:spacing w:line="360" w:lineRule="exact"/>
                    <w:ind w:firstLineChars="0" w:firstLine="0"/>
                    <w:jc w:val="left"/>
                    <w:rPr>
                      <w:sz w:val="21"/>
                      <w:szCs w:val="21"/>
                      <w:highlight w:val="yellow"/>
                    </w:rPr>
                  </w:pPr>
                  <w:r w:rsidRPr="00935D8B">
                    <w:rPr>
                      <w:sz w:val="21"/>
                      <w:szCs w:val="21"/>
                    </w:rPr>
                    <w:t>在饮用水源保护区内，禁止设置排污口；禁止使用剧毒和高残留农药，不得滥用化肥；禁止利用渗坑、渗井、裂隙等排放污水和其他有害废弃物；禁止利用储水层孔隙、裂隙及废弃矿坑储存石油、放射性物质、有毒化学品、农药等。</w:t>
                  </w:r>
                </w:p>
              </w:tc>
              <w:tc>
                <w:tcPr>
                  <w:tcW w:w="1704" w:type="dxa"/>
                  <w:vAlign w:val="center"/>
                </w:tcPr>
                <w:p w:rsidR="003B0AE8" w:rsidRPr="00935D8B" w:rsidRDefault="00AC50DD">
                  <w:pPr>
                    <w:widowControl/>
                    <w:spacing w:line="360" w:lineRule="exact"/>
                    <w:ind w:firstLineChars="0" w:firstLine="0"/>
                    <w:jc w:val="center"/>
                    <w:rPr>
                      <w:sz w:val="21"/>
                      <w:szCs w:val="21"/>
                      <w:highlight w:val="yellow"/>
                    </w:rPr>
                  </w:pPr>
                  <w:r w:rsidRPr="00935D8B">
                    <w:rPr>
                      <w:sz w:val="21"/>
                      <w:szCs w:val="21"/>
                    </w:rPr>
                    <w:t>本项目不</w:t>
                  </w:r>
                  <w:r w:rsidRPr="00935D8B">
                    <w:rPr>
                      <w:rFonts w:hint="eastAsia"/>
                      <w:sz w:val="21"/>
                      <w:szCs w:val="21"/>
                    </w:rPr>
                    <w:t>在鲁山县乡镇集中式饮用水水源保护区和</w:t>
                  </w:r>
                  <w:r w:rsidRPr="00935D8B">
                    <w:rPr>
                      <w:sz w:val="21"/>
                      <w:szCs w:val="21"/>
                    </w:rPr>
                    <w:t>宝丰县乡镇集中式饮用水水源保护区</w:t>
                  </w:r>
                  <w:r w:rsidRPr="00935D8B">
                    <w:rPr>
                      <w:rFonts w:hint="eastAsia"/>
                      <w:sz w:val="21"/>
                      <w:szCs w:val="21"/>
                    </w:rPr>
                    <w:t>范围内；项目无生产废水外排</w:t>
                  </w:r>
                </w:p>
              </w:tc>
              <w:tc>
                <w:tcPr>
                  <w:tcW w:w="724"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相符</w:t>
                  </w:r>
                </w:p>
              </w:tc>
            </w:tr>
            <w:tr w:rsidR="00034F8A" w:rsidRPr="00935D8B">
              <w:trPr>
                <w:trHeight w:val="23"/>
              </w:trPr>
              <w:tc>
                <w:tcPr>
                  <w:tcW w:w="439" w:type="dxa"/>
                  <w:vMerge/>
                  <w:vAlign w:val="center"/>
                </w:tcPr>
                <w:p w:rsidR="003B0AE8" w:rsidRPr="00935D8B" w:rsidRDefault="003B0AE8">
                  <w:pPr>
                    <w:widowControl/>
                    <w:spacing w:line="360" w:lineRule="exact"/>
                    <w:ind w:firstLineChars="0" w:firstLine="0"/>
                    <w:jc w:val="center"/>
                    <w:rPr>
                      <w:sz w:val="21"/>
                      <w:szCs w:val="21"/>
                    </w:rPr>
                  </w:pPr>
                </w:p>
              </w:tc>
              <w:tc>
                <w:tcPr>
                  <w:tcW w:w="4582" w:type="dxa"/>
                  <w:vAlign w:val="center"/>
                </w:tcPr>
                <w:p w:rsidR="003B0AE8" w:rsidRPr="00935D8B" w:rsidRDefault="00AC50DD">
                  <w:pPr>
                    <w:widowControl/>
                    <w:spacing w:line="360" w:lineRule="exact"/>
                    <w:ind w:firstLineChars="0" w:firstLine="0"/>
                    <w:jc w:val="left"/>
                    <w:rPr>
                      <w:sz w:val="21"/>
                      <w:szCs w:val="21"/>
                      <w:highlight w:val="yellow"/>
                    </w:rPr>
                  </w:pPr>
                  <w:r w:rsidRPr="00935D8B">
                    <w:rPr>
                      <w:rFonts w:ascii="宋体" w:hAnsi="宋体" w:cs="宋体" w:hint="eastAsia"/>
                      <w:sz w:val="21"/>
                      <w:szCs w:val="21"/>
                    </w:rPr>
                    <w:t>“十四五”期</w:t>
                  </w:r>
                  <w:r w:rsidRPr="00935D8B">
                    <w:rPr>
                      <w:sz w:val="21"/>
                      <w:szCs w:val="21"/>
                    </w:rPr>
                    <w:t>间，全市环境空气质量、地表水质量、地下水质量完成国家、省、市下达目标要求。</w:t>
                  </w:r>
                  <w:r w:rsidRPr="00935D8B">
                    <w:rPr>
                      <w:sz w:val="21"/>
                      <w:szCs w:val="21"/>
                    </w:rPr>
                    <w:t>2021</w:t>
                  </w:r>
                  <w:r w:rsidRPr="00935D8B">
                    <w:rPr>
                      <w:sz w:val="21"/>
                      <w:szCs w:val="21"/>
                    </w:rPr>
                    <w:t>年，推进垃圾焚烧发电企业全面完成提标治理，焚烧炉烟气颗粒物、二氧化硫、氮氧化物排放浓度（</w:t>
                  </w:r>
                  <w:r w:rsidRPr="00935D8B">
                    <w:rPr>
                      <w:sz w:val="21"/>
                      <w:szCs w:val="21"/>
                    </w:rPr>
                    <w:t>1</w:t>
                  </w:r>
                  <w:r w:rsidRPr="00935D8B">
                    <w:rPr>
                      <w:sz w:val="21"/>
                      <w:szCs w:val="21"/>
                    </w:rPr>
                    <w:t>小时均值）在基准氧含量</w:t>
                  </w:r>
                  <w:r w:rsidRPr="00935D8B">
                    <w:rPr>
                      <w:sz w:val="21"/>
                      <w:szCs w:val="21"/>
                    </w:rPr>
                    <w:t>11%</w:t>
                  </w:r>
                  <w:r w:rsidRPr="00935D8B">
                    <w:rPr>
                      <w:sz w:val="21"/>
                      <w:szCs w:val="21"/>
                    </w:rPr>
                    <w:t>的条件下分别不高于</w:t>
                  </w:r>
                  <w:r w:rsidRPr="00935D8B">
                    <w:rPr>
                      <w:sz w:val="21"/>
                      <w:szCs w:val="21"/>
                    </w:rPr>
                    <w:t>10</w:t>
                  </w:r>
                  <w:r w:rsidRPr="00935D8B">
                    <w:rPr>
                      <w:sz w:val="21"/>
                      <w:szCs w:val="21"/>
                    </w:rPr>
                    <w:t>、</w:t>
                  </w:r>
                  <w:r w:rsidRPr="00935D8B">
                    <w:rPr>
                      <w:sz w:val="21"/>
                      <w:szCs w:val="21"/>
                    </w:rPr>
                    <w:t>35</w:t>
                  </w:r>
                  <w:r w:rsidRPr="00935D8B">
                    <w:rPr>
                      <w:sz w:val="21"/>
                      <w:szCs w:val="21"/>
                    </w:rPr>
                    <w:t>、</w:t>
                  </w:r>
                  <w:r w:rsidRPr="00935D8B">
                    <w:rPr>
                      <w:sz w:val="21"/>
                      <w:szCs w:val="21"/>
                    </w:rPr>
                    <w:t>100</w:t>
                  </w:r>
                  <w:r w:rsidRPr="00935D8B">
                    <w:rPr>
                      <w:sz w:val="21"/>
                      <w:szCs w:val="21"/>
                    </w:rPr>
                    <w:t>毫克</w:t>
                  </w:r>
                  <w:r w:rsidRPr="00935D8B">
                    <w:rPr>
                      <w:sz w:val="21"/>
                      <w:szCs w:val="21"/>
                    </w:rPr>
                    <w:t>/</w:t>
                  </w:r>
                  <w:r w:rsidRPr="00935D8B">
                    <w:rPr>
                      <w:sz w:val="21"/>
                      <w:szCs w:val="21"/>
                    </w:rPr>
                    <w:t>立方米，</w:t>
                  </w:r>
                  <w:proofErr w:type="gramStart"/>
                  <w:r w:rsidRPr="00935D8B">
                    <w:rPr>
                      <w:sz w:val="21"/>
                      <w:szCs w:val="21"/>
                    </w:rPr>
                    <w:t>采用氨法脱硝</w:t>
                  </w:r>
                  <w:proofErr w:type="gramEnd"/>
                  <w:r w:rsidRPr="00935D8B">
                    <w:rPr>
                      <w:sz w:val="21"/>
                      <w:szCs w:val="21"/>
                    </w:rPr>
                    <w:t>、</w:t>
                  </w:r>
                  <w:proofErr w:type="gramStart"/>
                  <w:r w:rsidRPr="00935D8B">
                    <w:rPr>
                      <w:sz w:val="21"/>
                      <w:szCs w:val="21"/>
                    </w:rPr>
                    <w:t>氨法脱硫</w:t>
                  </w:r>
                  <w:proofErr w:type="gramEnd"/>
                  <w:r w:rsidRPr="00935D8B">
                    <w:rPr>
                      <w:sz w:val="21"/>
                      <w:szCs w:val="21"/>
                    </w:rPr>
                    <w:t>工艺的垃圾焚烧废气氨排放浓度不高于</w:t>
                  </w:r>
                  <w:r w:rsidRPr="00935D8B">
                    <w:rPr>
                      <w:sz w:val="21"/>
                      <w:szCs w:val="21"/>
                    </w:rPr>
                    <w:t>8</w:t>
                  </w:r>
                  <w:r w:rsidRPr="00935D8B">
                    <w:rPr>
                      <w:sz w:val="21"/>
                      <w:szCs w:val="21"/>
                    </w:rPr>
                    <w:t>毫克</w:t>
                  </w:r>
                  <w:r w:rsidRPr="00935D8B">
                    <w:rPr>
                      <w:sz w:val="21"/>
                      <w:szCs w:val="21"/>
                    </w:rPr>
                    <w:t>/</w:t>
                  </w:r>
                  <w:r w:rsidRPr="00935D8B">
                    <w:rPr>
                      <w:sz w:val="21"/>
                      <w:szCs w:val="21"/>
                    </w:rPr>
                    <w:t>立方米。</w:t>
                  </w:r>
                </w:p>
              </w:tc>
              <w:tc>
                <w:tcPr>
                  <w:tcW w:w="1704" w:type="dxa"/>
                  <w:vAlign w:val="center"/>
                </w:tcPr>
                <w:p w:rsidR="003B0AE8" w:rsidRPr="00935D8B" w:rsidRDefault="00AC50DD">
                  <w:pPr>
                    <w:widowControl/>
                    <w:spacing w:line="360" w:lineRule="exact"/>
                    <w:ind w:firstLineChars="0" w:firstLine="0"/>
                    <w:jc w:val="center"/>
                    <w:rPr>
                      <w:sz w:val="21"/>
                      <w:szCs w:val="21"/>
                      <w:highlight w:val="yellow"/>
                    </w:rPr>
                  </w:pPr>
                  <w:r w:rsidRPr="00935D8B">
                    <w:rPr>
                      <w:sz w:val="21"/>
                      <w:szCs w:val="21"/>
                    </w:rPr>
                    <w:t>本项目污染物排放总量按要求执行</w:t>
                  </w:r>
                </w:p>
              </w:tc>
              <w:tc>
                <w:tcPr>
                  <w:tcW w:w="724"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相符</w:t>
                  </w:r>
                </w:p>
              </w:tc>
            </w:tr>
            <w:tr w:rsidR="00034F8A" w:rsidRPr="00935D8B">
              <w:trPr>
                <w:trHeight w:val="23"/>
              </w:trPr>
              <w:tc>
                <w:tcPr>
                  <w:tcW w:w="439" w:type="dxa"/>
                  <w:vMerge/>
                  <w:vAlign w:val="center"/>
                </w:tcPr>
                <w:p w:rsidR="003B0AE8" w:rsidRPr="00935D8B" w:rsidRDefault="003B0AE8">
                  <w:pPr>
                    <w:widowControl/>
                    <w:spacing w:line="360" w:lineRule="exact"/>
                    <w:ind w:firstLineChars="0" w:firstLine="0"/>
                    <w:jc w:val="center"/>
                    <w:rPr>
                      <w:sz w:val="21"/>
                      <w:szCs w:val="21"/>
                    </w:rPr>
                  </w:pPr>
                </w:p>
              </w:tc>
              <w:tc>
                <w:tcPr>
                  <w:tcW w:w="4582" w:type="dxa"/>
                  <w:vAlign w:val="center"/>
                </w:tcPr>
                <w:p w:rsidR="003B0AE8" w:rsidRPr="00935D8B" w:rsidRDefault="00AC50DD">
                  <w:pPr>
                    <w:widowControl/>
                    <w:spacing w:line="360" w:lineRule="exact"/>
                    <w:ind w:firstLineChars="0" w:firstLine="0"/>
                    <w:jc w:val="left"/>
                    <w:rPr>
                      <w:sz w:val="21"/>
                      <w:szCs w:val="21"/>
                      <w:highlight w:val="yellow"/>
                    </w:rPr>
                  </w:pPr>
                  <w:r w:rsidRPr="00935D8B">
                    <w:rPr>
                      <w:sz w:val="21"/>
                      <w:szCs w:val="21"/>
                    </w:rPr>
                    <w:t>新建</w:t>
                  </w:r>
                  <w:r w:rsidRPr="00935D8B">
                    <w:rPr>
                      <w:rFonts w:ascii="宋体" w:hAnsi="宋体" w:cs="宋体" w:hint="eastAsia"/>
                      <w:sz w:val="21"/>
                      <w:szCs w:val="21"/>
                    </w:rPr>
                    <w:t>“两高”项</w:t>
                  </w:r>
                  <w:r w:rsidRPr="00935D8B">
                    <w:rPr>
                      <w:sz w:val="21"/>
                      <w:szCs w:val="21"/>
                    </w:rPr>
                    <w:t>目应按照《关于加强重点行业建设项目区域削减措施监督管理的通知》要求，依据区域环境质量改善目标，制定配套区域污染物削减方案，采取有效的污染物区域削减措施，腾出足够的环境容量。新建、</w:t>
                  </w:r>
                  <w:r w:rsidRPr="00935D8B">
                    <w:rPr>
                      <w:rFonts w:ascii="宋体" w:hAnsi="宋体" w:cs="宋体" w:hint="eastAsia"/>
                      <w:sz w:val="21"/>
                      <w:szCs w:val="21"/>
                    </w:rPr>
                    <w:t>扩建“两高”项</w:t>
                  </w:r>
                  <w:r w:rsidRPr="00935D8B">
                    <w:rPr>
                      <w:sz w:val="21"/>
                      <w:szCs w:val="21"/>
                    </w:rPr>
                    <w:t>目应采用先进适用的工艺技术和装备，单位产品物耗、能耗、水耗等达到清洁生产先进水平，依法制定并严格落实防治土壤与地下水污染的措施。国家或地方已出台超低排放要求</w:t>
                  </w:r>
                  <w:r w:rsidRPr="00935D8B">
                    <w:rPr>
                      <w:rFonts w:ascii="宋体" w:hAnsi="宋体" w:cs="宋体" w:hint="eastAsia"/>
                      <w:sz w:val="21"/>
                      <w:szCs w:val="21"/>
                    </w:rPr>
                    <w:t>的“两高”行</w:t>
                  </w:r>
                  <w:r w:rsidRPr="00935D8B">
                    <w:rPr>
                      <w:sz w:val="21"/>
                      <w:szCs w:val="21"/>
                    </w:rPr>
                    <w:t>业建设项目应满足超低排放要求。</w:t>
                  </w:r>
                </w:p>
              </w:tc>
              <w:tc>
                <w:tcPr>
                  <w:tcW w:w="1704" w:type="dxa"/>
                  <w:vAlign w:val="center"/>
                </w:tcPr>
                <w:p w:rsidR="003B0AE8" w:rsidRPr="00935D8B" w:rsidRDefault="00AC50DD">
                  <w:pPr>
                    <w:widowControl/>
                    <w:spacing w:line="360" w:lineRule="exact"/>
                    <w:ind w:firstLineChars="0" w:firstLine="0"/>
                    <w:jc w:val="center"/>
                    <w:rPr>
                      <w:sz w:val="21"/>
                      <w:szCs w:val="21"/>
                      <w:highlight w:val="yellow"/>
                    </w:rPr>
                  </w:pPr>
                  <w:r w:rsidRPr="00935D8B">
                    <w:rPr>
                      <w:sz w:val="21"/>
                      <w:szCs w:val="21"/>
                    </w:rPr>
                    <w:t>本项目不属于</w:t>
                  </w:r>
                  <w:r w:rsidRPr="00935D8B">
                    <w:rPr>
                      <w:rFonts w:ascii="宋体" w:hAnsi="宋体" w:cs="宋体" w:hint="eastAsia"/>
                      <w:sz w:val="21"/>
                      <w:szCs w:val="21"/>
                    </w:rPr>
                    <w:t>“两高”项</w:t>
                  </w:r>
                  <w:r w:rsidRPr="00935D8B">
                    <w:rPr>
                      <w:sz w:val="21"/>
                      <w:szCs w:val="21"/>
                    </w:rPr>
                    <w:t>目</w:t>
                  </w:r>
                </w:p>
              </w:tc>
              <w:tc>
                <w:tcPr>
                  <w:tcW w:w="724"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相符</w:t>
                  </w:r>
                </w:p>
              </w:tc>
            </w:tr>
            <w:tr w:rsidR="00034F8A" w:rsidRPr="00935D8B">
              <w:trPr>
                <w:trHeight w:val="23"/>
              </w:trPr>
              <w:tc>
                <w:tcPr>
                  <w:tcW w:w="439" w:type="dxa"/>
                  <w:vMerge w:val="restart"/>
                  <w:vAlign w:val="center"/>
                </w:tcPr>
                <w:p w:rsidR="003B0AE8" w:rsidRPr="00935D8B" w:rsidRDefault="00AC50DD">
                  <w:pPr>
                    <w:widowControl/>
                    <w:spacing w:line="360" w:lineRule="exact"/>
                    <w:ind w:firstLineChars="0" w:firstLine="0"/>
                    <w:jc w:val="center"/>
                    <w:rPr>
                      <w:sz w:val="21"/>
                      <w:szCs w:val="21"/>
                    </w:rPr>
                  </w:pPr>
                  <w:r w:rsidRPr="00935D8B">
                    <w:rPr>
                      <w:sz w:val="21"/>
                      <w:szCs w:val="21"/>
                    </w:rPr>
                    <w:t>环境风险防控</w:t>
                  </w:r>
                </w:p>
              </w:tc>
              <w:tc>
                <w:tcPr>
                  <w:tcW w:w="4582" w:type="dxa"/>
                  <w:vAlign w:val="center"/>
                </w:tcPr>
                <w:p w:rsidR="003B0AE8" w:rsidRPr="00935D8B" w:rsidRDefault="00AC50DD">
                  <w:pPr>
                    <w:widowControl/>
                    <w:spacing w:line="360" w:lineRule="exact"/>
                    <w:ind w:firstLineChars="0" w:firstLine="0"/>
                    <w:jc w:val="left"/>
                    <w:rPr>
                      <w:sz w:val="21"/>
                      <w:szCs w:val="21"/>
                      <w:highlight w:val="yellow"/>
                    </w:rPr>
                  </w:pPr>
                  <w:r w:rsidRPr="00935D8B">
                    <w:rPr>
                      <w:sz w:val="21"/>
                      <w:szCs w:val="21"/>
                    </w:rPr>
                    <w:t>开展饮用水水源规范化建设和饮用水水源地环境状况排查评估以及风险预警，强化对水源保护区管线穿越、交通运输等风险源的风险管理，依法清理饮用水水源保护区内违法建筑和排污口。</w:t>
                  </w:r>
                </w:p>
              </w:tc>
              <w:tc>
                <w:tcPr>
                  <w:tcW w:w="1704" w:type="dxa"/>
                  <w:vAlign w:val="center"/>
                </w:tcPr>
                <w:p w:rsidR="003B0AE8" w:rsidRPr="00935D8B" w:rsidRDefault="00AC50DD">
                  <w:pPr>
                    <w:widowControl/>
                    <w:spacing w:line="360" w:lineRule="exact"/>
                    <w:ind w:firstLineChars="0" w:firstLine="0"/>
                    <w:jc w:val="center"/>
                    <w:rPr>
                      <w:sz w:val="21"/>
                      <w:szCs w:val="21"/>
                      <w:highlight w:val="yellow"/>
                    </w:rPr>
                  </w:pPr>
                  <w:r w:rsidRPr="00935D8B">
                    <w:rPr>
                      <w:sz w:val="21"/>
                      <w:szCs w:val="21"/>
                    </w:rPr>
                    <w:t>本项目</w:t>
                  </w:r>
                  <w:r w:rsidRPr="00935D8B">
                    <w:rPr>
                      <w:rFonts w:hint="eastAsia"/>
                      <w:sz w:val="21"/>
                      <w:szCs w:val="21"/>
                    </w:rPr>
                    <w:t>不在</w:t>
                  </w:r>
                  <w:r w:rsidRPr="00935D8B">
                    <w:rPr>
                      <w:sz w:val="21"/>
                      <w:szCs w:val="21"/>
                    </w:rPr>
                    <w:t>饮用水水源保护区</w:t>
                  </w:r>
                  <w:r w:rsidRPr="00935D8B">
                    <w:rPr>
                      <w:rFonts w:hint="eastAsia"/>
                      <w:sz w:val="21"/>
                      <w:szCs w:val="21"/>
                    </w:rPr>
                    <w:t>范围内</w:t>
                  </w:r>
                </w:p>
              </w:tc>
              <w:tc>
                <w:tcPr>
                  <w:tcW w:w="724"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相符</w:t>
                  </w:r>
                </w:p>
              </w:tc>
            </w:tr>
            <w:tr w:rsidR="00034F8A" w:rsidRPr="00935D8B">
              <w:trPr>
                <w:trHeight w:val="23"/>
              </w:trPr>
              <w:tc>
                <w:tcPr>
                  <w:tcW w:w="439" w:type="dxa"/>
                  <w:vMerge/>
                  <w:vAlign w:val="center"/>
                </w:tcPr>
                <w:p w:rsidR="003B0AE8" w:rsidRPr="00935D8B" w:rsidRDefault="003B0AE8">
                  <w:pPr>
                    <w:widowControl/>
                    <w:spacing w:line="360" w:lineRule="exact"/>
                    <w:ind w:firstLineChars="0" w:firstLine="0"/>
                    <w:jc w:val="center"/>
                    <w:rPr>
                      <w:sz w:val="21"/>
                      <w:szCs w:val="21"/>
                    </w:rPr>
                  </w:pPr>
                </w:p>
              </w:tc>
              <w:tc>
                <w:tcPr>
                  <w:tcW w:w="4582" w:type="dxa"/>
                  <w:vAlign w:val="center"/>
                </w:tcPr>
                <w:p w:rsidR="003B0AE8" w:rsidRPr="00935D8B" w:rsidRDefault="00AC50DD">
                  <w:pPr>
                    <w:widowControl/>
                    <w:spacing w:line="360" w:lineRule="exact"/>
                    <w:ind w:firstLineChars="0" w:firstLine="0"/>
                    <w:jc w:val="left"/>
                    <w:rPr>
                      <w:sz w:val="21"/>
                      <w:szCs w:val="21"/>
                      <w:highlight w:val="yellow"/>
                    </w:rPr>
                  </w:pPr>
                  <w:r w:rsidRPr="00935D8B">
                    <w:rPr>
                      <w:sz w:val="21"/>
                      <w:szCs w:val="21"/>
                    </w:rPr>
                    <w:t>强化全市涉化工、危险废物等产业集聚区（专业园区）以及建设项目环境风险防范体系建设，有效防范环境风险。</w:t>
                  </w:r>
                </w:p>
              </w:tc>
              <w:tc>
                <w:tcPr>
                  <w:tcW w:w="1704" w:type="dxa"/>
                  <w:vAlign w:val="center"/>
                </w:tcPr>
                <w:p w:rsidR="003B0AE8" w:rsidRPr="00935D8B" w:rsidRDefault="00AC50DD">
                  <w:pPr>
                    <w:widowControl/>
                    <w:spacing w:line="360" w:lineRule="exact"/>
                    <w:ind w:firstLineChars="0" w:firstLine="0"/>
                    <w:jc w:val="center"/>
                    <w:rPr>
                      <w:sz w:val="21"/>
                      <w:szCs w:val="21"/>
                      <w:highlight w:val="yellow"/>
                    </w:rPr>
                  </w:pPr>
                  <w:r w:rsidRPr="00935D8B">
                    <w:rPr>
                      <w:sz w:val="21"/>
                      <w:szCs w:val="21"/>
                    </w:rPr>
                    <w:t>本项目</w:t>
                  </w:r>
                  <w:r w:rsidRPr="00935D8B">
                    <w:rPr>
                      <w:rFonts w:hint="eastAsia"/>
                      <w:sz w:val="21"/>
                      <w:szCs w:val="21"/>
                    </w:rPr>
                    <w:t>新建有效容积</w:t>
                  </w:r>
                  <w:r w:rsidRPr="00935D8B">
                    <w:rPr>
                      <w:rFonts w:hint="eastAsia"/>
                      <w:sz w:val="21"/>
                      <w:szCs w:val="21"/>
                    </w:rPr>
                    <w:t>100</w:t>
                  </w:r>
                  <w:r w:rsidRPr="00935D8B">
                    <w:rPr>
                      <w:sz w:val="21"/>
                      <w:szCs w:val="21"/>
                    </w:rPr>
                    <w:t>m</w:t>
                  </w:r>
                  <w:r w:rsidRPr="00935D8B">
                    <w:rPr>
                      <w:rFonts w:hint="eastAsia"/>
                      <w:sz w:val="21"/>
                      <w:szCs w:val="21"/>
                      <w:vertAlign w:val="superscript"/>
                    </w:rPr>
                    <w:t>3</w:t>
                  </w:r>
                  <w:r w:rsidRPr="00935D8B">
                    <w:rPr>
                      <w:sz w:val="21"/>
                      <w:szCs w:val="21"/>
                    </w:rPr>
                    <w:t>事故池一座，可有效降低水环境风险</w:t>
                  </w:r>
                </w:p>
              </w:tc>
              <w:tc>
                <w:tcPr>
                  <w:tcW w:w="724"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相符</w:t>
                  </w:r>
                </w:p>
              </w:tc>
            </w:tr>
            <w:tr w:rsidR="00034F8A" w:rsidRPr="00935D8B">
              <w:trPr>
                <w:trHeight w:val="23"/>
              </w:trPr>
              <w:tc>
                <w:tcPr>
                  <w:tcW w:w="439" w:type="dxa"/>
                  <w:vMerge w:val="restart"/>
                  <w:vAlign w:val="center"/>
                </w:tcPr>
                <w:p w:rsidR="003B0AE8" w:rsidRPr="00935D8B" w:rsidRDefault="00AC50DD">
                  <w:pPr>
                    <w:widowControl/>
                    <w:spacing w:line="360" w:lineRule="exact"/>
                    <w:ind w:firstLineChars="0" w:firstLine="0"/>
                    <w:jc w:val="center"/>
                    <w:rPr>
                      <w:sz w:val="21"/>
                      <w:szCs w:val="21"/>
                    </w:rPr>
                  </w:pPr>
                  <w:r w:rsidRPr="00935D8B">
                    <w:rPr>
                      <w:sz w:val="21"/>
                      <w:szCs w:val="21"/>
                    </w:rPr>
                    <w:t>资源利用效率要求</w:t>
                  </w:r>
                </w:p>
              </w:tc>
              <w:tc>
                <w:tcPr>
                  <w:tcW w:w="4582" w:type="dxa"/>
                  <w:vAlign w:val="center"/>
                </w:tcPr>
                <w:p w:rsidR="003B0AE8" w:rsidRPr="00935D8B" w:rsidRDefault="00AC50DD">
                  <w:pPr>
                    <w:widowControl/>
                    <w:spacing w:line="360" w:lineRule="exact"/>
                    <w:ind w:firstLineChars="0" w:firstLine="0"/>
                    <w:jc w:val="left"/>
                    <w:rPr>
                      <w:sz w:val="21"/>
                      <w:szCs w:val="21"/>
                      <w:highlight w:val="yellow"/>
                    </w:rPr>
                  </w:pPr>
                  <w:r w:rsidRPr="00935D8B">
                    <w:rPr>
                      <w:sz w:val="21"/>
                      <w:szCs w:val="21"/>
                    </w:rPr>
                    <w:t>十四五期间，全市煤炭消费总量控制完成国家、省、市下达目标要求。全市能耗增量控制目标控制完成国家、省、市下达目标要求。严格落实《河南省耗煤项目煤炭消费替代管理（暂行）办法》。新建耗煤项目严格按规定采取煤炭消费减量替代措施，不得使用高污染燃料作为煤炭减量替代措</w:t>
                  </w:r>
                  <w:r w:rsidRPr="00935D8B">
                    <w:rPr>
                      <w:rFonts w:ascii="宋体" w:hAnsi="宋体" w:cs="宋体" w:hint="eastAsia"/>
                      <w:sz w:val="21"/>
                      <w:szCs w:val="21"/>
                    </w:rPr>
                    <w:t>施。“十四五”能</w:t>
                  </w:r>
                  <w:r w:rsidRPr="00935D8B">
                    <w:rPr>
                      <w:sz w:val="21"/>
                      <w:szCs w:val="21"/>
                    </w:rPr>
                    <w:t>耗双控</w:t>
                  </w:r>
                  <w:proofErr w:type="gramStart"/>
                  <w:r w:rsidRPr="00935D8B">
                    <w:rPr>
                      <w:sz w:val="21"/>
                      <w:szCs w:val="21"/>
                    </w:rPr>
                    <w:t>和减煤目标</w:t>
                  </w:r>
                  <w:proofErr w:type="gramEnd"/>
                  <w:r w:rsidRPr="00935D8B">
                    <w:rPr>
                      <w:sz w:val="21"/>
                      <w:szCs w:val="21"/>
                    </w:rPr>
                    <w:t>：强度初步下降</w:t>
                  </w:r>
                  <w:r w:rsidRPr="00935D8B">
                    <w:rPr>
                      <w:sz w:val="21"/>
                      <w:szCs w:val="21"/>
                    </w:rPr>
                    <w:t>14.5%</w:t>
                  </w:r>
                  <w:r w:rsidRPr="00935D8B">
                    <w:rPr>
                      <w:sz w:val="21"/>
                      <w:szCs w:val="21"/>
                    </w:rPr>
                    <w:t>，能耗增量控制目标</w:t>
                  </w:r>
                  <w:r w:rsidRPr="00935D8B">
                    <w:rPr>
                      <w:sz w:val="21"/>
                      <w:szCs w:val="21"/>
                    </w:rPr>
                    <w:t>105</w:t>
                  </w:r>
                  <w:r w:rsidRPr="00935D8B">
                    <w:rPr>
                      <w:sz w:val="21"/>
                      <w:szCs w:val="21"/>
                    </w:rPr>
                    <w:t>万吨标准煤；煤炭消费总量降低目标</w:t>
                  </w:r>
                  <w:r w:rsidRPr="00935D8B">
                    <w:rPr>
                      <w:sz w:val="21"/>
                      <w:szCs w:val="21"/>
                    </w:rPr>
                    <w:t>14%</w:t>
                  </w:r>
                  <w:r w:rsidRPr="00935D8B">
                    <w:rPr>
                      <w:sz w:val="21"/>
                      <w:szCs w:val="21"/>
                    </w:rPr>
                    <w:t>，煤炭消费总量控制目标</w:t>
                  </w:r>
                  <w:r w:rsidRPr="00935D8B">
                    <w:rPr>
                      <w:sz w:val="21"/>
                      <w:szCs w:val="21"/>
                    </w:rPr>
                    <w:t>1940</w:t>
                  </w:r>
                  <w:r w:rsidRPr="00935D8B">
                    <w:rPr>
                      <w:sz w:val="21"/>
                      <w:szCs w:val="21"/>
                    </w:rPr>
                    <w:t>万吨。</w:t>
                  </w:r>
                </w:p>
              </w:tc>
              <w:tc>
                <w:tcPr>
                  <w:tcW w:w="1704" w:type="dxa"/>
                  <w:vAlign w:val="center"/>
                </w:tcPr>
                <w:p w:rsidR="003B0AE8" w:rsidRPr="00935D8B" w:rsidRDefault="00AC50DD">
                  <w:pPr>
                    <w:widowControl/>
                    <w:spacing w:line="360" w:lineRule="exact"/>
                    <w:ind w:firstLineChars="0" w:firstLine="0"/>
                    <w:jc w:val="center"/>
                    <w:rPr>
                      <w:sz w:val="21"/>
                      <w:szCs w:val="21"/>
                      <w:highlight w:val="yellow"/>
                    </w:rPr>
                  </w:pPr>
                  <w:r w:rsidRPr="00935D8B">
                    <w:rPr>
                      <w:sz w:val="21"/>
                      <w:szCs w:val="21"/>
                    </w:rPr>
                    <w:t>本项目不涉及用煤</w:t>
                  </w:r>
                </w:p>
              </w:tc>
              <w:tc>
                <w:tcPr>
                  <w:tcW w:w="724"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相符</w:t>
                  </w:r>
                </w:p>
              </w:tc>
            </w:tr>
            <w:tr w:rsidR="00034F8A" w:rsidRPr="00935D8B">
              <w:trPr>
                <w:trHeight w:val="23"/>
              </w:trPr>
              <w:tc>
                <w:tcPr>
                  <w:tcW w:w="439" w:type="dxa"/>
                  <w:vMerge/>
                  <w:vAlign w:val="center"/>
                </w:tcPr>
                <w:p w:rsidR="003B0AE8" w:rsidRPr="00935D8B" w:rsidRDefault="003B0AE8">
                  <w:pPr>
                    <w:widowControl/>
                    <w:spacing w:line="360" w:lineRule="exact"/>
                    <w:ind w:firstLineChars="0" w:firstLine="0"/>
                    <w:jc w:val="center"/>
                    <w:rPr>
                      <w:sz w:val="21"/>
                      <w:szCs w:val="21"/>
                    </w:rPr>
                  </w:pPr>
                </w:p>
              </w:tc>
              <w:tc>
                <w:tcPr>
                  <w:tcW w:w="4582" w:type="dxa"/>
                  <w:vAlign w:val="center"/>
                </w:tcPr>
                <w:p w:rsidR="003B0AE8" w:rsidRPr="00935D8B" w:rsidRDefault="00AC50DD">
                  <w:pPr>
                    <w:widowControl/>
                    <w:spacing w:line="360" w:lineRule="exact"/>
                    <w:ind w:firstLineChars="0" w:firstLine="0"/>
                    <w:jc w:val="left"/>
                    <w:rPr>
                      <w:sz w:val="21"/>
                      <w:szCs w:val="21"/>
                      <w:highlight w:val="yellow"/>
                    </w:rPr>
                  </w:pPr>
                  <w:r w:rsidRPr="00935D8B">
                    <w:rPr>
                      <w:sz w:val="21"/>
                      <w:szCs w:val="21"/>
                    </w:rPr>
                    <w:t>十四五期间，全市年用水总量控制完成国家、省、市下达目标要求。合理调整工业布局和产业结构，限制高耗水项目，淘汰高要求耗水工艺和设备；鼓励节水技术开发和节水设备、器具的研制，重点抓工业内部循环用水，提高重复利用率。对公共供水能力能够满足用水需求的和南水北调受水区内，应逐步关停自备井，停止开采地下水。在城市公共供水管网能够满足用水需要还要申</w:t>
                  </w:r>
                  <w:r w:rsidRPr="00935D8B">
                    <w:rPr>
                      <w:sz w:val="21"/>
                      <w:szCs w:val="21"/>
                    </w:rPr>
                    <w:lastRenderedPageBreak/>
                    <w:t>请地下水的，以及在严重超采区内取用地下水的，不予批准。</w:t>
                  </w:r>
                </w:p>
              </w:tc>
              <w:tc>
                <w:tcPr>
                  <w:tcW w:w="1704" w:type="dxa"/>
                  <w:vAlign w:val="center"/>
                </w:tcPr>
                <w:p w:rsidR="003B0AE8" w:rsidRPr="00935D8B" w:rsidRDefault="00AC50DD">
                  <w:pPr>
                    <w:widowControl/>
                    <w:spacing w:line="360" w:lineRule="exact"/>
                    <w:ind w:firstLineChars="0" w:firstLine="0"/>
                    <w:jc w:val="center"/>
                    <w:rPr>
                      <w:sz w:val="21"/>
                      <w:szCs w:val="21"/>
                      <w:highlight w:val="yellow"/>
                    </w:rPr>
                  </w:pPr>
                  <w:r w:rsidRPr="00935D8B">
                    <w:rPr>
                      <w:sz w:val="21"/>
                      <w:szCs w:val="21"/>
                    </w:rPr>
                    <w:lastRenderedPageBreak/>
                    <w:t>本项目加强用水管理，减少水资源浪费</w:t>
                  </w:r>
                  <w:r w:rsidRPr="00935D8B">
                    <w:rPr>
                      <w:rFonts w:hint="eastAsia"/>
                      <w:sz w:val="21"/>
                      <w:szCs w:val="21"/>
                    </w:rPr>
                    <w:t>；本项目供水来源于鲁阳电厂自来水，不涉及自备井</w:t>
                  </w:r>
                </w:p>
              </w:tc>
              <w:tc>
                <w:tcPr>
                  <w:tcW w:w="724"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相符</w:t>
                  </w:r>
                </w:p>
              </w:tc>
            </w:tr>
            <w:tr w:rsidR="00034F8A" w:rsidRPr="00935D8B">
              <w:trPr>
                <w:trHeight w:val="23"/>
              </w:trPr>
              <w:tc>
                <w:tcPr>
                  <w:tcW w:w="439" w:type="dxa"/>
                  <w:vMerge/>
                  <w:vAlign w:val="center"/>
                </w:tcPr>
                <w:p w:rsidR="003B0AE8" w:rsidRPr="00935D8B" w:rsidRDefault="003B0AE8">
                  <w:pPr>
                    <w:widowControl/>
                    <w:spacing w:line="360" w:lineRule="exact"/>
                    <w:ind w:firstLineChars="0" w:firstLine="0"/>
                    <w:jc w:val="center"/>
                    <w:rPr>
                      <w:sz w:val="21"/>
                      <w:szCs w:val="21"/>
                    </w:rPr>
                  </w:pPr>
                </w:p>
              </w:tc>
              <w:tc>
                <w:tcPr>
                  <w:tcW w:w="4582" w:type="dxa"/>
                  <w:vAlign w:val="center"/>
                </w:tcPr>
                <w:p w:rsidR="003B0AE8" w:rsidRPr="00935D8B" w:rsidRDefault="00AC50DD">
                  <w:pPr>
                    <w:widowControl/>
                    <w:spacing w:line="360" w:lineRule="exact"/>
                    <w:ind w:firstLineChars="0" w:firstLine="0"/>
                    <w:jc w:val="left"/>
                    <w:rPr>
                      <w:sz w:val="21"/>
                      <w:szCs w:val="21"/>
                      <w:highlight w:val="yellow"/>
                    </w:rPr>
                  </w:pPr>
                  <w:r w:rsidRPr="00935D8B">
                    <w:rPr>
                      <w:sz w:val="21"/>
                      <w:szCs w:val="21"/>
                    </w:rPr>
                    <w:t>实行严格的耕地保护制度和节约用地制度，提高土地资源利用效率。新增建设用地土壤环境安全保障率</w:t>
                  </w:r>
                  <w:r w:rsidRPr="00935D8B">
                    <w:rPr>
                      <w:sz w:val="21"/>
                      <w:szCs w:val="21"/>
                    </w:rPr>
                    <w:t>100%</w:t>
                  </w:r>
                  <w:r w:rsidRPr="00935D8B">
                    <w:rPr>
                      <w:sz w:val="21"/>
                      <w:szCs w:val="21"/>
                    </w:rPr>
                    <w:t>。</w:t>
                  </w:r>
                </w:p>
              </w:tc>
              <w:tc>
                <w:tcPr>
                  <w:tcW w:w="1704" w:type="dxa"/>
                  <w:vAlign w:val="center"/>
                </w:tcPr>
                <w:p w:rsidR="003B0AE8" w:rsidRPr="00935D8B" w:rsidRDefault="00AC50DD">
                  <w:pPr>
                    <w:widowControl/>
                    <w:spacing w:line="360" w:lineRule="exact"/>
                    <w:ind w:firstLineChars="0" w:firstLine="0"/>
                    <w:jc w:val="center"/>
                    <w:rPr>
                      <w:sz w:val="21"/>
                      <w:szCs w:val="21"/>
                      <w:highlight w:val="yellow"/>
                    </w:rPr>
                  </w:pPr>
                  <w:r w:rsidRPr="00935D8B">
                    <w:rPr>
                      <w:sz w:val="21"/>
                      <w:szCs w:val="21"/>
                    </w:rPr>
                    <w:t>本项目</w:t>
                  </w:r>
                  <w:r w:rsidRPr="00935D8B">
                    <w:rPr>
                      <w:rFonts w:hint="eastAsia"/>
                      <w:sz w:val="21"/>
                      <w:szCs w:val="21"/>
                    </w:rPr>
                    <w:t>租赁国电投平顶山发电分公司闲置土地，用地性质为工业用地</w:t>
                  </w:r>
                  <w:r w:rsidRPr="00935D8B">
                    <w:rPr>
                      <w:sz w:val="21"/>
                      <w:szCs w:val="21"/>
                    </w:rPr>
                    <w:t>，不涉及耕地</w:t>
                  </w:r>
                </w:p>
              </w:tc>
              <w:tc>
                <w:tcPr>
                  <w:tcW w:w="724"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相符</w:t>
                  </w:r>
                </w:p>
              </w:tc>
            </w:tr>
          </w:tbl>
          <w:p w:rsidR="003B0AE8" w:rsidRPr="00935D8B" w:rsidRDefault="00AC50DD">
            <w:pPr>
              <w:pStyle w:val="a1"/>
              <w:ind w:firstLine="480"/>
            </w:pPr>
            <w:r w:rsidRPr="00935D8B">
              <w:t>根据河南省三线</w:t>
            </w:r>
            <w:proofErr w:type="gramStart"/>
            <w:r w:rsidRPr="00935D8B">
              <w:t>一单成果</w:t>
            </w:r>
            <w:proofErr w:type="gramEnd"/>
            <w:r w:rsidRPr="00935D8B">
              <w:t>查询系统可知，本项目涉及的环境管控单元为鲁山县大气重点单元，具体</w:t>
            </w:r>
            <w:r w:rsidRPr="00935D8B">
              <w:rPr>
                <w:rFonts w:hint="eastAsia"/>
              </w:rPr>
              <w:t>详见附图</w:t>
            </w:r>
            <w:r w:rsidRPr="00935D8B">
              <w:rPr>
                <w:rFonts w:hint="eastAsia"/>
              </w:rPr>
              <w:t>5</w:t>
            </w:r>
            <w:r w:rsidRPr="00935D8B">
              <w:rPr>
                <w:rFonts w:hint="eastAsia"/>
              </w:rPr>
              <w:t>。</w:t>
            </w:r>
          </w:p>
          <w:p w:rsidR="003B0AE8" w:rsidRPr="00935D8B" w:rsidRDefault="00AC50DD" w:rsidP="00AC50DD">
            <w:pPr>
              <w:ind w:firstLine="480"/>
            </w:pPr>
            <w:r w:rsidRPr="00935D8B">
              <w:rPr>
                <w:rFonts w:hint="eastAsia"/>
              </w:rPr>
              <w:t>另根据《关于组织实施平顶山市“三线一单”生态环境分区管控准入清单的函》（</w:t>
            </w:r>
            <w:proofErr w:type="gramStart"/>
            <w:r w:rsidRPr="00935D8B">
              <w:rPr>
                <w:rFonts w:hint="eastAsia"/>
              </w:rPr>
              <w:t>平环函</w:t>
            </w:r>
            <w:proofErr w:type="gramEnd"/>
            <w:r w:rsidRPr="00935D8B">
              <w:rPr>
                <w:rFonts w:hint="eastAsia"/>
              </w:rPr>
              <w:t>〔</w:t>
            </w:r>
            <w:r w:rsidRPr="00935D8B">
              <w:rPr>
                <w:rFonts w:hint="eastAsia"/>
              </w:rPr>
              <w:t>2021</w:t>
            </w:r>
            <w:r w:rsidRPr="00935D8B">
              <w:rPr>
                <w:rFonts w:hint="eastAsia"/>
              </w:rPr>
              <w:t>〕</w:t>
            </w:r>
            <w:r w:rsidRPr="00935D8B">
              <w:rPr>
                <w:rFonts w:hint="eastAsia"/>
              </w:rPr>
              <w:t>121</w:t>
            </w:r>
            <w:r w:rsidRPr="00935D8B">
              <w:rPr>
                <w:rFonts w:hint="eastAsia"/>
              </w:rPr>
              <w:t>号），本项目位于辛集乡，属于重点管控单元，</w:t>
            </w:r>
            <w:r w:rsidRPr="00935D8B">
              <w:t>本项目与其管</w:t>
            </w:r>
            <w:proofErr w:type="gramStart"/>
            <w:r w:rsidRPr="00935D8B">
              <w:t>控要求</w:t>
            </w:r>
            <w:proofErr w:type="gramEnd"/>
            <w:r w:rsidRPr="00935D8B">
              <w:t>相符性分析见</w:t>
            </w:r>
            <w:r w:rsidRPr="00935D8B">
              <w:rPr>
                <w:rFonts w:hint="eastAsia"/>
              </w:rPr>
              <w:t>下</w:t>
            </w:r>
            <w:r w:rsidRPr="00935D8B">
              <w:t>表</w:t>
            </w:r>
            <w:r w:rsidRPr="00935D8B">
              <w:rPr>
                <w:rFonts w:hint="eastAsia"/>
              </w:rPr>
              <w:t>。</w:t>
            </w:r>
          </w:p>
          <w:p w:rsidR="003B0AE8" w:rsidRPr="00935D8B" w:rsidRDefault="00AC50DD" w:rsidP="00AC50DD">
            <w:pPr>
              <w:ind w:firstLine="480"/>
            </w:pPr>
            <w:r w:rsidRPr="00935D8B">
              <w:rPr>
                <w:rFonts w:ascii="黑体" w:eastAsia="黑体" w:hAnsi="黑体" w:cs="黑体" w:hint="eastAsia"/>
              </w:rPr>
              <w:t>表1-5  与平顶山市鲁山</w:t>
            </w:r>
            <w:proofErr w:type="gramStart"/>
            <w:r w:rsidRPr="00935D8B">
              <w:rPr>
                <w:rFonts w:ascii="黑体" w:eastAsia="黑体" w:hAnsi="黑体" w:cs="黑体" w:hint="eastAsia"/>
              </w:rPr>
              <w:t>县环境管</w:t>
            </w:r>
            <w:proofErr w:type="gramEnd"/>
            <w:r w:rsidRPr="00935D8B">
              <w:rPr>
                <w:rFonts w:ascii="黑体" w:eastAsia="黑体" w:hAnsi="黑体" w:cs="黑体" w:hint="eastAsia"/>
              </w:rPr>
              <w:t>控单元生态环境准入相符性分析</w:t>
            </w:r>
          </w:p>
          <w:tbl>
            <w:tblPr>
              <w:tblStyle w:val="ae"/>
              <w:tblW w:w="7556" w:type="dxa"/>
              <w:jc w:val="center"/>
              <w:tblLayout w:type="fixed"/>
              <w:tblLook w:val="04A0" w:firstRow="1" w:lastRow="0" w:firstColumn="1" w:lastColumn="0" w:noHBand="0" w:noVBand="1"/>
            </w:tblPr>
            <w:tblGrid>
              <w:gridCol w:w="559"/>
              <w:gridCol w:w="480"/>
              <w:gridCol w:w="476"/>
              <w:gridCol w:w="327"/>
              <w:gridCol w:w="3505"/>
              <w:gridCol w:w="1538"/>
              <w:gridCol w:w="671"/>
            </w:tblGrid>
            <w:tr w:rsidR="00034F8A" w:rsidRPr="00935D8B">
              <w:trPr>
                <w:trHeight w:val="23"/>
                <w:jc w:val="center"/>
              </w:trPr>
              <w:tc>
                <w:tcPr>
                  <w:tcW w:w="1515" w:type="dxa"/>
                  <w:gridSpan w:val="3"/>
                  <w:vAlign w:val="center"/>
                </w:tcPr>
                <w:p w:rsidR="003B0AE8" w:rsidRPr="00935D8B" w:rsidRDefault="00AC50DD">
                  <w:pPr>
                    <w:widowControl/>
                    <w:spacing w:line="360" w:lineRule="exact"/>
                    <w:ind w:firstLineChars="0" w:firstLine="0"/>
                    <w:jc w:val="center"/>
                    <w:rPr>
                      <w:sz w:val="21"/>
                      <w:szCs w:val="21"/>
                    </w:rPr>
                  </w:pPr>
                  <w:r w:rsidRPr="00935D8B">
                    <w:rPr>
                      <w:sz w:val="21"/>
                      <w:szCs w:val="21"/>
                    </w:rPr>
                    <w:t>环境管控单元</w:t>
                  </w:r>
                </w:p>
              </w:tc>
              <w:tc>
                <w:tcPr>
                  <w:tcW w:w="3832" w:type="dxa"/>
                  <w:gridSpan w:val="2"/>
                  <w:vMerge w:val="restart"/>
                  <w:vAlign w:val="center"/>
                </w:tcPr>
                <w:p w:rsidR="003B0AE8" w:rsidRPr="00935D8B" w:rsidRDefault="00AC50DD">
                  <w:pPr>
                    <w:widowControl/>
                    <w:spacing w:line="360" w:lineRule="exact"/>
                    <w:ind w:firstLineChars="0" w:firstLine="0"/>
                    <w:jc w:val="center"/>
                    <w:rPr>
                      <w:sz w:val="21"/>
                      <w:szCs w:val="21"/>
                    </w:rPr>
                  </w:pPr>
                  <w:r w:rsidRPr="00935D8B">
                    <w:rPr>
                      <w:sz w:val="21"/>
                      <w:szCs w:val="21"/>
                    </w:rPr>
                    <w:t>管</w:t>
                  </w:r>
                  <w:proofErr w:type="gramStart"/>
                  <w:r w:rsidRPr="00935D8B">
                    <w:rPr>
                      <w:sz w:val="21"/>
                      <w:szCs w:val="21"/>
                    </w:rPr>
                    <w:t>控要求</w:t>
                  </w:r>
                  <w:proofErr w:type="gramEnd"/>
                </w:p>
              </w:tc>
              <w:tc>
                <w:tcPr>
                  <w:tcW w:w="1538" w:type="dxa"/>
                  <w:vMerge w:val="restart"/>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本项目情况</w:t>
                  </w:r>
                </w:p>
              </w:tc>
              <w:tc>
                <w:tcPr>
                  <w:tcW w:w="671" w:type="dxa"/>
                  <w:vMerge w:val="restart"/>
                  <w:vAlign w:val="center"/>
                </w:tcPr>
                <w:p w:rsidR="003B0AE8" w:rsidRPr="00935D8B" w:rsidRDefault="00AC50DD">
                  <w:pPr>
                    <w:widowControl/>
                    <w:spacing w:line="360" w:lineRule="exact"/>
                    <w:ind w:firstLineChars="0" w:firstLine="0"/>
                    <w:jc w:val="center"/>
                    <w:rPr>
                      <w:sz w:val="21"/>
                      <w:szCs w:val="21"/>
                    </w:rPr>
                  </w:pPr>
                  <w:r w:rsidRPr="00935D8B">
                    <w:rPr>
                      <w:sz w:val="21"/>
                      <w:szCs w:val="21"/>
                    </w:rPr>
                    <w:t>相符性</w:t>
                  </w:r>
                </w:p>
              </w:tc>
            </w:tr>
            <w:tr w:rsidR="00034F8A" w:rsidRPr="00935D8B">
              <w:trPr>
                <w:trHeight w:val="23"/>
                <w:jc w:val="center"/>
              </w:trPr>
              <w:tc>
                <w:tcPr>
                  <w:tcW w:w="559"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编码</w:t>
                  </w:r>
                </w:p>
              </w:tc>
              <w:tc>
                <w:tcPr>
                  <w:tcW w:w="48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名称</w:t>
                  </w:r>
                </w:p>
              </w:tc>
              <w:tc>
                <w:tcPr>
                  <w:tcW w:w="476"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分类</w:t>
                  </w:r>
                </w:p>
              </w:tc>
              <w:tc>
                <w:tcPr>
                  <w:tcW w:w="3832" w:type="dxa"/>
                  <w:gridSpan w:val="2"/>
                  <w:vMerge/>
                  <w:vAlign w:val="center"/>
                </w:tcPr>
                <w:p w:rsidR="003B0AE8" w:rsidRPr="00935D8B" w:rsidRDefault="003B0AE8">
                  <w:pPr>
                    <w:widowControl/>
                    <w:spacing w:line="360" w:lineRule="exact"/>
                    <w:ind w:firstLineChars="0" w:firstLine="0"/>
                    <w:jc w:val="center"/>
                    <w:rPr>
                      <w:sz w:val="21"/>
                      <w:szCs w:val="21"/>
                    </w:rPr>
                  </w:pPr>
                </w:p>
              </w:tc>
              <w:tc>
                <w:tcPr>
                  <w:tcW w:w="1538" w:type="dxa"/>
                  <w:vMerge/>
                  <w:vAlign w:val="center"/>
                </w:tcPr>
                <w:p w:rsidR="003B0AE8" w:rsidRPr="00935D8B" w:rsidRDefault="003B0AE8">
                  <w:pPr>
                    <w:widowControl/>
                    <w:spacing w:line="360" w:lineRule="exact"/>
                    <w:ind w:firstLineChars="0" w:firstLine="0"/>
                    <w:jc w:val="center"/>
                    <w:rPr>
                      <w:sz w:val="21"/>
                      <w:szCs w:val="21"/>
                    </w:rPr>
                  </w:pPr>
                </w:p>
              </w:tc>
              <w:tc>
                <w:tcPr>
                  <w:tcW w:w="671" w:type="dxa"/>
                  <w:vMerge/>
                  <w:vAlign w:val="center"/>
                </w:tcPr>
                <w:p w:rsidR="003B0AE8" w:rsidRPr="00935D8B" w:rsidRDefault="003B0AE8">
                  <w:pPr>
                    <w:widowControl/>
                    <w:spacing w:line="360" w:lineRule="exact"/>
                    <w:ind w:firstLineChars="0" w:firstLine="0"/>
                    <w:jc w:val="center"/>
                    <w:rPr>
                      <w:sz w:val="21"/>
                      <w:szCs w:val="21"/>
                    </w:rPr>
                  </w:pPr>
                </w:p>
              </w:tc>
            </w:tr>
            <w:tr w:rsidR="00034F8A" w:rsidRPr="00935D8B">
              <w:trPr>
                <w:trHeight w:val="23"/>
                <w:jc w:val="center"/>
              </w:trPr>
              <w:tc>
                <w:tcPr>
                  <w:tcW w:w="559" w:type="dxa"/>
                  <w:vMerge w:val="restart"/>
                  <w:vAlign w:val="center"/>
                </w:tcPr>
                <w:p w:rsidR="003B0AE8" w:rsidRPr="00935D8B" w:rsidRDefault="00AC50DD">
                  <w:pPr>
                    <w:widowControl/>
                    <w:spacing w:line="360" w:lineRule="exact"/>
                    <w:ind w:firstLineChars="0" w:firstLine="0"/>
                    <w:jc w:val="center"/>
                    <w:rPr>
                      <w:sz w:val="21"/>
                      <w:szCs w:val="21"/>
                      <w:highlight w:val="yellow"/>
                    </w:rPr>
                  </w:pPr>
                  <w:r w:rsidRPr="00935D8B">
                    <w:rPr>
                      <w:sz w:val="21"/>
                      <w:szCs w:val="21"/>
                    </w:rPr>
                    <w:t>ZH41042320003</w:t>
                  </w:r>
                </w:p>
              </w:tc>
              <w:tc>
                <w:tcPr>
                  <w:tcW w:w="480" w:type="dxa"/>
                  <w:vMerge w:val="restart"/>
                  <w:vAlign w:val="center"/>
                </w:tcPr>
                <w:p w:rsidR="003B0AE8" w:rsidRPr="00935D8B" w:rsidRDefault="00AC50DD">
                  <w:pPr>
                    <w:widowControl/>
                    <w:spacing w:line="360" w:lineRule="exact"/>
                    <w:ind w:firstLineChars="0" w:firstLine="0"/>
                    <w:jc w:val="center"/>
                    <w:rPr>
                      <w:sz w:val="21"/>
                      <w:szCs w:val="21"/>
                      <w:highlight w:val="yellow"/>
                    </w:rPr>
                  </w:pPr>
                  <w:r w:rsidRPr="00935D8B">
                    <w:rPr>
                      <w:sz w:val="21"/>
                      <w:szCs w:val="21"/>
                    </w:rPr>
                    <w:t>鲁山县大气重点单元</w:t>
                  </w:r>
                </w:p>
              </w:tc>
              <w:tc>
                <w:tcPr>
                  <w:tcW w:w="476" w:type="dxa"/>
                  <w:vMerge w:val="restart"/>
                  <w:vAlign w:val="center"/>
                </w:tcPr>
                <w:p w:rsidR="003B0AE8" w:rsidRPr="00935D8B" w:rsidRDefault="00AC50DD">
                  <w:pPr>
                    <w:widowControl/>
                    <w:spacing w:line="360" w:lineRule="exact"/>
                    <w:ind w:firstLineChars="0" w:firstLine="0"/>
                    <w:jc w:val="center"/>
                    <w:rPr>
                      <w:sz w:val="21"/>
                      <w:szCs w:val="21"/>
                    </w:rPr>
                  </w:pPr>
                  <w:r w:rsidRPr="00935D8B">
                    <w:rPr>
                      <w:sz w:val="21"/>
                      <w:szCs w:val="21"/>
                    </w:rPr>
                    <w:t>重点管控单元</w:t>
                  </w:r>
                </w:p>
              </w:tc>
              <w:tc>
                <w:tcPr>
                  <w:tcW w:w="327"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空间布局约束</w:t>
                  </w:r>
                </w:p>
              </w:tc>
              <w:tc>
                <w:tcPr>
                  <w:tcW w:w="3505" w:type="dxa"/>
                  <w:vAlign w:val="center"/>
                </w:tcPr>
                <w:p w:rsidR="003B0AE8" w:rsidRPr="00935D8B" w:rsidRDefault="00AC50DD">
                  <w:pPr>
                    <w:widowControl/>
                    <w:spacing w:line="360" w:lineRule="exact"/>
                    <w:ind w:firstLineChars="0" w:firstLine="0"/>
                    <w:jc w:val="left"/>
                    <w:rPr>
                      <w:sz w:val="21"/>
                      <w:szCs w:val="21"/>
                    </w:rPr>
                  </w:pPr>
                  <w:r w:rsidRPr="00935D8B">
                    <w:rPr>
                      <w:sz w:val="21"/>
                      <w:szCs w:val="21"/>
                    </w:rPr>
                    <w:t>1.</w:t>
                  </w:r>
                  <w:r w:rsidRPr="00935D8B">
                    <w:rPr>
                      <w:sz w:val="21"/>
                      <w:szCs w:val="21"/>
                    </w:rPr>
                    <w:t>禁止新建、扩建、改建燃用高污染燃料的项目（集中供热、热电联产设施除外）。</w:t>
                  </w:r>
                </w:p>
                <w:p w:rsidR="003B0AE8" w:rsidRPr="00935D8B" w:rsidRDefault="00AC50DD">
                  <w:pPr>
                    <w:widowControl/>
                    <w:spacing w:line="360" w:lineRule="exact"/>
                    <w:ind w:firstLineChars="0" w:firstLine="0"/>
                    <w:jc w:val="left"/>
                    <w:rPr>
                      <w:sz w:val="21"/>
                      <w:szCs w:val="21"/>
                    </w:rPr>
                  </w:pPr>
                  <w:r w:rsidRPr="00935D8B">
                    <w:rPr>
                      <w:sz w:val="21"/>
                      <w:szCs w:val="21"/>
                    </w:rPr>
                    <w:t>2.</w:t>
                  </w:r>
                  <w:r w:rsidRPr="00935D8B">
                    <w:rPr>
                      <w:sz w:val="21"/>
                      <w:szCs w:val="21"/>
                    </w:rPr>
                    <w:t>加强柴油车车</w:t>
                  </w:r>
                  <w:r w:rsidRPr="00935D8B">
                    <w:rPr>
                      <w:sz w:val="21"/>
                      <w:szCs w:val="21"/>
                    </w:rPr>
                    <w:t>NOx</w:t>
                  </w:r>
                  <w:r w:rsidRPr="00935D8B">
                    <w:rPr>
                      <w:sz w:val="21"/>
                      <w:szCs w:val="21"/>
                    </w:rPr>
                    <w:t>排放监管，严格实施非道路移动机械排放标准，推进重点场所清洁能源机械替代。</w:t>
                  </w:r>
                </w:p>
                <w:p w:rsidR="003B0AE8" w:rsidRPr="00935D8B" w:rsidRDefault="00AC50DD">
                  <w:pPr>
                    <w:widowControl/>
                    <w:spacing w:line="360" w:lineRule="exact"/>
                    <w:ind w:firstLineChars="0" w:firstLine="0"/>
                    <w:jc w:val="left"/>
                    <w:rPr>
                      <w:sz w:val="21"/>
                      <w:szCs w:val="21"/>
                    </w:rPr>
                  </w:pPr>
                  <w:r w:rsidRPr="00935D8B">
                    <w:rPr>
                      <w:sz w:val="21"/>
                      <w:szCs w:val="21"/>
                    </w:rPr>
                    <w:t>3.</w:t>
                  </w:r>
                  <w:r w:rsidRPr="00935D8B">
                    <w:rPr>
                      <w:sz w:val="21"/>
                      <w:szCs w:val="21"/>
                    </w:rPr>
                    <w:t>制</w:t>
                  </w:r>
                  <w:r w:rsidRPr="00935D8B">
                    <w:rPr>
                      <w:rFonts w:ascii="宋体" w:hAnsi="宋体" w:cs="宋体" w:hint="eastAsia"/>
                      <w:sz w:val="21"/>
                      <w:szCs w:val="21"/>
                    </w:rPr>
                    <w:t>定“散乱污”企</w:t>
                  </w:r>
                  <w:r w:rsidRPr="00935D8B">
                    <w:rPr>
                      <w:sz w:val="21"/>
                      <w:szCs w:val="21"/>
                    </w:rPr>
                    <w:t>业及集群整治标准，列入关停取缔类的，基本做</w:t>
                  </w:r>
                  <w:r w:rsidRPr="00935D8B">
                    <w:rPr>
                      <w:rFonts w:ascii="宋体" w:hAnsi="宋体" w:cs="宋体" w:hint="eastAsia"/>
                      <w:sz w:val="21"/>
                      <w:szCs w:val="21"/>
                    </w:rPr>
                    <w:t>到“两断三清”。</w:t>
                  </w:r>
                </w:p>
                <w:p w:rsidR="003B0AE8" w:rsidRPr="00935D8B" w:rsidRDefault="00AC50DD">
                  <w:pPr>
                    <w:widowControl/>
                    <w:spacing w:line="360" w:lineRule="exact"/>
                    <w:ind w:firstLineChars="0" w:firstLine="0"/>
                    <w:jc w:val="left"/>
                    <w:rPr>
                      <w:sz w:val="21"/>
                      <w:szCs w:val="21"/>
                      <w:highlight w:val="yellow"/>
                    </w:rPr>
                  </w:pPr>
                  <w:r w:rsidRPr="00935D8B">
                    <w:rPr>
                      <w:sz w:val="21"/>
                      <w:szCs w:val="21"/>
                    </w:rPr>
                    <w:t>4.</w:t>
                  </w:r>
                  <w:r w:rsidRPr="00935D8B">
                    <w:rPr>
                      <w:sz w:val="21"/>
                      <w:szCs w:val="21"/>
                    </w:rPr>
                    <w:t>涉及大气污染物排放项目应按照</w:t>
                  </w:r>
                  <w:r w:rsidRPr="00935D8B">
                    <w:rPr>
                      <w:rFonts w:ascii="宋体" w:hAnsi="宋体" w:cs="宋体" w:hint="eastAsia"/>
                      <w:sz w:val="21"/>
                      <w:szCs w:val="21"/>
                    </w:rPr>
                    <w:t>“五到位</w:t>
                  </w:r>
                  <w:proofErr w:type="gramStart"/>
                  <w:r w:rsidRPr="00935D8B">
                    <w:rPr>
                      <w:rFonts w:ascii="宋体" w:hAnsi="宋体" w:cs="宋体" w:hint="eastAsia"/>
                      <w:sz w:val="21"/>
                      <w:szCs w:val="21"/>
                    </w:rPr>
                    <w:t>一</w:t>
                  </w:r>
                  <w:proofErr w:type="gramEnd"/>
                  <w:r w:rsidRPr="00935D8B">
                    <w:rPr>
                      <w:rFonts w:ascii="宋体" w:hAnsi="宋体" w:cs="宋体" w:hint="eastAsia"/>
                      <w:sz w:val="21"/>
                      <w:szCs w:val="21"/>
                    </w:rPr>
                    <w:t>密闭”要</w:t>
                  </w:r>
                  <w:r w:rsidRPr="00935D8B">
                    <w:rPr>
                      <w:sz w:val="21"/>
                      <w:szCs w:val="21"/>
                    </w:rPr>
                    <w:t>求，落实大气污染防治措施。</w:t>
                  </w:r>
                </w:p>
              </w:tc>
              <w:tc>
                <w:tcPr>
                  <w:tcW w:w="1538" w:type="dxa"/>
                  <w:vAlign w:val="center"/>
                </w:tcPr>
                <w:p w:rsidR="003B0AE8" w:rsidRPr="00935D8B" w:rsidRDefault="00AC50DD">
                  <w:pPr>
                    <w:widowControl/>
                    <w:spacing w:line="360" w:lineRule="exact"/>
                    <w:ind w:firstLineChars="0" w:firstLine="0"/>
                    <w:jc w:val="left"/>
                    <w:rPr>
                      <w:sz w:val="21"/>
                      <w:szCs w:val="21"/>
                    </w:rPr>
                  </w:pPr>
                  <w:r w:rsidRPr="00935D8B">
                    <w:rPr>
                      <w:sz w:val="21"/>
                      <w:szCs w:val="21"/>
                    </w:rPr>
                    <w:t>1</w:t>
                  </w:r>
                  <w:r w:rsidRPr="00935D8B">
                    <w:rPr>
                      <w:rFonts w:hint="eastAsia"/>
                      <w:sz w:val="21"/>
                      <w:szCs w:val="21"/>
                    </w:rPr>
                    <w:t>.</w:t>
                  </w:r>
                  <w:r w:rsidRPr="00935D8B">
                    <w:rPr>
                      <w:rFonts w:hint="eastAsia"/>
                      <w:sz w:val="21"/>
                      <w:szCs w:val="21"/>
                    </w:rPr>
                    <w:t>本项目使用的能源为电，不使用高污染燃料；</w:t>
                  </w:r>
                </w:p>
                <w:p w:rsidR="003B0AE8" w:rsidRPr="00935D8B" w:rsidRDefault="00AC50DD">
                  <w:pPr>
                    <w:widowControl/>
                    <w:spacing w:line="360" w:lineRule="exact"/>
                    <w:ind w:firstLineChars="0" w:firstLine="0"/>
                    <w:jc w:val="left"/>
                    <w:rPr>
                      <w:sz w:val="21"/>
                      <w:szCs w:val="21"/>
                    </w:rPr>
                  </w:pPr>
                  <w:r w:rsidRPr="00935D8B">
                    <w:rPr>
                      <w:rFonts w:hint="eastAsia"/>
                      <w:sz w:val="21"/>
                      <w:szCs w:val="21"/>
                    </w:rPr>
                    <w:t>2.</w:t>
                  </w:r>
                  <w:r w:rsidRPr="00935D8B">
                    <w:rPr>
                      <w:rFonts w:hint="eastAsia"/>
                      <w:sz w:val="21"/>
                      <w:szCs w:val="21"/>
                    </w:rPr>
                    <w:t>本项目运输车辆符合排放标准，使用符合标准的燃料；</w:t>
                  </w:r>
                </w:p>
                <w:p w:rsidR="003B0AE8" w:rsidRPr="00935D8B" w:rsidRDefault="00AC50DD">
                  <w:pPr>
                    <w:widowControl/>
                    <w:spacing w:line="360" w:lineRule="exact"/>
                    <w:ind w:firstLineChars="0" w:firstLine="0"/>
                    <w:jc w:val="left"/>
                    <w:rPr>
                      <w:sz w:val="21"/>
                      <w:szCs w:val="21"/>
                    </w:rPr>
                  </w:pPr>
                  <w:r w:rsidRPr="00935D8B">
                    <w:rPr>
                      <w:rFonts w:hint="eastAsia"/>
                      <w:sz w:val="21"/>
                      <w:szCs w:val="21"/>
                    </w:rPr>
                    <w:t>3.</w:t>
                  </w:r>
                  <w:r w:rsidRPr="00935D8B">
                    <w:rPr>
                      <w:rFonts w:hint="eastAsia"/>
                      <w:sz w:val="21"/>
                      <w:szCs w:val="21"/>
                    </w:rPr>
                    <w:t>本项目不属于“散乱污”企业及集群整治的企业；</w:t>
                  </w:r>
                </w:p>
                <w:p w:rsidR="003B0AE8" w:rsidRPr="00935D8B" w:rsidRDefault="00AC50DD" w:rsidP="004D0AFA">
                  <w:pPr>
                    <w:widowControl/>
                    <w:spacing w:line="360" w:lineRule="exact"/>
                    <w:ind w:firstLineChars="0" w:firstLine="0"/>
                    <w:jc w:val="left"/>
                  </w:pPr>
                  <w:r w:rsidRPr="00935D8B">
                    <w:rPr>
                      <w:rFonts w:hint="eastAsia"/>
                      <w:sz w:val="21"/>
                      <w:szCs w:val="21"/>
                    </w:rPr>
                    <w:t>4.</w:t>
                  </w:r>
                  <w:r w:rsidRPr="00935D8B">
                    <w:rPr>
                      <w:rFonts w:hint="eastAsia"/>
                      <w:sz w:val="21"/>
                      <w:szCs w:val="21"/>
                    </w:rPr>
                    <w:t>本项目物料存放在封闭的原</w:t>
                  </w:r>
                  <w:r w:rsidR="004D0AFA" w:rsidRPr="00935D8B">
                    <w:rPr>
                      <w:rFonts w:hint="eastAsia"/>
                      <w:sz w:val="21"/>
                      <w:szCs w:val="21"/>
                    </w:rPr>
                    <w:t>料及成品存</w:t>
                  </w:r>
                  <w:r w:rsidR="004D0AFA" w:rsidRPr="00935D8B">
                    <w:rPr>
                      <w:rFonts w:hint="eastAsia"/>
                      <w:sz w:val="21"/>
                      <w:szCs w:val="21"/>
                    </w:rPr>
                    <w:lastRenderedPageBreak/>
                    <w:t>放区，物料输送全封闭，并配备相应的除尘设备，废气处理</w:t>
                  </w:r>
                  <w:r w:rsidRPr="00935D8B">
                    <w:rPr>
                      <w:rFonts w:hint="eastAsia"/>
                      <w:sz w:val="21"/>
                      <w:szCs w:val="21"/>
                    </w:rPr>
                    <w:t>达标</w:t>
                  </w:r>
                  <w:r w:rsidR="004D0AFA" w:rsidRPr="00935D8B">
                    <w:rPr>
                      <w:rFonts w:hint="eastAsia"/>
                      <w:sz w:val="21"/>
                      <w:szCs w:val="21"/>
                    </w:rPr>
                    <w:t>后</w:t>
                  </w:r>
                  <w:r w:rsidRPr="00935D8B">
                    <w:rPr>
                      <w:rFonts w:hint="eastAsia"/>
                      <w:sz w:val="21"/>
                      <w:szCs w:val="21"/>
                    </w:rPr>
                    <w:t>排放。</w:t>
                  </w:r>
                </w:p>
              </w:tc>
              <w:tc>
                <w:tcPr>
                  <w:tcW w:w="671"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lastRenderedPageBreak/>
                    <w:t>相符</w:t>
                  </w:r>
                </w:p>
              </w:tc>
            </w:tr>
            <w:tr w:rsidR="00D64B4A" w:rsidRPr="00935D8B" w:rsidTr="00D64B4A">
              <w:trPr>
                <w:trHeight w:val="3172"/>
                <w:jc w:val="center"/>
              </w:trPr>
              <w:tc>
                <w:tcPr>
                  <w:tcW w:w="559" w:type="dxa"/>
                  <w:vMerge/>
                  <w:vAlign w:val="center"/>
                </w:tcPr>
                <w:p w:rsidR="003B0AE8" w:rsidRPr="00935D8B" w:rsidRDefault="003B0AE8">
                  <w:pPr>
                    <w:widowControl/>
                    <w:spacing w:line="360" w:lineRule="exact"/>
                    <w:ind w:firstLineChars="0" w:firstLine="0"/>
                    <w:jc w:val="center"/>
                    <w:rPr>
                      <w:sz w:val="21"/>
                      <w:szCs w:val="21"/>
                    </w:rPr>
                  </w:pPr>
                </w:p>
              </w:tc>
              <w:tc>
                <w:tcPr>
                  <w:tcW w:w="480" w:type="dxa"/>
                  <w:vMerge/>
                  <w:vAlign w:val="center"/>
                </w:tcPr>
                <w:p w:rsidR="003B0AE8" w:rsidRPr="00935D8B" w:rsidRDefault="003B0AE8">
                  <w:pPr>
                    <w:widowControl/>
                    <w:spacing w:line="360" w:lineRule="exact"/>
                    <w:ind w:firstLineChars="0" w:firstLine="0"/>
                    <w:jc w:val="center"/>
                    <w:rPr>
                      <w:sz w:val="21"/>
                      <w:szCs w:val="21"/>
                    </w:rPr>
                  </w:pPr>
                </w:p>
              </w:tc>
              <w:tc>
                <w:tcPr>
                  <w:tcW w:w="476" w:type="dxa"/>
                  <w:vMerge/>
                  <w:vAlign w:val="center"/>
                </w:tcPr>
                <w:p w:rsidR="003B0AE8" w:rsidRPr="00935D8B" w:rsidRDefault="003B0AE8">
                  <w:pPr>
                    <w:widowControl/>
                    <w:spacing w:line="360" w:lineRule="exact"/>
                    <w:ind w:firstLineChars="0" w:firstLine="0"/>
                    <w:jc w:val="center"/>
                    <w:rPr>
                      <w:sz w:val="21"/>
                      <w:szCs w:val="21"/>
                    </w:rPr>
                  </w:pPr>
                </w:p>
              </w:tc>
              <w:tc>
                <w:tcPr>
                  <w:tcW w:w="327"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污染物排放管控</w:t>
                  </w:r>
                </w:p>
              </w:tc>
              <w:tc>
                <w:tcPr>
                  <w:tcW w:w="3505" w:type="dxa"/>
                  <w:vAlign w:val="center"/>
                </w:tcPr>
                <w:p w:rsidR="003B0AE8" w:rsidRPr="00935D8B" w:rsidRDefault="00AC50DD">
                  <w:pPr>
                    <w:widowControl/>
                    <w:spacing w:line="360" w:lineRule="exact"/>
                    <w:ind w:firstLineChars="0" w:firstLine="0"/>
                    <w:jc w:val="left"/>
                    <w:rPr>
                      <w:sz w:val="21"/>
                      <w:szCs w:val="21"/>
                    </w:rPr>
                  </w:pPr>
                  <w:r w:rsidRPr="00935D8B">
                    <w:rPr>
                      <w:sz w:val="21"/>
                      <w:szCs w:val="21"/>
                    </w:rPr>
                    <w:t>1.</w:t>
                  </w:r>
                  <w:r w:rsidRPr="00935D8B">
                    <w:rPr>
                      <w:sz w:val="21"/>
                      <w:szCs w:val="21"/>
                    </w:rPr>
                    <w:t>火电厂实行超低排放。</w:t>
                  </w:r>
                  <w:proofErr w:type="gramStart"/>
                  <w:r w:rsidRPr="00935D8B">
                    <w:rPr>
                      <w:sz w:val="21"/>
                      <w:szCs w:val="21"/>
                    </w:rPr>
                    <w:t>涉气企业</w:t>
                  </w:r>
                  <w:proofErr w:type="gramEnd"/>
                  <w:r w:rsidRPr="00935D8B">
                    <w:rPr>
                      <w:sz w:val="21"/>
                      <w:szCs w:val="21"/>
                    </w:rPr>
                    <w:t>必须达标排放。</w:t>
                  </w:r>
                </w:p>
                <w:p w:rsidR="003B0AE8" w:rsidRPr="00935D8B" w:rsidRDefault="00AC50DD">
                  <w:pPr>
                    <w:widowControl/>
                    <w:spacing w:line="360" w:lineRule="exact"/>
                    <w:ind w:firstLineChars="0" w:firstLine="0"/>
                    <w:jc w:val="left"/>
                    <w:rPr>
                      <w:sz w:val="21"/>
                      <w:szCs w:val="21"/>
                      <w:highlight w:val="yellow"/>
                    </w:rPr>
                  </w:pPr>
                  <w:r w:rsidRPr="00935D8B">
                    <w:rPr>
                      <w:sz w:val="21"/>
                      <w:szCs w:val="21"/>
                    </w:rPr>
                    <w:t>2.</w:t>
                  </w:r>
                  <w:r w:rsidRPr="00935D8B">
                    <w:rPr>
                      <w:sz w:val="21"/>
                      <w:szCs w:val="21"/>
                    </w:rPr>
                    <w:t>禁止销售、使用煤等高污染燃料，现有使用高污染燃料的单位和个人，应当按照市、县（市）人民政府规定的期限改用清洁能源或拆除使用高污染燃料的设施。</w:t>
                  </w:r>
                </w:p>
              </w:tc>
              <w:tc>
                <w:tcPr>
                  <w:tcW w:w="1538"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1.</w:t>
                  </w:r>
                  <w:r w:rsidRPr="00935D8B">
                    <w:rPr>
                      <w:sz w:val="21"/>
                      <w:szCs w:val="21"/>
                    </w:rPr>
                    <w:t>本项目不涉及火电厂实行超低排放要求；</w:t>
                  </w:r>
                </w:p>
                <w:p w:rsidR="003B0AE8" w:rsidRPr="00935D8B" w:rsidRDefault="00AC50DD">
                  <w:pPr>
                    <w:widowControl/>
                    <w:spacing w:line="360" w:lineRule="exact"/>
                    <w:ind w:firstLineChars="0" w:firstLine="0"/>
                    <w:jc w:val="center"/>
                    <w:rPr>
                      <w:sz w:val="21"/>
                      <w:szCs w:val="21"/>
                      <w:highlight w:val="yellow"/>
                    </w:rPr>
                  </w:pPr>
                  <w:r w:rsidRPr="00935D8B">
                    <w:rPr>
                      <w:sz w:val="21"/>
                      <w:szCs w:val="21"/>
                    </w:rPr>
                    <w:t>2.</w:t>
                  </w:r>
                  <w:r w:rsidRPr="00935D8B">
                    <w:rPr>
                      <w:sz w:val="21"/>
                      <w:szCs w:val="21"/>
                    </w:rPr>
                    <w:t>本项目使用的能源为电，不使用高污染燃料；不销售、使用煤等高污染燃料。</w:t>
                  </w:r>
                </w:p>
              </w:tc>
              <w:tc>
                <w:tcPr>
                  <w:tcW w:w="671"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相符</w:t>
                  </w:r>
                </w:p>
              </w:tc>
            </w:tr>
          </w:tbl>
          <w:p w:rsidR="003B0AE8" w:rsidRPr="00935D8B" w:rsidRDefault="00AC50DD">
            <w:pPr>
              <w:ind w:firstLine="480"/>
            </w:pPr>
            <w:r w:rsidRPr="00935D8B">
              <w:rPr>
                <w:rFonts w:hint="eastAsia"/>
              </w:rPr>
              <w:t>综上所述，本项目建设符合平顶山市“三线一单”的要求。</w:t>
            </w:r>
          </w:p>
          <w:p w:rsidR="004D0AFA" w:rsidRPr="00935D8B" w:rsidRDefault="004D0AFA" w:rsidP="004D0AFA">
            <w:pPr>
              <w:pStyle w:val="af5"/>
              <w:numPr>
                <w:ilvl w:val="0"/>
                <w:numId w:val="5"/>
              </w:numPr>
              <w:ind w:firstLineChars="0"/>
              <w:rPr>
                <w:rFonts w:cs="Times New Roman"/>
                <w:b/>
                <w:bCs/>
                <w:lang w:val="en-US" w:bidi="ar-SA"/>
              </w:rPr>
            </w:pPr>
            <w:r w:rsidRPr="00935D8B">
              <w:rPr>
                <w:rFonts w:cs="Times New Roman" w:hint="eastAsia"/>
                <w:b/>
                <w:bCs/>
                <w:lang w:val="en-US" w:bidi="ar-SA"/>
              </w:rPr>
              <w:t>《平顶山</w:t>
            </w:r>
            <w:r w:rsidRPr="00935D8B">
              <w:rPr>
                <w:rFonts w:cs="Times New Roman" w:hint="eastAsia"/>
                <w:b/>
                <w:bCs/>
                <w:lang w:val="en-US" w:bidi="ar-SA"/>
              </w:rPr>
              <w:t>2023</w:t>
            </w:r>
            <w:r w:rsidRPr="00935D8B">
              <w:rPr>
                <w:rFonts w:cs="Times New Roman" w:hint="eastAsia"/>
                <w:b/>
                <w:bCs/>
                <w:lang w:val="en-US" w:bidi="ar-SA"/>
              </w:rPr>
              <w:t>年蓝天保卫战实施方案》（平环委办〔</w:t>
            </w:r>
            <w:r w:rsidRPr="00935D8B">
              <w:rPr>
                <w:rFonts w:cs="Times New Roman" w:hint="eastAsia"/>
                <w:b/>
                <w:bCs/>
                <w:lang w:val="en-US" w:bidi="ar-SA"/>
              </w:rPr>
              <w:t>2023</w:t>
            </w:r>
            <w:r w:rsidRPr="00935D8B">
              <w:rPr>
                <w:rFonts w:cs="Times New Roman" w:hint="eastAsia"/>
                <w:b/>
                <w:bCs/>
                <w:lang w:val="en-US" w:bidi="ar-SA"/>
              </w:rPr>
              <w:t>〕</w:t>
            </w:r>
            <w:r w:rsidRPr="00935D8B">
              <w:rPr>
                <w:rFonts w:cs="Times New Roman" w:hint="eastAsia"/>
                <w:b/>
                <w:bCs/>
                <w:lang w:val="en-US" w:bidi="ar-SA"/>
              </w:rPr>
              <w:t>13</w:t>
            </w:r>
            <w:r w:rsidRPr="00935D8B">
              <w:rPr>
                <w:rFonts w:cs="Times New Roman" w:hint="eastAsia"/>
                <w:b/>
                <w:bCs/>
                <w:lang w:val="en-US" w:bidi="ar-SA"/>
              </w:rPr>
              <w:t>号）</w:t>
            </w:r>
          </w:p>
          <w:p w:rsidR="004D0AFA" w:rsidRPr="00935D8B" w:rsidRDefault="004D0AFA" w:rsidP="004D0AFA">
            <w:pPr>
              <w:widowControl/>
              <w:tabs>
                <w:tab w:val="left" w:pos="312"/>
              </w:tabs>
              <w:ind w:left="482" w:firstLineChars="0" w:firstLine="0"/>
              <w:jc w:val="left"/>
              <w:rPr>
                <w:rFonts w:eastAsia="黑体"/>
              </w:rPr>
            </w:pPr>
            <w:r w:rsidRPr="00935D8B">
              <w:rPr>
                <w:rFonts w:eastAsia="黑体" w:hint="eastAsia"/>
              </w:rPr>
              <w:t>表</w:t>
            </w:r>
            <w:r w:rsidRPr="00935D8B">
              <w:rPr>
                <w:rFonts w:eastAsia="黑体" w:hint="eastAsia"/>
              </w:rPr>
              <w:t xml:space="preserve">1-6  </w:t>
            </w:r>
            <w:r w:rsidRPr="00935D8B">
              <w:rPr>
                <w:rFonts w:eastAsia="黑体" w:hint="eastAsia"/>
              </w:rPr>
              <w:t>本项目与</w:t>
            </w:r>
            <w:r w:rsidR="00247101" w:rsidRPr="00935D8B">
              <w:rPr>
                <w:rFonts w:eastAsia="黑体" w:hint="eastAsia"/>
              </w:rPr>
              <w:t>平环委办〔</w:t>
            </w:r>
            <w:r w:rsidR="00247101" w:rsidRPr="00935D8B">
              <w:rPr>
                <w:rFonts w:eastAsia="黑体" w:hint="eastAsia"/>
              </w:rPr>
              <w:t>2023</w:t>
            </w:r>
            <w:r w:rsidR="00247101" w:rsidRPr="00935D8B">
              <w:rPr>
                <w:rFonts w:eastAsia="黑体" w:hint="eastAsia"/>
              </w:rPr>
              <w:t>〕</w:t>
            </w:r>
            <w:r w:rsidR="00247101" w:rsidRPr="00935D8B">
              <w:rPr>
                <w:rFonts w:eastAsia="黑体" w:hint="eastAsia"/>
              </w:rPr>
              <w:t>13</w:t>
            </w:r>
            <w:r w:rsidR="00247101" w:rsidRPr="00935D8B">
              <w:rPr>
                <w:rFonts w:eastAsia="黑体" w:hint="eastAsia"/>
              </w:rPr>
              <w:t>号</w:t>
            </w:r>
            <w:r w:rsidRPr="00935D8B">
              <w:rPr>
                <w:rFonts w:eastAsia="黑体" w:hint="eastAsia"/>
              </w:rPr>
              <w:t>的相符性分析一览表</w:t>
            </w:r>
          </w:p>
          <w:tbl>
            <w:tblPr>
              <w:tblStyle w:val="ae"/>
              <w:tblW w:w="7335" w:type="dxa"/>
              <w:jc w:val="center"/>
              <w:tblLayout w:type="fixed"/>
              <w:tblLook w:val="04A0" w:firstRow="1" w:lastRow="0" w:firstColumn="1" w:lastColumn="0" w:noHBand="0" w:noVBand="1"/>
            </w:tblPr>
            <w:tblGrid>
              <w:gridCol w:w="4111"/>
              <w:gridCol w:w="2024"/>
              <w:gridCol w:w="1200"/>
            </w:tblGrid>
            <w:tr w:rsidR="00F52687" w:rsidRPr="00935D8B" w:rsidTr="00247101">
              <w:trPr>
                <w:jc w:val="center"/>
              </w:trPr>
              <w:tc>
                <w:tcPr>
                  <w:tcW w:w="4111" w:type="dxa"/>
                  <w:vAlign w:val="center"/>
                </w:tcPr>
                <w:p w:rsidR="00247101" w:rsidRPr="00935D8B" w:rsidRDefault="00247101" w:rsidP="00336A75">
                  <w:pPr>
                    <w:widowControl/>
                    <w:spacing w:line="360" w:lineRule="exact"/>
                    <w:ind w:firstLineChars="0" w:firstLine="0"/>
                    <w:jc w:val="center"/>
                    <w:rPr>
                      <w:bCs/>
                      <w:kern w:val="0"/>
                      <w:sz w:val="21"/>
                      <w:szCs w:val="21"/>
                    </w:rPr>
                  </w:pPr>
                  <w:r w:rsidRPr="00935D8B">
                    <w:rPr>
                      <w:rFonts w:hint="eastAsia"/>
                      <w:bCs/>
                      <w:kern w:val="0"/>
                      <w:sz w:val="21"/>
                      <w:szCs w:val="21"/>
                    </w:rPr>
                    <w:t>平环委办〔</w:t>
                  </w:r>
                  <w:r w:rsidRPr="00935D8B">
                    <w:rPr>
                      <w:rFonts w:hint="eastAsia"/>
                      <w:bCs/>
                      <w:kern w:val="0"/>
                      <w:sz w:val="21"/>
                      <w:szCs w:val="21"/>
                    </w:rPr>
                    <w:t>2023</w:t>
                  </w:r>
                  <w:r w:rsidRPr="00935D8B">
                    <w:rPr>
                      <w:rFonts w:hint="eastAsia"/>
                      <w:bCs/>
                      <w:kern w:val="0"/>
                      <w:sz w:val="21"/>
                      <w:szCs w:val="21"/>
                    </w:rPr>
                    <w:t>〕</w:t>
                  </w:r>
                  <w:r w:rsidRPr="00935D8B">
                    <w:rPr>
                      <w:rFonts w:hint="eastAsia"/>
                      <w:bCs/>
                      <w:kern w:val="0"/>
                      <w:sz w:val="21"/>
                      <w:szCs w:val="21"/>
                    </w:rPr>
                    <w:t>13</w:t>
                  </w:r>
                  <w:r w:rsidRPr="00935D8B">
                    <w:rPr>
                      <w:rFonts w:hint="eastAsia"/>
                      <w:bCs/>
                      <w:kern w:val="0"/>
                      <w:sz w:val="21"/>
                      <w:szCs w:val="21"/>
                    </w:rPr>
                    <w:t>号</w:t>
                  </w:r>
                </w:p>
              </w:tc>
              <w:tc>
                <w:tcPr>
                  <w:tcW w:w="2024" w:type="dxa"/>
                  <w:vAlign w:val="center"/>
                </w:tcPr>
                <w:p w:rsidR="00247101" w:rsidRPr="00935D8B" w:rsidRDefault="00247101" w:rsidP="00336A75">
                  <w:pPr>
                    <w:widowControl/>
                    <w:spacing w:line="360" w:lineRule="exact"/>
                    <w:ind w:firstLineChars="0" w:firstLine="0"/>
                    <w:jc w:val="center"/>
                    <w:rPr>
                      <w:bCs/>
                      <w:kern w:val="0"/>
                      <w:sz w:val="21"/>
                      <w:szCs w:val="21"/>
                    </w:rPr>
                  </w:pPr>
                  <w:r w:rsidRPr="00935D8B">
                    <w:rPr>
                      <w:rFonts w:hint="eastAsia"/>
                      <w:bCs/>
                      <w:kern w:val="0"/>
                      <w:sz w:val="21"/>
                      <w:szCs w:val="21"/>
                    </w:rPr>
                    <w:t>本项目情况</w:t>
                  </w:r>
                </w:p>
              </w:tc>
              <w:tc>
                <w:tcPr>
                  <w:tcW w:w="1200" w:type="dxa"/>
                  <w:vAlign w:val="center"/>
                </w:tcPr>
                <w:p w:rsidR="00247101" w:rsidRPr="00935D8B" w:rsidRDefault="00247101" w:rsidP="00336A75">
                  <w:pPr>
                    <w:widowControl/>
                    <w:spacing w:line="360" w:lineRule="exact"/>
                    <w:ind w:firstLineChars="0" w:firstLine="0"/>
                    <w:jc w:val="center"/>
                    <w:rPr>
                      <w:bCs/>
                      <w:kern w:val="0"/>
                      <w:sz w:val="21"/>
                      <w:szCs w:val="21"/>
                    </w:rPr>
                  </w:pPr>
                  <w:r w:rsidRPr="00935D8B">
                    <w:rPr>
                      <w:rFonts w:hint="eastAsia"/>
                      <w:bCs/>
                      <w:kern w:val="0"/>
                      <w:sz w:val="21"/>
                      <w:szCs w:val="21"/>
                    </w:rPr>
                    <w:t>相符性</w:t>
                  </w:r>
                </w:p>
              </w:tc>
            </w:tr>
            <w:tr w:rsidR="00F52687" w:rsidRPr="00935D8B" w:rsidTr="00247101">
              <w:trPr>
                <w:jc w:val="center"/>
              </w:trPr>
              <w:tc>
                <w:tcPr>
                  <w:tcW w:w="4111" w:type="dxa"/>
                  <w:vAlign w:val="center"/>
                </w:tcPr>
                <w:p w:rsidR="00247101" w:rsidRPr="00935D8B" w:rsidRDefault="00247101" w:rsidP="00336A75">
                  <w:pPr>
                    <w:widowControl/>
                    <w:spacing w:line="360" w:lineRule="exact"/>
                    <w:ind w:firstLineChars="0" w:firstLine="0"/>
                    <w:jc w:val="center"/>
                    <w:rPr>
                      <w:bCs/>
                      <w:kern w:val="0"/>
                      <w:sz w:val="21"/>
                      <w:szCs w:val="21"/>
                    </w:rPr>
                  </w:pPr>
                  <w:r w:rsidRPr="00935D8B">
                    <w:rPr>
                      <w:rFonts w:hint="eastAsia"/>
                      <w:bCs/>
                      <w:kern w:val="0"/>
                      <w:sz w:val="21"/>
                      <w:szCs w:val="21"/>
                    </w:rPr>
                    <w:t>5.</w:t>
                  </w:r>
                  <w:r w:rsidRPr="00935D8B">
                    <w:rPr>
                      <w:rFonts w:hint="eastAsia"/>
                      <w:bCs/>
                      <w:kern w:val="0"/>
                      <w:sz w:val="21"/>
                      <w:szCs w:val="21"/>
                    </w:rPr>
                    <w:t>实施工业炉窑清洁能源替代。在钢铁、建材、有色、石化化工、铸造等重点行业及其他行业加热、烘干、蒸汽供应等环节，加快淘汰不达标的燃煤锅炉和以煤、石油焦、渣油、重油等为燃料的加热炉、热处理炉、干燥炉等炉窑，实施清洁低碳能源或利用工厂余热、集中供热等进行替代；推进陶瓷、氧化铝等行业分散建设的燃料类煤气发生</w:t>
                  </w:r>
                  <w:proofErr w:type="gramStart"/>
                  <w:r w:rsidRPr="00935D8B">
                    <w:rPr>
                      <w:rFonts w:hint="eastAsia"/>
                      <w:bCs/>
                      <w:kern w:val="0"/>
                      <w:sz w:val="21"/>
                      <w:szCs w:val="21"/>
                    </w:rPr>
                    <w:t>炉采用</w:t>
                  </w:r>
                  <w:proofErr w:type="gramEnd"/>
                  <w:r w:rsidRPr="00935D8B">
                    <w:rPr>
                      <w:rFonts w:hint="eastAsia"/>
                      <w:bCs/>
                      <w:kern w:val="0"/>
                      <w:sz w:val="21"/>
                      <w:szCs w:val="21"/>
                    </w:rPr>
                    <w:t>清洁能源替代，或者采取园区（集群）集中供气供热、分散使用的方式。</w:t>
                  </w:r>
                </w:p>
              </w:tc>
              <w:tc>
                <w:tcPr>
                  <w:tcW w:w="2024" w:type="dxa"/>
                  <w:vAlign w:val="center"/>
                </w:tcPr>
                <w:p w:rsidR="00247101" w:rsidRPr="00935D8B" w:rsidRDefault="00247101" w:rsidP="00336A75">
                  <w:pPr>
                    <w:widowControl/>
                    <w:spacing w:line="360" w:lineRule="exact"/>
                    <w:ind w:firstLineChars="0" w:firstLine="0"/>
                    <w:jc w:val="center"/>
                    <w:rPr>
                      <w:bCs/>
                      <w:kern w:val="0"/>
                      <w:sz w:val="21"/>
                      <w:szCs w:val="21"/>
                    </w:rPr>
                  </w:pPr>
                  <w:r w:rsidRPr="00935D8B">
                    <w:rPr>
                      <w:rFonts w:hint="eastAsia"/>
                      <w:bCs/>
                      <w:kern w:val="0"/>
                      <w:sz w:val="21"/>
                      <w:szCs w:val="21"/>
                    </w:rPr>
                    <w:t>本项目石墨化炉采用电加热，不涉及燃煤锅炉和以煤、石油焦、渣油、重油等为燃料的加热炉、热处理炉、干燥炉等炉窑</w:t>
                  </w:r>
                </w:p>
              </w:tc>
              <w:tc>
                <w:tcPr>
                  <w:tcW w:w="1200" w:type="dxa"/>
                  <w:vAlign w:val="center"/>
                </w:tcPr>
                <w:p w:rsidR="00247101" w:rsidRPr="00935D8B" w:rsidRDefault="00247101" w:rsidP="00336A75">
                  <w:pPr>
                    <w:widowControl/>
                    <w:spacing w:line="360" w:lineRule="exact"/>
                    <w:ind w:firstLineChars="0" w:firstLine="0"/>
                    <w:jc w:val="center"/>
                    <w:rPr>
                      <w:bCs/>
                      <w:kern w:val="0"/>
                      <w:sz w:val="21"/>
                      <w:szCs w:val="21"/>
                    </w:rPr>
                  </w:pPr>
                  <w:r w:rsidRPr="00935D8B">
                    <w:rPr>
                      <w:rFonts w:hint="eastAsia"/>
                      <w:bCs/>
                      <w:kern w:val="0"/>
                      <w:sz w:val="21"/>
                      <w:szCs w:val="21"/>
                    </w:rPr>
                    <w:t>符合</w:t>
                  </w:r>
                </w:p>
              </w:tc>
            </w:tr>
            <w:tr w:rsidR="00F52687" w:rsidRPr="00935D8B" w:rsidTr="00247101">
              <w:trPr>
                <w:jc w:val="center"/>
              </w:trPr>
              <w:tc>
                <w:tcPr>
                  <w:tcW w:w="4111" w:type="dxa"/>
                  <w:vAlign w:val="center"/>
                </w:tcPr>
                <w:p w:rsidR="00247101" w:rsidRPr="00935D8B" w:rsidRDefault="00247101" w:rsidP="00336A75">
                  <w:pPr>
                    <w:widowControl/>
                    <w:spacing w:line="360" w:lineRule="exact"/>
                    <w:ind w:firstLineChars="0" w:firstLine="0"/>
                    <w:jc w:val="center"/>
                    <w:rPr>
                      <w:bCs/>
                      <w:kern w:val="0"/>
                      <w:sz w:val="21"/>
                      <w:szCs w:val="21"/>
                    </w:rPr>
                  </w:pPr>
                  <w:r w:rsidRPr="00935D8B">
                    <w:rPr>
                      <w:rFonts w:hint="eastAsia"/>
                      <w:bCs/>
                      <w:kern w:val="0"/>
                      <w:sz w:val="21"/>
                      <w:szCs w:val="21"/>
                    </w:rPr>
                    <w:t>17.</w:t>
                  </w:r>
                  <w:r w:rsidRPr="00935D8B">
                    <w:rPr>
                      <w:rFonts w:hint="eastAsia"/>
                      <w:bCs/>
                      <w:kern w:val="0"/>
                      <w:sz w:val="21"/>
                      <w:szCs w:val="21"/>
                    </w:rPr>
                    <w:t>实施工业污染排放深度治理。以钢铁、水泥、焦化、电解铝、氧化铝、砖瓦窑、玻璃、陶瓷、</w:t>
                  </w:r>
                  <w:proofErr w:type="gramStart"/>
                  <w:r w:rsidRPr="00935D8B">
                    <w:rPr>
                      <w:rFonts w:hint="eastAsia"/>
                      <w:bCs/>
                      <w:kern w:val="0"/>
                      <w:sz w:val="21"/>
                      <w:szCs w:val="21"/>
                    </w:rPr>
                    <w:t>炭素</w:t>
                  </w:r>
                  <w:proofErr w:type="gramEnd"/>
                  <w:r w:rsidRPr="00935D8B">
                    <w:rPr>
                      <w:rFonts w:hint="eastAsia"/>
                      <w:bCs/>
                      <w:kern w:val="0"/>
                      <w:sz w:val="21"/>
                      <w:szCs w:val="21"/>
                    </w:rPr>
                    <w:t>、耐火材料、石灰窑等行业</w:t>
                  </w:r>
                  <w:r w:rsidRPr="00935D8B">
                    <w:rPr>
                      <w:rFonts w:hint="eastAsia"/>
                      <w:bCs/>
                      <w:kern w:val="0"/>
                      <w:sz w:val="21"/>
                      <w:szCs w:val="21"/>
                    </w:rPr>
                    <w:lastRenderedPageBreak/>
                    <w:t>工业窑炉为重点，全面提升污染物治理设施、无组织排放管控和在线监控设施运行管理水平，加强物料运输、装卸储存及生产过程中的无组织排放控制，推进实施清洁生产改造，确保污染物稳定达标排放。</w:t>
                  </w:r>
                  <w:r w:rsidRPr="00935D8B">
                    <w:rPr>
                      <w:rFonts w:hint="eastAsia"/>
                      <w:bCs/>
                      <w:kern w:val="0"/>
                      <w:sz w:val="21"/>
                      <w:szCs w:val="21"/>
                    </w:rPr>
                    <w:t>2023</w:t>
                  </w:r>
                  <w:r w:rsidRPr="00935D8B">
                    <w:rPr>
                      <w:rFonts w:hint="eastAsia"/>
                      <w:bCs/>
                      <w:kern w:val="0"/>
                      <w:sz w:val="21"/>
                      <w:szCs w:val="21"/>
                    </w:rPr>
                    <w:t>年</w:t>
                  </w:r>
                  <w:r w:rsidRPr="00935D8B">
                    <w:rPr>
                      <w:rFonts w:hint="eastAsia"/>
                      <w:bCs/>
                      <w:kern w:val="0"/>
                      <w:sz w:val="21"/>
                      <w:szCs w:val="21"/>
                    </w:rPr>
                    <w:t>5</w:t>
                  </w:r>
                  <w:r w:rsidRPr="00935D8B">
                    <w:rPr>
                      <w:rFonts w:hint="eastAsia"/>
                      <w:bCs/>
                      <w:kern w:val="0"/>
                      <w:sz w:val="21"/>
                      <w:szCs w:val="21"/>
                    </w:rPr>
                    <w:t>月底前，全面排查除尘脱硫一体化、简易碱法脱硫、</w:t>
                  </w:r>
                  <w:proofErr w:type="gramStart"/>
                  <w:r w:rsidRPr="00935D8B">
                    <w:rPr>
                      <w:rFonts w:hint="eastAsia"/>
                      <w:bCs/>
                      <w:kern w:val="0"/>
                      <w:sz w:val="21"/>
                      <w:szCs w:val="21"/>
                    </w:rPr>
                    <w:t>简易氨法脱硫</w:t>
                  </w:r>
                  <w:proofErr w:type="gramEnd"/>
                  <w:r w:rsidRPr="00935D8B">
                    <w:rPr>
                      <w:rFonts w:hint="eastAsia"/>
                      <w:bCs/>
                      <w:kern w:val="0"/>
                      <w:sz w:val="21"/>
                      <w:szCs w:val="21"/>
                    </w:rPr>
                    <w:t>脱硝、湿法脱硝、氧化法脱硝等低效治理设施以及低温等离子、光催化、光氧化等</w:t>
                  </w:r>
                  <w:r w:rsidRPr="00935D8B">
                    <w:rPr>
                      <w:rFonts w:hint="eastAsia"/>
                      <w:bCs/>
                      <w:kern w:val="0"/>
                      <w:sz w:val="21"/>
                      <w:szCs w:val="21"/>
                    </w:rPr>
                    <w:t>VOCs</w:t>
                  </w:r>
                  <w:r w:rsidRPr="00935D8B">
                    <w:rPr>
                      <w:rFonts w:hint="eastAsia"/>
                      <w:bCs/>
                      <w:kern w:val="0"/>
                      <w:sz w:val="21"/>
                      <w:szCs w:val="21"/>
                    </w:rPr>
                    <w:t>简易低效治理设施；取缔直接向烟道内喷洒脱硫脱硝剂等敷衍</w:t>
                  </w:r>
                  <w:proofErr w:type="gramStart"/>
                  <w:r w:rsidRPr="00935D8B">
                    <w:rPr>
                      <w:rFonts w:hint="eastAsia"/>
                      <w:bCs/>
                      <w:kern w:val="0"/>
                      <w:sz w:val="21"/>
                      <w:szCs w:val="21"/>
                    </w:rPr>
                    <w:t>式治理</w:t>
                  </w:r>
                  <w:proofErr w:type="gramEnd"/>
                  <w:r w:rsidRPr="00935D8B">
                    <w:rPr>
                      <w:rFonts w:hint="eastAsia"/>
                      <w:bCs/>
                      <w:kern w:val="0"/>
                      <w:sz w:val="21"/>
                      <w:szCs w:val="21"/>
                    </w:rPr>
                    <w:t>工艺。</w:t>
                  </w:r>
                  <w:r w:rsidRPr="00935D8B">
                    <w:rPr>
                      <w:rFonts w:hint="eastAsia"/>
                      <w:bCs/>
                      <w:kern w:val="0"/>
                      <w:sz w:val="21"/>
                      <w:szCs w:val="21"/>
                    </w:rPr>
                    <w:t>10</w:t>
                  </w:r>
                  <w:r w:rsidRPr="00935D8B">
                    <w:rPr>
                      <w:rFonts w:hint="eastAsia"/>
                      <w:bCs/>
                      <w:kern w:val="0"/>
                      <w:sz w:val="21"/>
                      <w:szCs w:val="21"/>
                    </w:rPr>
                    <w:t>月底前，对无法稳定达标排放的通过更换适宜高效治理工艺、提升现有治污设施处理能力、清洁能源替代等方式完成分类整治，对人工投加脱硫脱硝剂的简易设施实施自动化改造。</w:t>
                  </w:r>
                </w:p>
              </w:tc>
              <w:tc>
                <w:tcPr>
                  <w:tcW w:w="2024" w:type="dxa"/>
                  <w:vAlign w:val="center"/>
                </w:tcPr>
                <w:p w:rsidR="00247101" w:rsidRPr="00935D8B" w:rsidRDefault="00247101" w:rsidP="00336A75">
                  <w:pPr>
                    <w:widowControl/>
                    <w:spacing w:line="360" w:lineRule="exact"/>
                    <w:ind w:firstLineChars="0" w:firstLine="0"/>
                    <w:jc w:val="center"/>
                    <w:rPr>
                      <w:bCs/>
                      <w:kern w:val="0"/>
                      <w:sz w:val="21"/>
                      <w:szCs w:val="21"/>
                    </w:rPr>
                  </w:pPr>
                  <w:r w:rsidRPr="00935D8B">
                    <w:rPr>
                      <w:rFonts w:hint="eastAsia"/>
                      <w:bCs/>
                      <w:kern w:val="0"/>
                      <w:sz w:val="21"/>
                      <w:szCs w:val="21"/>
                    </w:rPr>
                    <w:lastRenderedPageBreak/>
                    <w:t>本项目石墨化废气采用“排气管路配置间接冷却水装置，冷</w:t>
                  </w:r>
                  <w:r w:rsidRPr="00935D8B">
                    <w:rPr>
                      <w:rFonts w:hint="eastAsia"/>
                      <w:bCs/>
                      <w:kern w:val="0"/>
                      <w:sz w:val="21"/>
                      <w:szCs w:val="21"/>
                    </w:rPr>
                    <w:lastRenderedPageBreak/>
                    <w:t>却后废气引至半干法循环流化床脱酸</w:t>
                  </w:r>
                  <w:r w:rsidRPr="00935D8B">
                    <w:rPr>
                      <w:rFonts w:hint="eastAsia"/>
                      <w:bCs/>
                      <w:kern w:val="0"/>
                      <w:sz w:val="21"/>
                      <w:szCs w:val="21"/>
                    </w:rPr>
                    <w:t>+</w:t>
                  </w:r>
                  <w:r w:rsidRPr="00935D8B">
                    <w:rPr>
                      <w:rFonts w:hint="eastAsia"/>
                      <w:bCs/>
                      <w:kern w:val="0"/>
                      <w:sz w:val="21"/>
                      <w:szCs w:val="21"/>
                    </w:rPr>
                    <w:t>袋式除尘装置处理后经</w:t>
                  </w:r>
                  <w:r w:rsidRPr="00935D8B">
                    <w:rPr>
                      <w:rFonts w:hint="eastAsia"/>
                      <w:bCs/>
                      <w:kern w:val="0"/>
                      <w:sz w:val="21"/>
                      <w:szCs w:val="21"/>
                    </w:rPr>
                    <w:t>25m</w:t>
                  </w:r>
                  <w:r w:rsidRPr="00935D8B">
                    <w:rPr>
                      <w:rFonts w:hint="eastAsia"/>
                      <w:bCs/>
                      <w:kern w:val="0"/>
                      <w:sz w:val="21"/>
                      <w:szCs w:val="21"/>
                    </w:rPr>
                    <w:t>高排气筒排放”治理措施。原辅料输送及转运工段产生的粉尘集中收集，经袋式除尘器处理达标后排放。减少物料存储、运输及生产工艺过程的无组织排放。</w:t>
                  </w:r>
                </w:p>
              </w:tc>
              <w:tc>
                <w:tcPr>
                  <w:tcW w:w="1200" w:type="dxa"/>
                  <w:vAlign w:val="center"/>
                </w:tcPr>
                <w:p w:rsidR="00247101" w:rsidRPr="00935D8B" w:rsidRDefault="00247101" w:rsidP="00336A75">
                  <w:pPr>
                    <w:widowControl/>
                    <w:spacing w:line="360" w:lineRule="exact"/>
                    <w:ind w:firstLineChars="0" w:firstLine="0"/>
                    <w:jc w:val="center"/>
                    <w:rPr>
                      <w:bCs/>
                      <w:kern w:val="0"/>
                      <w:sz w:val="21"/>
                      <w:szCs w:val="21"/>
                    </w:rPr>
                  </w:pPr>
                  <w:r w:rsidRPr="00935D8B">
                    <w:rPr>
                      <w:rFonts w:hint="eastAsia"/>
                      <w:bCs/>
                      <w:kern w:val="0"/>
                      <w:sz w:val="21"/>
                      <w:szCs w:val="21"/>
                    </w:rPr>
                    <w:lastRenderedPageBreak/>
                    <w:t>符合</w:t>
                  </w:r>
                </w:p>
              </w:tc>
            </w:tr>
          </w:tbl>
          <w:p w:rsidR="004D0AFA" w:rsidRPr="00935D8B" w:rsidRDefault="00F52687" w:rsidP="00F52687">
            <w:pPr>
              <w:ind w:firstLine="480"/>
            </w:pPr>
            <w:r w:rsidRPr="00935D8B">
              <w:rPr>
                <w:rFonts w:hint="eastAsia"/>
              </w:rPr>
              <w:lastRenderedPageBreak/>
              <w:t>由上表分析可知，本项目符合《平顶山</w:t>
            </w:r>
            <w:r w:rsidRPr="00935D8B">
              <w:rPr>
                <w:rFonts w:hint="eastAsia"/>
              </w:rPr>
              <w:t>2023</w:t>
            </w:r>
            <w:r w:rsidRPr="00935D8B">
              <w:rPr>
                <w:rFonts w:hint="eastAsia"/>
              </w:rPr>
              <w:t>年蓝天保卫战实施方案》（平环委办〔</w:t>
            </w:r>
            <w:r w:rsidRPr="00935D8B">
              <w:rPr>
                <w:rFonts w:hint="eastAsia"/>
              </w:rPr>
              <w:t>2023</w:t>
            </w:r>
            <w:r w:rsidRPr="00935D8B">
              <w:rPr>
                <w:rFonts w:hint="eastAsia"/>
              </w:rPr>
              <w:t>〕</w:t>
            </w:r>
            <w:r w:rsidRPr="00935D8B">
              <w:rPr>
                <w:rFonts w:hint="eastAsia"/>
              </w:rPr>
              <w:t>13</w:t>
            </w:r>
            <w:r w:rsidRPr="00935D8B">
              <w:rPr>
                <w:rFonts w:hint="eastAsia"/>
              </w:rPr>
              <w:t>号）文件相关要求。</w:t>
            </w:r>
          </w:p>
          <w:p w:rsidR="00F52687" w:rsidRPr="00935D8B" w:rsidRDefault="00F52687" w:rsidP="00F52687">
            <w:pPr>
              <w:pStyle w:val="af5"/>
              <w:numPr>
                <w:ilvl w:val="0"/>
                <w:numId w:val="5"/>
              </w:numPr>
              <w:ind w:firstLineChars="0"/>
              <w:rPr>
                <w:rFonts w:cs="Times New Roman"/>
                <w:b/>
                <w:bCs/>
                <w:lang w:val="en-US" w:bidi="ar-SA"/>
              </w:rPr>
            </w:pPr>
            <w:r w:rsidRPr="00935D8B">
              <w:rPr>
                <w:rFonts w:cs="Times New Roman" w:hint="eastAsia"/>
                <w:b/>
                <w:bCs/>
                <w:lang w:val="en-US" w:bidi="ar-SA"/>
              </w:rPr>
              <w:t>《平顶山市</w:t>
            </w:r>
            <w:r w:rsidRPr="00935D8B">
              <w:rPr>
                <w:rFonts w:cs="Times New Roman" w:hint="eastAsia"/>
                <w:b/>
                <w:bCs/>
                <w:lang w:val="en-US" w:bidi="ar-SA"/>
              </w:rPr>
              <w:t>2023</w:t>
            </w:r>
            <w:r w:rsidRPr="00935D8B">
              <w:rPr>
                <w:rFonts w:cs="Times New Roman" w:hint="eastAsia"/>
                <w:b/>
                <w:bCs/>
                <w:lang w:val="en-US" w:bidi="ar-SA"/>
              </w:rPr>
              <w:t>年碧水保卫战实施方案》（平环委办〔</w:t>
            </w:r>
            <w:r w:rsidRPr="00935D8B">
              <w:rPr>
                <w:rFonts w:cs="Times New Roman" w:hint="eastAsia"/>
                <w:b/>
                <w:bCs/>
                <w:lang w:val="en-US" w:bidi="ar-SA"/>
              </w:rPr>
              <w:t>2023</w:t>
            </w:r>
            <w:r w:rsidRPr="00935D8B">
              <w:rPr>
                <w:rFonts w:cs="Times New Roman" w:hint="eastAsia"/>
                <w:b/>
                <w:bCs/>
                <w:lang w:val="en-US" w:bidi="ar-SA"/>
              </w:rPr>
              <w:t>〕</w:t>
            </w:r>
            <w:r w:rsidRPr="00935D8B">
              <w:rPr>
                <w:rFonts w:cs="Times New Roman" w:hint="eastAsia"/>
                <w:b/>
                <w:bCs/>
                <w:lang w:val="en-US" w:bidi="ar-SA"/>
              </w:rPr>
              <w:t>15</w:t>
            </w:r>
            <w:r w:rsidRPr="00935D8B">
              <w:rPr>
                <w:rFonts w:cs="Times New Roman" w:hint="eastAsia"/>
                <w:b/>
                <w:bCs/>
                <w:lang w:val="en-US" w:bidi="ar-SA"/>
              </w:rPr>
              <w:t>号）</w:t>
            </w:r>
          </w:p>
          <w:p w:rsidR="00F52687" w:rsidRPr="00935D8B" w:rsidRDefault="00F52687" w:rsidP="00F52687">
            <w:pPr>
              <w:widowControl/>
              <w:tabs>
                <w:tab w:val="left" w:pos="312"/>
              </w:tabs>
              <w:ind w:left="482" w:firstLineChars="0" w:firstLine="0"/>
              <w:jc w:val="left"/>
              <w:rPr>
                <w:rFonts w:eastAsia="黑体"/>
              </w:rPr>
            </w:pPr>
            <w:r w:rsidRPr="00935D8B">
              <w:rPr>
                <w:rFonts w:eastAsia="黑体" w:hint="eastAsia"/>
              </w:rPr>
              <w:t>表</w:t>
            </w:r>
            <w:r w:rsidRPr="00935D8B">
              <w:rPr>
                <w:rFonts w:eastAsia="黑体" w:hint="eastAsia"/>
              </w:rPr>
              <w:t xml:space="preserve">1-7  </w:t>
            </w:r>
            <w:r w:rsidRPr="00935D8B">
              <w:rPr>
                <w:rFonts w:eastAsia="黑体" w:hint="eastAsia"/>
              </w:rPr>
              <w:t>本项目与平环委办〔</w:t>
            </w:r>
            <w:r w:rsidRPr="00935D8B">
              <w:rPr>
                <w:rFonts w:eastAsia="黑体" w:hint="eastAsia"/>
              </w:rPr>
              <w:t>2023</w:t>
            </w:r>
            <w:r w:rsidRPr="00935D8B">
              <w:rPr>
                <w:rFonts w:eastAsia="黑体" w:hint="eastAsia"/>
              </w:rPr>
              <w:t>〕</w:t>
            </w:r>
            <w:r w:rsidRPr="00935D8B">
              <w:rPr>
                <w:rFonts w:eastAsia="黑体" w:hint="eastAsia"/>
              </w:rPr>
              <w:t>15</w:t>
            </w:r>
            <w:r w:rsidRPr="00935D8B">
              <w:rPr>
                <w:rFonts w:eastAsia="黑体" w:hint="eastAsia"/>
              </w:rPr>
              <w:t>号的相符性分析一览表</w:t>
            </w:r>
          </w:p>
          <w:tbl>
            <w:tblPr>
              <w:tblStyle w:val="ae"/>
              <w:tblW w:w="7335" w:type="dxa"/>
              <w:jc w:val="center"/>
              <w:tblLayout w:type="fixed"/>
              <w:tblLook w:val="04A0" w:firstRow="1" w:lastRow="0" w:firstColumn="1" w:lastColumn="0" w:noHBand="0" w:noVBand="1"/>
            </w:tblPr>
            <w:tblGrid>
              <w:gridCol w:w="4136"/>
              <w:gridCol w:w="2218"/>
              <w:gridCol w:w="981"/>
            </w:tblGrid>
            <w:tr w:rsidR="00F52687" w:rsidRPr="00935D8B" w:rsidTr="00F52687">
              <w:trPr>
                <w:jc w:val="center"/>
              </w:trPr>
              <w:tc>
                <w:tcPr>
                  <w:tcW w:w="4136" w:type="dxa"/>
                  <w:vAlign w:val="center"/>
                </w:tcPr>
                <w:p w:rsidR="00F52687" w:rsidRPr="00935D8B" w:rsidRDefault="00F52687" w:rsidP="00336A75">
                  <w:pPr>
                    <w:widowControl/>
                    <w:spacing w:line="360" w:lineRule="exact"/>
                    <w:ind w:firstLineChars="0" w:firstLine="0"/>
                    <w:jc w:val="center"/>
                    <w:rPr>
                      <w:bCs/>
                      <w:kern w:val="0"/>
                      <w:sz w:val="21"/>
                      <w:szCs w:val="21"/>
                    </w:rPr>
                  </w:pPr>
                  <w:r w:rsidRPr="00935D8B">
                    <w:rPr>
                      <w:rFonts w:hint="eastAsia"/>
                      <w:bCs/>
                      <w:kern w:val="0"/>
                      <w:sz w:val="21"/>
                      <w:szCs w:val="21"/>
                    </w:rPr>
                    <w:t>平环委办〔</w:t>
                  </w:r>
                  <w:r w:rsidRPr="00935D8B">
                    <w:rPr>
                      <w:rFonts w:hint="eastAsia"/>
                      <w:bCs/>
                      <w:kern w:val="0"/>
                      <w:sz w:val="21"/>
                      <w:szCs w:val="21"/>
                    </w:rPr>
                    <w:t>2023</w:t>
                  </w:r>
                  <w:r w:rsidRPr="00935D8B">
                    <w:rPr>
                      <w:rFonts w:hint="eastAsia"/>
                      <w:bCs/>
                      <w:kern w:val="0"/>
                      <w:sz w:val="21"/>
                      <w:szCs w:val="21"/>
                    </w:rPr>
                    <w:t>〕</w:t>
                  </w:r>
                  <w:r w:rsidRPr="00935D8B">
                    <w:rPr>
                      <w:rFonts w:hint="eastAsia"/>
                      <w:bCs/>
                      <w:kern w:val="0"/>
                      <w:sz w:val="21"/>
                      <w:szCs w:val="21"/>
                    </w:rPr>
                    <w:t>15</w:t>
                  </w:r>
                  <w:r w:rsidRPr="00935D8B">
                    <w:rPr>
                      <w:rFonts w:hint="eastAsia"/>
                      <w:bCs/>
                      <w:kern w:val="0"/>
                      <w:sz w:val="21"/>
                      <w:szCs w:val="21"/>
                    </w:rPr>
                    <w:t>号</w:t>
                  </w:r>
                </w:p>
              </w:tc>
              <w:tc>
                <w:tcPr>
                  <w:tcW w:w="2218" w:type="dxa"/>
                  <w:vAlign w:val="center"/>
                </w:tcPr>
                <w:p w:rsidR="00F52687" w:rsidRPr="00935D8B" w:rsidRDefault="00F52687" w:rsidP="00336A75">
                  <w:pPr>
                    <w:widowControl/>
                    <w:spacing w:line="360" w:lineRule="exact"/>
                    <w:ind w:firstLineChars="0" w:firstLine="0"/>
                    <w:jc w:val="center"/>
                    <w:rPr>
                      <w:bCs/>
                      <w:kern w:val="0"/>
                      <w:sz w:val="21"/>
                      <w:szCs w:val="21"/>
                    </w:rPr>
                  </w:pPr>
                  <w:r w:rsidRPr="00935D8B">
                    <w:rPr>
                      <w:rFonts w:hint="eastAsia"/>
                      <w:bCs/>
                      <w:kern w:val="0"/>
                      <w:sz w:val="21"/>
                      <w:szCs w:val="21"/>
                    </w:rPr>
                    <w:t>本项目情况</w:t>
                  </w:r>
                </w:p>
              </w:tc>
              <w:tc>
                <w:tcPr>
                  <w:tcW w:w="981" w:type="dxa"/>
                  <w:vAlign w:val="center"/>
                </w:tcPr>
                <w:p w:rsidR="00F52687" w:rsidRPr="00935D8B" w:rsidRDefault="00F52687" w:rsidP="00336A75">
                  <w:pPr>
                    <w:widowControl/>
                    <w:spacing w:line="360" w:lineRule="exact"/>
                    <w:ind w:firstLineChars="0" w:firstLine="0"/>
                    <w:jc w:val="center"/>
                    <w:rPr>
                      <w:bCs/>
                      <w:kern w:val="0"/>
                      <w:sz w:val="21"/>
                      <w:szCs w:val="21"/>
                    </w:rPr>
                  </w:pPr>
                  <w:r w:rsidRPr="00935D8B">
                    <w:rPr>
                      <w:rFonts w:hint="eastAsia"/>
                      <w:bCs/>
                      <w:kern w:val="0"/>
                      <w:sz w:val="21"/>
                      <w:szCs w:val="21"/>
                    </w:rPr>
                    <w:t>相符性</w:t>
                  </w:r>
                </w:p>
              </w:tc>
            </w:tr>
            <w:tr w:rsidR="00F52687" w:rsidRPr="00935D8B" w:rsidTr="00F52687">
              <w:trPr>
                <w:jc w:val="center"/>
              </w:trPr>
              <w:tc>
                <w:tcPr>
                  <w:tcW w:w="4136" w:type="dxa"/>
                  <w:vAlign w:val="center"/>
                </w:tcPr>
                <w:p w:rsidR="00F52687" w:rsidRPr="00935D8B" w:rsidRDefault="00F52687" w:rsidP="00336A75">
                  <w:pPr>
                    <w:widowControl/>
                    <w:spacing w:line="360" w:lineRule="exact"/>
                    <w:ind w:firstLineChars="0" w:firstLine="0"/>
                    <w:jc w:val="center"/>
                    <w:rPr>
                      <w:bCs/>
                      <w:kern w:val="0"/>
                      <w:sz w:val="21"/>
                      <w:szCs w:val="21"/>
                    </w:rPr>
                  </w:pPr>
                  <w:r w:rsidRPr="00935D8B">
                    <w:rPr>
                      <w:rFonts w:hint="eastAsia"/>
                      <w:bCs/>
                      <w:kern w:val="0"/>
                      <w:sz w:val="21"/>
                      <w:szCs w:val="21"/>
                    </w:rPr>
                    <w:t>12.</w:t>
                  </w:r>
                  <w:r w:rsidRPr="00935D8B">
                    <w:rPr>
                      <w:rFonts w:hint="eastAsia"/>
                      <w:bCs/>
                      <w:kern w:val="0"/>
                      <w:sz w:val="21"/>
                      <w:szCs w:val="21"/>
                    </w:rPr>
                    <w:t>深化入河排污口排查。按照有口皆查、</w:t>
                  </w:r>
                  <w:r w:rsidRPr="00935D8B">
                    <w:rPr>
                      <w:rFonts w:hint="eastAsia"/>
                      <w:bCs/>
                      <w:kern w:val="0"/>
                      <w:sz w:val="21"/>
                      <w:szCs w:val="21"/>
                    </w:rPr>
                    <w:t xml:space="preserve"> </w:t>
                  </w:r>
                  <w:r w:rsidRPr="00935D8B">
                    <w:rPr>
                      <w:rFonts w:hint="eastAsia"/>
                      <w:bCs/>
                      <w:kern w:val="0"/>
                      <w:sz w:val="21"/>
                      <w:szCs w:val="21"/>
                    </w:rPr>
                    <w:t>应查尽查＂的原则，充分利用各部门现有资料，采取多种手段，深入推进排污口排查工作，全面摸清掌握排污口分布及数量、污水排放特征及去向、排污单位基本情况等信息。到</w:t>
                  </w:r>
                  <w:r w:rsidRPr="00935D8B">
                    <w:rPr>
                      <w:rFonts w:hint="eastAsia"/>
                      <w:bCs/>
                      <w:kern w:val="0"/>
                      <w:sz w:val="21"/>
                      <w:szCs w:val="21"/>
                    </w:rPr>
                    <w:t>2023</w:t>
                  </w:r>
                  <w:r w:rsidRPr="00935D8B">
                    <w:rPr>
                      <w:rFonts w:hint="eastAsia"/>
                      <w:bCs/>
                      <w:kern w:val="0"/>
                      <w:sz w:val="21"/>
                      <w:szCs w:val="21"/>
                    </w:rPr>
                    <w:t>年</w:t>
                  </w:r>
                  <w:r w:rsidRPr="00935D8B">
                    <w:rPr>
                      <w:rFonts w:hint="eastAsia"/>
                      <w:bCs/>
                      <w:kern w:val="0"/>
                      <w:sz w:val="21"/>
                      <w:szCs w:val="21"/>
                    </w:rPr>
                    <w:t>11</w:t>
                  </w:r>
                  <w:r w:rsidRPr="00935D8B">
                    <w:rPr>
                      <w:rFonts w:hint="eastAsia"/>
                      <w:bCs/>
                      <w:kern w:val="0"/>
                      <w:sz w:val="21"/>
                      <w:szCs w:val="21"/>
                    </w:rPr>
                    <w:t>月底前，完成全市主要河流及重点湖库排污口排查。</w:t>
                  </w:r>
                </w:p>
              </w:tc>
              <w:tc>
                <w:tcPr>
                  <w:tcW w:w="2218" w:type="dxa"/>
                  <w:vAlign w:val="center"/>
                </w:tcPr>
                <w:p w:rsidR="00F52687" w:rsidRPr="00935D8B" w:rsidRDefault="00F52687" w:rsidP="00F52687">
                  <w:pPr>
                    <w:widowControl/>
                    <w:spacing w:line="360" w:lineRule="exact"/>
                    <w:ind w:firstLineChars="0" w:firstLine="0"/>
                    <w:jc w:val="center"/>
                    <w:rPr>
                      <w:bCs/>
                      <w:kern w:val="0"/>
                      <w:sz w:val="21"/>
                      <w:szCs w:val="21"/>
                    </w:rPr>
                  </w:pPr>
                  <w:r w:rsidRPr="00935D8B">
                    <w:rPr>
                      <w:rFonts w:hint="eastAsia"/>
                      <w:bCs/>
                      <w:kern w:val="0"/>
                      <w:sz w:val="21"/>
                      <w:szCs w:val="21"/>
                    </w:rPr>
                    <w:t>本项目不设置污水排放口。生活污水经化粪池处理后暂存，定期清掏外运；循环冷却系统</w:t>
                  </w:r>
                  <w:proofErr w:type="gramStart"/>
                  <w:r w:rsidRPr="00935D8B">
                    <w:rPr>
                      <w:rFonts w:hint="eastAsia"/>
                      <w:bCs/>
                      <w:kern w:val="0"/>
                      <w:sz w:val="21"/>
                      <w:szCs w:val="21"/>
                    </w:rPr>
                    <w:t>排水回</w:t>
                  </w:r>
                  <w:proofErr w:type="gramEnd"/>
                  <w:r w:rsidRPr="00935D8B">
                    <w:rPr>
                      <w:rFonts w:hint="eastAsia"/>
                      <w:bCs/>
                      <w:kern w:val="0"/>
                      <w:sz w:val="21"/>
                      <w:szCs w:val="21"/>
                    </w:rPr>
                    <w:t>用于厂区</w:t>
                  </w:r>
                  <w:proofErr w:type="gramStart"/>
                  <w:r w:rsidRPr="00935D8B">
                    <w:rPr>
                      <w:rFonts w:hint="eastAsia"/>
                      <w:bCs/>
                      <w:kern w:val="0"/>
                      <w:sz w:val="21"/>
                      <w:szCs w:val="21"/>
                    </w:rPr>
                    <w:t>洒水抑尘与</w:t>
                  </w:r>
                  <w:proofErr w:type="gramEnd"/>
                  <w:r w:rsidRPr="00935D8B">
                    <w:rPr>
                      <w:rFonts w:hint="eastAsia"/>
                      <w:bCs/>
                      <w:kern w:val="0"/>
                      <w:sz w:val="21"/>
                      <w:szCs w:val="21"/>
                    </w:rPr>
                    <w:t>半干法脱酸，排水综合利用，不外排；车辆冲洗废水经沉淀后回用，不外排</w:t>
                  </w:r>
                </w:p>
              </w:tc>
              <w:tc>
                <w:tcPr>
                  <w:tcW w:w="981" w:type="dxa"/>
                  <w:vAlign w:val="center"/>
                </w:tcPr>
                <w:p w:rsidR="00F52687" w:rsidRPr="00935D8B" w:rsidRDefault="00F52687" w:rsidP="00336A75">
                  <w:pPr>
                    <w:widowControl/>
                    <w:spacing w:line="360" w:lineRule="exact"/>
                    <w:ind w:firstLineChars="0" w:firstLine="0"/>
                    <w:jc w:val="center"/>
                    <w:rPr>
                      <w:bCs/>
                      <w:kern w:val="0"/>
                      <w:sz w:val="21"/>
                      <w:szCs w:val="21"/>
                    </w:rPr>
                  </w:pPr>
                  <w:r w:rsidRPr="00935D8B">
                    <w:rPr>
                      <w:rFonts w:hint="eastAsia"/>
                      <w:bCs/>
                      <w:kern w:val="0"/>
                      <w:sz w:val="21"/>
                      <w:szCs w:val="21"/>
                    </w:rPr>
                    <w:t>符合</w:t>
                  </w:r>
                </w:p>
              </w:tc>
            </w:tr>
            <w:tr w:rsidR="00F52687" w:rsidRPr="00935D8B" w:rsidTr="00F52687">
              <w:trPr>
                <w:jc w:val="center"/>
              </w:trPr>
              <w:tc>
                <w:tcPr>
                  <w:tcW w:w="4136" w:type="dxa"/>
                  <w:vAlign w:val="center"/>
                </w:tcPr>
                <w:p w:rsidR="00F52687" w:rsidRPr="00935D8B" w:rsidRDefault="00F52687" w:rsidP="00336A75">
                  <w:pPr>
                    <w:widowControl/>
                    <w:spacing w:line="360" w:lineRule="exact"/>
                    <w:ind w:firstLineChars="0" w:firstLine="0"/>
                    <w:jc w:val="center"/>
                    <w:rPr>
                      <w:bCs/>
                      <w:kern w:val="0"/>
                      <w:sz w:val="21"/>
                      <w:szCs w:val="21"/>
                    </w:rPr>
                  </w:pPr>
                  <w:r w:rsidRPr="00935D8B">
                    <w:rPr>
                      <w:rFonts w:hint="eastAsia"/>
                      <w:bCs/>
                      <w:kern w:val="0"/>
                      <w:sz w:val="21"/>
                      <w:szCs w:val="21"/>
                    </w:rPr>
                    <w:t>18.</w:t>
                  </w:r>
                  <w:r w:rsidRPr="00935D8B">
                    <w:rPr>
                      <w:rFonts w:hint="eastAsia"/>
                      <w:bCs/>
                      <w:kern w:val="0"/>
                      <w:sz w:val="21"/>
                      <w:szCs w:val="21"/>
                    </w:rPr>
                    <w:t>实施工业废水循环利用工程。推荐企业、工业园区根据内部废水水质特点，围绕过程循环和回用，实施废水循环利用技术改造，完善废水循环利用装备和设施，促进企业间</w:t>
                  </w:r>
                  <w:r w:rsidRPr="00935D8B">
                    <w:rPr>
                      <w:rFonts w:hint="eastAsia"/>
                      <w:bCs/>
                      <w:kern w:val="0"/>
                      <w:sz w:val="21"/>
                      <w:szCs w:val="21"/>
                    </w:rPr>
                    <w:lastRenderedPageBreak/>
                    <w:t>串联用水、分质用水、</w:t>
                  </w:r>
                  <w:proofErr w:type="gramStart"/>
                  <w:r w:rsidRPr="00935D8B">
                    <w:rPr>
                      <w:rFonts w:hint="eastAsia"/>
                      <w:bCs/>
                      <w:kern w:val="0"/>
                      <w:sz w:val="21"/>
                      <w:szCs w:val="21"/>
                    </w:rPr>
                    <w:t>一</w:t>
                  </w:r>
                  <w:proofErr w:type="gramEnd"/>
                  <w:r w:rsidRPr="00935D8B">
                    <w:rPr>
                      <w:rFonts w:hint="eastAsia"/>
                      <w:bCs/>
                      <w:kern w:val="0"/>
                      <w:sz w:val="21"/>
                      <w:szCs w:val="21"/>
                    </w:rPr>
                    <w:t>水多用和梯级利用，提升企业水重复利用率。新建企业和园区要在规划布局时，统筹供排水、水处理及循环利用设施建设，推动企业间的用水系统集成优化。积极推动企业废水再生利用水质监测评价和用水管理，鼓励地方和重点用水企业搭建工业废水循环利用智慧管理平台。</w:t>
                  </w:r>
                </w:p>
              </w:tc>
              <w:tc>
                <w:tcPr>
                  <w:tcW w:w="2218" w:type="dxa"/>
                  <w:vAlign w:val="center"/>
                </w:tcPr>
                <w:p w:rsidR="00F52687" w:rsidRPr="00935D8B" w:rsidRDefault="00F52687" w:rsidP="00336A75">
                  <w:pPr>
                    <w:widowControl/>
                    <w:spacing w:line="360" w:lineRule="exact"/>
                    <w:ind w:firstLineChars="0" w:firstLine="0"/>
                    <w:jc w:val="center"/>
                    <w:rPr>
                      <w:bCs/>
                      <w:kern w:val="0"/>
                      <w:sz w:val="21"/>
                      <w:szCs w:val="21"/>
                    </w:rPr>
                  </w:pPr>
                  <w:r w:rsidRPr="00935D8B">
                    <w:rPr>
                      <w:rFonts w:hint="eastAsia"/>
                      <w:bCs/>
                      <w:kern w:val="0"/>
                      <w:sz w:val="21"/>
                      <w:szCs w:val="21"/>
                    </w:rPr>
                    <w:lastRenderedPageBreak/>
                    <w:t>本项目循环冷却系统</w:t>
                  </w:r>
                  <w:proofErr w:type="gramStart"/>
                  <w:r w:rsidRPr="00935D8B">
                    <w:rPr>
                      <w:rFonts w:hint="eastAsia"/>
                      <w:bCs/>
                      <w:kern w:val="0"/>
                      <w:sz w:val="21"/>
                      <w:szCs w:val="21"/>
                    </w:rPr>
                    <w:t>排水回</w:t>
                  </w:r>
                  <w:proofErr w:type="gramEnd"/>
                  <w:r w:rsidRPr="00935D8B">
                    <w:rPr>
                      <w:rFonts w:hint="eastAsia"/>
                      <w:bCs/>
                      <w:kern w:val="0"/>
                      <w:sz w:val="21"/>
                      <w:szCs w:val="21"/>
                    </w:rPr>
                    <w:t>用于厂区</w:t>
                  </w:r>
                  <w:proofErr w:type="gramStart"/>
                  <w:r w:rsidRPr="00935D8B">
                    <w:rPr>
                      <w:rFonts w:hint="eastAsia"/>
                      <w:bCs/>
                      <w:kern w:val="0"/>
                      <w:sz w:val="21"/>
                      <w:szCs w:val="21"/>
                    </w:rPr>
                    <w:t>洒水抑尘与</w:t>
                  </w:r>
                  <w:proofErr w:type="gramEnd"/>
                  <w:r w:rsidRPr="00935D8B">
                    <w:rPr>
                      <w:rFonts w:hint="eastAsia"/>
                      <w:bCs/>
                      <w:kern w:val="0"/>
                      <w:sz w:val="21"/>
                      <w:szCs w:val="21"/>
                    </w:rPr>
                    <w:t>半干法脱酸，排水综合利用，不外排；</w:t>
                  </w:r>
                  <w:r w:rsidRPr="00935D8B">
                    <w:rPr>
                      <w:rFonts w:hint="eastAsia"/>
                      <w:bCs/>
                      <w:kern w:val="0"/>
                      <w:sz w:val="21"/>
                      <w:szCs w:val="21"/>
                    </w:rPr>
                    <w:lastRenderedPageBreak/>
                    <w:t>车辆冲洗废水经沉淀后回用</w:t>
                  </w:r>
                  <w:r w:rsidR="00071858" w:rsidRPr="00935D8B">
                    <w:rPr>
                      <w:rFonts w:hint="eastAsia"/>
                      <w:bCs/>
                      <w:kern w:val="0"/>
                      <w:sz w:val="21"/>
                      <w:szCs w:val="21"/>
                    </w:rPr>
                    <w:t>，不外排</w:t>
                  </w:r>
                </w:p>
              </w:tc>
              <w:tc>
                <w:tcPr>
                  <w:tcW w:w="981" w:type="dxa"/>
                  <w:vAlign w:val="center"/>
                </w:tcPr>
                <w:p w:rsidR="00F52687" w:rsidRPr="00935D8B" w:rsidRDefault="00F52687" w:rsidP="00336A75">
                  <w:pPr>
                    <w:widowControl/>
                    <w:spacing w:line="360" w:lineRule="exact"/>
                    <w:ind w:firstLineChars="0" w:firstLine="0"/>
                    <w:jc w:val="center"/>
                    <w:rPr>
                      <w:bCs/>
                      <w:kern w:val="0"/>
                      <w:sz w:val="21"/>
                      <w:szCs w:val="21"/>
                    </w:rPr>
                  </w:pPr>
                  <w:r w:rsidRPr="00935D8B">
                    <w:rPr>
                      <w:rFonts w:hint="eastAsia"/>
                      <w:bCs/>
                      <w:kern w:val="0"/>
                      <w:sz w:val="21"/>
                      <w:szCs w:val="21"/>
                    </w:rPr>
                    <w:lastRenderedPageBreak/>
                    <w:t>符合</w:t>
                  </w:r>
                </w:p>
              </w:tc>
            </w:tr>
          </w:tbl>
          <w:p w:rsidR="003B0AE8" w:rsidRPr="00935D8B" w:rsidRDefault="00071858" w:rsidP="00071858">
            <w:pPr>
              <w:ind w:firstLine="480"/>
            </w:pPr>
            <w:r w:rsidRPr="00935D8B">
              <w:rPr>
                <w:rFonts w:hint="eastAsia"/>
              </w:rPr>
              <w:lastRenderedPageBreak/>
              <w:t>由上表分析可知，本项目符合《平顶山市</w:t>
            </w:r>
            <w:r w:rsidRPr="00935D8B">
              <w:rPr>
                <w:rFonts w:hint="eastAsia"/>
              </w:rPr>
              <w:t>2023</w:t>
            </w:r>
            <w:r w:rsidRPr="00935D8B">
              <w:rPr>
                <w:rFonts w:hint="eastAsia"/>
              </w:rPr>
              <w:t>年碧水保卫战实施方案》（平环委办〔</w:t>
            </w:r>
            <w:r w:rsidRPr="00935D8B">
              <w:rPr>
                <w:rFonts w:hint="eastAsia"/>
              </w:rPr>
              <w:t>2023</w:t>
            </w:r>
            <w:r w:rsidRPr="00935D8B">
              <w:rPr>
                <w:rFonts w:hint="eastAsia"/>
              </w:rPr>
              <w:t>〕</w:t>
            </w:r>
            <w:r w:rsidRPr="00935D8B">
              <w:rPr>
                <w:rFonts w:hint="eastAsia"/>
              </w:rPr>
              <w:t>15</w:t>
            </w:r>
            <w:r w:rsidRPr="00935D8B">
              <w:rPr>
                <w:rFonts w:hint="eastAsia"/>
              </w:rPr>
              <w:t>号）文件相关要求。</w:t>
            </w:r>
          </w:p>
          <w:p w:rsidR="003B0AE8" w:rsidRPr="00935D8B" w:rsidRDefault="00AC50DD">
            <w:pPr>
              <w:pStyle w:val="af3"/>
              <w:numPr>
                <w:ilvl w:val="0"/>
                <w:numId w:val="5"/>
              </w:numPr>
              <w:spacing w:line="520" w:lineRule="exact"/>
              <w:ind w:left="0" w:firstLine="482"/>
              <w:rPr>
                <w:b/>
                <w:bCs/>
              </w:rPr>
            </w:pPr>
            <w:r w:rsidRPr="00935D8B">
              <w:rPr>
                <w:rFonts w:hint="eastAsia"/>
                <w:b/>
                <w:bCs/>
              </w:rPr>
              <w:t>南水北调中线工程饮用水源保护区规划</w:t>
            </w:r>
          </w:p>
          <w:p w:rsidR="003B0AE8" w:rsidRPr="00935D8B" w:rsidRDefault="00AC50DD">
            <w:pPr>
              <w:widowControl/>
              <w:ind w:firstLine="480"/>
              <w:jc w:val="left"/>
            </w:pPr>
            <w:r w:rsidRPr="00935D8B">
              <w:rPr>
                <w:rFonts w:hint="eastAsia"/>
              </w:rPr>
              <w:t>根据</w:t>
            </w:r>
            <w:r w:rsidRPr="00935D8B">
              <w:t>《河南省南水北调中线工程建设领导小组办公室河南省环境保护厅</w:t>
            </w:r>
            <w:r w:rsidRPr="00935D8B">
              <w:t xml:space="preserve"> </w:t>
            </w:r>
            <w:r w:rsidRPr="00935D8B">
              <w:t>河南省水利厅</w:t>
            </w:r>
            <w:r w:rsidRPr="00935D8B">
              <w:t xml:space="preserve"> </w:t>
            </w:r>
            <w:r w:rsidRPr="00935D8B">
              <w:t>河南省国土资源厅</w:t>
            </w:r>
            <w:r w:rsidRPr="00935D8B">
              <w:t xml:space="preserve"> </w:t>
            </w:r>
            <w:r w:rsidRPr="00935D8B">
              <w:t>关于印发南水北调中线一期工程总干渠（河南段）两侧饮用水水源保护区划的通知》（</w:t>
            </w:r>
            <w:proofErr w:type="gramStart"/>
            <w:r w:rsidRPr="00935D8B">
              <w:t>豫调办</w:t>
            </w:r>
            <w:proofErr w:type="gramEnd"/>
            <w:r w:rsidRPr="00935D8B">
              <w:t>〔</w:t>
            </w:r>
            <w:r w:rsidRPr="00935D8B">
              <w:t>2018</w:t>
            </w:r>
            <w:r w:rsidRPr="00935D8B">
              <w:t>〕</w:t>
            </w:r>
            <w:r w:rsidRPr="00935D8B">
              <w:t>56</w:t>
            </w:r>
            <w:r w:rsidRPr="00935D8B">
              <w:t>号）</w:t>
            </w:r>
            <w:r w:rsidRPr="00935D8B">
              <w:rPr>
                <w:rFonts w:hint="eastAsia"/>
              </w:rPr>
              <w:t>，总干渠两侧饮用水水源保护区划范围如下：</w:t>
            </w:r>
          </w:p>
          <w:p w:rsidR="003B0AE8" w:rsidRPr="00935D8B" w:rsidRDefault="00AC50DD">
            <w:pPr>
              <w:widowControl/>
              <w:numPr>
                <w:ilvl w:val="0"/>
                <w:numId w:val="6"/>
              </w:numPr>
              <w:ind w:firstLine="480"/>
              <w:jc w:val="left"/>
            </w:pPr>
            <w:r w:rsidRPr="00935D8B">
              <w:t>水源保护区涉及行政区划范围</w:t>
            </w:r>
          </w:p>
          <w:p w:rsidR="003B0AE8" w:rsidRPr="00935D8B" w:rsidRDefault="00AC50DD" w:rsidP="00AC50DD">
            <w:pPr>
              <w:pStyle w:val="a1"/>
              <w:ind w:firstLine="480"/>
            </w:pPr>
            <w:r w:rsidRPr="00935D8B">
              <w:t>南水北调中线一期工程总干渠在</w:t>
            </w:r>
            <w:r w:rsidRPr="00935D8B">
              <w:rPr>
                <w:rFonts w:hint="eastAsia"/>
              </w:rPr>
              <w:t>河南省</w:t>
            </w:r>
            <w:r w:rsidRPr="00935D8B">
              <w:t>境内全长</w:t>
            </w:r>
            <w:r w:rsidRPr="00935D8B">
              <w:t>731</w:t>
            </w:r>
            <w:r w:rsidRPr="00935D8B">
              <w:t>公里，水源保护区范围涉及</w:t>
            </w:r>
            <w:r w:rsidRPr="00935D8B">
              <w:t>8</w:t>
            </w:r>
            <w:r w:rsidRPr="00935D8B">
              <w:t>个省辖市、</w:t>
            </w:r>
            <w:r w:rsidRPr="00935D8B">
              <w:t>35</w:t>
            </w:r>
            <w:r w:rsidRPr="00935D8B">
              <w:t>个县（市、区）</w:t>
            </w:r>
            <w:r w:rsidRPr="00935D8B">
              <w:rPr>
                <w:rFonts w:hint="eastAsia"/>
              </w:rPr>
              <w:t>。</w:t>
            </w:r>
          </w:p>
          <w:p w:rsidR="003B0AE8" w:rsidRPr="00935D8B" w:rsidRDefault="00AC50DD" w:rsidP="00AC50DD">
            <w:pPr>
              <w:pStyle w:val="a1"/>
              <w:numPr>
                <w:ilvl w:val="0"/>
                <w:numId w:val="6"/>
              </w:numPr>
              <w:ind w:firstLine="480"/>
            </w:pPr>
            <w:r w:rsidRPr="00935D8B">
              <w:t>水源保护区范围划定</w:t>
            </w:r>
          </w:p>
          <w:p w:rsidR="003B0AE8" w:rsidRPr="00935D8B" w:rsidRDefault="00AC50DD" w:rsidP="00AC50DD">
            <w:pPr>
              <w:ind w:firstLine="480"/>
            </w:pPr>
            <w:r w:rsidRPr="00935D8B">
              <w:t>南水北调中线一期工程总干渠在河南省境内的工程类型分为建筑物段和总干渠明渠段。</w:t>
            </w:r>
          </w:p>
          <w:p w:rsidR="003B0AE8" w:rsidRPr="00935D8B" w:rsidRDefault="00AC50DD" w:rsidP="00AC50DD">
            <w:pPr>
              <w:ind w:firstLine="480"/>
            </w:pPr>
            <w:r w:rsidRPr="00935D8B">
              <w:t>（一）建筑物段（渡槽、倒虹吸、暗涵、隧洞）</w:t>
            </w:r>
          </w:p>
          <w:p w:rsidR="003B0AE8" w:rsidRPr="00935D8B" w:rsidRDefault="00AC50DD" w:rsidP="00AC50DD">
            <w:pPr>
              <w:ind w:firstLine="480"/>
            </w:pPr>
            <w:r w:rsidRPr="00935D8B">
              <w:t>一级保护区范围自总干渠管理范围边线（防护栏网）外延</w:t>
            </w:r>
            <w:r w:rsidRPr="00935D8B">
              <w:t>50</w:t>
            </w:r>
            <w:r w:rsidRPr="00935D8B">
              <w:t>米，不设二级保护区。</w:t>
            </w:r>
          </w:p>
          <w:p w:rsidR="003B0AE8" w:rsidRPr="00935D8B" w:rsidRDefault="00AC50DD" w:rsidP="00AC50DD">
            <w:pPr>
              <w:ind w:firstLine="480"/>
            </w:pPr>
            <w:r w:rsidRPr="00935D8B">
              <w:t>（二）总干渠明渠段</w:t>
            </w:r>
          </w:p>
          <w:p w:rsidR="003B0AE8" w:rsidRPr="00935D8B" w:rsidRDefault="00AC50DD" w:rsidP="00AC50DD">
            <w:pPr>
              <w:ind w:firstLine="480"/>
            </w:pPr>
            <w:r w:rsidRPr="00935D8B">
              <w:t>根据地下水水位与总干渠渠底高程的关系，分为以下几种类型：</w:t>
            </w:r>
          </w:p>
          <w:p w:rsidR="003B0AE8" w:rsidRPr="00935D8B" w:rsidRDefault="00AC50DD" w:rsidP="00AC50DD">
            <w:pPr>
              <w:ind w:firstLine="480"/>
            </w:pPr>
            <w:r w:rsidRPr="00935D8B">
              <w:rPr>
                <w:rFonts w:hint="eastAsia"/>
              </w:rPr>
              <w:t>（</w:t>
            </w:r>
            <w:r w:rsidRPr="00935D8B">
              <w:rPr>
                <w:rFonts w:hint="eastAsia"/>
              </w:rPr>
              <w:t>1</w:t>
            </w:r>
            <w:r w:rsidRPr="00935D8B">
              <w:rPr>
                <w:rFonts w:hint="eastAsia"/>
              </w:rPr>
              <w:t>）</w:t>
            </w:r>
            <w:r w:rsidRPr="00935D8B">
              <w:t>地下水水位低于总干渠渠底的渠段</w:t>
            </w:r>
          </w:p>
          <w:p w:rsidR="003B0AE8" w:rsidRPr="00935D8B" w:rsidRDefault="00AC50DD" w:rsidP="00AC50DD">
            <w:pPr>
              <w:ind w:firstLine="480"/>
            </w:pPr>
            <w:r w:rsidRPr="00935D8B">
              <w:t>一级保护区范围自总干渠管理范围边线（防护栏网）外延</w:t>
            </w:r>
            <w:r w:rsidRPr="00935D8B">
              <w:t>50</w:t>
            </w:r>
            <w:r w:rsidRPr="00935D8B">
              <w:t>米；</w:t>
            </w:r>
          </w:p>
          <w:p w:rsidR="003B0AE8" w:rsidRPr="00935D8B" w:rsidRDefault="00AC50DD" w:rsidP="00AC50DD">
            <w:pPr>
              <w:ind w:firstLine="480"/>
            </w:pPr>
            <w:r w:rsidRPr="00935D8B">
              <w:lastRenderedPageBreak/>
              <w:t>二级保护区范围自一级保护区边线外延</w:t>
            </w:r>
            <w:r w:rsidRPr="00935D8B">
              <w:t>150</w:t>
            </w:r>
            <w:r w:rsidRPr="00935D8B">
              <w:t>米。</w:t>
            </w:r>
          </w:p>
          <w:p w:rsidR="003B0AE8" w:rsidRPr="00935D8B" w:rsidRDefault="00AC50DD">
            <w:pPr>
              <w:ind w:firstLine="480"/>
            </w:pPr>
            <w:r w:rsidRPr="00935D8B">
              <w:rPr>
                <w:rFonts w:hint="eastAsia"/>
              </w:rPr>
              <w:t>（</w:t>
            </w:r>
            <w:r w:rsidRPr="00935D8B">
              <w:rPr>
                <w:rFonts w:hint="eastAsia"/>
              </w:rPr>
              <w:t>2</w:t>
            </w:r>
            <w:r w:rsidRPr="00935D8B">
              <w:rPr>
                <w:rFonts w:hint="eastAsia"/>
              </w:rPr>
              <w:t>）</w:t>
            </w:r>
            <w:r w:rsidRPr="00935D8B">
              <w:t>地下水水位高于总干渠渠底的渠段</w:t>
            </w:r>
          </w:p>
          <w:p w:rsidR="003B0AE8" w:rsidRPr="00935D8B" w:rsidRDefault="00AC50DD" w:rsidP="00AC50DD">
            <w:pPr>
              <w:ind w:firstLine="480"/>
            </w:pPr>
            <w:r w:rsidRPr="00935D8B">
              <w:t>①</w:t>
            </w:r>
            <w:r w:rsidRPr="00935D8B">
              <w:t>微</w:t>
            </w:r>
            <w:r w:rsidRPr="00935D8B">
              <w:t>~</w:t>
            </w:r>
            <w:r w:rsidRPr="00935D8B">
              <w:t>弱透水性地层</w:t>
            </w:r>
          </w:p>
          <w:p w:rsidR="003B0AE8" w:rsidRPr="00935D8B" w:rsidRDefault="00AC50DD" w:rsidP="00AC50DD">
            <w:pPr>
              <w:ind w:firstLine="480"/>
            </w:pPr>
            <w:r w:rsidRPr="00935D8B">
              <w:t>一级保护区范围自总干渠管理范围边线（防护栏网）外延</w:t>
            </w:r>
            <w:r w:rsidRPr="00935D8B">
              <w:t>50</w:t>
            </w:r>
            <w:r w:rsidRPr="00935D8B">
              <w:t>米；</w:t>
            </w:r>
          </w:p>
          <w:p w:rsidR="003B0AE8" w:rsidRPr="00935D8B" w:rsidRDefault="00AC50DD" w:rsidP="00AC50DD">
            <w:pPr>
              <w:ind w:firstLine="480"/>
            </w:pPr>
            <w:r w:rsidRPr="00935D8B">
              <w:t>二级保护区范围自一级保护区边线外延</w:t>
            </w:r>
            <w:r w:rsidRPr="00935D8B">
              <w:t>500</w:t>
            </w:r>
            <w:r w:rsidRPr="00935D8B">
              <w:t>米。</w:t>
            </w:r>
          </w:p>
          <w:p w:rsidR="003B0AE8" w:rsidRPr="00935D8B" w:rsidRDefault="00AC50DD" w:rsidP="00AC50DD">
            <w:pPr>
              <w:ind w:firstLine="480"/>
            </w:pPr>
            <w:r w:rsidRPr="00935D8B">
              <w:t>②</w:t>
            </w:r>
            <w:r w:rsidRPr="00935D8B">
              <w:t>弱</w:t>
            </w:r>
            <w:r w:rsidRPr="00935D8B">
              <w:t>~</w:t>
            </w:r>
            <w:r w:rsidRPr="00935D8B">
              <w:t>中等透水性地层</w:t>
            </w:r>
          </w:p>
          <w:p w:rsidR="003B0AE8" w:rsidRPr="00935D8B" w:rsidRDefault="00AC50DD" w:rsidP="00AC50DD">
            <w:pPr>
              <w:ind w:firstLine="480"/>
            </w:pPr>
            <w:r w:rsidRPr="00935D8B">
              <w:t>一级保护区范围自总干渠管理范围边线（防护栏网）外延</w:t>
            </w:r>
            <w:r w:rsidRPr="00935D8B">
              <w:t>100</w:t>
            </w:r>
            <w:r w:rsidRPr="00935D8B">
              <w:t>米；</w:t>
            </w:r>
          </w:p>
          <w:p w:rsidR="003B0AE8" w:rsidRPr="00935D8B" w:rsidRDefault="00AC50DD" w:rsidP="00AC50DD">
            <w:pPr>
              <w:ind w:firstLine="480"/>
            </w:pPr>
            <w:r w:rsidRPr="00935D8B">
              <w:t>二级保护区范围自一级保护区边线外延</w:t>
            </w:r>
            <w:r w:rsidRPr="00935D8B">
              <w:t>1000</w:t>
            </w:r>
            <w:r w:rsidRPr="00935D8B">
              <w:t>米。</w:t>
            </w:r>
          </w:p>
          <w:p w:rsidR="003B0AE8" w:rsidRPr="00935D8B" w:rsidRDefault="00AC50DD" w:rsidP="00AC50DD">
            <w:pPr>
              <w:ind w:firstLine="480"/>
            </w:pPr>
            <w:r w:rsidRPr="00935D8B">
              <w:t>③</w:t>
            </w:r>
            <w:r w:rsidRPr="00935D8B">
              <w:t>强透水性地层</w:t>
            </w:r>
          </w:p>
          <w:p w:rsidR="003B0AE8" w:rsidRPr="00935D8B" w:rsidRDefault="00AC50DD" w:rsidP="00AC50DD">
            <w:pPr>
              <w:ind w:firstLine="480"/>
            </w:pPr>
            <w:r w:rsidRPr="00935D8B">
              <w:t>一级保护区范围自总干渠管理范围边线（防护栏网）外延</w:t>
            </w:r>
            <w:r w:rsidRPr="00935D8B">
              <w:t>200</w:t>
            </w:r>
            <w:r w:rsidRPr="00935D8B">
              <w:t>米；</w:t>
            </w:r>
          </w:p>
          <w:p w:rsidR="003B0AE8" w:rsidRPr="00935D8B" w:rsidRDefault="00AC50DD" w:rsidP="00AC50DD">
            <w:pPr>
              <w:ind w:firstLine="480"/>
            </w:pPr>
            <w:r w:rsidRPr="00935D8B">
              <w:t>二级保护区范围自一级保护区边线外延</w:t>
            </w:r>
            <w:r w:rsidRPr="00935D8B">
              <w:t>2000</w:t>
            </w:r>
            <w:r w:rsidRPr="00935D8B">
              <w:t>米、</w:t>
            </w:r>
            <w:r w:rsidRPr="00935D8B">
              <w:t>1500</w:t>
            </w:r>
            <w:r w:rsidRPr="00935D8B">
              <w:t>米</w:t>
            </w:r>
            <w:r w:rsidRPr="00935D8B">
              <w:rPr>
                <w:rFonts w:hint="eastAsia"/>
              </w:rPr>
              <w:t>。</w:t>
            </w:r>
          </w:p>
          <w:p w:rsidR="003B0AE8" w:rsidRPr="00935D8B" w:rsidRDefault="00AC50DD" w:rsidP="00AC50DD">
            <w:pPr>
              <w:ind w:firstLine="480"/>
            </w:pPr>
            <w:r w:rsidRPr="00935D8B">
              <w:rPr>
                <w:rFonts w:hint="eastAsia"/>
              </w:rPr>
              <w:t>经调查，根据南水北调中线一期工程河南段鲁山县境内的划定范围（见附件</w:t>
            </w:r>
            <w:r w:rsidRPr="00935D8B">
              <w:rPr>
                <w:rFonts w:hint="eastAsia"/>
              </w:rPr>
              <w:t>7</w:t>
            </w:r>
            <w:r w:rsidRPr="00935D8B">
              <w:rPr>
                <w:rFonts w:hint="eastAsia"/>
              </w:rPr>
              <w:t>），本项目选址位于南北水调工程左岸分段桩号</w:t>
            </w:r>
            <w:r w:rsidRPr="00935D8B">
              <w:rPr>
                <w:rFonts w:hint="eastAsia"/>
              </w:rPr>
              <w:t>SH017+200.0</w:t>
            </w:r>
            <w:r w:rsidRPr="00935D8B">
              <w:rPr>
                <w:rFonts w:hint="eastAsia"/>
              </w:rPr>
              <w:t>～</w:t>
            </w:r>
            <w:r w:rsidRPr="00935D8B">
              <w:rPr>
                <w:rFonts w:hint="eastAsia"/>
              </w:rPr>
              <w:t>SH019+707.0</w:t>
            </w:r>
            <w:r w:rsidRPr="00935D8B">
              <w:rPr>
                <w:rFonts w:hint="eastAsia"/>
              </w:rPr>
              <w:t>区域，该区段一级保护区宽度</w:t>
            </w:r>
            <w:r w:rsidRPr="00935D8B">
              <w:rPr>
                <w:rFonts w:hint="eastAsia"/>
              </w:rPr>
              <w:t>50m</w:t>
            </w:r>
            <w:r w:rsidRPr="00935D8B">
              <w:rPr>
                <w:rFonts w:hint="eastAsia"/>
              </w:rPr>
              <w:t>，二级保护区宽度</w:t>
            </w:r>
            <w:r w:rsidRPr="00935D8B">
              <w:rPr>
                <w:rFonts w:hint="eastAsia"/>
              </w:rPr>
              <w:t>500m</w:t>
            </w:r>
            <w:r w:rsidR="005E1DE4" w:rsidRPr="00935D8B">
              <w:rPr>
                <w:rFonts w:hint="eastAsia"/>
              </w:rPr>
              <w:t>。本项目距离南水北调总干渠管理范围边线（防护拦网）最近</w:t>
            </w:r>
            <w:r w:rsidRPr="00935D8B">
              <w:rPr>
                <w:rFonts w:hint="eastAsia"/>
              </w:rPr>
              <w:t>距离约</w:t>
            </w:r>
            <w:r w:rsidRPr="00935D8B">
              <w:rPr>
                <w:rFonts w:hint="eastAsia"/>
              </w:rPr>
              <w:t>980m</w:t>
            </w:r>
            <w:r w:rsidRPr="00935D8B">
              <w:rPr>
                <w:rFonts w:hint="eastAsia"/>
              </w:rPr>
              <w:t>，不在南水北调中线工程划定的保护区范围内，符合南水北调规划要求。</w:t>
            </w:r>
          </w:p>
          <w:p w:rsidR="003B0AE8" w:rsidRPr="00935D8B" w:rsidRDefault="00AC50DD">
            <w:pPr>
              <w:pStyle w:val="af3"/>
              <w:numPr>
                <w:ilvl w:val="0"/>
                <w:numId w:val="5"/>
              </w:numPr>
              <w:spacing w:line="520" w:lineRule="exact"/>
              <w:ind w:left="0" w:firstLine="482"/>
              <w:rPr>
                <w:b/>
                <w:bCs/>
              </w:rPr>
            </w:pPr>
            <w:r w:rsidRPr="00935D8B">
              <w:rPr>
                <w:b/>
                <w:bCs/>
              </w:rPr>
              <w:t>与平顶山饮用水源环境保护规划的关系</w:t>
            </w:r>
          </w:p>
          <w:p w:rsidR="003B0AE8" w:rsidRPr="00935D8B" w:rsidRDefault="00AC50DD" w:rsidP="00AC50DD">
            <w:pPr>
              <w:ind w:firstLine="480"/>
            </w:pPr>
            <w:r w:rsidRPr="00935D8B">
              <w:t>根据《河南省人民政府关于调整取消部分集中式饮用水水源保护区的通知》（豫政文﹝</w:t>
            </w:r>
            <w:r w:rsidRPr="00935D8B">
              <w:t>2021</w:t>
            </w:r>
            <w:r w:rsidRPr="00935D8B">
              <w:t>﹞</w:t>
            </w:r>
            <w:r w:rsidRPr="00935D8B">
              <w:t>72</w:t>
            </w:r>
            <w:r w:rsidRPr="00935D8B">
              <w:t>号）可知</w:t>
            </w:r>
            <w:r w:rsidRPr="00935D8B">
              <w:rPr>
                <w:rFonts w:hint="eastAsia"/>
              </w:rPr>
              <w:t>：</w:t>
            </w:r>
          </w:p>
          <w:p w:rsidR="003B0AE8" w:rsidRPr="00935D8B" w:rsidRDefault="00AC50DD" w:rsidP="00AC50DD">
            <w:pPr>
              <w:ind w:firstLine="480"/>
            </w:pPr>
            <w:r w:rsidRPr="00935D8B">
              <w:t>（一）关于调整平顶山市白龟山水库饮用水水源保护区。具体范围如下：</w:t>
            </w:r>
          </w:p>
          <w:p w:rsidR="003B0AE8" w:rsidRPr="00935D8B" w:rsidRDefault="00AC50DD" w:rsidP="00AC50DD">
            <w:pPr>
              <w:ind w:firstLine="480"/>
            </w:pPr>
            <w:r w:rsidRPr="00935D8B">
              <w:t>一级保护区：水库大坝上游，水库高程</w:t>
            </w:r>
            <w:r w:rsidRPr="00935D8B">
              <w:t>103</w:t>
            </w:r>
            <w:r w:rsidRPr="00935D8B">
              <w:t>米以内的区域及平顶山学院取水口外围</w:t>
            </w:r>
            <w:r w:rsidRPr="00935D8B">
              <w:t>500</w:t>
            </w:r>
            <w:r w:rsidRPr="00935D8B">
              <w:t>米至湖滨路、平顶山市自来水有限公司取水口外围</w:t>
            </w:r>
            <w:r w:rsidRPr="00935D8B">
              <w:t>500</w:t>
            </w:r>
            <w:r w:rsidRPr="00935D8B">
              <w:t>米至平湖路以内的区域；沙河、应河、</w:t>
            </w:r>
            <w:proofErr w:type="gramStart"/>
            <w:r w:rsidRPr="00935D8B">
              <w:t>澎</w:t>
            </w:r>
            <w:proofErr w:type="gramEnd"/>
            <w:r w:rsidRPr="00935D8B">
              <w:t>河、</w:t>
            </w:r>
            <w:proofErr w:type="gramStart"/>
            <w:r w:rsidRPr="00935D8B">
              <w:t>冷水河</w:t>
            </w:r>
            <w:proofErr w:type="gramEnd"/>
            <w:r w:rsidRPr="00935D8B">
              <w:t>入库口至上游</w:t>
            </w:r>
            <w:r w:rsidRPr="00935D8B">
              <w:lastRenderedPageBreak/>
              <w:t>2000m</w:t>
            </w:r>
            <w:r w:rsidRPr="00935D8B">
              <w:t>的河道管理范围区域。</w:t>
            </w:r>
          </w:p>
          <w:p w:rsidR="003B0AE8" w:rsidRPr="00935D8B" w:rsidRDefault="00AC50DD" w:rsidP="00AC50DD">
            <w:pPr>
              <w:ind w:firstLine="480"/>
            </w:pPr>
            <w:r w:rsidRPr="00935D8B">
              <w:t>二级保护区：一级保护区外，水库高程</w:t>
            </w:r>
            <w:r w:rsidRPr="00935D8B">
              <w:t>103</w:t>
            </w:r>
            <w:r w:rsidRPr="00935D8B">
              <w:t>米至水库高程</w:t>
            </w:r>
            <w:r w:rsidRPr="00935D8B">
              <w:t>104</w:t>
            </w:r>
            <w:r w:rsidRPr="00935D8B">
              <w:t>米</w:t>
            </w:r>
            <w:r w:rsidRPr="00935D8B">
              <w:t>——</w:t>
            </w:r>
            <w:r w:rsidRPr="00935D8B">
              <w:t>湖滨路以内的区域；沙河入库口至上游昭平台水库坝下的河道管理范围区域；</w:t>
            </w:r>
            <w:proofErr w:type="gramStart"/>
            <w:r w:rsidRPr="00935D8B">
              <w:t>澎</w:t>
            </w:r>
            <w:proofErr w:type="gramEnd"/>
            <w:r w:rsidRPr="00935D8B">
              <w:t>河入库口至上游</w:t>
            </w:r>
            <w:r w:rsidRPr="00935D8B">
              <w:t>14000</w:t>
            </w:r>
            <w:r w:rsidRPr="00935D8B">
              <w:t>米（南水北调中线工程</w:t>
            </w:r>
            <w:proofErr w:type="gramStart"/>
            <w:r w:rsidRPr="00935D8B">
              <w:t>澎河退</w:t>
            </w:r>
            <w:proofErr w:type="gramEnd"/>
            <w:r w:rsidRPr="00935D8B">
              <w:t>水闸）的河道管理范围区域；应河、</w:t>
            </w:r>
            <w:proofErr w:type="gramStart"/>
            <w:r w:rsidRPr="00935D8B">
              <w:t>冷水河</w:t>
            </w:r>
            <w:proofErr w:type="gramEnd"/>
            <w:r w:rsidRPr="00935D8B">
              <w:t>入库口至上游</w:t>
            </w:r>
            <w:r w:rsidRPr="00935D8B">
              <w:t>4000</w:t>
            </w:r>
            <w:r w:rsidRPr="00935D8B">
              <w:t>米的河道管理范围区域；大浪河、将相河、七里河、瀼河、</w:t>
            </w:r>
            <w:proofErr w:type="gramStart"/>
            <w:r w:rsidRPr="00935D8B">
              <w:t>肥河入</w:t>
            </w:r>
            <w:proofErr w:type="gramEnd"/>
            <w:r w:rsidRPr="00935D8B">
              <w:t>沙河口至上游</w:t>
            </w:r>
            <w:r w:rsidRPr="00935D8B">
              <w:t>1000</w:t>
            </w:r>
            <w:r w:rsidRPr="00935D8B">
              <w:t>米的河道管理范围区域。</w:t>
            </w:r>
          </w:p>
          <w:p w:rsidR="003B0AE8" w:rsidRPr="00935D8B" w:rsidRDefault="00AC50DD" w:rsidP="00AC50DD">
            <w:pPr>
              <w:ind w:firstLine="480"/>
            </w:pPr>
            <w:r w:rsidRPr="00935D8B">
              <w:t>准保护区：一、二级保护区外，应河、</w:t>
            </w:r>
            <w:proofErr w:type="gramStart"/>
            <w:r w:rsidRPr="00935D8B">
              <w:t>澎</w:t>
            </w:r>
            <w:proofErr w:type="gramEnd"/>
            <w:r w:rsidRPr="00935D8B">
              <w:t>河、</w:t>
            </w:r>
            <w:proofErr w:type="gramStart"/>
            <w:r w:rsidRPr="00935D8B">
              <w:t>冷水河</w:t>
            </w:r>
            <w:proofErr w:type="gramEnd"/>
            <w:r w:rsidRPr="00935D8B">
              <w:t>河道管理范围外</w:t>
            </w:r>
            <w:r w:rsidRPr="00935D8B">
              <w:t>500</w:t>
            </w:r>
            <w:r w:rsidRPr="00935D8B">
              <w:rPr>
                <w:rFonts w:hint="eastAsia"/>
              </w:rPr>
              <w:t>m</w:t>
            </w:r>
            <w:r w:rsidRPr="00935D8B">
              <w:t>以内的区域。</w:t>
            </w:r>
          </w:p>
          <w:p w:rsidR="003B0AE8" w:rsidRPr="00935D8B" w:rsidRDefault="00AC50DD" w:rsidP="00AC50DD">
            <w:pPr>
              <w:ind w:firstLine="480"/>
            </w:pPr>
            <w:r w:rsidRPr="00935D8B">
              <w:t>（二）关于调整鲁山县昭平台水库饮用水水源保护区。具体范围如下：</w:t>
            </w:r>
          </w:p>
          <w:p w:rsidR="003B0AE8" w:rsidRPr="00935D8B" w:rsidRDefault="00AC50DD" w:rsidP="00AC50DD">
            <w:pPr>
              <w:ind w:firstLine="480"/>
            </w:pPr>
            <w:r w:rsidRPr="00935D8B">
              <w:t>一级保护区：水库大坝至上游</w:t>
            </w:r>
            <w:r w:rsidRPr="00935D8B">
              <w:t>3800</w:t>
            </w:r>
            <w:r w:rsidRPr="00935D8B">
              <w:t>米，水库高程</w:t>
            </w:r>
            <w:r w:rsidRPr="00935D8B">
              <w:t>169</w:t>
            </w:r>
            <w:r w:rsidRPr="00935D8B">
              <w:t>米以内的区域及以外</w:t>
            </w:r>
            <w:r w:rsidRPr="00935D8B">
              <w:t>200</w:t>
            </w:r>
            <w:r w:rsidRPr="00935D8B">
              <w:t>米不超过环库路的区域。</w:t>
            </w:r>
          </w:p>
          <w:p w:rsidR="003B0AE8" w:rsidRPr="00935D8B" w:rsidRDefault="00AC50DD" w:rsidP="00AC50DD">
            <w:pPr>
              <w:ind w:firstLine="480"/>
            </w:pPr>
            <w:r w:rsidRPr="00935D8B">
              <w:t>二级保护区：一级保护区外，水库大坝至上游</w:t>
            </w:r>
            <w:r w:rsidRPr="00935D8B">
              <w:t>3800</w:t>
            </w:r>
            <w:r w:rsidRPr="00935D8B">
              <w:t>米至</w:t>
            </w:r>
            <w:r w:rsidRPr="00935D8B">
              <w:t>5800</w:t>
            </w:r>
            <w:r w:rsidRPr="00935D8B">
              <w:t>米，水库高程</w:t>
            </w:r>
            <w:r w:rsidRPr="00935D8B">
              <w:t>169</w:t>
            </w:r>
            <w:r w:rsidRPr="00935D8B">
              <w:t>米以内的区域及以外至环库路的区域。</w:t>
            </w:r>
          </w:p>
          <w:p w:rsidR="003B0AE8" w:rsidRPr="00935D8B" w:rsidRDefault="00AC50DD" w:rsidP="00AC50DD">
            <w:pPr>
              <w:ind w:firstLine="480"/>
            </w:pPr>
            <w:r w:rsidRPr="00935D8B">
              <w:t>准保护区：二级保护区外，水库高程</w:t>
            </w:r>
            <w:r w:rsidRPr="00935D8B">
              <w:t>169</w:t>
            </w:r>
            <w:r w:rsidRPr="00935D8B">
              <w:t>米以内的区域及以外至环库路的区域；沙河、</w:t>
            </w:r>
            <w:proofErr w:type="gramStart"/>
            <w:r w:rsidRPr="00935D8B">
              <w:t>荡泽河</w:t>
            </w:r>
            <w:proofErr w:type="gramEnd"/>
            <w:r w:rsidRPr="00935D8B">
              <w:t>、柳林河、团城河、清水河河道管理范围外</w:t>
            </w:r>
            <w:r w:rsidRPr="00935D8B">
              <w:t>500m</w:t>
            </w:r>
            <w:r w:rsidRPr="00935D8B">
              <w:t>以内的区域。</w:t>
            </w:r>
          </w:p>
          <w:p w:rsidR="003B0AE8" w:rsidRPr="00935D8B" w:rsidRDefault="00AC50DD" w:rsidP="00AC50DD">
            <w:pPr>
              <w:ind w:firstLine="480"/>
            </w:pPr>
            <w:r w:rsidRPr="00935D8B">
              <w:t>本项目所在区域最近的地表水为东南侧</w:t>
            </w:r>
            <w:r w:rsidRPr="00935D8B">
              <w:rPr>
                <w:rFonts w:hint="eastAsia"/>
              </w:rPr>
              <w:t>360</w:t>
            </w:r>
            <w:r w:rsidRPr="00935D8B">
              <w:t>m</w:t>
            </w:r>
            <w:r w:rsidRPr="00935D8B">
              <w:t>处的昭平台</w:t>
            </w:r>
            <w:proofErr w:type="gramStart"/>
            <w:r w:rsidRPr="00935D8B">
              <w:t>水库北</w:t>
            </w:r>
            <w:proofErr w:type="gramEnd"/>
            <w:r w:rsidRPr="00935D8B">
              <w:t>干渠，同时东北距应河</w:t>
            </w:r>
            <w:r w:rsidRPr="00935D8B">
              <w:rPr>
                <w:rFonts w:hint="eastAsia"/>
              </w:rPr>
              <w:t>2.65</w:t>
            </w:r>
            <w:r w:rsidRPr="00935D8B">
              <w:t>km</w:t>
            </w:r>
            <w:r w:rsidRPr="00935D8B">
              <w:t>，本项目不在平顶山市白龟山水库饮用水水源保护区及鲁山县昭平台水库饮用水水源保护区一级、二级、准保护区范围内，符合白龟山</w:t>
            </w:r>
            <w:r w:rsidRPr="00935D8B">
              <w:rPr>
                <w:rFonts w:hint="eastAsia"/>
              </w:rPr>
              <w:t>、</w:t>
            </w:r>
            <w:r w:rsidRPr="00935D8B">
              <w:t>昭平台饮用水源地保护区规划。</w:t>
            </w:r>
          </w:p>
          <w:p w:rsidR="003B0AE8" w:rsidRPr="00935D8B" w:rsidRDefault="00AC50DD">
            <w:pPr>
              <w:pStyle w:val="af3"/>
              <w:numPr>
                <w:ilvl w:val="0"/>
                <w:numId w:val="5"/>
              </w:numPr>
              <w:spacing w:line="520" w:lineRule="exact"/>
              <w:ind w:left="0" w:firstLine="482"/>
              <w:rPr>
                <w:b/>
                <w:bCs/>
              </w:rPr>
            </w:pPr>
            <w:r w:rsidRPr="00935D8B">
              <w:rPr>
                <w:b/>
                <w:bCs/>
              </w:rPr>
              <w:t>与</w:t>
            </w:r>
            <w:r w:rsidRPr="00935D8B">
              <w:rPr>
                <w:rFonts w:hint="eastAsia"/>
                <w:b/>
                <w:bCs/>
              </w:rPr>
              <w:t>鲁山县</w:t>
            </w:r>
            <w:r w:rsidRPr="00935D8B">
              <w:rPr>
                <w:b/>
                <w:bCs/>
              </w:rPr>
              <w:t>集中式饮用水源保护区的</w:t>
            </w:r>
            <w:r w:rsidRPr="00935D8B">
              <w:rPr>
                <w:rFonts w:hint="eastAsia"/>
                <w:b/>
                <w:bCs/>
              </w:rPr>
              <w:t>相符性分析</w:t>
            </w:r>
          </w:p>
          <w:p w:rsidR="003B0AE8" w:rsidRPr="00935D8B" w:rsidRDefault="00AC50DD" w:rsidP="00AC50DD">
            <w:pPr>
              <w:ind w:firstLine="480"/>
            </w:pPr>
            <w:r w:rsidRPr="00935D8B">
              <w:t>（</w:t>
            </w:r>
            <w:r w:rsidRPr="00935D8B">
              <w:t>1</w:t>
            </w:r>
            <w:r w:rsidRPr="00935D8B">
              <w:t>）根据《河南省人民政府办公厅关于印发河南省乡镇集中式饮用水水源保护区划的通知》（豫政办〔</w:t>
            </w:r>
            <w:r w:rsidRPr="00935D8B">
              <w:t>2016</w:t>
            </w:r>
            <w:r w:rsidRPr="00935D8B">
              <w:t>〕</w:t>
            </w:r>
            <w:r w:rsidRPr="00935D8B">
              <w:t xml:space="preserve">23 </w:t>
            </w:r>
            <w:r w:rsidRPr="00935D8B">
              <w:t>号），鲁山县乡镇集中式</w:t>
            </w:r>
            <w:r w:rsidRPr="00935D8B">
              <w:lastRenderedPageBreak/>
              <w:t>饮用水水源保护区划如下：</w:t>
            </w:r>
          </w:p>
          <w:p w:rsidR="003B0AE8" w:rsidRPr="00935D8B" w:rsidRDefault="00AC50DD" w:rsidP="00AC50DD">
            <w:pPr>
              <w:ind w:firstLine="480"/>
            </w:pPr>
            <w:r w:rsidRPr="00935D8B">
              <w:t>①</w:t>
            </w:r>
            <w:r w:rsidRPr="00935D8B">
              <w:t>鲁山县四棵树乡清水河前庄</w:t>
            </w:r>
          </w:p>
          <w:p w:rsidR="003B0AE8" w:rsidRPr="00935D8B" w:rsidRDefault="00AC50DD" w:rsidP="00AC50DD">
            <w:pPr>
              <w:ind w:firstLine="480"/>
            </w:pPr>
            <w:r w:rsidRPr="00935D8B">
              <w:t>一级保护区范围：清水河取水口上游</w:t>
            </w:r>
            <w:r w:rsidRPr="00935D8B">
              <w:t>1000</w:t>
            </w:r>
            <w:r w:rsidRPr="00935D8B">
              <w:t>米及下游</w:t>
            </w:r>
            <w:r w:rsidRPr="00935D8B">
              <w:t>100</w:t>
            </w:r>
            <w:r w:rsidRPr="00935D8B">
              <w:t>米河道内及两侧</w:t>
            </w:r>
            <w:r w:rsidRPr="00935D8B">
              <w:t>50</w:t>
            </w:r>
            <w:r w:rsidRPr="00935D8B">
              <w:t>米的区域。</w:t>
            </w:r>
          </w:p>
          <w:p w:rsidR="003B0AE8" w:rsidRPr="00935D8B" w:rsidRDefault="00AC50DD" w:rsidP="00AC50DD">
            <w:pPr>
              <w:ind w:firstLine="480"/>
            </w:pPr>
            <w:r w:rsidRPr="00935D8B">
              <w:t>二级保护区范围：一级保护区外，清水河上游</w:t>
            </w:r>
            <w:r w:rsidRPr="00935D8B">
              <w:t>2000</w:t>
            </w:r>
            <w:r w:rsidRPr="00935D8B">
              <w:t>米及下游</w:t>
            </w:r>
            <w:r w:rsidRPr="00935D8B">
              <w:t>200</w:t>
            </w:r>
            <w:r w:rsidRPr="00935D8B">
              <w:t>米河道内及两侧</w:t>
            </w:r>
            <w:r w:rsidRPr="00935D8B">
              <w:t>1000</w:t>
            </w:r>
            <w:r w:rsidRPr="00935D8B">
              <w:t>米的区域。</w:t>
            </w:r>
          </w:p>
          <w:p w:rsidR="003B0AE8" w:rsidRPr="00935D8B" w:rsidRDefault="00AC50DD" w:rsidP="00AC50DD">
            <w:pPr>
              <w:ind w:firstLine="480"/>
            </w:pPr>
            <w:r w:rsidRPr="00935D8B">
              <w:t>准保护区范围：二级保护区外，清水河上游至鲁山县界河道内及两侧</w:t>
            </w:r>
            <w:r w:rsidRPr="00935D8B">
              <w:t>50</w:t>
            </w:r>
            <w:r w:rsidRPr="00935D8B">
              <w:t>米的区域。</w:t>
            </w:r>
          </w:p>
          <w:p w:rsidR="003B0AE8" w:rsidRPr="00935D8B" w:rsidRDefault="00AC50DD" w:rsidP="00AC50DD">
            <w:pPr>
              <w:ind w:firstLine="480"/>
            </w:pPr>
            <w:r w:rsidRPr="00935D8B">
              <w:t>②</w:t>
            </w:r>
            <w:r w:rsidRPr="00935D8B">
              <w:t>鲁山县尧山镇玉皇庙河西竹园</w:t>
            </w:r>
          </w:p>
          <w:p w:rsidR="003B0AE8" w:rsidRPr="00935D8B" w:rsidRDefault="00AC50DD" w:rsidP="00AC50DD">
            <w:pPr>
              <w:ind w:firstLine="480"/>
            </w:pPr>
            <w:r w:rsidRPr="00935D8B">
              <w:t>一级保护区范围：玉皇</w:t>
            </w:r>
            <w:proofErr w:type="gramStart"/>
            <w:r w:rsidRPr="00935D8B">
              <w:t>庙河尧山</w:t>
            </w:r>
            <w:proofErr w:type="gramEnd"/>
            <w:r w:rsidRPr="00935D8B">
              <w:t>第一漂上站水坝至上游</w:t>
            </w:r>
            <w:r w:rsidRPr="00935D8B">
              <w:t>1000</w:t>
            </w:r>
            <w:r w:rsidRPr="00935D8B">
              <w:t>米河道内及两侧</w:t>
            </w:r>
            <w:r w:rsidRPr="00935D8B">
              <w:t>50</w:t>
            </w:r>
            <w:r w:rsidRPr="00935D8B">
              <w:t>米的区域。</w:t>
            </w:r>
          </w:p>
          <w:p w:rsidR="003B0AE8" w:rsidRPr="00935D8B" w:rsidRDefault="00AC50DD" w:rsidP="00AC50DD">
            <w:pPr>
              <w:ind w:firstLine="480"/>
            </w:pPr>
            <w:r w:rsidRPr="00935D8B">
              <w:t>二级保护区范围：一级保护区外，玉皇庙河上游</w:t>
            </w:r>
            <w:r w:rsidRPr="00935D8B">
              <w:t>2000</w:t>
            </w:r>
            <w:r w:rsidRPr="00935D8B">
              <w:t>米河道内及两侧</w:t>
            </w:r>
            <w:r w:rsidRPr="00935D8B">
              <w:t>1000</w:t>
            </w:r>
            <w:r w:rsidRPr="00935D8B">
              <w:t>米的区域。</w:t>
            </w:r>
          </w:p>
          <w:p w:rsidR="003B0AE8" w:rsidRPr="00935D8B" w:rsidRDefault="00AC50DD" w:rsidP="00AC50DD">
            <w:pPr>
              <w:ind w:firstLine="480"/>
            </w:pPr>
            <w:r w:rsidRPr="00935D8B">
              <w:t>准保护区范围：二级保护区外，玉皇庙河上游</w:t>
            </w:r>
            <w:r w:rsidRPr="00935D8B">
              <w:t>2000</w:t>
            </w:r>
            <w:r w:rsidRPr="00935D8B">
              <w:t>米河道内及两侧</w:t>
            </w:r>
            <w:r w:rsidRPr="00935D8B">
              <w:t>50</w:t>
            </w:r>
            <w:r w:rsidRPr="00935D8B">
              <w:t>米的区域，北沟河上游</w:t>
            </w:r>
            <w:r w:rsidRPr="00935D8B">
              <w:t>2000</w:t>
            </w:r>
            <w:r w:rsidRPr="00935D8B">
              <w:t>米河道内及两侧</w:t>
            </w:r>
            <w:r w:rsidRPr="00935D8B">
              <w:t>50</w:t>
            </w:r>
            <w:r w:rsidRPr="00935D8B">
              <w:t>米的区域。</w:t>
            </w:r>
          </w:p>
          <w:p w:rsidR="003B0AE8" w:rsidRPr="00935D8B" w:rsidRDefault="00AC50DD" w:rsidP="00AC50DD">
            <w:pPr>
              <w:ind w:firstLine="480"/>
            </w:pPr>
            <w:r w:rsidRPr="00935D8B">
              <w:t>③</w:t>
            </w:r>
            <w:r w:rsidRPr="00935D8B">
              <w:t>鲁山县土门办事处土门河侯家庄</w:t>
            </w:r>
          </w:p>
          <w:p w:rsidR="003B0AE8" w:rsidRPr="00935D8B" w:rsidRDefault="00AC50DD" w:rsidP="00AC50DD">
            <w:pPr>
              <w:ind w:firstLine="480"/>
            </w:pPr>
            <w:r w:rsidRPr="00935D8B">
              <w:t>一级保护区范围：土门河取水口上游</w:t>
            </w:r>
            <w:r w:rsidRPr="00935D8B">
              <w:t>1000</w:t>
            </w:r>
            <w:r w:rsidRPr="00935D8B">
              <w:t>米至下游</w:t>
            </w:r>
            <w:r w:rsidRPr="00935D8B">
              <w:t>100</w:t>
            </w:r>
            <w:r w:rsidRPr="00935D8B">
              <w:t>米河道内及两侧</w:t>
            </w:r>
            <w:r w:rsidRPr="00935D8B">
              <w:t>50</w:t>
            </w:r>
            <w:r w:rsidRPr="00935D8B">
              <w:t>米的区域。</w:t>
            </w:r>
          </w:p>
          <w:p w:rsidR="003B0AE8" w:rsidRPr="00935D8B" w:rsidRDefault="00AC50DD" w:rsidP="00AC50DD">
            <w:pPr>
              <w:ind w:firstLine="480"/>
            </w:pPr>
            <w:r w:rsidRPr="00935D8B">
              <w:t>二级保护区范围：一级保护区外，土门河上游</w:t>
            </w:r>
            <w:r w:rsidRPr="00935D8B">
              <w:t>2000</w:t>
            </w:r>
            <w:r w:rsidRPr="00935D8B">
              <w:t>米至下游</w:t>
            </w:r>
            <w:r w:rsidRPr="00935D8B">
              <w:t>200</w:t>
            </w:r>
            <w:r w:rsidRPr="00935D8B">
              <w:t>米河道内及两侧</w:t>
            </w:r>
            <w:r w:rsidRPr="00935D8B">
              <w:t>1000</w:t>
            </w:r>
            <w:r w:rsidRPr="00935D8B">
              <w:t>米的区域。</w:t>
            </w:r>
          </w:p>
          <w:p w:rsidR="003B0AE8" w:rsidRPr="00935D8B" w:rsidRDefault="00AC50DD" w:rsidP="00AC50DD">
            <w:pPr>
              <w:ind w:firstLine="480"/>
            </w:pPr>
            <w:r w:rsidRPr="00935D8B">
              <w:t>准保护区范围：二级保护区外，土门河上游</w:t>
            </w:r>
            <w:r w:rsidRPr="00935D8B">
              <w:t>2000</w:t>
            </w:r>
            <w:r w:rsidRPr="00935D8B">
              <w:t>米河道内及两侧</w:t>
            </w:r>
            <w:r w:rsidRPr="00935D8B">
              <w:t>50</w:t>
            </w:r>
            <w:r w:rsidRPr="00935D8B">
              <w:t>米的区域，西沟河上游</w:t>
            </w:r>
            <w:r w:rsidRPr="00935D8B">
              <w:t>2000</w:t>
            </w:r>
            <w:r w:rsidRPr="00935D8B">
              <w:t>米河道内及两侧</w:t>
            </w:r>
            <w:r w:rsidRPr="00935D8B">
              <w:t>50</w:t>
            </w:r>
            <w:r w:rsidRPr="00935D8B">
              <w:t>米的区域。</w:t>
            </w:r>
          </w:p>
          <w:p w:rsidR="003B0AE8" w:rsidRPr="00935D8B" w:rsidRDefault="00AC50DD" w:rsidP="00AC50DD">
            <w:pPr>
              <w:ind w:firstLine="480"/>
            </w:pPr>
            <w:r w:rsidRPr="00935D8B">
              <w:t>④</w:t>
            </w:r>
            <w:r w:rsidRPr="00935D8B">
              <w:t>鲁山县下汤镇沙河地下水井</w:t>
            </w:r>
            <w:r w:rsidRPr="00935D8B">
              <w:t>(</w:t>
            </w:r>
            <w:r w:rsidRPr="00935D8B">
              <w:t>共</w:t>
            </w:r>
            <w:r w:rsidRPr="00935D8B">
              <w:t>1</w:t>
            </w:r>
            <w:r w:rsidRPr="00935D8B">
              <w:t>眼井</w:t>
            </w:r>
            <w:r w:rsidRPr="00935D8B">
              <w:t xml:space="preserve">) </w:t>
            </w:r>
          </w:p>
          <w:p w:rsidR="003B0AE8" w:rsidRPr="00935D8B" w:rsidRDefault="00AC50DD" w:rsidP="00AC50DD">
            <w:pPr>
              <w:ind w:firstLine="480"/>
            </w:pPr>
            <w:r w:rsidRPr="00935D8B">
              <w:t>一级保护区范围：沙河取水井</w:t>
            </w:r>
            <w:proofErr w:type="gramStart"/>
            <w:r w:rsidRPr="00935D8B">
              <w:t>上游二广高速</w:t>
            </w:r>
            <w:proofErr w:type="gramEnd"/>
            <w:r w:rsidRPr="00935D8B">
              <w:t>桥</w:t>
            </w:r>
            <w:r w:rsidRPr="00935D8B">
              <w:t>(770</w:t>
            </w:r>
            <w:r w:rsidRPr="00935D8B">
              <w:t>米</w:t>
            </w:r>
            <w:r w:rsidRPr="00935D8B">
              <w:t>)</w:t>
            </w:r>
            <w:r w:rsidRPr="00935D8B">
              <w:t>至下游</w:t>
            </w:r>
            <w:r w:rsidRPr="00935D8B">
              <w:t>100</w:t>
            </w:r>
            <w:r w:rsidRPr="00935D8B">
              <w:t>米河道内及两侧</w:t>
            </w:r>
            <w:r w:rsidRPr="00935D8B">
              <w:t>50</w:t>
            </w:r>
            <w:r w:rsidRPr="00935D8B">
              <w:t>米的区域。</w:t>
            </w:r>
          </w:p>
          <w:p w:rsidR="003B0AE8" w:rsidRPr="00935D8B" w:rsidRDefault="00AC50DD" w:rsidP="00AC50DD">
            <w:pPr>
              <w:ind w:firstLine="480"/>
            </w:pPr>
            <w:r w:rsidRPr="00935D8B">
              <w:lastRenderedPageBreak/>
              <w:t>二级保护区范围：一级保护区外，沙河上游</w:t>
            </w:r>
            <w:r w:rsidRPr="00935D8B">
              <w:t>2000</w:t>
            </w:r>
            <w:r w:rsidRPr="00935D8B">
              <w:t>米至下游</w:t>
            </w:r>
            <w:r w:rsidRPr="00935D8B">
              <w:t>200</w:t>
            </w:r>
            <w:r w:rsidRPr="00935D8B">
              <w:t>米河道内及左岸</w:t>
            </w:r>
            <w:r w:rsidRPr="00935D8B">
              <w:t>1000</w:t>
            </w:r>
            <w:r w:rsidRPr="00935D8B">
              <w:t>米、右岸至分水岭的区域。</w:t>
            </w:r>
          </w:p>
          <w:p w:rsidR="003B0AE8" w:rsidRPr="00935D8B" w:rsidRDefault="00AC50DD" w:rsidP="00AC50DD">
            <w:pPr>
              <w:ind w:firstLine="480"/>
            </w:pPr>
            <w:r w:rsidRPr="00935D8B">
              <w:t>⑤</w:t>
            </w:r>
            <w:r w:rsidRPr="00935D8B">
              <w:t>鲁山县张官营镇地下水井群</w:t>
            </w:r>
            <w:r w:rsidRPr="00935D8B">
              <w:t>(</w:t>
            </w:r>
            <w:r w:rsidRPr="00935D8B">
              <w:t>共</w:t>
            </w:r>
            <w:r w:rsidRPr="00935D8B">
              <w:t>2</w:t>
            </w:r>
            <w:r w:rsidRPr="00935D8B">
              <w:t>眼井</w:t>
            </w:r>
            <w:r w:rsidRPr="00935D8B">
              <w:t xml:space="preserve">) </w:t>
            </w:r>
          </w:p>
          <w:p w:rsidR="003B0AE8" w:rsidRPr="00935D8B" w:rsidRDefault="00AC50DD" w:rsidP="00AC50DD">
            <w:pPr>
              <w:ind w:firstLine="480"/>
            </w:pPr>
            <w:r w:rsidRPr="00935D8B">
              <w:t>一级保护区范围：水厂厂区及外围</w:t>
            </w:r>
            <w:r w:rsidRPr="00935D8B">
              <w:t>47</w:t>
            </w:r>
            <w:r w:rsidRPr="00935D8B">
              <w:t>米的区域。</w:t>
            </w:r>
          </w:p>
          <w:p w:rsidR="003B0AE8" w:rsidRPr="00935D8B" w:rsidRDefault="00AC50DD" w:rsidP="00AC50DD">
            <w:pPr>
              <w:ind w:firstLine="480"/>
            </w:pPr>
            <w:r w:rsidRPr="00935D8B">
              <w:t>⑥</w:t>
            </w:r>
            <w:r w:rsidRPr="00935D8B">
              <w:t>鲁山县张良镇地下水井群</w:t>
            </w:r>
            <w:r w:rsidRPr="00935D8B">
              <w:t>(</w:t>
            </w:r>
            <w:r w:rsidRPr="00935D8B">
              <w:t>共</w:t>
            </w:r>
            <w:r w:rsidRPr="00935D8B">
              <w:t>2</w:t>
            </w:r>
            <w:r w:rsidRPr="00935D8B">
              <w:t>眼井</w:t>
            </w:r>
            <w:r w:rsidRPr="00935D8B">
              <w:t xml:space="preserve">) </w:t>
            </w:r>
          </w:p>
          <w:p w:rsidR="003B0AE8" w:rsidRPr="00935D8B" w:rsidRDefault="00AC50DD" w:rsidP="00AC50DD">
            <w:pPr>
              <w:ind w:firstLine="480"/>
            </w:pPr>
            <w:r w:rsidRPr="00935D8B">
              <w:t>一级保护区范围：水厂厂区及外围</w:t>
            </w:r>
            <w:r w:rsidRPr="00935D8B">
              <w:t>47</w:t>
            </w:r>
            <w:r w:rsidRPr="00935D8B">
              <w:t>米的区域。</w:t>
            </w:r>
          </w:p>
          <w:p w:rsidR="003B0AE8" w:rsidRPr="00935D8B" w:rsidRDefault="00AC50DD" w:rsidP="00AC50DD">
            <w:pPr>
              <w:ind w:firstLine="480"/>
            </w:pPr>
            <w:r w:rsidRPr="00935D8B">
              <w:t>⑦</w:t>
            </w:r>
            <w:r w:rsidRPr="00935D8B">
              <w:t>鲁山县马楼乡地下水井群</w:t>
            </w:r>
            <w:r w:rsidRPr="00935D8B">
              <w:t>(</w:t>
            </w:r>
            <w:r w:rsidRPr="00935D8B">
              <w:t>共</w:t>
            </w:r>
            <w:r w:rsidRPr="00935D8B">
              <w:t>2</w:t>
            </w:r>
            <w:r w:rsidRPr="00935D8B">
              <w:t>眼井</w:t>
            </w:r>
            <w:r w:rsidRPr="00935D8B">
              <w:t xml:space="preserve">) </w:t>
            </w:r>
          </w:p>
          <w:p w:rsidR="003B0AE8" w:rsidRPr="00935D8B" w:rsidRDefault="00AC50DD" w:rsidP="00AC50DD">
            <w:pPr>
              <w:ind w:firstLine="480"/>
            </w:pPr>
            <w:r w:rsidRPr="00935D8B">
              <w:t>一级保护区范围：水厂厂区及外围</w:t>
            </w:r>
            <w:r w:rsidRPr="00935D8B">
              <w:t>34</w:t>
            </w:r>
            <w:r w:rsidRPr="00935D8B">
              <w:t>米的区域。</w:t>
            </w:r>
          </w:p>
          <w:p w:rsidR="003B0AE8" w:rsidRPr="00935D8B" w:rsidRDefault="00AC50DD" w:rsidP="00AC50DD">
            <w:pPr>
              <w:ind w:firstLine="480"/>
            </w:pPr>
            <w:r w:rsidRPr="00935D8B">
              <w:t>⑧</w:t>
            </w:r>
            <w:r w:rsidRPr="00935D8B">
              <w:t>鲁山县磙子营乡地下水井群</w:t>
            </w:r>
            <w:r w:rsidRPr="00935D8B">
              <w:t>(</w:t>
            </w:r>
            <w:r w:rsidRPr="00935D8B">
              <w:t>共</w:t>
            </w:r>
            <w:r w:rsidRPr="00935D8B">
              <w:t>2</w:t>
            </w:r>
            <w:r w:rsidRPr="00935D8B">
              <w:t>眼井</w:t>
            </w:r>
            <w:r w:rsidRPr="00935D8B">
              <w:t xml:space="preserve">) </w:t>
            </w:r>
          </w:p>
          <w:p w:rsidR="003B0AE8" w:rsidRPr="00935D8B" w:rsidRDefault="00AC50DD" w:rsidP="00AC50DD">
            <w:pPr>
              <w:ind w:firstLine="480"/>
            </w:pPr>
            <w:r w:rsidRPr="00935D8B">
              <w:t>一级保护区范围：水厂厂区及外围</w:t>
            </w:r>
            <w:r w:rsidRPr="00935D8B">
              <w:t>47</w:t>
            </w:r>
            <w:r w:rsidRPr="00935D8B">
              <w:t>米的区域</w:t>
            </w:r>
            <w:r w:rsidRPr="00935D8B">
              <w:t>(1</w:t>
            </w:r>
            <w:r w:rsidRPr="00935D8B">
              <w:t>号取水井</w:t>
            </w:r>
            <w:r w:rsidRPr="00935D8B">
              <w:t>)</w:t>
            </w:r>
            <w:r w:rsidRPr="00935D8B">
              <w:t>，</w:t>
            </w:r>
            <w:r w:rsidRPr="00935D8B">
              <w:t>2</w:t>
            </w:r>
            <w:r w:rsidRPr="00935D8B">
              <w:t>号取水井外围</w:t>
            </w:r>
            <w:r w:rsidRPr="00935D8B">
              <w:t>47</w:t>
            </w:r>
            <w:r w:rsidRPr="00935D8B">
              <w:t>米的区域。</w:t>
            </w:r>
          </w:p>
          <w:p w:rsidR="003B0AE8" w:rsidRPr="00935D8B" w:rsidRDefault="00AC50DD" w:rsidP="00AC50DD">
            <w:pPr>
              <w:ind w:firstLine="480"/>
            </w:pPr>
            <w:r w:rsidRPr="00935D8B">
              <w:t>⑨</w:t>
            </w:r>
            <w:r w:rsidRPr="00935D8B">
              <w:t>鲁山</w:t>
            </w:r>
            <w:proofErr w:type="gramStart"/>
            <w:r w:rsidRPr="00935D8B">
              <w:t>县让河</w:t>
            </w:r>
            <w:proofErr w:type="gramEnd"/>
            <w:r w:rsidRPr="00935D8B">
              <w:t>乡地下水井群</w:t>
            </w:r>
            <w:r w:rsidRPr="00935D8B">
              <w:t>(</w:t>
            </w:r>
            <w:r w:rsidRPr="00935D8B">
              <w:t>共</w:t>
            </w:r>
            <w:r w:rsidRPr="00935D8B">
              <w:t xml:space="preserve"> 2 </w:t>
            </w:r>
            <w:r w:rsidRPr="00935D8B">
              <w:t>眼井</w:t>
            </w:r>
            <w:r w:rsidRPr="00935D8B">
              <w:t>)</w:t>
            </w:r>
          </w:p>
          <w:p w:rsidR="003B0AE8" w:rsidRPr="00935D8B" w:rsidRDefault="00AC50DD" w:rsidP="00AC50DD">
            <w:pPr>
              <w:ind w:firstLine="480"/>
            </w:pPr>
            <w:r w:rsidRPr="00935D8B">
              <w:t>一级保护区范围：水厂厂区及外围</w:t>
            </w:r>
            <w:r w:rsidRPr="00935D8B">
              <w:t>30</w:t>
            </w:r>
            <w:r w:rsidRPr="00935D8B">
              <w:t>米的区域</w:t>
            </w:r>
            <w:r w:rsidRPr="00935D8B">
              <w:t>(1</w:t>
            </w:r>
            <w:r w:rsidRPr="00935D8B">
              <w:t>号取水井</w:t>
            </w:r>
            <w:r w:rsidRPr="00935D8B">
              <w:t>)</w:t>
            </w:r>
            <w:r w:rsidRPr="00935D8B">
              <w:t>，</w:t>
            </w:r>
            <w:r w:rsidRPr="00935D8B">
              <w:t>2</w:t>
            </w:r>
            <w:r w:rsidRPr="00935D8B">
              <w:t>号取水井外围</w:t>
            </w:r>
            <w:r w:rsidRPr="00935D8B">
              <w:t>30</w:t>
            </w:r>
            <w:r w:rsidRPr="00935D8B">
              <w:t>米的区域。</w:t>
            </w:r>
          </w:p>
          <w:p w:rsidR="003B0AE8" w:rsidRPr="00935D8B" w:rsidRDefault="00AC50DD" w:rsidP="00AC50DD">
            <w:pPr>
              <w:ind w:firstLine="480"/>
            </w:pPr>
            <w:r w:rsidRPr="00935D8B">
              <w:t>（</w:t>
            </w:r>
            <w:r w:rsidRPr="00935D8B">
              <w:t>2</w:t>
            </w:r>
            <w:r w:rsidRPr="00935D8B">
              <w:t>）根据《河南省人民政府关于划定调整取消部分集中式饮用水水源保护区的通知》（豫政文﹝</w:t>
            </w:r>
            <w:r w:rsidRPr="00935D8B">
              <w:t>2022</w:t>
            </w:r>
            <w:r w:rsidRPr="00935D8B">
              <w:t>﹞</w:t>
            </w:r>
            <w:r w:rsidRPr="00935D8B">
              <w:t>194</w:t>
            </w:r>
            <w:r w:rsidRPr="00935D8B">
              <w:t>号）文件可知：</w:t>
            </w:r>
          </w:p>
          <w:p w:rsidR="003B0AE8" w:rsidRPr="00935D8B" w:rsidRDefault="00AC50DD" w:rsidP="00AC50DD">
            <w:pPr>
              <w:ind w:firstLine="480"/>
            </w:pPr>
            <w:r w:rsidRPr="00935D8B">
              <w:t>调整鲁山县瀼河乡地下水井群（共</w:t>
            </w:r>
            <w:r w:rsidRPr="00935D8B">
              <w:t>2</w:t>
            </w:r>
            <w:r w:rsidRPr="00935D8B">
              <w:t>眼井）（原鲁山</w:t>
            </w:r>
            <w:proofErr w:type="gramStart"/>
            <w:r w:rsidRPr="00935D8B">
              <w:t>县让河</w:t>
            </w:r>
            <w:proofErr w:type="gramEnd"/>
            <w:r w:rsidRPr="00935D8B">
              <w:t>乡地下水井群）饮用水水源保护区。具体范围如下：</w:t>
            </w:r>
          </w:p>
          <w:p w:rsidR="003B0AE8" w:rsidRPr="00935D8B" w:rsidRDefault="00AC50DD" w:rsidP="00AC50DD">
            <w:pPr>
              <w:ind w:firstLine="480"/>
            </w:pPr>
            <w:r w:rsidRPr="00935D8B">
              <w:t>一级保护区范围：水厂厂区及外围西</w:t>
            </w:r>
            <w:r w:rsidRPr="00935D8B">
              <w:t>30</w:t>
            </w:r>
            <w:r w:rsidRPr="00935D8B">
              <w:t>米、南至省道</w:t>
            </w:r>
            <w:r w:rsidRPr="00935D8B">
              <w:t>231</w:t>
            </w:r>
            <w:r w:rsidRPr="00935D8B">
              <w:t>北侧红线的区域（</w:t>
            </w:r>
            <w:r w:rsidRPr="00935D8B">
              <w:t>1</w:t>
            </w:r>
            <w:r w:rsidRPr="00935D8B">
              <w:t>号取水井保护区范围），新</w:t>
            </w:r>
            <w:r w:rsidRPr="00935D8B">
              <w:t>2</w:t>
            </w:r>
            <w:r w:rsidRPr="00935D8B">
              <w:t>号取水井外围</w:t>
            </w:r>
            <w:r w:rsidRPr="00935D8B">
              <w:t>50</w:t>
            </w:r>
            <w:r w:rsidRPr="00935D8B">
              <w:t>米的区域。</w:t>
            </w:r>
          </w:p>
          <w:p w:rsidR="003B0AE8" w:rsidRPr="00935D8B" w:rsidRDefault="00AC50DD" w:rsidP="00AC50DD">
            <w:pPr>
              <w:ind w:firstLine="480"/>
            </w:pPr>
            <w:r w:rsidRPr="00935D8B">
              <w:rPr>
                <w:rFonts w:hint="eastAsia"/>
              </w:rPr>
              <w:t>由上述可知，</w:t>
            </w:r>
            <w:proofErr w:type="gramStart"/>
            <w:r w:rsidRPr="00935D8B">
              <w:rPr>
                <w:rFonts w:hint="eastAsia"/>
              </w:rPr>
              <w:t>辛集乡未设置</w:t>
            </w:r>
            <w:proofErr w:type="gramEnd"/>
            <w:r w:rsidRPr="00935D8B">
              <w:rPr>
                <w:rFonts w:hint="eastAsia"/>
              </w:rPr>
              <w:t>乡镇集中式饮用水水源保护区，本项目位置距离其他乡镇较远，因此，符合鲁山县乡镇集中式饮用水水源保护区规划。</w:t>
            </w:r>
          </w:p>
          <w:p w:rsidR="003B0AE8" w:rsidRPr="00935D8B" w:rsidRDefault="00AC50DD">
            <w:pPr>
              <w:pStyle w:val="af3"/>
              <w:numPr>
                <w:ilvl w:val="0"/>
                <w:numId w:val="5"/>
              </w:numPr>
              <w:spacing w:line="520" w:lineRule="exact"/>
              <w:ind w:left="0" w:firstLine="482"/>
              <w:rPr>
                <w:b/>
                <w:bCs/>
              </w:rPr>
            </w:pPr>
            <w:r w:rsidRPr="00935D8B">
              <w:rPr>
                <w:b/>
                <w:bCs/>
              </w:rPr>
              <w:t>与宝丰县集中式饮用水源保护区的相符性分析</w:t>
            </w:r>
          </w:p>
          <w:p w:rsidR="003B0AE8" w:rsidRPr="00935D8B" w:rsidRDefault="00AC50DD" w:rsidP="00AC50DD">
            <w:pPr>
              <w:ind w:firstLine="480"/>
            </w:pPr>
            <w:r w:rsidRPr="00935D8B">
              <w:t>（</w:t>
            </w:r>
            <w:r w:rsidRPr="00935D8B">
              <w:t>1</w:t>
            </w:r>
            <w:r w:rsidRPr="00935D8B">
              <w:t>）县级集中式饮用水水源保护区</w:t>
            </w:r>
          </w:p>
          <w:p w:rsidR="003B0AE8" w:rsidRPr="00935D8B" w:rsidRDefault="00AC50DD" w:rsidP="00AC50DD">
            <w:pPr>
              <w:ind w:firstLine="480"/>
            </w:pPr>
            <w:r w:rsidRPr="00935D8B">
              <w:lastRenderedPageBreak/>
              <w:t>根据《河南省人民政府关于划定调整取消部分集中式饮用水水源保护区的通知》（豫政文〔</w:t>
            </w:r>
            <w:r w:rsidRPr="00935D8B">
              <w:t>2019</w:t>
            </w:r>
            <w:r w:rsidRPr="00935D8B">
              <w:t>〕</w:t>
            </w:r>
            <w:r w:rsidRPr="00935D8B">
              <w:t>162</w:t>
            </w:r>
            <w:r w:rsidRPr="00935D8B">
              <w:t>号），宝丰县龙兴寺水库饮用水源保护区已取消。</w:t>
            </w:r>
          </w:p>
          <w:p w:rsidR="003B0AE8" w:rsidRPr="00935D8B" w:rsidRDefault="00AC50DD" w:rsidP="00AC50DD">
            <w:pPr>
              <w:ind w:firstLine="480"/>
            </w:pPr>
            <w:r w:rsidRPr="00935D8B">
              <w:t>（</w:t>
            </w:r>
            <w:r w:rsidRPr="00935D8B">
              <w:t>2</w:t>
            </w:r>
            <w:r w:rsidRPr="00935D8B">
              <w:t>）乡镇集中式饮用水水源保护区</w:t>
            </w:r>
          </w:p>
          <w:p w:rsidR="003B0AE8" w:rsidRPr="00935D8B" w:rsidRDefault="00AC50DD" w:rsidP="00AC50DD">
            <w:pPr>
              <w:ind w:firstLine="480"/>
            </w:pPr>
            <w:r w:rsidRPr="00935D8B">
              <w:t xml:space="preserve">① </w:t>
            </w:r>
            <w:r w:rsidRPr="00935D8B">
              <w:t>宝丰县商酒</w:t>
            </w:r>
            <w:proofErr w:type="gramStart"/>
            <w:r w:rsidRPr="00935D8B">
              <w:t>务</w:t>
            </w:r>
            <w:proofErr w:type="gramEnd"/>
            <w:r w:rsidRPr="00935D8B">
              <w:t>镇地下水井群（共</w:t>
            </w:r>
            <w:r w:rsidRPr="00935D8B">
              <w:t>3</w:t>
            </w:r>
            <w:r w:rsidRPr="00935D8B">
              <w:t>眼井）</w:t>
            </w:r>
          </w:p>
          <w:p w:rsidR="003B0AE8" w:rsidRPr="00935D8B" w:rsidRDefault="00AC50DD" w:rsidP="00AC50DD">
            <w:pPr>
              <w:ind w:firstLine="480"/>
            </w:pPr>
            <w:r w:rsidRPr="00935D8B">
              <w:t>一级保护区范围：水厂厂区及外围东</w:t>
            </w:r>
            <w:r w:rsidRPr="00935D8B">
              <w:t>30</w:t>
            </w:r>
            <w:r w:rsidRPr="00935D8B">
              <w:t>米、南</w:t>
            </w:r>
            <w:r w:rsidRPr="00935D8B">
              <w:t>15</w:t>
            </w:r>
            <w:r w:rsidRPr="00935D8B">
              <w:t>米的区域（</w:t>
            </w:r>
            <w:r w:rsidRPr="00935D8B">
              <w:t>1</w:t>
            </w:r>
            <w:r w:rsidRPr="00935D8B">
              <w:t>号取水井），</w:t>
            </w:r>
            <w:r w:rsidRPr="00935D8B">
              <w:t>2</w:t>
            </w:r>
            <w:r w:rsidRPr="00935D8B">
              <w:t>、</w:t>
            </w:r>
            <w:r w:rsidRPr="00935D8B">
              <w:t xml:space="preserve">3 </w:t>
            </w:r>
            <w:r w:rsidRPr="00935D8B">
              <w:t>号取水井外围</w:t>
            </w:r>
            <w:r w:rsidRPr="00935D8B">
              <w:t>30</w:t>
            </w:r>
            <w:r w:rsidRPr="00935D8B">
              <w:t>米的区域。</w:t>
            </w:r>
          </w:p>
          <w:p w:rsidR="003B0AE8" w:rsidRPr="00935D8B" w:rsidRDefault="00AC50DD" w:rsidP="00AC50DD">
            <w:pPr>
              <w:ind w:firstLine="480"/>
            </w:pPr>
            <w:r w:rsidRPr="00935D8B">
              <w:t>二级保护区范围：一级保护区外，水厂厂界东</w:t>
            </w:r>
            <w:r w:rsidRPr="00935D8B">
              <w:t>535</w:t>
            </w:r>
            <w:r w:rsidRPr="00935D8B">
              <w:t>米、西</w:t>
            </w:r>
            <w:r w:rsidRPr="00935D8B">
              <w:t>300</w:t>
            </w:r>
            <w:r w:rsidRPr="00935D8B">
              <w:t>米、南</w:t>
            </w:r>
            <w:r w:rsidRPr="00935D8B">
              <w:t>430</w:t>
            </w:r>
            <w:r w:rsidRPr="00935D8B">
              <w:t>米、北</w:t>
            </w:r>
            <w:r w:rsidRPr="00935D8B">
              <w:t>300</w:t>
            </w:r>
            <w:r w:rsidRPr="00935D8B">
              <w:t>米的区域。</w:t>
            </w:r>
          </w:p>
          <w:p w:rsidR="003B0AE8" w:rsidRPr="00935D8B" w:rsidRDefault="00AC50DD" w:rsidP="00AC50DD">
            <w:pPr>
              <w:ind w:firstLine="480"/>
            </w:pPr>
            <w:r w:rsidRPr="00935D8B">
              <w:t xml:space="preserve">② </w:t>
            </w:r>
            <w:proofErr w:type="gramStart"/>
            <w:r w:rsidRPr="00935D8B">
              <w:t>宝丰县闹店镇</w:t>
            </w:r>
            <w:proofErr w:type="gramEnd"/>
            <w:r w:rsidRPr="00935D8B">
              <w:t>地下水井群（共</w:t>
            </w:r>
            <w:r w:rsidRPr="00935D8B">
              <w:t>3</w:t>
            </w:r>
            <w:r w:rsidRPr="00935D8B">
              <w:t>眼井）</w:t>
            </w:r>
          </w:p>
          <w:p w:rsidR="003B0AE8" w:rsidRPr="00935D8B" w:rsidRDefault="00AC50DD" w:rsidP="00AC50DD">
            <w:pPr>
              <w:ind w:firstLine="480"/>
            </w:pPr>
            <w:r w:rsidRPr="00935D8B">
              <w:t>一级保护区范围：水厂厂区及外围东</w:t>
            </w:r>
            <w:r w:rsidRPr="00935D8B">
              <w:t>25</w:t>
            </w:r>
            <w:r w:rsidRPr="00935D8B">
              <w:t>米、北</w:t>
            </w:r>
            <w:r w:rsidRPr="00935D8B">
              <w:t>20</w:t>
            </w:r>
            <w:r w:rsidRPr="00935D8B">
              <w:t>米的区域（</w:t>
            </w:r>
            <w:r w:rsidRPr="00935D8B">
              <w:t>1</w:t>
            </w:r>
            <w:r w:rsidRPr="00935D8B">
              <w:t>号取水井），</w:t>
            </w:r>
            <w:r w:rsidRPr="00935D8B">
              <w:t>2</w:t>
            </w:r>
            <w:r w:rsidRPr="00935D8B">
              <w:t>、</w:t>
            </w:r>
            <w:r w:rsidRPr="00935D8B">
              <w:t>3</w:t>
            </w:r>
            <w:r w:rsidRPr="00935D8B">
              <w:t>号取水井外围</w:t>
            </w:r>
            <w:r w:rsidRPr="00935D8B">
              <w:t>30</w:t>
            </w:r>
            <w:r w:rsidRPr="00935D8B">
              <w:t>米的区域。</w:t>
            </w:r>
          </w:p>
          <w:p w:rsidR="003B0AE8" w:rsidRPr="00935D8B" w:rsidRDefault="00AC50DD" w:rsidP="00AC50DD">
            <w:pPr>
              <w:ind w:firstLine="480"/>
            </w:pPr>
            <w:r w:rsidRPr="00935D8B">
              <w:t>二级保护区范围：一级保护区外，水厂厂界东</w:t>
            </w:r>
            <w:r w:rsidRPr="00935D8B">
              <w:t>520</w:t>
            </w:r>
            <w:r w:rsidRPr="00935D8B">
              <w:t>米、西</w:t>
            </w:r>
            <w:r w:rsidRPr="00935D8B">
              <w:t>300</w:t>
            </w:r>
            <w:r w:rsidRPr="00935D8B">
              <w:t>米、南</w:t>
            </w:r>
            <w:r w:rsidRPr="00935D8B">
              <w:t>390</w:t>
            </w:r>
            <w:r w:rsidRPr="00935D8B">
              <w:t>米、北</w:t>
            </w:r>
            <w:r w:rsidRPr="00935D8B">
              <w:t>320</w:t>
            </w:r>
            <w:r w:rsidRPr="00935D8B">
              <w:t>米的区域。</w:t>
            </w:r>
          </w:p>
          <w:p w:rsidR="003B0AE8" w:rsidRPr="00935D8B" w:rsidRDefault="00AC50DD" w:rsidP="00AC50DD">
            <w:pPr>
              <w:ind w:firstLine="480"/>
            </w:pPr>
            <w:r w:rsidRPr="00935D8B">
              <w:t xml:space="preserve">③ </w:t>
            </w:r>
            <w:r w:rsidRPr="00935D8B">
              <w:t>宝丰县赵庄乡地下水井群（共</w:t>
            </w:r>
            <w:r w:rsidRPr="00935D8B">
              <w:t>3</w:t>
            </w:r>
            <w:r w:rsidRPr="00935D8B">
              <w:t>眼井）</w:t>
            </w:r>
          </w:p>
          <w:p w:rsidR="003B0AE8" w:rsidRPr="00935D8B" w:rsidRDefault="00AC50DD" w:rsidP="00AC50DD">
            <w:pPr>
              <w:ind w:firstLine="480"/>
            </w:pPr>
            <w:r w:rsidRPr="00935D8B">
              <w:t>一级保护区范围：水厂厂区及外围东</w:t>
            </w:r>
            <w:r w:rsidRPr="00935D8B">
              <w:t>25</w:t>
            </w:r>
            <w:r w:rsidRPr="00935D8B">
              <w:t>米、南</w:t>
            </w:r>
            <w:r w:rsidRPr="00935D8B">
              <w:t>25</w:t>
            </w:r>
            <w:r w:rsidRPr="00935D8B">
              <w:t>米的区域（</w:t>
            </w:r>
            <w:r w:rsidRPr="00935D8B">
              <w:t>1</w:t>
            </w:r>
            <w:r w:rsidRPr="00935D8B">
              <w:t>号取水井），</w:t>
            </w:r>
            <w:r w:rsidRPr="00935D8B">
              <w:t>2</w:t>
            </w:r>
            <w:r w:rsidRPr="00935D8B">
              <w:t>、</w:t>
            </w:r>
            <w:r w:rsidRPr="00935D8B">
              <w:t>3</w:t>
            </w:r>
            <w:r w:rsidRPr="00935D8B">
              <w:t>号取水井外围</w:t>
            </w:r>
            <w:r w:rsidRPr="00935D8B">
              <w:t>30</w:t>
            </w:r>
            <w:r w:rsidRPr="00935D8B">
              <w:t>米的区域。</w:t>
            </w:r>
          </w:p>
          <w:p w:rsidR="003B0AE8" w:rsidRPr="00935D8B" w:rsidRDefault="00AC50DD" w:rsidP="00AC50DD">
            <w:pPr>
              <w:ind w:firstLine="480"/>
            </w:pPr>
            <w:r w:rsidRPr="00935D8B">
              <w:t>二级保护区范围：一级保护区外，水厂厂界东</w:t>
            </w:r>
            <w:r w:rsidRPr="00935D8B">
              <w:t>440</w:t>
            </w:r>
            <w:r w:rsidRPr="00935D8B">
              <w:t>米、西</w:t>
            </w:r>
            <w:r w:rsidRPr="00935D8B">
              <w:t>300</w:t>
            </w:r>
            <w:r w:rsidRPr="00935D8B">
              <w:t>米、南</w:t>
            </w:r>
            <w:r w:rsidRPr="00935D8B">
              <w:t>325</w:t>
            </w:r>
            <w:r w:rsidRPr="00935D8B">
              <w:t>米、北</w:t>
            </w:r>
            <w:r w:rsidRPr="00935D8B">
              <w:t>420</w:t>
            </w:r>
            <w:r w:rsidRPr="00935D8B">
              <w:t>米的区域。</w:t>
            </w:r>
          </w:p>
          <w:p w:rsidR="003B0AE8" w:rsidRPr="00935D8B" w:rsidRDefault="00AC50DD" w:rsidP="00AC50DD">
            <w:pPr>
              <w:ind w:firstLine="480"/>
            </w:pPr>
            <w:r w:rsidRPr="00935D8B">
              <w:t xml:space="preserve">④ </w:t>
            </w:r>
            <w:r w:rsidRPr="00935D8B">
              <w:t>宝丰县李庄乡地下水井群（共</w:t>
            </w:r>
            <w:r w:rsidRPr="00935D8B">
              <w:t>3</w:t>
            </w:r>
            <w:r w:rsidRPr="00935D8B">
              <w:t>眼井）</w:t>
            </w:r>
          </w:p>
          <w:p w:rsidR="003B0AE8" w:rsidRPr="00935D8B" w:rsidRDefault="00AC50DD" w:rsidP="00AC50DD">
            <w:pPr>
              <w:ind w:firstLine="480"/>
            </w:pPr>
            <w:r w:rsidRPr="00935D8B">
              <w:t>一级保护区范围：水厂厂区及外围东</w:t>
            </w:r>
            <w:r w:rsidRPr="00935D8B">
              <w:t>25</w:t>
            </w:r>
            <w:r w:rsidRPr="00935D8B">
              <w:t>米、北</w:t>
            </w:r>
            <w:r w:rsidRPr="00935D8B">
              <w:t>25</w:t>
            </w:r>
            <w:r w:rsidRPr="00935D8B">
              <w:t>米的区域（</w:t>
            </w:r>
            <w:r w:rsidRPr="00935D8B">
              <w:t>1</w:t>
            </w:r>
            <w:r w:rsidRPr="00935D8B">
              <w:t>号取水井），</w:t>
            </w:r>
            <w:r w:rsidRPr="00935D8B">
              <w:t>2</w:t>
            </w:r>
            <w:r w:rsidRPr="00935D8B">
              <w:t>、</w:t>
            </w:r>
            <w:r w:rsidRPr="00935D8B">
              <w:t>3</w:t>
            </w:r>
            <w:r w:rsidRPr="00935D8B">
              <w:t>号取水井外围</w:t>
            </w:r>
            <w:r w:rsidRPr="00935D8B">
              <w:t>30</w:t>
            </w:r>
            <w:r w:rsidRPr="00935D8B">
              <w:t>米的区域。</w:t>
            </w:r>
          </w:p>
          <w:p w:rsidR="003B0AE8" w:rsidRPr="00935D8B" w:rsidRDefault="00AC50DD" w:rsidP="00AC50DD">
            <w:pPr>
              <w:ind w:firstLine="480"/>
            </w:pPr>
            <w:r w:rsidRPr="00935D8B">
              <w:t>二级保护区范围：一级保护区外，水厂厂界东</w:t>
            </w:r>
            <w:r w:rsidRPr="00935D8B">
              <w:t>325</w:t>
            </w:r>
            <w:r w:rsidRPr="00935D8B">
              <w:t>米、西</w:t>
            </w:r>
            <w:r w:rsidRPr="00935D8B">
              <w:t>635</w:t>
            </w:r>
            <w:r w:rsidRPr="00935D8B">
              <w:t>米、南</w:t>
            </w:r>
            <w:r w:rsidRPr="00935D8B">
              <w:t>330</w:t>
            </w:r>
            <w:r w:rsidRPr="00935D8B">
              <w:t>米、北</w:t>
            </w:r>
            <w:r w:rsidRPr="00935D8B">
              <w:t>400</w:t>
            </w:r>
            <w:r w:rsidRPr="00935D8B">
              <w:t>米的区域。</w:t>
            </w:r>
          </w:p>
          <w:p w:rsidR="003B0AE8" w:rsidRPr="00935D8B" w:rsidRDefault="00AC50DD" w:rsidP="00AC50DD">
            <w:pPr>
              <w:ind w:firstLine="480"/>
            </w:pPr>
            <w:r w:rsidRPr="00935D8B">
              <w:t>本项目位于河南省平顶山市鲁山县先进制造业开发区东片区鲁阳电</w:t>
            </w:r>
            <w:r w:rsidRPr="00935D8B">
              <w:lastRenderedPageBreak/>
              <w:t>厂院内</w:t>
            </w:r>
            <w:r w:rsidRPr="00935D8B">
              <w:rPr>
                <w:rFonts w:hint="eastAsia"/>
              </w:rPr>
              <w:t>，距离宝丰县杨庄镇较近。由上述可知，杨</w:t>
            </w:r>
            <w:proofErr w:type="gramStart"/>
            <w:r w:rsidRPr="00935D8B">
              <w:rPr>
                <w:rFonts w:hint="eastAsia"/>
              </w:rPr>
              <w:t>庄镇未设置</w:t>
            </w:r>
            <w:proofErr w:type="gramEnd"/>
            <w:r w:rsidRPr="00935D8B">
              <w:rPr>
                <w:rFonts w:hint="eastAsia"/>
              </w:rPr>
              <w:t>乡镇集中式饮用水水源保护区，距离项目最近的乡镇集中式饮用水源保护区为宝丰县商酒</w:t>
            </w:r>
            <w:proofErr w:type="gramStart"/>
            <w:r w:rsidRPr="00935D8B">
              <w:rPr>
                <w:rFonts w:hint="eastAsia"/>
              </w:rPr>
              <w:t>务</w:t>
            </w:r>
            <w:proofErr w:type="gramEnd"/>
            <w:r w:rsidRPr="00935D8B">
              <w:rPr>
                <w:rFonts w:hint="eastAsia"/>
              </w:rPr>
              <w:t>镇地下水井群，距离本项目约</w:t>
            </w:r>
            <w:r w:rsidRPr="00935D8B">
              <w:rPr>
                <w:rFonts w:hint="eastAsia"/>
              </w:rPr>
              <w:t>15km</w:t>
            </w:r>
            <w:r w:rsidRPr="00935D8B">
              <w:rPr>
                <w:rFonts w:hint="eastAsia"/>
              </w:rPr>
              <w:t>，本项目不在其保护区范围内，符合宝丰县乡镇集中式饮用水水源保护区规划。</w:t>
            </w:r>
          </w:p>
          <w:p w:rsidR="003B0AE8" w:rsidRPr="00935D8B" w:rsidRDefault="00AC50DD">
            <w:pPr>
              <w:pStyle w:val="af3"/>
              <w:numPr>
                <w:ilvl w:val="0"/>
                <w:numId w:val="5"/>
              </w:numPr>
              <w:spacing w:line="520" w:lineRule="exact"/>
              <w:ind w:left="0" w:firstLine="482"/>
              <w:rPr>
                <w:b/>
                <w:bCs/>
              </w:rPr>
            </w:pPr>
            <w:r w:rsidRPr="00935D8B">
              <w:rPr>
                <w:rFonts w:hint="eastAsia"/>
                <w:b/>
                <w:bCs/>
              </w:rPr>
              <w:t>与《河南省碳素及石墨制品建设项目环境影响评价文件审查审批要求（试行）》相符性分析</w:t>
            </w:r>
          </w:p>
          <w:p w:rsidR="003B0AE8" w:rsidRPr="00935D8B" w:rsidRDefault="00AC50DD" w:rsidP="00AC50DD">
            <w:pPr>
              <w:ind w:firstLine="480"/>
            </w:pPr>
            <w:r w:rsidRPr="00935D8B">
              <w:rPr>
                <w:rFonts w:hint="eastAsia"/>
              </w:rPr>
              <w:t>具体对比详见下表</w:t>
            </w:r>
            <w:r w:rsidRPr="00935D8B">
              <w:t>。</w:t>
            </w:r>
          </w:p>
          <w:p w:rsidR="003B0AE8" w:rsidRPr="00935D8B" w:rsidRDefault="00AC50DD" w:rsidP="00AC50DD">
            <w:pPr>
              <w:ind w:firstLine="480"/>
            </w:pPr>
            <w:r w:rsidRPr="00935D8B">
              <w:rPr>
                <w:rFonts w:ascii="黑体" w:eastAsia="黑体" w:hAnsi="黑体" w:cs="黑体" w:hint="eastAsia"/>
              </w:rPr>
              <w:t>表1-7           本项目与审查审批要求对比分析</w:t>
            </w:r>
          </w:p>
          <w:tbl>
            <w:tblPr>
              <w:tblStyle w:val="ae"/>
              <w:tblW w:w="7449" w:type="dxa"/>
              <w:jc w:val="center"/>
              <w:tblLayout w:type="fixed"/>
              <w:tblLook w:val="04A0" w:firstRow="1" w:lastRow="0" w:firstColumn="1" w:lastColumn="0" w:noHBand="0" w:noVBand="1"/>
            </w:tblPr>
            <w:tblGrid>
              <w:gridCol w:w="802"/>
              <w:gridCol w:w="3135"/>
              <w:gridCol w:w="2555"/>
              <w:gridCol w:w="957"/>
            </w:tblGrid>
            <w:tr w:rsidR="00034F8A" w:rsidRPr="00935D8B">
              <w:trPr>
                <w:jc w:val="center"/>
              </w:trPr>
              <w:tc>
                <w:tcPr>
                  <w:tcW w:w="802"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类别</w:t>
                  </w:r>
                </w:p>
              </w:tc>
              <w:tc>
                <w:tcPr>
                  <w:tcW w:w="313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文件要求</w:t>
                  </w:r>
                </w:p>
              </w:tc>
              <w:tc>
                <w:tcPr>
                  <w:tcW w:w="255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本项目情况</w:t>
                  </w:r>
                </w:p>
              </w:tc>
              <w:tc>
                <w:tcPr>
                  <w:tcW w:w="957"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相符性</w:t>
                  </w:r>
                </w:p>
              </w:tc>
            </w:tr>
            <w:tr w:rsidR="00034F8A" w:rsidRPr="00935D8B">
              <w:trPr>
                <w:jc w:val="center"/>
              </w:trPr>
              <w:tc>
                <w:tcPr>
                  <w:tcW w:w="802"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总体要求</w:t>
                  </w:r>
                </w:p>
              </w:tc>
              <w:tc>
                <w:tcPr>
                  <w:tcW w:w="3135" w:type="dxa"/>
                  <w:vAlign w:val="center"/>
                </w:tcPr>
                <w:p w:rsidR="003B0AE8" w:rsidRPr="00935D8B" w:rsidRDefault="00AC50DD">
                  <w:pPr>
                    <w:widowControl/>
                    <w:spacing w:line="360" w:lineRule="exact"/>
                    <w:ind w:firstLineChars="0" w:firstLine="0"/>
                    <w:jc w:val="left"/>
                    <w:rPr>
                      <w:sz w:val="21"/>
                      <w:szCs w:val="21"/>
                    </w:rPr>
                  </w:pPr>
                  <w:r w:rsidRPr="00935D8B">
                    <w:rPr>
                      <w:sz w:val="21"/>
                      <w:szCs w:val="21"/>
                    </w:rPr>
                    <w:t>碳素及石墨制品项目应严格执行《产业结构调整指导目录（</w:t>
                  </w:r>
                  <w:r w:rsidRPr="00935D8B">
                    <w:rPr>
                      <w:sz w:val="21"/>
                      <w:szCs w:val="21"/>
                    </w:rPr>
                    <w:t xml:space="preserve">2011 </w:t>
                  </w:r>
                  <w:r w:rsidRPr="00935D8B">
                    <w:rPr>
                      <w:sz w:val="21"/>
                      <w:szCs w:val="21"/>
                    </w:rPr>
                    <w:t>年本）》（修正）、《铝行业规范条件》（工业和信息化部，</w:t>
                  </w:r>
                  <w:r w:rsidRPr="00935D8B">
                    <w:rPr>
                      <w:sz w:val="21"/>
                      <w:szCs w:val="21"/>
                    </w:rPr>
                    <w:t>2013</w:t>
                  </w:r>
                  <w:r w:rsidRPr="00935D8B">
                    <w:rPr>
                      <w:sz w:val="21"/>
                      <w:szCs w:val="21"/>
                    </w:rPr>
                    <w:t>年第</w:t>
                  </w:r>
                  <w:r w:rsidRPr="00935D8B">
                    <w:rPr>
                      <w:sz w:val="21"/>
                      <w:szCs w:val="21"/>
                    </w:rPr>
                    <w:t>36</w:t>
                  </w:r>
                  <w:r w:rsidRPr="00935D8B">
                    <w:rPr>
                      <w:sz w:val="21"/>
                      <w:szCs w:val="21"/>
                    </w:rPr>
                    <w:t>号）等国家要求。</w:t>
                  </w:r>
                </w:p>
              </w:tc>
              <w:tc>
                <w:tcPr>
                  <w:tcW w:w="255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本项目符合《产业结构调整指导目录（</w:t>
                  </w:r>
                  <w:r w:rsidRPr="00935D8B">
                    <w:rPr>
                      <w:rFonts w:hint="eastAsia"/>
                      <w:sz w:val="21"/>
                      <w:szCs w:val="21"/>
                    </w:rPr>
                    <w:t>2019</w:t>
                  </w:r>
                  <w:r w:rsidRPr="00935D8B">
                    <w:rPr>
                      <w:rFonts w:hint="eastAsia"/>
                      <w:sz w:val="21"/>
                      <w:szCs w:val="21"/>
                    </w:rPr>
                    <w:t>年本）》（</w:t>
                  </w:r>
                  <w:r w:rsidRPr="00935D8B">
                    <w:rPr>
                      <w:rFonts w:hint="eastAsia"/>
                      <w:sz w:val="21"/>
                      <w:szCs w:val="21"/>
                    </w:rPr>
                    <w:t>2021</w:t>
                  </w:r>
                  <w:r w:rsidRPr="00935D8B">
                    <w:rPr>
                      <w:rFonts w:hint="eastAsia"/>
                      <w:sz w:val="21"/>
                      <w:szCs w:val="21"/>
                    </w:rPr>
                    <w:t>年修改版）产业政策，且已通过鲁山县先进制造业开发区管理委员会备案。项目产品严格按照执行标准要求</w:t>
                  </w:r>
                </w:p>
              </w:tc>
              <w:tc>
                <w:tcPr>
                  <w:tcW w:w="957"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符合</w:t>
                  </w:r>
                </w:p>
              </w:tc>
            </w:tr>
            <w:tr w:rsidR="00034F8A" w:rsidRPr="00935D8B">
              <w:trPr>
                <w:jc w:val="center"/>
              </w:trPr>
              <w:tc>
                <w:tcPr>
                  <w:tcW w:w="802"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适用范围</w:t>
                  </w:r>
                </w:p>
              </w:tc>
              <w:tc>
                <w:tcPr>
                  <w:tcW w:w="3135" w:type="dxa"/>
                  <w:vAlign w:val="center"/>
                </w:tcPr>
                <w:p w:rsidR="003B0AE8" w:rsidRPr="00935D8B" w:rsidRDefault="00AC50DD">
                  <w:pPr>
                    <w:widowControl/>
                    <w:spacing w:line="360" w:lineRule="exact"/>
                    <w:ind w:firstLineChars="0" w:firstLine="0"/>
                    <w:jc w:val="left"/>
                    <w:rPr>
                      <w:sz w:val="21"/>
                      <w:szCs w:val="21"/>
                    </w:rPr>
                  </w:pPr>
                  <w:r w:rsidRPr="00935D8B">
                    <w:rPr>
                      <w:sz w:val="21"/>
                      <w:szCs w:val="21"/>
                    </w:rPr>
                    <w:t>审查审批要求适用于我省碳素及石墨（天然石墨生产制造除外）制品项目环境影响评价文件的审查审批，煅烧、</w:t>
                  </w:r>
                  <w:proofErr w:type="gramStart"/>
                  <w:r w:rsidRPr="00935D8B">
                    <w:rPr>
                      <w:sz w:val="21"/>
                      <w:szCs w:val="21"/>
                    </w:rPr>
                    <w:t>混捏成型</w:t>
                  </w:r>
                  <w:proofErr w:type="gramEnd"/>
                  <w:r w:rsidRPr="00935D8B">
                    <w:rPr>
                      <w:sz w:val="21"/>
                      <w:szCs w:val="21"/>
                    </w:rPr>
                    <w:t>、焙烧、浸渍、石墨化等特征装置也应参照执行。</w:t>
                  </w:r>
                </w:p>
              </w:tc>
              <w:tc>
                <w:tcPr>
                  <w:tcW w:w="255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本项目主要对企业客户焙烧后的石墨制品进行石墨化加工，属于</w:t>
                  </w:r>
                  <w:r w:rsidRPr="00935D8B">
                    <w:rPr>
                      <w:rFonts w:hint="eastAsia"/>
                      <w:sz w:val="21"/>
                      <w:szCs w:val="21"/>
                    </w:rPr>
                    <w:t>C3091</w:t>
                  </w:r>
                  <w:r w:rsidRPr="00935D8B">
                    <w:rPr>
                      <w:rFonts w:hint="eastAsia"/>
                      <w:sz w:val="21"/>
                      <w:szCs w:val="21"/>
                    </w:rPr>
                    <w:t>石墨及碳素制品制造，参照执行本审查审批要求。</w:t>
                  </w:r>
                </w:p>
              </w:tc>
              <w:tc>
                <w:tcPr>
                  <w:tcW w:w="957"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符合</w:t>
                  </w:r>
                </w:p>
              </w:tc>
            </w:tr>
            <w:tr w:rsidR="00034F8A" w:rsidRPr="00935D8B">
              <w:trPr>
                <w:jc w:val="center"/>
              </w:trPr>
              <w:tc>
                <w:tcPr>
                  <w:tcW w:w="802"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环境质量要求</w:t>
                  </w:r>
                </w:p>
              </w:tc>
              <w:tc>
                <w:tcPr>
                  <w:tcW w:w="3135" w:type="dxa"/>
                  <w:vAlign w:val="center"/>
                </w:tcPr>
                <w:p w:rsidR="003B0AE8" w:rsidRPr="00935D8B" w:rsidRDefault="00AC50DD">
                  <w:pPr>
                    <w:widowControl/>
                    <w:spacing w:line="360" w:lineRule="exact"/>
                    <w:ind w:firstLineChars="0" w:firstLine="0"/>
                    <w:jc w:val="left"/>
                    <w:rPr>
                      <w:sz w:val="21"/>
                      <w:szCs w:val="21"/>
                    </w:rPr>
                  </w:pPr>
                  <w:r w:rsidRPr="00935D8B">
                    <w:rPr>
                      <w:sz w:val="21"/>
                      <w:szCs w:val="21"/>
                    </w:rPr>
                    <w:t>环境质量现状满足环境功能区要求的区域，项目实施后环境质量仍应满足功能区要求；环境质量现状不能满足环境功能区要求的区域，应通过强化项目污染防治措施、并提出有效的区域削减措施。上一年度未完成大气污染防治目标任务且环境质量仍在恶化的区域，应首先采取切实有效措施，改善区域环境质量。</w:t>
                  </w:r>
                </w:p>
              </w:tc>
              <w:tc>
                <w:tcPr>
                  <w:tcW w:w="255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b/>
                      <w:bCs/>
                      <w:sz w:val="21"/>
                      <w:szCs w:val="21"/>
                      <w:u w:val="single"/>
                    </w:rPr>
                    <w:t>本项目附近地表水环境、声环境均能够满足相应的标准要求；本项目所在区域环境空气不能满足环境功能区要求，企业通过采取“半干法循环流化床脱酸＋袋式除尘器”治理措施来减少污染物排放，并进行总量替代。根据分析，本项目建成后对环境质量</w:t>
                  </w:r>
                  <w:r w:rsidRPr="00935D8B">
                    <w:rPr>
                      <w:rFonts w:hint="eastAsia"/>
                      <w:b/>
                      <w:bCs/>
                      <w:sz w:val="21"/>
                      <w:szCs w:val="21"/>
                      <w:u w:val="single"/>
                    </w:rPr>
                    <w:lastRenderedPageBreak/>
                    <w:t>功能区影响较小。</w:t>
                  </w:r>
                </w:p>
              </w:tc>
              <w:tc>
                <w:tcPr>
                  <w:tcW w:w="957"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lastRenderedPageBreak/>
                    <w:t>符合</w:t>
                  </w:r>
                </w:p>
              </w:tc>
            </w:tr>
            <w:tr w:rsidR="00034F8A" w:rsidRPr="00935D8B">
              <w:trPr>
                <w:jc w:val="center"/>
              </w:trPr>
              <w:tc>
                <w:tcPr>
                  <w:tcW w:w="802" w:type="dxa"/>
                  <w:vMerge w:val="restart"/>
                  <w:vAlign w:val="center"/>
                </w:tcPr>
                <w:p w:rsidR="003B0AE8" w:rsidRPr="00935D8B" w:rsidRDefault="00AC50DD">
                  <w:pPr>
                    <w:widowControl/>
                    <w:spacing w:line="360" w:lineRule="exact"/>
                    <w:ind w:firstLineChars="0" w:firstLine="0"/>
                    <w:jc w:val="center"/>
                    <w:rPr>
                      <w:sz w:val="21"/>
                      <w:szCs w:val="21"/>
                    </w:rPr>
                  </w:pPr>
                  <w:r w:rsidRPr="00935D8B">
                    <w:rPr>
                      <w:sz w:val="21"/>
                      <w:szCs w:val="21"/>
                    </w:rPr>
                    <w:lastRenderedPageBreak/>
                    <w:t>建设布局要求</w:t>
                  </w:r>
                </w:p>
              </w:tc>
              <w:tc>
                <w:tcPr>
                  <w:tcW w:w="3135" w:type="dxa"/>
                  <w:vAlign w:val="center"/>
                </w:tcPr>
                <w:p w:rsidR="003B0AE8" w:rsidRPr="00935D8B" w:rsidRDefault="00AC50DD">
                  <w:pPr>
                    <w:widowControl/>
                    <w:spacing w:line="360" w:lineRule="exact"/>
                    <w:ind w:firstLineChars="0" w:firstLine="0"/>
                    <w:jc w:val="left"/>
                    <w:rPr>
                      <w:sz w:val="21"/>
                      <w:szCs w:val="21"/>
                    </w:rPr>
                  </w:pPr>
                  <w:r w:rsidRPr="00935D8B">
                    <w:rPr>
                      <w:sz w:val="21"/>
                      <w:szCs w:val="21"/>
                    </w:rPr>
                    <w:t>新建、改扩建碳素及石墨制品项目应当位于产业园区，符合园区规划及规划环评要求；禁止在我省主体功能</w:t>
                  </w:r>
                  <w:proofErr w:type="gramStart"/>
                  <w:r w:rsidRPr="00935D8B">
                    <w:rPr>
                      <w:sz w:val="21"/>
                      <w:szCs w:val="21"/>
                    </w:rPr>
                    <w:t>区划定</w:t>
                  </w:r>
                  <w:proofErr w:type="gramEnd"/>
                  <w:r w:rsidRPr="00935D8B">
                    <w:rPr>
                      <w:sz w:val="21"/>
                      <w:szCs w:val="21"/>
                    </w:rPr>
                    <w:t>的农产品主产区、重点生态功能区、禁止开发区等区域内新建（改、扩建）碳素及石墨制品项目。</w:t>
                  </w:r>
                </w:p>
              </w:tc>
              <w:tc>
                <w:tcPr>
                  <w:tcW w:w="255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本项目为新建，项目选址位于平顶山市鲁山县先进制造业开发区东片区鲁阳电厂院内，土地性质为工业用地，不在农产品主产区、重点生态功能区、禁止开发区等范围内</w:t>
                  </w:r>
                </w:p>
              </w:tc>
              <w:tc>
                <w:tcPr>
                  <w:tcW w:w="957"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符合</w:t>
                  </w:r>
                </w:p>
              </w:tc>
            </w:tr>
            <w:tr w:rsidR="00034F8A" w:rsidRPr="00935D8B">
              <w:trPr>
                <w:jc w:val="center"/>
              </w:trPr>
              <w:tc>
                <w:tcPr>
                  <w:tcW w:w="802" w:type="dxa"/>
                  <w:vMerge/>
                  <w:vAlign w:val="center"/>
                </w:tcPr>
                <w:p w:rsidR="003B0AE8" w:rsidRPr="00935D8B" w:rsidRDefault="003B0AE8">
                  <w:pPr>
                    <w:widowControl/>
                    <w:spacing w:line="360" w:lineRule="exact"/>
                    <w:ind w:firstLineChars="0" w:firstLine="0"/>
                    <w:jc w:val="center"/>
                    <w:rPr>
                      <w:sz w:val="21"/>
                      <w:szCs w:val="21"/>
                    </w:rPr>
                  </w:pPr>
                </w:p>
              </w:tc>
              <w:tc>
                <w:tcPr>
                  <w:tcW w:w="3135" w:type="dxa"/>
                  <w:vAlign w:val="center"/>
                </w:tcPr>
                <w:p w:rsidR="003B0AE8" w:rsidRPr="00935D8B" w:rsidRDefault="00AC50DD">
                  <w:pPr>
                    <w:widowControl/>
                    <w:spacing w:line="360" w:lineRule="exact"/>
                    <w:ind w:firstLineChars="0" w:firstLine="0"/>
                    <w:jc w:val="left"/>
                    <w:rPr>
                      <w:sz w:val="21"/>
                      <w:szCs w:val="21"/>
                    </w:rPr>
                  </w:pPr>
                  <w:r w:rsidRPr="00935D8B">
                    <w:rPr>
                      <w:sz w:val="21"/>
                      <w:szCs w:val="21"/>
                    </w:rPr>
                    <w:t>园区外的现有碳素及石墨制品生产企业，应当逐步搬迁入园、兼并整合、升级改造；支持现有碳素及石墨制品生产集中区域，建设石墨或碳素制品专业园，园区应科学编制规划及规划环评，区内新建项目排污量应从现有碳素及石墨制品生产企业中减量替代，实现区域增产减污，产业转型升级；引导石墨或碳素制品园区集中建设专业的煅后焦生产企业</w:t>
                  </w:r>
                  <w:proofErr w:type="gramStart"/>
                  <w:r w:rsidRPr="00935D8B">
                    <w:rPr>
                      <w:sz w:val="21"/>
                      <w:szCs w:val="21"/>
                    </w:rPr>
                    <w:t>及集中</w:t>
                  </w:r>
                  <w:proofErr w:type="gramEnd"/>
                  <w:r w:rsidRPr="00935D8B">
                    <w:rPr>
                      <w:sz w:val="21"/>
                      <w:szCs w:val="21"/>
                    </w:rPr>
                    <w:t>煤气站。</w:t>
                  </w:r>
                </w:p>
              </w:tc>
              <w:tc>
                <w:tcPr>
                  <w:tcW w:w="255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经调查，现阶段平顶山市无碳素制品专业园区，项目租赁鲁山县辛集乡内平顶山发电分公司闲置土地。本项目原料使用煅后焦，不涉及煅后焦生产</w:t>
                  </w:r>
                </w:p>
              </w:tc>
              <w:tc>
                <w:tcPr>
                  <w:tcW w:w="957"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符合</w:t>
                  </w:r>
                </w:p>
              </w:tc>
            </w:tr>
            <w:tr w:rsidR="00034F8A" w:rsidRPr="00935D8B">
              <w:trPr>
                <w:jc w:val="center"/>
              </w:trPr>
              <w:tc>
                <w:tcPr>
                  <w:tcW w:w="802"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防护距离要求</w:t>
                  </w:r>
                </w:p>
              </w:tc>
              <w:tc>
                <w:tcPr>
                  <w:tcW w:w="3135" w:type="dxa"/>
                  <w:vAlign w:val="center"/>
                </w:tcPr>
                <w:p w:rsidR="003B0AE8" w:rsidRPr="00935D8B" w:rsidRDefault="00AC50DD">
                  <w:pPr>
                    <w:widowControl/>
                    <w:spacing w:line="360" w:lineRule="exact"/>
                    <w:ind w:firstLineChars="0" w:firstLine="0"/>
                    <w:jc w:val="left"/>
                    <w:rPr>
                      <w:sz w:val="21"/>
                      <w:szCs w:val="21"/>
                    </w:rPr>
                  </w:pPr>
                  <w:r w:rsidRPr="00935D8B">
                    <w:rPr>
                      <w:sz w:val="21"/>
                      <w:szCs w:val="21"/>
                    </w:rPr>
                    <w:t>结合《非金属矿物制品业卫生防护距离（第</w:t>
                  </w:r>
                  <w:r w:rsidRPr="00935D8B">
                    <w:rPr>
                      <w:sz w:val="21"/>
                      <w:szCs w:val="21"/>
                    </w:rPr>
                    <w:t>4</w:t>
                  </w:r>
                  <w:r w:rsidRPr="00935D8B">
                    <w:rPr>
                      <w:sz w:val="21"/>
                      <w:szCs w:val="21"/>
                    </w:rPr>
                    <w:t>部分：石墨碳素制品业）》（</w:t>
                  </w:r>
                  <w:r w:rsidRPr="00935D8B">
                    <w:rPr>
                      <w:sz w:val="21"/>
                      <w:szCs w:val="21"/>
                    </w:rPr>
                    <w:t>GB/T18068.4-2012</w:t>
                  </w:r>
                  <w:r w:rsidRPr="00935D8B">
                    <w:rPr>
                      <w:sz w:val="21"/>
                      <w:szCs w:val="21"/>
                    </w:rPr>
                    <w:t>）及区域环境质量等要求，合理设置环境防护距离，环境防护距离内禁止布局新的环境敏感点。环境防护距离内已有居民区、学校、医院等环境敏感目标的，应首先妥善解决。</w:t>
                  </w:r>
                </w:p>
              </w:tc>
              <w:tc>
                <w:tcPr>
                  <w:tcW w:w="255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b/>
                      <w:bCs/>
                      <w:sz w:val="21"/>
                      <w:szCs w:val="21"/>
                      <w:u w:val="single"/>
                    </w:rPr>
                    <w:t>本项目应编制报告表，不需设置大气专题，不需进行大气环境影响预测，不需设置大气环境防护距离</w:t>
                  </w:r>
                </w:p>
              </w:tc>
              <w:tc>
                <w:tcPr>
                  <w:tcW w:w="957"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符合</w:t>
                  </w:r>
                </w:p>
              </w:tc>
            </w:tr>
            <w:tr w:rsidR="00034F8A" w:rsidRPr="00935D8B">
              <w:trPr>
                <w:jc w:val="center"/>
              </w:trPr>
              <w:tc>
                <w:tcPr>
                  <w:tcW w:w="802" w:type="dxa"/>
                  <w:vMerge w:val="restart"/>
                  <w:vAlign w:val="center"/>
                </w:tcPr>
                <w:p w:rsidR="003B0AE8" w:rsidRPr="00935D8B" w:rsidRDefault="00AC50DD">
                  <w:pPr>
                    <w:widowControl/>
                    <w:spacing w:line="360" w:lineRule="exact"/>
                    <w:ind w:firstLineChars="0" w:firstLine="0"/>
                    <w:jc w:val="center"/>
                    <w:rPr>
                      <w:sz w:val="21"/>
                      <w:szCs w:val="21"/>
                    </w:rPr>
                  </w:pPr>
                  <w:r w:rsidRPr="00935D8B">
                    <w:rPr>
                      <w:sz w:val="21"/>
                      <w:szCs w:val="21"/>
                    </w:rPr>
                    <w:t>工艺装备要求</w:t>
                  </w:r>
                </w:p>
              </w:tc>
              <w:tc>
                <w:tcPr>
                  <w:tcW w:w="3135" w:type="dxa"/>
                  <w:vAlign w:val="center"/>
                </w:tcPr>
                <w:p w:rsidR="003B0AE8" w:rsidRPr="00935D8B" w:rsidRDefault="00AC50DD">
                  <w:pPr>
                    <w:widowControl/>
                    <w:spacing w:line="360" w:lineRule="exact"/>
                    <w:ind w:firstLineChars="0" w:firstLine="0"/>
                    <w:jc w:val="left"/>
                    <w:rPr>
                      <w:sz w:val="21"/>
                      <w:szCs w:val="21"/>
                    </w:rPr>
                  </w:pPr>
                  <w:r w:rsidRPr="00935D8B">
                    <w:rPr>
                      <w:sz w:val="21"/>
                      <w:szCs w:val="21"/>
                    </w:rPr>
                    <w:t>采用资源利用率高、污染物产生量小的清洁生产技术、工艺和设备，单位产品的物耗、能耗、水耗、资源综合利用和污染物排放量等指标应不低于清洁生产国内先进水平。</w:t>
                  </w:r>
                </w:p>
              </w:tc>
              <w:tc>
                <w:tcPr>
                  <w:tcW w:w="255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本项目采用国内成熟的生产工艺和先进的生产设备，努力推进资源优化配置和废物的综合利用，不断提高生产技术水平，降低资源和能源消耗，实现污染物全过程控制，尽最</w:t>
                  </w:r>
                  <w:r w:rsidRPr="00935D8B">
                    <w:rPr>
                      <w:rFonts w:hint="eastAsia"/>
                      <w:sz w:val="21"/>
                      <w:szCs w:val="21"/>
                    </w:rPr>
                    <w:lastRenderedPageBreak/>
                    <w:t>大努力减少“三废”的产生和排放量。总体来说，本项目能够达到国内清洁生产先进水平</w:t>
                  </w:r>
                </w:p>
              </w:tc>
              <w:tc>
                <w:tcPr>
                  <w:tcW w:w="957"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lastRenderedPageBreak/>
                    <w:t>符合</w:t>
                  </w:r>
                </w:p>
              </w:tc>
            </w:tr>
            <w:tr w:rsidR="00034F8A" w:rsidRPr="00935D8B">
              <w:trPr>
                <w:jc w:val="center"/>
              </w:trPr>
              <w:tc>
                <w:tcPr>
                  <w:tcW w:w="802" w:type="dxa"/>
                  <w:vMerge/>
                  <w:vAlign w:val="center"/>
                </w:tcPr>
                <w:p w:rsidR="003B0AE8" w:rsidRPr="00935D8B" w:rsidRDefault="003B0AE8">
                  <w:pPr>
                    <w:widowControl/>
                    <w:spacing w:line="360" w:lineRule="exact"/>
                    <w:ind w:firstLineChars="0" w:firstLine="0"/>
                    <w:jc w:val="center"/>
                    <w:rPr>
                      <w:sz w:val="21"/>
                      <w:szCs w:val="21"/>
                    </w:rPr>
                  </w:pPr>
                </w:p>
              </w:tc>
              <w:tc>
                <w:tcPr>
                  <w:tcW w:w="3135" w:type="dxa"/>
                  <w:vAlign w:val="center"/>
                </w:tcPr>
                <w:p w:rsidR="003B0AE8" w:rsidRPr="00935D8B" w:rsidRDefault="00AC50DD">
                  <w:pPr>
                    <w:widowControl/>
                    <w:spacing w:line="360" w:lineRule="exact"/>
                    <w:ind w:firstLineChars="0" w:firstLine="0"/>
                    <w:jc w:val="left"/>
                    <w:rPr>
                      <w:sz w:val="21"/>
                      <w:szCs w:val="21"/>
                    </w:rPr>
                  </w:pPr>
                  <w:r w:rsidRPr="00935D8B">
                    <w:rPr>
                      <w:sz w:val="21"/>
                      <w:szCs w:val="21"/>
                    </w:rPr>
                    <w:t>碳素及石墨制品项目应设置全封闭的原料库，破碎工段应设置在密闭的车间或原料库内，破碎后的石油焦采用全封闭的皮带或管道运输；生阳极炭块应通过密闭的输送廊道送至焙烧车间；填充料装填及回收利用过程需配套粉尘收集处理设施；炭块清理车间应当密闭，并设置粉尘收集处理装置。</w:t>
                  </w:r>
                </w:p>
              </w:tc>
              <w:tc>
                <w:tcPr>
                  <w:tcW w:w="255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项目所有物料（包括原辅料、半成品、成品）进库存放，厂界内无露天堆放物料。半成品石墨制品、煅后石油焦均采用全封闭的皮带或管道运输；填充料装填及回收利用过程安装粉尘收集及处理装置；炭块清理车间密闭，并设置粉尘收集装置</w:t>
                  </w:r>
                </w:p>
              </w:tc>
              <w:tc>
                <w:tcPr>
                  <w:tcW w:w="957"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符合</w:t>
                  </w:r>
                </w:p>
              </w:tc>
            </w:tr>
            <w:tr w:rsidR="00034F8A" w:rsidRPr="00935D8B">
              <w:trPr>
                <w:jc w:val="center"/>
              </w:trPr>
              <w:tc>
                <w:tcPr>
                  <w:tcW w:w="802" w:type="dxa"/>
                  <w:vMerge/>
                  <w:vAlign w:val="center"/>
                </w:tcPr>
                <w:p w:rsidR="003B0AE8" w:rsidRPr="00935D8B" w:rsidRDefault="003B0AE8">
                  <w:pPr>
                    <w:widowControl/>
                    <w:spacing w:line="360" w:lineRule="exact"/>
                    <w:ind w:firstLineChars="0" w:firstLine="0"/>
                    <w:jc w:val="center"/>
                    <w:rPr>
                      <w:sz w:val="21"/>
                      <w:szCs w:val="21"/>
                    </w:rPr>
                  </w:pPr>
                </w:p>
              </w:tc>
              <w:tc>
                <w:tcPr>
                  <w:tcW w:w="3135" w:type="dxa"/>
                  <w:vAlign w:val="center"/>
                </w:tcPr>
                <w:p w:rsidR="003B0AE8" w:rsidRPr="00935D8B" w:rsidRDefault="00AC50DD">
                  <w:pPr>
                    <w:widowControl/>
                    <w:spacing w:line="360" w:lineRule="exact"/>
                    <w:ind w:firstLineChars="0" w:firstLine="0"/>
                    <w:jc w:val="left"/>
                    <w:rPr>
                      <w:sz w:val="21"/>
                      <w:szCs w:val="21"/>
                    </w:rPr>
                  </w:pPr>
                  <w:r w:rsidRPr="00935D8B">
                    <w:rPr>
                      <w:sz w:val="21"/>
                      <w:szCs w:val="21"/>
                    </w:rPr>
                    <w:t>碳素及石墨制品项目应采用</w:t>
                  </w:r>
                  <w:proofErr w:type="gramStart"/>
                  <w:r w:rsidRPr="00935D8B">
                    <w:rPr>
                      <w:sz w:val="21"/>
                      <w:szCs w:val="21"/>
                    </w:rPr>
                    <w:t>天燃气</w:t>
                  </w:r>
                  <w:proofErr w:type="gramEnd"/>
                  <w:r w:rsidRPr="00935D8B">
                    <w:rPr>
                      <w:sz w:val="21"/>
                      <w:szCs w:val="21"/>
                    </w:rPr>
                    <w:t>、净化后的煤气等洁净燃料；石油焦煅烧工段应采用回转窑或罐式煅烧炉等先进的生产装备，生坯焙烧工段应采用环式焙烧炉、隧道窑等先进的生产装备。碳素及石墨制品项目应采用液体沥青为原料；鼓励企业对煅烧高温烟气余热回收利用。</w:t>
                  </w:r>
                </w:p>
              </w:tc>
              <w:tc>
                <w:tcPr>
                  <w:tcW w:w="255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本项目使用电进行石墨化；本项目使用的石油焦为购买的煅后石油焦成品，本项目仅石墨化炉生产设备，不涉及环式焙烧炉、隧道窑等。本项目不采用液体沥青为原料</w:t>
                  </w:r>
                </w:p>
              </w:tc>
              <w:tc>
                <w:tcPr>
                  <w:tcW w:w="957"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符合</w:t>
                  </w:r>
                </w:p>
              </w:tc>
            </w:tr>
            <w:tr w:rsidR="00034F8A" w:rsidRPr="00935D8B">
              <w:trPr>
                <w:jc w:val="center"/>
              </w:trPr>
              <w:tc>
                <w:tcPr>
                  <w:tcW w:w="802" w:type="dxa"/>
                  <w:vMerge/>
                  <w:vAlign w:val="center"/>
                </w:tcPr>
                <w:p w:rsidR="003B0AE8" w:rsidRPr="00935D8B" w:rsidRDefault="003B0AE8">
                  <w:pPr>
                    <w:widowControl/>
                    <w:spacing w:line="360" w:lineRule="exact"/>
                    <w:ind w:firstLineChars="0" w:firstLine="0"/>
                    <w:jc w:val="center"/>
                    <w:rPr>
                      <w:sz w:val="21"/>
                      <w:szCs w:val="21"/>
                    </w:rPr>
                  </w:pPr>
                </w:p>
              </w:tc>
              <w:tc>
                <w:tcPr>
                  <w:tcW w:w="3135" w:type="dxa"/>
                  <w:vAlign w:val="center"/>
                </w:tcPr>
                <w:p w:rsidR="003B0AE8" w:rsidRPr="00935D8B" w:rsidRDefault="00AC50DD">
                  <w:pPr>
                    <w:widowControl/>
                    <w:spacing w:line="360" w:lineRule="exact"/>
                    <w:ind w:firstLineChars="0" w:firstLine="0"/>
                    <w:jc w:val="left"/>
                    <w:rPr>
                      <w:sz w:val="21"/>
                      <w:szCs w:val="21"/>
                    </w:rPr>
                  </w:pPr>
                  <w:r w:rsidRPr="00935D8B">
                    <w:rPr>
                      <w:sz w:val="21"/>
                      <w:szCs w:val="21"/>
                    </w:rPr>
                    <w:t>碳素及石墨制品项目应采取全自动控制的配料系统；</w:t>
                  </w:r>
                  <w:proofErr w:type="gramStart"/>
                  <w:r w:rsidRPr="00935D8B">
                    <w:rPr>
                      <w:sz w:val="21"/>
                      <w:szCs w:val="21"/>
                    </w:rPr>
                    <w:t>混捏成型</w:t>
                  </w:r>
                  <w:proofErr w:type="gramEnd"/>
                  <w:r w:rsidRPr="00935D8B">
                    <w:rPr>
                      <w:sz w:val="21"/>
                      <w:szCs w:val="21"/>
                    </w:rPr>
                    <w:t>工段应设置在密闭车间内，采用</w:t>
                  </w:r>
                  <w:proofErr w:type="gramStart"/>
                  <w:r w:rsidRPr="00935D8B">
                    <w:rPr>
                      <w:sz w:val="21"/>
                      <w:szCs w:val="21"/>
                    </w:rPr>
                    <w:t>连续混捏成型</w:t>
                  </w:r>
                  <w:proofErr w:type="gramEnd"/>
                  <w:r w:rsidRPr="00935D8B">
                    <w:rPr>
                      <w:sz w:val="21"/>
                      <w:szCs w:val="21"/>
                    </w:rPr>
                    <w:t>或</w:t>
                  </w:r>
                  <w:proofErr w:type="gramStart"/>
                  <w:r w:rsidRPr="00935D8B">
                    <w:rPr>
                      <w:sz w:val="21"/>
                      <w:szCs w:val="21"/>
                    </w:rPr>
                    <w:t>半连续混捏成型</w:t>
                  </w:r>
                  <w:proofErr w:type="gramEnd"/>
                  <w:r w:rsidRPr="00935D8B">
                    <w:rPr>
                      <w:sz w:val="21"/>
                      <w:szCs w:val="21"/>
                    </w:rPr>
                    <w:t>工艺，鼓励新建项目采用</w:t>
                  </w:r>
                  <w:proofErr w:type="gramStart"/>
                  <w:r w:rsidRPr="00935D8B">
                    <w:rPr>
                      <w:sz w:val="21"/>
                      <w:szCs w:val="21"/>
                    </w:rPr>
                    <w:t>连续混捏成型</w:t>
                  </w:r>
                  <w:proofErr w:type="gramEnd"/>
                  <w:r w:rsidRPr="00935D8B">
                    <w:rPr>
                      <w:sz w:val="21"/>
                      <w:szCs w:val="21"/>
                    </w:rPr>
                    <w:t>工艺；浸渍工段应采用密闭负压装置。</w:t>
                  </w:r>
                </w:p>
              </w:tc>
              <w:tc>
                <w:tcPr>
                  <w:tcW w:w="255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本项目采用全自动控制配料系统</w:t>
                  </w:r>
                </w:p>
              </w:tc>
              <w:tc>
                <w:tcPr>
                  <w:tcW w:w="957"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符合</w:t>
                  </w:r>
                </w:p>
              </w:tc>
            </w:tr>
            <w:tr w:rsidR="00034F8A" w:rsidRPr="00935D8B">
              <w:trPr>
                <w:jc w:val="center"/>
              </w:trPr>
              <w:tc>
                <w:tcPr>
                  <w:tcW w:w="802" w:type="dxa"/>
                  <w:vMerge/>
                  <w:vAlign w:val="center"/>
                </w:tcPr>
                <w:p w:rsidR="003B0AE8" w:rsidRPr="00935D8B" w:rsidRDefault="003B0AE8">
                  <w:pPr>
                    <w:widowControl/>
                    <w:spacing w:line="360" w:lineRule="exact"/>
                    <w:ind w:firstLineChars="0" w:firstLine="0"/>
                    <w:jc w:val="center"/>
                    <w:rPr>
                      <w:sz w:val="21"/>
                      <w:szCs w:val="21"/>
                    </w:rPr>
                  </w:pPr>
                </w:p>
              </w:tc>
              <w:tc>
                <w:tcPr>
                  <w:tcW w:w="3135" w:type="dxa"/>
                  <w:vAlign w:val="center"/>
                </w:tcPr>
                <w:p w:rsidR="003B0AE8" w:rsidRPr="00935D8B" w:rsidRDefault="00AC50DD">
                  <w:pPr>
                    <w:widowControl/>
                    <w:spacing w:line="360" w:lineRule="exact"/>
                    <w:ind w:firstLineChars="0" w:firstLine="0"/>
                    <w:jc w:val="left"/>
                    <w:rPr>
                      <w:sz w:val="21"/>
                      <w:szCs w:val="21"/>
                    </w:rPr>
                  </w:pPr>
                  <w:r w:rsidRPr="00935D8B">
                    <w:rPr>
                      <w:sz w:val="21"/>
                      <w:szCs w:val="21"/>
                    </w:rPr>
                    <w:t>碳素及石墨制品项目应设置全厂</w:t>
                  </w:r>
                  <w:r w:rsidRPr="00935D8B">
                    <w:rPr>
                      <w:sz w:val="21"/>
                      <w:szCs w:val="21"/>
                    </w:rPr>
                    <w:t>DCS</w:t>
                  </w:r>
                  <w:r w:rsidRPr="00935D8B">
                    <w:rPr>
                      <w:sz w:val="21"/>
                      <w:szCs w:val="21"/>
                    </w:rPr>
                    <w:t>控制系统及污染治理设施</w:t>
                  </w:r>
                  <w:r w:rsidRPr="00935D8B">
                    <w:rPr>
                      <w:sz w:val="21"/>
                      <w:szCs w:val="21"/>
                    </w:rPr>
                    <w:t>DCS</w:t>
                  </w:r>
                  <w:r w:rsidRPr="00935D8B">
                    <w:rPr>
                      <w:sz w:val="21"/>
                      <w:szCs w:val="21"/>
                    </w:rPr>
                    <w:t>控制系统。</w:t>
                  </w:r>
                </w:p>
              </w:tc>
              <w:tc>
                <w:tcPr>
                  <w:tcW w:w="255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全厂设置</w:t>
                  </w:r>
                  <w:r w:rsidRPr="00935D8B">
                    <w:rPr>
                      <w:rFonts w:hint="eastAsia"/>
                      <w:sz w:val="21"/>
                      <w:szCs w:val="21"/>
                    </w:rPr>
                    <w:t>DCS</w:t>
                  </w:r>
                  <w:r w:rsidRPr="00935D8B">
                    <w:rPr>
                      <w:rFonts w:hint="eastAsia"/>
                      <w:sz w:val="21"/>
                      <w:szCs w:val="21"/>
                    </w:rPr>
                    <w:t>控制系统及污染治理设施</w:t>
                  </w:r>
                  <w:r w:rsidRPr="00935D8B">
                    <w:rPr>
                      <w:rFonts w:hint="eastAsia"/>
                      <w:sz w:val="21"/>
                      <w:szCs w:val="21"/>
                    </w:rPr>
                    <w:t>DCS</w:t>
                  </w:r>
                  <w:r w:rsidRPr="00935D8B">
                    <w:rPr>
                      <w:rFonts w:hint="eastAsia"/>
                      <w:sz w:val="21"/>
                      <w:szCs w:val="21"/>
                    </w:rPr>
                    <w:t>控制系统</w:t>
                  </w:r>
                </w:p>
              </w:tc>
              <w:tc>
                <w:tcPr>
                  <w:tcW w:w="957"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符合</w:t>
                  </w:r>
                </w:p>
              </w:tc>
            </w:tr>
            <w:tr w:rsidR="00034F8A" w:rsidRPr="00935D8B">
              <w:trPr>
                <w:jc w:val="center"/>
              </w:trPr>
              <w:tc>
                <w:tcPr>
                  <w:tcW w:w="802" w:type="dxa"/>
                  <w:vMerge w:val="restart"/>
                  <w:vAlign w:val="center"/>
                </w:tcPr>
                <w:p w:rsidR="003B0AE8" w:rsidRPr="00935D8B" w:rsidRDefault="00AC50DD">
                  <w:pPr>
                    <w:widowControl/>
                    <w:spacing w:line="360" w:lineRule="exact"/>
                    <w:ind w:firstLineChars="0" w:firstLine="0"/>
                    <w:jc w:val="center"/>
                    <w:rPr>
                      <w:sz w:val="21"/>
                      <w:szCs w:val="21"/>
                    </w:rPr>
                  </w:pPr>
                  <w:r w:rsidRPr="00935D8B">
                    <w:rPr>
                      <w:sz w:val="21"/>
                      <w:szCs w:val="21"/>
                    </w:rPr>
                    <w:t>大气污染防治</w:t>
                  </w:r>
                  <w:r w:rsidRPr="00935D8B">
                    <w:rPr>
                      <w:sz w:val="21"/>
                      <w:szCs w:val="21"/>
                    </w:rPr>
                    <w:lastRenderedPageBreak/>
                    <w:t>要求</w:t>
                  </w:r>
                </w:p>
              </w:tc>
              <w:tc>
                <w:tcPr>
                  <w:tcW w:w="3135" w:type="dxa"/>
                  <w:vAlign w:val="center"/>
                </w:tcPr>
                <w:p w:rsidR="003B0AE8" w:rsidRPr="00935D8B" w:rsidRDefault="00AC50DD">
                  <w:pPr>
                    <w:widowControl/>
                    <w:spacing w:line="360" w:lineRule="exact"/>
                    <w:ind w:firstLineChars="0" w:firstLine="0"/>
                    <w:jc w:val="left"/>
                    <w:rPr>
                      <w:sz w:val="21"/>
                      <w:szCs w:val="21"/>
                    </w:rPr>
                  </w:pPr>
                  <w:r w:rsidRPr="00935D8B">
                    <w:rPr>
                      <w:sz w:val="21"/>
                      <w:szCs w:val="21"/>
                    </w:rPr>
                    <w:lastRenderedPageBreak/>
                    <w:t>环境质量不能满足环境功能区要求的区域，碳素及石墨制品项目应执行《铝工业污染物排放标</w:t>
                  </w:r>
                  <w:r w:rsidRPr="00935D8B">
                    <w:rPr>
                      <w:sz w:val="21"/>
                      <w:szCs w:val="21"/>
                    </w:rPr>
                    <w:lastRenderedPageBreak/>
                    <w:t>准》（</w:t>
                  </w:r>
                  <w:r w:rsidRPr="00935D8B">
                    <w:rPr>
                      <w:sz w:val="21"/>
                      <w:szCs w:val="21"/>
                    </w:rPr>
                    <w:t>GB25465-2010</w:t>
                  </w:r>
                  <w:r w:rsidRPr="00935D8B">
                    <w:rPr>
                      <w:sz w:val="21"/>
                      <w:szCs w:val="21"/>
                    </w:rPr>
                    <w:t>）特别排放限值；煅烧炉应设置脱硝装置，焙烧炉废气应先对沥青烟进行处理，煅烧、焙烧废气经各自的除尘、脱硫设施处理达标后合并排放，执行特别排放限值的项目需进一步采取处理措施，排气筒高度应满足环</w:t>
                  </w:r>
                  <w:proofErr w:type="gramStart"/>
                  <w:r w:rsidRPr="00935D8B">
                    <w:rPr>
                      <w:sz w:val="21"/>
                      <w:szCs w:val="21"/>
                    </w:rPr>
                    <w:t>评计算</w:t>
                  </w:r>
                  <w:proofErr w:type="gramEnd"/>
                  <w:r w:rsidRPr="00935D8B">
                    <w:rPr>
                      <w:sz w:val="21"/>
                      <w:szCs w:val="21"/>
                    </w:rPr>
                    <w:t>要求。煅烧废气和焙烧废气经各自的治理设施处理后需设置单独的废气在线监测设施，并按照要求与环保部门联网。鼓励新建项目焙烧废气和煅烧废气处理达标后合并排放。</w:t>
                  </w:r>
                </w:p>
              </w:tc>
              <w:tc>
                <w:tcPr>
                  <w:tcW w:w="255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lastRenderedPageBreak/>
                    <w:t>本项目执行的《</w:t>
                  </w:r>
                  <w:r w:rsidRPr="00935D8B">
                    <w:rPr>
                      <w:sz w:val="21"/>
                      <w:szCs w:val="21"/>
                    </w:rPr>
                    <w:t>铝工业污染物排放标准</w:t>
                  </w:r>
                  <w:r w:rsidRPr="00935D8B">
                    <w:rPr>
                      <w:rFonts w:hint="eastAsia"/>
                      <w:sz w:val="21"/>
                      <w:szCs w:val="21"/>
                    </w:rPr>
                    <w:t>》</w:t>
                  </w:r>
                  <w:r w:rsidRPr="00935D8B">
                    <w:rPr>
                      <w:sz w:val="21"/>
                      <w:szCs w:val="21"/>
                    </w:rPr>
                    <w:t>（</w:t>
                  </w:r>
                  <w:r w:rsidRPr="00935D8B">
                    <w:rPr>
                      <w:sz w:val="21"/>
                      <w:szCs w:val="21"/>
                    </w:rPr>
                    <w:t>DB41 1952-2020</w:t>
                  </w:r>
                  <w:r w:rsidRPr="00935D8B">
                    <w:rPr>
                      <w:sz w:val="21"/>
                      <w:szCs w:val="21"/>
                    </w:rPr>
                    <w:t>）</w:t>
                  </w:r>
                  <w:r w:rsidRPr="00935D8B">
                    <w:rPr>
                      <w:rFonts w:hint="eastAsia"/>
                      <w:sz w:val="21"/>
                      <w:szCs w:val="21"/>
                    </w:rPr>
                    <w:t>表</w:t>
                  </w:r>
                  <w:r w:rsidRPr="00935D8B">
                    <w:rPr>
                      <w:rFonts w:hint="eastAsia"/>
                      <w:sz w:val="21"/>
                      <w:szCs w:val="21"/>
                    </w:rPr>
                    <w:t>1</w:t>
                  </w:r>
                  <w:r w:rsidRPr="00935D8B">
                    <w:rPr>
                      <w:rFonts w:hint="eastAsia"/>
                      <w:sz w:val="21"/>
                      <w:szCs w:val="21"/>
                    </w:rPr>
                    <w:t>大气污染</w:t>
                  </w:r>
                  <w:r w:rsidRPr="00935D8B">
                    <w:rPr>
                      <w:rFonts w:hint="eastAsia"/>
                      <w:sz w:val="21"/>
                      <w:szCs w:val="21"/>
                    </w:rPr>
                    <w:lastRenderedPageBreak/>
                    <w:t>物排放限值比《铝工业污染物排放标准》（</w:t>
                  </w:r>
                  <w:r w:rsidRPr="00935D8B">
                    <w:rPr>
                      <w:rFonts w:hint="eastAsia"/>
                      <w:sz w:val="21"/>
                      <w:szCs w:val="21"/>
                    </w:rPr>
                    <w:t>GB25465-2010</w:t>
                  </w:r>
                  <w:r w:rsidRPr="00935D8B">
                    <w:rPr>
                      <w:rFonts w:hint="eastAsia"/>
                      <w:sz w:val="21"/>
                      <w:szCs w:val="21"/>
                    </w:rPr>
                    <w:t>）表</w:t>
                  </w:r>
                  <w:r w:rsidRPr="00935D8B">
                    <w:rPr>
                      <w:rFonts w:hint="eastAsia"/>
                      <w:sz w:val="21"/>
                      <w:szCs w:val="21"/>
                    </w:rPr>
                    <w:t>1</w:t>
                  </w:r>
                  <w:r w:rsidRPr="00935D8B">
                    <w:rPr>
                      <w:rFonts w:hint="eastAsia"/>
                      <w:sz w:val="21"/>
                      <w:szCs w:val="21"/>
                    </w:rPr>
                    <w:t>大气污染</w:t>
                  </w:r>
                  <w:proofErr w:type="gramStart"/>
                  <w:r w:rsidRPr="00935D8B">
                    <w:rPr>
                      <w:rFonts w:hint="eastAsia"/>
                      <w:sz w:val="21"/>
                      <w:szCs w:val="21"/>
                    </w:rPr>
                    <w:t>物特别</w:t>
                  </w:r>
                  <w:proofErr w:type="gramEnd"/>
                  <w:r w:rsidRPr="00935D8B">
                    <w:rPr>
                      <w:rFonts w:hint="eastAsia"/>
                      <w:sz w:val="21"/>
                      <w:szCs w:val="21"/>
                    </w:rPr>
                    <w:t>排放限值更严格；本项目不涉及煅烧炉、焙烧炉</w:t>
                  </w:r>
                </w:p>
              </w:tc>
              <w:tc>
                <w:tcPr>
                  <w:tcW w:w="957"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lastRenderedPageBreak/>
                    <w:t>符合</w:t>
                  </w:r>
                </w:p>
              </w:tc>
            </w:tr>
            <w:tr w:rsidR="00034F8A" w:rsidRPr="00935D8B">
              <w:trPr>
                <w:jc w:val="center"/>
              </w:trPr>
              <w:tc>
                <w:tcPr>
                  <w:tcW w:w="802" w:type="dxa"/>
                  <w:vMerge/>
                  <w:vAlign w:val="center"/>
                </w:tcPr>
                <w:p w:rsidR="003B0AE8" w:rsidRPr="00935D8B" w:rsidRDefault="003B0AE8">
                  <w:pPr>
                    <w:widowControl/>
                    <w:spacing w:line="360" w:lineRule="exact"/>
                    <w:ind w:firstLineChars="0" w:firstLine="0"/>
                    <w:jc w:val="center"/>
                    <w:rPr>
                      <w:sz w:val="21"/>
                      <w:szCs w:val="21"/>
                    </w:rPr>
                  </w:pPr>
                </w:p>
              </w:tc>
              <w:tc>
                <w:tcPr>
                  <w:tcW w:w="3135" w:type="dxa"/>
                  <w:vAlign w:val="center"/>
                </w:tcPr>
                <w:p w:rsidR="003B0AE8" w:rsidRPr="00935D8B" w:rsidRDefault="00AC50DD">
                  <w:pPr>
                    <w:widowControl/>
                    <w:spacing w:line="360" w:lineRule="exact"/>
                    <w:ind w:firstLineChars="0" w:firstLine="0"/>
                    <w:jc w:val="left"/>
                    <w:rPr>
                      <w:sz w:val="21"/>
                      <w:szCs w:val="21"/>
                    </w:rPr>
                  </w:pPr>
                  <w:r w:rsidRPr="00935D8B">
                    <w:rPr>
                      <w:sz w:val="21"/>
                      <w:szCs w:val="21"/>
                    </w:rPr>
                    <w:t>沥青罐废气、</w:t>
                  </w:r>
                  <w:proofErr w:type="gramStart"/>
                  <w:r w:rsidRPr="00935D8B">
                    <w:rPr>
                      <w:sz w:val="21"/>
                      <w:szCs w:val="21"/>
                    </w:rPr>
                    <w:t>混捏成型</w:t>
                  </w:r>
                  <w:proofErr w:type="gramEnd"/>
                  <w:r w:rsidRPr="00935D8B">
                    <w:rPr>
                      <w:sz w:val="21"/>
                      <w:szCs w:val="21"/>
                    </w:rPr>
                    <w:t>工段废气、浸渍工段废气应采用焚烧或其他有效的治理设施处理达标后排放，排气筒高度应满足国家标准和技术要求，且不低于</w:t>
                  </w:r>
                  <w:r w:rsidRPr="00935D8B">
                    <w:rPr>
                      <w:sz w:val="21"/>
                      <w:szCs w:val="21"/>
                    </w:rPr>
                    <w:t>15</w:t>
                  </w:r>
                  <w:r w:rsidRPr="00935D8B">
                    <w:rPr>
                      <w:sz w:val="21"/>
                      <w:szCs w:val="21"/>
                    </w:rPr>
                    <w:t>米。</w:t>
                  </w:r>
                </w:p>
              </w:tc>
              <w:tc>
                <w:tcPr>
                  <w:tcW w:w="255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本项目不涉及</w:t>
                  </w:r>
                  <w:r w:rsidRPr="00935D8B">
                    <w:rPr>
                      <w:sz w:val="21"/>
                      <w:szCs w:val="21"/>
                    </w:rPr>
                    <w:t>沥青罐废气、</w:t>
                  </w:r>
                  <w:proofErr w:type="gramStart"/>
                  <w:r w:rsidRPr="00935D8B">
                    <w:rPr>
                      <w:sz w:val="21"/>
                      <w:szCs w:val="21"/>
                    </w:rPr>
                    <w:t>混捏成型</w:t>
                  </w:r>
                  <w:proofErr w:type="gramEnd"/>
                  <w:r w:rsidRPr="00935D8B">
                    <w:rPr>
                      <w:sz w:val="21"/>
                      <w:szCs w:val="21"/>
                    </w:rPr>
                    <w:t>工段废气、浸渍工段废气</w:t>
                  </w:r>
                </w:p>
              </w:tc>
              <w:tc>
                <w:tcPr>
                  <w:tcW w:w="957"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符合</w:t>
                  </w:r>
                </w:p>
              </w:tc>
            </w:tr>
            <w:tr w:rsidR="00034F8A" w:rsidRPr="00935D8B">
              <w:trPr>
                <w:jc w:val="center"/>
              </w:trPr>
              <w:tc>
                <w:tcPr>
                  <w:tcW w:w="802" w:type="dxa"/>
                  <w:vMerge/>
                  <w:vAlign w:val="center"/>
                </w:tcPr>
                <w:p w:rsidR="003B0AE8" w:rsidRPr="00935D8B" w:rsidRDefault="003B0AE8">
                  <w:pPr>
                    <w:widowControl/>
                    <w:spacing w:line="360" w:lineRule="exact"/>
                    <w:ind w:firstLineChars="0" w:firstLine="0"/>
                    <w:jc w:val="center"/>
                    <w:rPr>
                      <w:sz w:val="21"/>
                      <w:szCs w:val="21"/>
                    </w:rPr>
                  </w:pPr>
                </w:p>
              </w:tc>
              <w:tc>
                <w:tcPr>
                  <w:tcW w:w="3135" w:type="dxa"/>
                  <w:vAlign w:val="center"/>
                </w:tcPr>
                <w:p w:rsidR="003B0AE8" w:rsidRPr="00935D8B" w:rsidRDefault="00AC50DD">
                  <w:pPr>
                    <w:widowControl/>
                    <w:spacing w:line="360" w:lineRule="exact"/>
                    <w:ind w:firstLineChars="0" w:firstLine="0"/>
                    <w:jc w:val="left"/>
                    <w:rPr>
                      <w:sz w:val="21"/>
                      <w:szCs w:val="21"/>
                    </w:rPr>
                  </w:pPr>
                  <w:r w:rsidRPr="00935D8B">
                    <w:rPr>
                      <w:sz w:val="21"/>
                      <w:szCs w:val="21"/>
                    </w:rPr>
                    <w:t>物料输送、破碎、转运等工段产生的粉尘应集中收集后经袋式除尘设施处理达标后排放，排气筒高度应满足国家标准和技术要求，且不低于</w:t>
                  </w:r>
                  <w:r w:rsidRPr="00935D8B">
                    <w:rPr>
                      <w:sz w:val="21"/>
                      <w:szCs w:val="21"/>
                    </w:rPr>
                    <w:t>15</w:t>
                  </w:r>
                  <w:r w:rsidRPr="00935D8B">
                    <w:rPr>
                      <w:sz w:val="21"/>
                      <w:szCs w:val="21"/>
                    </w:rPr>
                    <w:t>米。</w:t>
                  </w:r>
                </w:p>
              </w:tc>
              <w:tc>
                <w:tcPr>
                  <w:tcW w:w="255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本项目原辅料输送及转运工段产生的粉尘集中收集，经袋式除尘器处理达标后排放，排放高度为</w:t>
                  </w:r>
                  <w:r w:rsidRPr="00935D8B">
                    <w:rPr>
                      <w:rFonts w:hint="eastAsia"/>
                      <w:sz w:val="21"/>
                      <w:szCs w:val="21"/>
                    </w:rPr>
                    <w:t>25m</w:t>
                  </w:r>
                </w:p>
              </w:tc>
              <w:tc>
                <w:tcPr>
                  <w:tcW w:w="957"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符合</w:t>
                  </w:r>
                </w:p>
              </w:tc>
            </w:tr>
            <w:tr w:rsidR="00034F8A" w:rsidRPr="00935D8B">
              <w:trPr>
                <w:jc w:val="center"/>
              </w:trPr>
              <w:tc>
                <w:tcPr>
                  <w:tcW w:w="802" w:type="dxa"/>
                  <w:vMerge/>
                  <w:vAlign w:val="center"/>
                </w:tcPr>
                <w:p w:rsidR="003B0AE8" w:rsidRPr="00935D8B" w:rsidRDefault="003B0AE8">
                  <w:pPr>
                    <w:widowControl/>
                    <w:spacing w:line="360" w:lineRule="exact"/>
                    <w:ind w:firstLineChars="0" w:firstLine="0"/>
                    <w:jc w:val="center"/>
                    <w:rPr>
                      <w:sz w:val="21"/>
                      <w:szCs w:val="21"/>
                    </w:rPr>
                  </w:pPr>
                </w:p>
              </w:tc>
              <w:tc>
                <w:tcPr>
                  <w:tcW w:w="3135" w:type="dxa"/>
                  <w:vAlign w:val="center"/>
                </w:tcPr>
                <w:p w:rsidR="003B0AE8" w:rsidRPr="00935D8B" w:rsidRDefault="00AC50DD">
                  <w:pPr>
                    <w:widowControl/>
                    <w:spacing w:line="360" w:lineRule="exact"/>
                    <w:ind w:firstLineChars="0" w:firstLine="0"/>
                    <w:jc w:val="left"/>
                    <w:rPr>
                      <w:sz w:val="21"/>
                      <w:szCs w:val="21"/>
                    </w:rPr>
                  </w:pPr>
                  <w:r w:rsidRPr="00935D8B">
                    <w:rPr>
                      <w:sz w:val="21"/>
                      <w:szCs w:val="21"/>
                    </w:rPr>
                    <w:t>环境质量不能满足环境功能区要求的区域，项目新增主要大气污染物排放量按建设项目主要大气污染物新增排放量的</w:t>
                  </w:r>
                  <w:r w:rsidRPr="00935D8B">
                    <w:rPr>
                      <w:sz w:val="21"/>
                      <w:szCs w:val="21"/>
                    </w:rPr>
                    <w:t>2</w:t>
                  </w:r>
                  <w:r w:rsidRPr="00935D8B">
                    <w:rPr>
                      <w:sz w:val="21"/>
                      <w:szCs w:val="21"/>
                    </w:rPr>
                    <w:t>倍进行区域或行业内削减，并</w:t>
                  </w:r>
                  <w:proofErr w:type="gramStart"/>
                  <w:r w:rsidRPr="00935D8B">
                    <w:rPr>
                      <w:sz w:val="21"/>
                      <w:szCs w:val="21"/>
                    </w:rPr>
                    <w:t>明确</w:t>
                  </w:r>
                  <w:r w:rsidRPr="00935D8B">
                    <w:rPr>
                      <w:sz w:val="21"/>
                      <w:szCs w:val="21"/>
                    </w:rPr>
                    <w:t>2</w:t>
                  </w:r>
                  <w:r w:rsidRPr="00935D8B">
                    <w:rPr>
                      <w:sz w:val="21"/>
                      <w:szCs w:val="21"/>
                    </w:rPr>
                    <w:t>倍</w:t>
                  </w:r>
                  <w:proofErr w:type="gramEnd"/>
                  <w:r w:rsidRPr="00935D8B">
                    <w:rPr>
                      <w:sz w:val="21"/>
                      <w:szCs w:val="21"/>
                    </w:rPr>
                    <w:t>减排指标替代来源，替代来源不得重复使用。</w:t>
                  </w:r>
                </w:p>
              </w:tc>
              <w:tc>
                <w:tcPr>
                  <w:tcW w:w="255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本项目选址环境空气质量不达标，项目新增主要大气污染物排放的</w:t>
                  </w:r>
                  <w:r w:rsidRPr="00935D8B">
                    <w:rPr>
                      <w:rFonts w:hint="eastAsia"/>
                      <w:sz w:val="21"/>
                      <w:szCs w:val="21"/>
                    </w:rPr>
                    <w:t>2</w:t>
                  </w:r>
                  <w:r w:rsidRPr="00935D8B">
                    <w:rPr>
                      <w:rFonts w:hint="eastAsia"/>
                      <w:sz w:val="21"/>
                      <w:szCs w:val="21"/>
                    </w:rPr>
                    <w:t>倍进行区域削减，并且明确污染物替代来源</w:t>
                  </w:r>
                </w:p>
              </w:tc>
              <w:tc>
                <w:tcPr>
                  <w:tcW w:w="957"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符合</w:t>
                  </w:r>
                </w:p>
              </w:tc>
            </w:tr>
            <w:tr w:rsidR="00034F8A" w:rsidRPr="00935D8B">
              <w:trPr>
                <w:jc w:val="center"/>
              </w:trPr>
              <w:tc>
                <w:tcPr>
                  <w:tcW w:w="802"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水污染防治要求</w:t>
                  </w:r>
                </w:p>
              </w:tc>
              <w:tc>
                <w:tcPr>
                  <w:tcW w:w="3135" w:type="dxa"/>
                  <w:vAlign w:val="center"/>
                </w:tcPr>
                <w:p w:rsidR="003B0AE8" w:rsidRPr="00935D8B" w:rsidRDefault="00AC50DD">
                  <w:pPr>
                    <w:widowControl/>
                    <w:spacing w:line="360" w:lineRule="exact"/>
                    <w:ind w:firstLineChars="0" w:firstLine="0"/>
                    <w:jc w:val="left"/>
                    <w:rPr>
                      <w:sz w:val="21"/>
                      <w:szCs w:val="21"/>
                    </w:rPr>
                  </w:pPr>
                  <w:r w:rsidRPr="00935D8B">
                    <w:rPr>
                      <w:sz w:val="21"/>
                      <w:szCs w:val="21"/>
                    </w:rPr>
                    <w:t>碳素及石墨制品项目工艺废水应全部回用。</w:t>
                  </w:r>
                </w:p>
              </w:tc>
              <w:tc>
                <w:tcPr>
                  <w:tcW w:w="255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本项目无生产工艺废水，循环冷却水系统外排水用于厂区</w:t>
                  </w:r>
                  <w:proofErr w:type="gramStart"/>
                  <w:r w:rsidRPr="00935D8B">
                    <w:rPr>
                      <w:rFonts w:hint="eastAsia"/>
                      <w:sz w:val="21"/>
                      <w:szCs w:val="21"/>
                    </w:rPr>
                    <w:t>洒水抑尘和</w:t>
                  </w:r>
                  <w:proofErr w:type="gramEnd"/>
                  <w:r w:rsidRPr="00935D8B">
                    <w:rPr>
                      <w:rFonts w:hint="eastAsia"/>
                      <w:sz w:val="21"/>
                      <w:szCs w:val="21"/>
                    </w:rPr>
                    <w:t>半干法循环流化床脱酸</w:t>
                  </w:r>
                </w:p>
              </w:tc>
              <w:tc>
                <w:tcPr>
                  <w:tcW w:w="957"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符合</w:t>
                  </w:r>
                </w:p>
              </w:tc>
            </w:tr>
            <w:tr w:rsidR="00034F8A" w:rsidRPr="00935D8B">
              <w:trPr>
                <w:jc w:val="center"/>
              </w:trPr>
              <w:tc>
                <w:tcPr>
                  <w:tcW w:w="802"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lastRenderedPageBreak/>
                    <w:t>固体废物污染防治要求</w:t>
                  </w:r>
                </w:p>
              </w:tc>
              <w:tc>
                <w:tcPr>
                  <w:tcW w:w="3135" w:type="dxa"/>
                  <w:vAlign w:val="center"/>
                </w:tcPr>
                <w:p w:rsidR="003B0AE8" w:rsidRPr="00935D8B" w:rsidRDefault="00AC50DD">
                  <w:pPr>
                    <w:widowControl/>
                    <w:spacing w:line="360" w:lineRule="exact"/>
                    <w:ind w:firstLineChars="0" w:firstLine="0"/>
                    <w:jc w:val="left"/>
                    <w:rPr>
                      <w:sz w:val="21"/>
                      <w:szCs w:val="21"/>
                    </w:rPr>
                  </w:pPr>
                  <w:r w:rsidRPr="00935D8B">
                    <w:rPr>
                      <w:sz w:val="21"/>
                      <w:szCs w:val="21"/>
                    </w:rPr>
                    <w:t>按照</w:t>
                  </w:r>
                  <w:r w:rsidRPr="00935D8B">
                    <w:rPr>
                      <w:rFonts w:ascii="宋体" w:hAnsi="宋体" w:cs="宋体" w:hint="eastAsia"/>
                      <w:sz w:val="21"/>
                      <w:szCs w:val="21"/>
                    </w:rPr>
                    <w:t>“减量化、资源化、无害化”的</w:t>
                  </w:r>
                  <w:r w:rsidRPr="00935D8B">
                    <w:rPr>
                      <w:sz w:val="21"/>
                      <w:szCs w:val="21"/>
                    </w:rPr>
                    <w:t>原则，对固体废物妥善处置。电捕焦油、沥青渣等危险废物应由有危险废物资质的单位进行处置，转移处置应遵守国家和河南省相关规定。一般工业固废和危险废物厂区内临时贮存设施应符合《一般工业固体废物贮存、处置场污染控制标准》（</w:t>
                  </w:r>
                  <w:r w:rsidRPr="00935D8B">
                    <w:rPr>
                      <w:sz w:val="21"/>
                      <w:szCs w:val="21"/>
                    </w:rPr>
                    <w:t>GB18599-2001</w:t>
                  </w:r>
                  <w:r w:rsidRPr="00935D8B">
                    <w:rPr>
                      <w:sz w:val="21"/>
                      <w:szCs w:val="21"/>
                    </w:rPr>
                    <w:t>）、《危险废物贮存污染控制标准》（</w:t>
                  </w:r>
                  <w:r w:rsidRPr="00935D8B">
                    <w:rPr>
                      <w:sz w:val="21"/>
                      <w:szCs w:val="21"/>
                    </w:rPr>
                    <w:t>GB18597-2001</w:t>
                  </w:r>
                  <w:r w:rsidRPr="00935D8B">
                    <w:rPr>
                      <w:sz w:val="21"/>
                      <w:szCs w:val="21"/>
                    </w:rPr>
                    <w:t>）要求。</w:t>
                  </w:r>
                </w:p>
              </w:tc>
              <w:tc>
                <w:tcPr>
                  <w:tcW w:w="255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本项目生产过程产生危险固废的环节为生产设备养护维修产生废机油，</w:t>
                  </w:r>
                  <w:proofErr w:type="gramStart"/>
                  <w:r w:rsidRPr="00935D8B">
                    <w:rPr>
                      <w:rFonts w:hint="eastAsia"/>
                      <w:sz w:val="21"/>
                      <w:szCs w:val="21"/>
                    </w:rPr>
                    <w:t>在危废暂存</w:t>
                  </w:r>
                  <w:proofErr w:type="gramEnd"/>
                  <w:r w:rsidRPr="00935D8B">
                    <w:rPr>
                      <w:rFonts w:hint="eastAsia"/>
                      <w:sz w:val="21"/>
                      <w:szCs w:val="21"/>
                    </w:rPr>
                    <w:t>间进行暂存，定期交由资质单位进行处理，转移处置应遵守国家和河南省相关规定。</w:t>
                  </w:r>
                  <w:r w:rsidRPr="00935D8B">
                    <w:rPr>
                      <w:rFonts w:hint="eastAsia"/>
                      <w:b/>
                      <w:bCs/>
                      <w:sz w:val="21"/>
                      <w:szCs w:val="21"/>
                      <w:u w:val="single"/>
                    </w:rPr>
                    <w:t>本项目生产过程一般工业固废和危险废物厂区内临时贮存设施应符合</w:t>
                  </w:r>
                  <w:r w:rsidRPr="00935D8B">
                    <w:rPr>
                      <w:b/>
                      <w:bCs/>
                      <w:sz w:val="21"/>
                      <w:szCs w:val="21"/>
                      <w:u w:val="single"/>
                    </w:rPr>
                    <w:t>《一般工业固体废物贮存和填埋污染控制标准》（</w:t>
                  </w:r>
                  <w:r w:rsidRPr="00935D8B">
                    <w:rPr>
                      <w:b/>
                      <w:bCs/>
                      <w:sz w:val="21"/>
                      <w:szCs w:val="21"/>
                      <w:u w:val="single"/>
                    </w:rPr>
                    <w:t>GB18599-20</w:t>
                  </w:r>
                  <w:r w:rsidRPr="00935D8B">
                    <w:rPr>
                      <w:rFonts w:hint="eastAsia"/>
                      <w:b/>
                      <w:bCs/>
                      <w:sz w:val="21"/>
                      <w:szCs w:val="21"/>
                      <w:u w:val="single"/>
                    </w:rPr>
                    <w:t>20</w:t>
                  </w:r>
                  <w:r w:rsidRPr="00935D8B">
                    <w:rPr>
                      <w:b/>
                      <w:bCs/>
                      <w:sz w:val="21"/>
                      <w:szCs w:val="21"/>
                      <w:u w:val="single"/>
                    </w:rPr>
                    <w:t>）、《危险废物贮存污染控制标准》（</w:t>
                  </w:r>
                  <w:r w:rsidRPr="00935D8B">
                    <w:rPr>
                      <w:b/>
                      <w:bCs/>
                      <w:sz w:val="21"/>
                      <w:szCs w:val="21"/>
                      <w:u w:val="single"/>
                    </w:rPr>
                    <w:t>GB18597-20</w:t>
                  </w:r>
                  <w:r w:rsidRPr="00935D8B">
                    <w:rPr>
                      <w:rFonts w:hint="eastAsia"/>
                      <w:b/>
                      <w:bCs/>
                      <w:sz w:val="21"/>
                      <w:szCs w:val="21"/>
                      <w:u w:val="single"/>
                    </w:rPr>
                    <w:t>23</w:t>
                  </w:r>
                  <w:r w:rsidRPr="00935D8B">
                    <w:rPr>
                      <w:b/>
                      <w:bCs/>
                      <w:sz w:val="21"/>
                      <w:szCs w:val="21"/>
                      <w:u w:val="single"/>
                    </w:rPr>
                    <w:t>）要求</w:t>
                  </w:r>
                </w:p>
              </w:tc>
              <w:tc>
                <w:tcPr>
                  <w:tcW w:w="957"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符合</w:t>
                  </w:r>
                </w:p>
              </w:tc>
            </w:tr>
            <w:tr w:rsidR="00034F8A" w:rsidRPr="00935D8B">
              <w:trPr>
                <w:jc w:val="center"/>
              </w:trPr>
              <w:tc>
                <w:tcPr>
                  <w:tcW w:w="802"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环境风险防范要求</w:t>
                  </w:r>
                </w:p>
              </w:tc>
              <w:tc>
                <w:tcPr>
                  <w:tcW w:w="3135" w:type="dxa"/>
                  <w:vAlign w:val="center"/>
                </w:tcPr>
                <w:p w:rsidR="003B0AE8" w:rsidRPr="00935D8B" w:rsidRDefault="00AC50DD">
                  <w:pPr>
                    <w:widowControl/>
                    <w:spacing w:line="360" w:lineRule="exact"/>
                    <w:ind w:firstLineChars="0" w:firstLine="0"/>
                    <w:jc w:val="left"/>
                    <w:rPr>
                      <w:sz w:val="21"/>
                      <w:szCs w:val="21"/>
                    </w:rPr>
                  </w:pPr>
                  <w:r w:rsidRPr="00935D8B">
                    <w:rPr>
                      <w:sz w:val="21"/>
                      <w:szCs w:val="21"/>
                    </w:rPr>
                    <w:t>科学预测评价突发性事件或事故可能引发的环境风险，全面分析可能对环境造成的影响，提出环境风险防范和应急处置措施。危险化学品应实行专库储存，罐区应设置围堰、导流渠，且</w:t>
                  </w:r>
                  <w:proofErr w:type="gramStart"/>
                  <w:r w:rsidRPr="00935D8B">
                    <w:rPr>
                      <w:sz w:val="21"/>
                      <w:szCs w:val="21"/>
                    </w:rPr>
                    <w:t>导流渠应与</w:t>
                  </w:r>
                  <w:proofErr w:type="gramEnd"/>
                  <w:r w:rsidRPr="00935D8B">
                    <w:rPr>
                      <w:sz w:val="21"/>
                      <w:szCs w:val="21"/>
                    </w:rPr>
                    <w:t>事故池连接；危险化学品的运输、储存及使用要遵守相关规定。设置初期雨水、事故废水</w:t>
                  </w:r>
                  <w:proofErr w:type="gramStart"/>
                  <w:r w:rsidRPr="00935D8B">
                    <w:rPr>
                      <w:sz w:val="21"/>
                      <w:szCs w:val="21"/>
                    </w:rPr>
                    <w:t>收集池并进行</w:t>
                  </w:r>
                  <w:proofErr w:type="gramEnd"/>
                  <w:r w:rsidRPr="00935D8B">
                    <w:rPr>
                      <w:sz w:val="21"/>
                      <w:szCs w:val="21"/>
                    </w:rPr>
                    <w:t>防渗处理，禁止未经处理的初期雨水及事故废水直接外排。</w:t>
                  </w:r>
                </w:p>
              </w:tc>
              <w:tc>
                <w:tcPr>
                  <w:tcW w:w="255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厂区设置一座事故池，作为重点防渗区进行防渗处理。事故废水暂存沉淀后，视水质化验情况，回用于道路降尘。</w:t>
                  </w:r>
                </w:p>
              </w:tc>
              <w:tc>
                <w:tcPr>
                  <w:tcW w:w="957"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符合</w:t>
                  </w:r>
                </w:p>
              </w:tc>
            </w:tr>
          </w:tbl>
          <w:p w:rsidR="003B0AE8" w:rsidRPr="00935D8B" w:rsidRDefault="00AC50DD">
            <w:pPr>
              <w:ind w:firstLine="480"/>
            </w:pPr>
            <w:r w:rsidRPr="00935D8B">
              <w:rPr>
                <w:rFonts w:hint="eastAsia"/>
              </w:rPr>
              <w:t>综上所述，项目符合《河南省碳素及石墨制品建设项目环境影响评价文件审查审批要求（试行）》相关政策要求。</w:t>
            </w:r>
          </w:p>
          <w:p w:rsidR="003B0AE8" w:rsidRPr="00935D8B" w:rsidRDefault="00AC50DD">
            <w:pPr>
              <w:pStyle w:val="af3"/>
              <w:numPr>
                <w:ilvl w:val="0"/>
                <w:numId w:val="5"/>
              </w:numPr>
              <w:spacing w:line="520" w:lineRule="exact"/>
              <w:ind w:left="0" w:firstLine="482"/>
              <w:rPr>
                <w:b/>
                <w:bCs/>
              </w:rPr>
            </w:pPr>
            <w:r w:rsidRPr="00935D8B">
              <w:rPr>
                <w:b/>
                <w:bCs/>
              </w:rPr>
              <w:t>与重污染天气应急减排措施制定技术指南的相符性分析</w:t>
            </w:r>
          </w:p>
          <w:p w:rsidR="003B0AE8" w:rsidRPr="00935D8B" w:rsidRDefault="00AC50DD" w:rsidP="00AC50DD">
            <w:pPr>
              <w:ind w:firstLine="480"/>
              <w:rPr>
                <w:rFonts w:hint="eastAsia"/>
              </w:rPr>
            </w:pPr>
            <w:r w:rsidRPr="00935D8B">
              <w:t>本项目设计建设情况与《重污染天气重点行业应急减排措施制定技术指南（</w:t>
            </w:r>
            <w:r w:rsidRPr="00935D8B">
              <w:t>2020</w:t>
            </w:r>
            <w:r w:rsidRPr="00935D8B">
              <w:t>年修订版）》</w:t>
            </w:r>
            <w:r w:rsidRPr="00935D8B">
              <w:rPr>
                <w:rFonts w:hint="eastAsia"/>
              </w:rPr>
              <w:t>中</w:t>
            </w:r>
            <w:r w:rsidRPr="00935D8B">
              <w:rPr>
                <w:rFonts w:ascii="宋体" w:hAnsi="宋体" w:cs="宋体" w:hint="eastAsia"/>
              </w:rPr>
              <w:t>“</w:t>
            </w:r>
            <w:proofErr w:type="gramStart"/>
            <w:r w:rsidRPr="00935D8B">
              <w:rPr>
                <w:rFonts w:ascii="宋体" w:hAnsi="宋体" w:cs="宋体" w:hint="eastAsia"/>
              </w:rPr>
              <w:t>炭素</w:t>
            </w:r>
            <w:proofErr w:type="gramEnd"/>
            <w:r w:rsidRPr="00935D8B">
              <w:rPr>
                <w:rFonts w:ascii="宋体" w:hAnsi="宋体" w:cs="宋体" w:hint="eastAsia"/>
              </w:rPr>
              <w:t>行业”</w:t>
            </w:r>
            <w:r w:rsidRPr="00935D8B">
              <w:t>进行对比，见</w:t>
            </w:r>
            <w:r w:rsidRPr="00935D8B">
              <w:rPr>
                <w:rFonts w:hint="eastAsia"/>
              </w:rPr>
              <w:t>下</w:t>
            </w:r>
            <w:r w:rsidRPr="00935D8B">
              <w:t>表</w:t>
            </w:r>
            <w:r w:rsidRPr="00935D8B">
              <w:rPr>
                <w:rFonts w:hint="eastAsia"/>
              </w:rPr>
              <w:t>。</w:t>
            </w:r>
          </w:p>
          <w:p w:rsidR="00576B05" w:rsidRPr="00935D8B" w:rsidRDefault="00576B05" w:rsidP="00576B05">
            <w:pPr>
              <w:pStyle w:val="a1"/>
              <w:ind w:firstLine="480"/>
            </w:pPr>
          </w:p>
          <w:p w:rsidR="003B0AE8" w:rsidRPr="00935D8B" w:rsidRDefault="00AC50DD" w:rsidP="00AC50DD">
            <w:pPr>
              <w:ind w:firstLine="480"/>
            </w:pPr>
            <w:r w:rsidRPr="00935D8B">
              <w:rPr>
                <w:rFonts w:ascii="黑体" w:eastAsia="黑体" w:hAnsi="黑体" w:cs="黑体" w:hint="eastAsia"/>
              </w:rPr>
              <w:lastRenderedPageBreak/>
              <w:t>表1-8      与技术指南—</w:t>
            </w:r>
            <w:proofErr w:type="gramStart"/>
            <w:r w:rsidRPr="00935D8B">
              <w:rPr>
                <w:rFonts w:ascii="黑体" w:eastAsia="黑体" w:hAnsi="黑体" w:cs="黑体" w:hint="eastAsia"/>
              </w:rPr>
              <w:t>炭素</w:t>
            </w:r>
            <w:proofErr w:type="gramEnd"/>
            <w:r w:rsidRPr="00935D8B">
              <w:rPr>
                <w:rFonts w:ascii="黑体" w:eastAsia="黑体" w:hAnsi="黑体" w:cs="黑体" w:hint="eastAsia"/>
              </w:rPr>
              <w:t>行业相符性分析一览表</w:t>
            </w:r>
          </w:p>
          <w:tbl>
            <w:tblPr>
              <w:tblStyle w:val="ae"/>
              <w:tblW w:w="7449" w:type="dxa"/>
              <w:tblLayout w:type="fixed"/>
              <w:tblLook w:val="04A0" w:firstRow="1" w:lastRow="0" w:firstColumn="1" w:lastColumn="0" w:noHBand="0" w:noVBand="1"/>
            </w:tblPr>
            <w:tblGrid>
              <w:gridCol w:w="1277"/>
              <w:gridCol w:w="2820"/>
              <w:gridCol w:w="2235"/>
              <w:gridCol w:w="1117"/>
            </w:tblGrid>
            <w:tr w:rsidR="00034F8A" w:rsidRPr="00935D8B">
              <w:tc>
                <w:tcPr>
                  <w:tcW w:w="4097" w:type="dxa"/>
                  <w:gridSpan w:val="2"/>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技术指南要求</w:t>
                  </w:r>
                </w:p>
              </w:tc>
              <w:tc>
                <w:tcPr>
                  <w:tcW w:w="2235" w:type="dxa"/>
                  <w:vMerge w:val="restart"/>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本项目</w:t>
                  </w:r>
                </w:p>
              </w:tc>
              <w:tc>
                <w:tcPr>
                  <w:tcW w:w="1117" w:type="dxa"/>
                  <w:vMerge w:val="restart"/>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是否按照</w:t>
                  </w:r>
                  <w:r w:rsidRPr="00935D8B">
                    <w:rPr>
                      <w:rFonts w:hint="eastAsia"/>
                      <w:sz w:val="21"/>
                      <w:szCs w:val="21"/>
                    </w:rPr>
                    <w:t>A</w:t>
                  </w:r>
                  <w:r w:rsidRPr="00935D8B">
                    <w:rPr>
                      <w:rFonts w:hint="eastAsia"/>
                      <w:sz w:val="21"/>
                      <w:szCs w:val="21"/>
                    </w:rPr>
                    <w:t>级要求</w:t>
                  </w:r>
                </w:p>
              </w:tc>
            </w:tr>
            <w:tr w:rsidR="00034F8A" w:rsidRPr="00935D8B">
              <w:tc>
                <w:tcPr>
                  <w:tcW w:w="1277" w:type="dxa"/>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差异</w:t>
                  </w:r>
                  <w:proofErr w:type="gramStart"/>
                  <w:r w:rsidRPr="00935D8B">
                    <w:rPr>
                      <w:rFonts w:hint="eastAsia"/>
                      <w:sz w:val="21"/>
                      <w:szCs w:val="21"/>
                    </w:rPr>
                    <w:t>化指标</w:t>
                  </w:r>
                  <w:proofErr w:type="gramEnd"/>
                </w:p>
              </w:tc>
              <w:tc>
                <w:tcPr>
                  <w:tcW w:w="2820" w:type="dxa"/>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A</w:t>
                  </w:r>
                  <w:r w:rsidRPr="00935D8B">
                    <w:rPr>
                      <w:rFonts w:hint="eastAsia"/>
                      <w:sz w:val="21"/>
                      <w:szCs w:val="21"/>
                    </w:rPr>
                    <w:t>企业</w:t>
                  </w:r>
                </w:p>
              </w:tc>
              <w:tc>
                <w:tcPr>
                  <w:tcW w:w="2235" w:type="dxa"/>
                  <w:vMerge/>
                  <w:vAlign w:val="center"/>
                </w:tcPr>
                <w:p w:rsidR="003B0AE8" w:rsidRPr="00935D8B" w:rsidRDefault="003B0AE8" w:rsidP="00576B05">
                  <w:pPr>
                    <w:widowControl/>
                    <w:spacing w:line="240" w:lineRule="auto"/>
                    <w:ind w:firstLineChars="0" w:firstLine="0"/>
                    <w:jc w:val="center"/>
                    <w:rPr>
                      <w:sz w:val="21"/>
                      <w:szCs w:val="21"/>
                    </w:rPr>
                  </w:pPr>
                </w:p>
              </w:tc>
              <w:tc>
                <w:tcPr>
                  <w:tcW w:w="1117" w:type="dxa"/>
                  <w:vMerge/>
                  <w:vAlign w:val="center"/>
                </w:tcPr>
                <w:p w:rsidR="003B0AE8" w:rsidRPr="00935D8B" w:rsidRDefault="003B0AE8" w:rsidP="00576B05">
                  <w:pPr>
                    <w:widowControl/>
                    <w:spacing w:line="240" w:lineRule="auto"/>
                    <w:ind w:firstLineChars="0" w:firstLine="0"/>
                    <w:jc w:val="center"/>
                    <w:rPr>
                      <w:sz w:val="21"/>
                      <w:szCs w:val="21"/>
                    </w:rPr>
                  </w:pPr>
                </w:p>
              </w:tc>
            </w:tr>
            <w:tr w:rsidR="00034F8A" w:rsidRPr="00935D8B">
              <w:tc>
                <w:tcPr>
                  <w:tcW w:w="1277" w:type="dxa"/>
                  <w:vAlign w:val="center"/>
                </w:tcPr>
                <w:p w:rsidR="003B0AE8" w:rsidRPr="00935D8B" w:rsidRDefault="00AC50DD" w:rsidP="00576B05">
                  <w:pPr>
                    <w:widowControl/>
                    <w:spacing w:line="240" w:lineRule="auto"/>
                    <w:ind w:firstLineChars="0" w:firstLine="0"/>
                    <w:jc w:val="center"/>
                    <w:rPr>
                      <w:sz w:val="21"/>
                      <w:szCs w:val="21"/>
                    </w:rPr>
                  </w:pPr>
                  <w:r w:rsidRPr="00935D8B">
                    <w:rPr>
                      <w:sz w:val="21"/>
                      <w:szCs w:val="21"/>
                    </w:rPr>
                    <w:t>能源类型</w:t>
                  </w:r>
                </w:p>
              </w:tc>
              <w:tc>
                <w:tcPr>
                  <w:tcW w:w="2820" w:type="dxa"/>
                  <w:vAlign w:val="center"/>
                </w:tcPr>
                <w:p w:rsidR="003B0AE8" w:rsidRPr="00935D8B" w:rsidRDefault="00AC50DD" w:rsidP="00576B05">
                  <w:pPr>
                    <w:widowControl/>
                    <w:spacing w:line="240" w:lineRule="auto"/>
                    <w:ind w:firstLineChars="0" w:firstLine="0"/>
                    <w:jc w:val="center"/>
                    <w:rPr>
                      <w:sz w:val="21"/>
                      <w:szCs w:val="21"/>
                    </w:rPr>
                  </w:pPr>
                  <w:r w:rsidRPr="00935D8B">
                    <w:rPr>
                      <w:sz w:val="21"/>
                      <w:szCs w:val="21"/>
                    </w:rPr>
                    <w:t>天然气、集中煤制气（循环流化床煤制气、气流床气化炉、</w:t>
                  </w:r>
                  <w:proofErr w:type="gramStart"/>
                  <w:r w:rsidRPr="00935D8B">
                    <w:rPr>
                      <w:sz w:val="21"/>
                      <w:szCs w:val="21"/>
                    </w:rPr>
                    <w:t>两段式煤制</w:t>
                  </w:r>
                  <w:proofErr w:type="gramEnd"/>
                  <w:r w:rsidRPr="00935D8B">
                    <w:rPr>
                      <w:sz w:val="21"/>
                      <w:szCs w:val="21"/>
                    </w:rPr>
                    <w:t>气）</w:t>
                  </w:r>
                </w:p>
              </w:tc>
              <w:tc>
                <w:tcPr>
                  <w:tcW w:w="2235" w:type="dxa"/>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本项目采用电石墨化炉，不涉及天然气、煤制气</w:t>
                  </w:r>
                </w:p>
              </w:tc>
              <w:tc>
                <w:tcPr>
                  <w:tcW w:w="1117" w:type="dxa"/>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是</w:t>
                  </w:r>
                </w:p>
              </w:tc>
            </w:tr>
            <w:tr w:rsidR="00034F8A" w:rsidRPr="00935D8B">
              <w:tc>
                <w:tcPr>
                  <w:tcW w:w="1277" w:type="dxa"/>
                  <w:vMerge w:val="restart"/>
                  <w:vAlign w:val="center"/>
                </w:tcPr>
                <w:p w:rsidR="003B0AE8" w:rsidRPr="00935D8B" w:rsidRDefault="00AC50DD" w:rsidP="00576B05">
                  <w:pPr>
                    <w:widowControl/>
                    <w:spacing w:line="240" w:lineRule="auto"/>
                    <w:ind w:firstLineChars="0" w:firstLine="0"/>
                    <w:jc w:val="center"/>
                    <w:rPr>
                      <w:sz w:val="21"/>
                      <w:szCs w:val="21"/>
                    </w:rPr>
                  </w:pPr>
                  <w:r w:rsidRPr="00935D8B">
                    <w:rPr>
                      <w:sz w:val="21"/>
                      <w:szCs w:val="21"/>
                    </w:rPr>
                    <w:t>污染治理技术</w:t>
                  </w:r>
                </w:p>
              </w:tc>
              <w:tc>
                <w:tcPr>
                  <w:tcW w:w="2820" w:type="dxa"/>
                  <w:vAlign w:val="center"/>
                </w:tcPr>
                <w:p w:rsidR="003B0AE8" w:rsidRPr="00935D8B" w:rsidRDefault="00AC50DD" w:rsidP="00576B05">
                  <w:pPr>
                    <w:widowControl/>
                    <w:spacing w:line="240" w:lineRule="auto"/>
                    <w:ind w:firstLineChars="0" w:firstLine="0"/>
                    <w:jc w:val="left"/>
                    <w:rPr>
                      <w:sz w:val="21"/>
                      <w:szCs w:val="21"/>
                    </w:rPr>
                  </w:pPr>
                  <w:r w:rsidRPr="00935D8B">
                    <w:rPr>
                      <w:sz w:val="21"/>
                      <w:szCs w:val="21"/>
                    </w:rPr>
                    <w:t>1</w:t>
                  </w:r>
                  <w:r w:rsidRPr="00935D8B">
                    <w:rPr>
                      <w:sz w:val="21"/>
                      <w:szCs w:val="21"/>
                    </w:rPr>
                    <w:t>、除尘脱硫：采用湿法脱硫</w:t>
                  </w:r>
                  <w:r w:rsidRPr="00935D8B">
                    <w:rPr>
                      <w:sz w:val="21"/>
                      <w:szCs w:val="21"/>
                    </w:rPr>
                    <w:t>+</w:t>
                  </w:r>
                  <w:r w:rsidRPr="00935D8B">
                    <w:rPr>
                      <w:sz w:val="21"/>
                      <w:szCs w:val="21"/>
                    </w:rPr>
                    <w:t>湿电除尘或半干法</w:t>
                  </w:r>
                  <w:r w:rsidRPr="00935D8B">
                    <w:rPr>
                      <w:sz w:val="21"/>
                      <w:szCs w:val="21"/>
                    </w:rPr>
                    <w:t>/</w:t>
                  </w:r>
                  <w:r w:rsidRPr="00935D8B">
                    <w:rPr>
                      <w:sz w:val="21"/>
                      <w:szCs w:val="21"/>
                    </w:rPr>
                    <w:t>干法脱硫</w:t>
                  </w:r>
                  <w:r w:rsidRPr="00935D8B">
                    <w:rPr>
                      <w:sz w:val="21"/>
                      <w:szCs w:val="21"/>
                    </w:rPr>
                    <w:t>+</w:t>
                  </w:r>
                  <w:r w:rsidRPr="00935D8B">
                    <w:rPr>
                      <w:sz w:val="21"/>
                      <w:szCs w:val="21"/>
                    </w:rPr>
                    <w:t>布袋除尘组合工艺；</w:t>
                  </w:r>
                </w:p>
              </w:tc>
              <w:tc>
                <w:tcPr>
                  <w:tcW w:w="2235" w:type="dxa"/>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废气采用半干法循环流化床脱酸</w:t>
                  </w:r>
                  <w:r w:rsidRPr="00935D8B">
                    <w:rPr>
                      <w:rFonts w:hint="eastAsia"/>
                      <w:sz w:val="21"/>
                      <w:szCs w:val="21"/>
                    </w:rPr>
                    <w:t>+</w:t>
                  </w:r>
                  <w:r w:rsidRPr="00935D8B">
                    <w:rPr>
                      <w:rFonts w:hint="eastAsia"/>
                      <w:sz w:val="21"/>
                      <w:szCs w:val="21"/>
                    </w:rPr>
                    <w:t>袋式除尘器处理工艺</w:t>
                  </w:r>
                </w:p>
              </w:tc>
              <w:tc>
                <w:tcPr>
                  <w:tcW w:w="1117" w:type="dxa"/>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是</w:t>
                  </w:r>
                </w:p>
              </w:tc>
            </w:tr>
            <w:tr w:rsidR="00034F8A" w:rsidRPr="00935D8B">
              <w:tc>
                <w:tcPr>
                  <w:tcW w:w="1277" w:type="dxa"/>
                  <w:vMerge/>
                  <w:vAlign w:val="center"/>
                </w:tcPr>
                <w:p w:rsidR="003B0AE8" w:rsidRPr="00935D8B" w:rsidRDefault="003B0AE8" w:rsidP="00576B05">
                  <w:pPr>
                    <w:widowControl/>
                    <w:spacing w:line="240" w:lineRule="auto"/>
                    <w:ind w:firstLineChars="0" w:firstLine="0"/>
                    <w:jc w:val="center"/>
                    <w:rPr>
                      <w:sz w:val="21"/>
                      <w:szCs w:val="21"/>
                    </w:rPr>
                  </w:pPr>
                </w:p>
              </w:tc>
              <w:tc>
                <w:tcPr>
                  <w:tcW w:w="2820" w:type="dxa"/>
                  <w:vAlign w:val="center"/>
                </w:tcPr>
                <w:p w:rsidR="003B0AE8" w:rsidRPr="00935D8B" w:rsidRDefault="00AC50DD" w:rsidP="00576B05">
                  <w:pPr>
                    <w:widowControl/>
                    <w:spacing w:line="240" w:lineRule="auto"/>
                    <w:ind w:firstLineChars="0" w:firstLine="0"/>
                    <w:jc w:val="left"/>
                    <w:rPr>
                      <w:sz w:val="21"/>
                      <w:szCs w:val="21"/>
                    </w:rPr>
                  </w:pPr>
                  <w:r w:rsidRPr="00935D8B">
                    <w:rPr>
                      <w:sz w:val="21"/>
                      <w:szCs w:val="21"/>
                    </w:rPr>
                    <w:t>2</w:t>
                  </w:r>
                  <w:r w:rsidRPr="00935D8B">
                    <w:rPr>
                      <w:sz w:val="21"/>
                      <w:szCs w:val="21"/>
                    </w:rPr>
                    <w:t>、脱硝工艺：预焙阳极焙烧工序</w:t>
                  </w:r>
                  <w:proofErr w:type="gramStart"/>
                  <w:r w:rsidRPr="00935D8B">
                    <w:rPr>
                      <w:sz w:val="21"/>
                      <w:szCs w:val="21"/>
                    </w:rPr>
                    <w:t>采用低氮燃烧</w:t>
                  </w:r>
                  <w:proofErr w:type="gramEnd"/>
                  <w:r w:rsidRPr="00935D8B">
                    <w:rPr>
                      <w:sz w:val="21"/>
                      <w:szCs w:val="21"/>
                    </w:rPr>
                    <w:t>+SNCR</w:t>
                  </w:r>
                  <w:r w:rsidRPr="00935D8B">
                    <w:rPr>
                      <w:sz w:val="21"/>
                      <w:szCs w:val="21"/>
                    </w:rPr>
                    <w:t>工艺，电极焙烧烟气采用</w:t>
                  </w:r>
                  <w:r w:rsidRPr="00935D8B">
                    <w:rPr>
                      <w:sz w:val="21"/>
                      <w:szCs w:val="21"/>
                    </w:rPr>
                    <w:t>SCR/SNCR</w:t>
                  </w:r>
                  <w:r w:rsidRPr="00935D8B">
                    <w:rPr>
                      <w:sz w:val="21"/>
                      <w:szCs w:val="21"/>
                    </w:rPr>
                    <w:t>工艺；</w:t>
                  </w:r>
                </w:p>
              </w:tc>
              <w:tc>
                <w:tcPr>
                  <w:tcW w:w="2235" w:type="dxa"/>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不涉及焙烧工段</w:t>
                  </w:r>
                </w:p>
              </w:tc>
              <w:tc>
                <w:tcPr>
                  <w:tcW w:w="1117" w:type="dxa"/>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w:t>
                  </w:r>
                </w:p>
              </w:tc>
            </w:tr>
            <w:tr w:rsidR="00034F8A" w:rsidRPr="00935D8B">
              <w:tc>
                <w:tcPr>
                  <w:tcW w:w="1277" w:type="dxa"/>
                  <w:vMerge/>
                  <w:vAlign w:val="center"/>
                </w:tcPr>
                <w:p w:rsidR="003B0AE8" w:rsidRPr="00935D8B" w:rsidRDefault="003B0AE8" w:rsidP="00576B05">
                  <w:pPr>
                    <w:widowControl/>
                    <w:spacing w:line="240" w:lineRule="auto"/>
                    <w:ind w:firstLineChars="0" w:firstLine="0"/>
                    <w:jc w:val="center"/>
                    <w:rPr>
                      <w:sz w:val="21"/>
                      <w:szCs w:val="21"/>
                    </w:rPr>
                  </w:pPr>
                </w:p>
              </w:tc>
              <w:tc>
                <w:tcPr>
                  <w:tcW w:w="2820" w:type="dxa"/>
                  <w:vAlign w:val="center"/>
                </w:tcPr>
                <w:p w:rsidR="003B0AE8" w:rsidRPr="00935D8B" w:rsidRDefault="00AC50DD" w:rsidP="00576B05">
                  <w:pPr>
                    <w:widowControl/>
                    <w:spacing w:line="240" w:lineRule="auto"/>
                    <w:ind w:firstLineChars="0" w:firstLine="0"/>
                    <w:jc w:val="left"/>
                    <w:rPr>
                      <w:sz w:val="21"/>
                      <w:szCs w:val="21"/>
                    </w:rPr>
                  </w:pPr>
                  <w:r w:rsidRPr="00935D8B">
                    <w:rPr>
                      <w:sz w:val="21"/>
                      <w:szCs w:val="21"/>
                    </w:rPr>
                    <w:t>3</w:t>
                  </w:r>
                  <w:r w:rsidRPr="00935D8B">
                    <w:rPr>
                      <w:sz w:val="21"/>
                      <w:szCs w:val="21"/>
                    </w:rPr>
                    <w:t>、煅烧烟气脱硝采用</w:t>
                  </w:r>
                  <w:r w:rsidRPr="00935D8B">
                    <w:rPr>
                      <w:sz w:val="21"/>
                      <w:szCs w:val="21"/>
                    </w:rPr>
                    <w:t>SNCR+SCR</w:t>
                  </w:r>
                  <w:r w:rsidRPr="00935D8B">
                    <w:rPr>
                      <w:sz w:val="21"/>
                      <w:szCs w:val="21"/>
                    </w:rPr>
                    <w:t>工艺或</w:t>
                  </w:r>
                  <w:r w:rsidRPr="00935D8B">
                    <w:rPr>
                      <w:sz w:val="21"/>
                      <w:szCs w:val="21"/>
                    </w:rPr>
                    <w:t>SCR</w:t>
                  </w:r>
                  <w:r w:rsidRPr="00935D8B">
                    <w:rPr>
                      <w:sz w:val="21"/>
                      <w:szCs w:val="21"/>
                    </w:rPr>
                    <w:t>等工艺。</w:t>
                  </w:r>
                </w:p>
              </w:tc>
              <w:tc>
                <w:tcPr>
                  <w:tcW w:w="2235" w:type="dxa"/>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不涉及</w:t>
                  </w:r>
                </w:p>
              </w:tc>
              <w:tc>
                <w:tcPr>
                  <w:tcW w:w="1117" w:type="dxa"/>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w:t>
                  </w:r>
                </w:p>
              </w:tc>
            </w:tr>
            <w:tr w:rsidR="00034F8A" w:rsidRPr="00935D8B">
              <w:tc>
                <w:tcPr>
                  <w:tcW w:w="1277" w:type="dxa"/>
                  <w:vMerge/>
                  <w:vAlign w:val="center"/>
                </w:tcPr>
                <w:p w:rsidR="003B0AE8" w:rsidRPr="00935D8B" w:rsidRDefault="003B0AE8" w:rsidP="00576B05">
                  <w:pPr>
                    <w:widowControl/>
                    <w:spacing w:line="240" w:lineRule="auto"/>
                    <w:ind w:firstLineChars="0" w:firstLine="0"/>
                    <w:jc w:val="center"/>
                    <w:rPr>
                      <w:sz w:val="21"/>
                      <w:szCs w:val="21"/>
                    </w:rPr>
                  </w:pPr>
                </w:p>
              </w:tc>
              <w:tc>
                <w:tcPr>
                  <w:tcW w:w="2820" w:type="dxa"/>
                  <w:vAlign w:val="center"/>
                </w:tcPr>
                <w:p w:rsidR="003B0AE8" w:rsidRPr="00935D8B" w:rsidRDefault="00AC50DD" w:rsidP="00576B05">
                  <w:pPr>
                    <w:widowControl/>
                    <w:spacing w:line="240" w:lineRule="auto"/>
                    <w:ind w:firstLineChars="0" w:firstLine="0"/>
                    <w:jc w:val="left"/>
                    <w:rPr>
                      <w:sz w:val="21"/>
                      <w:szCs w:val="21"/>
                    </w:rPr>
                  </w:pPr>
                  <w:r w:rsidRPr="00935D8B">
                    <w:rPr>
                      <w:sz w:val="21"/>
                      <w:szCs w:val="21"/>
                    </w:rPr>
                    <w:t>4</w:t>
                  </w:r>
                  <w:r w:rsidRPr="00935D8B">
                    <w:rPr>
                      <w:sz w:val="21"/>
                      <w:szCs w:val="21"/>
                    </w:rPr>
                    <w:t>、有机废气（含沥青烟）：采用焚烧法工艺</w:t>
                  </w:r>
                </w:p>
              </w:tc>
              <w:tc>
                <w:tcPr>
                  <w:tcW w:w="2235" w:type="dxa"/>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不涉及</w:t>
                  </w:r>
                </w:p>
              </w:tc>
              <w:tc>
                <w:tcPr>
                  <w:tcW w:w="1117" w:type="dxa"/>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w:t>
                  </w:r>
                </w:p>
              </w:tc>
            </w:tr>
            <w:tr w:rsidR="00034F8A" w:rsidRPr="00935D8B">
              <w:tc>
                <w:tcPr>
                  <w:tcW w:w="1277" w:type="dxa"/>
                  <w:vMerge w:val="restart"/>
                  <w:vAlign w:val="center"/>
                </w:tcPr>
                <w:p w:rsidR="003B0AE8" w:rsidRPr="00935D8B" w:rsidRDefault="00AC50DD" w:rsidP="00576B05">
                  <w:pPr>
                    <w:widowControl/>
                    <w:spacing w:line="240" w:lineRule="auto"/>
                    <w:ind w:firstLineChars="0" w:firstLine="0"/>
                    <w:jc w:val="center"/>
                    <w:rPr>
                      <w:sz w:val="21"/>
                      <w:szCs w:val="21"/>
                    </w:rPr>
                  </w:pPr>
                  <w:r w:rsidRPr="00935D8B">
                    <w:rPr>
                      <w:sz w:val="21"/>
                      <w:szCs w:val="21"/>
                    </w:rPr>
                    <w:t>排放限值</w:t>
                  </w:r>
                </w:p>
              </w:tc>
              <w:tc>
                <w:tcPr>
                  <w:tcW w:w="2820" w:type="dxa"/>
                  <w:vAlign w:val="center"/>
                </w:tcPr>
                <w:p w:rsidR="003B0AE8" w:rsidRPr="00935D8B" w:rsidRDefault="00AC50DD" w:rsidP="00576B05">
                  <w:pPr>
                    <w:widowControl/>
                    <w:spacing w:line="240" w:lineRule="auto"/>
                    <w:ind w:firstLineChars="0" w:firstLine="0"/>
                    <w:jc w:val="left"/>
                    <w:rPr>
                      <w:sz w:val="21"/>
                      <w:szCs w:val="21"/>
                    </w:rPr>
                  </w:pPr>
                  <w:r w:rsidRPr="00935D8B">
                    <w:rPr>
                      <w:sz w:val="21"/>
                      <w:szCs w:val="21"/>
                    </w:rPr>
                    <w:t>PM</w:t>
                  </w:r>
                  <w:r w:rsidRPr="00935D8B">
                    <w:rPr>
                      <w:sz w:val="21"/>
                      <w:szCs w:val="21"/>
                    </w:rPr>
                    <w:t>、</w:t>
                  </w:r>
                  <w:r w:rsidRPr="00935D8B">
                    <w:rPr>
                      <w:sz w:val="21"/>
                      <w:szCs w:val="21"/>
                    </w:rPr>
                    <w:t>SO</w:t>
                  </w:r>
                  <w:r w:rsidRPr="00935D8B">
                    <w:rPr>
                      <w:sz w:val="21"/>
                      <w:szCs w:val="21"/>
                      <w:vertAlign w:val="subscript"/>
                    </w:rPr>
                    <w:t>2</w:t>
                  </w:r>
                  <w:r w:rsidRPr="00935D8B">
                    <w:rPr>
                      <w:sz w:val="21"/>
                      <w:szCs w:val="21"/>
                    </w:rPr>
                    <w:t>、</w:t>
                  </w:r>
                  <w:r w:rsidRPr="00935D8B">
                    <w:rPr>
                      <w:sz w:val="21"/>
                      <w:szCs w:val="21"/>
                    </w:rPr>
                    <w:t>NOx</w:t>
                  </w:r>
                  <w:r w:rsidRPr="00935D8B">
                    <w:rPr>
                      <w:sz w:val="21"/>
                      <w:szCs w:val="21"/>
                    </w:rPr>
                    <w:t>、沥青烟排放浓度分别不高于</w:t>
                  </w:r>
                  <w:r w:rsidRPr="00935D8B">
                    <w:rPr>
                      <w:sz w:val="21"/>
                      <w:szCs w:val="21"/>
                    </w:rPr>
                    <w:t>10</w:t>
                  </w:r>
                  <w:r w:rsidRPr="00935D8B">
                    <w:rPr>
                      <w:sz w:val="21"/>
                      <w:szCs w:val="21"/>
                    </w:rPr>
                    <w:t>、</w:t>
                  </w:r>
                  <w:r w:rsidRPr="00935D8B">
                    <w:rPr>
                      <w:sz w:val="21"/>
                      <w:szCs w:val="21"/>
                    </w:rPr>
                    <w:t>35</w:t>
                  </w:r>
                  <w:r w:rsidRPr="00935D8B">
                    <w:rPr>
                      <w:sz w:val="21"/>
                      <w:szCs w:val="21"/>
                    </w:rPr>
                    <w:t>、</w:t>
                  </w:r>
                  <w:r w:rsidRPr="00935D8B">
                    <w:rPr>
                      <w:sz w:val="21"/>
                      <w:szCs w:val="21"/>
                    </w:rPr>
                    <w:t>50</w:t>
                  </w:r>
                  <w:r w:rsidRPr="00935D8B">
                    <w:rPr>
                      <w:sz w:val="21"/>
                      <w:szCs w:val="21"/>
                    </w:rPr>
                    <w:t>、</w:t>
                  </w:r>
                  <w:r w:rsidRPr="00935D8B">
                    <w:rPr>
                      <w:sz w:val="21"/>
                      <w:szCs w:val="21"/>
                    </w:rPr>
                    <w:t>10mg/m</w:t>
                  </w:r>
                  <w:r w:rsidRPr="00935D8B">
                    <w:rPr>
                      <w:sz w:val="21"/>
                      <w:szCs w:val="21"/>
                      <w:vertAlign w:val="superscript"/>
                    </w:rPr>
                    <w:t>3</w:t>
                  </w:r>
                </w:p>
              </w:tc>
              <w:tc>
                <w:tcPr>
                  <w:tcW w:w="2235" w:type="dxa"/>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本项目建设完成后，废气通过相应的环保措施治理后，</w:t>
                  </w:r>
                  <w:r w:rsidRPr="00935D8B">
                    <w:rPr>
                      <w:rFonts w:hint="eastAsia"/>
                      <w:sz w:val="21"/>
                      <w:szCs w:val="21"/>
                    </w:rPr>
                    <w:t>PM</w:t>
                  </w:r>
                  <w:r w:rsidRPr="00935D8B">
                    <w:rPr>
                      <w:rFonts w:hint="eastAsia"/>
                      <w:sz w:val="21"/>
                      <w:szCs w:val="21"/>
                    </w:rPr>
                    <w:t>、</w:t>
                  </w:r>
                  <w:r w:rsidRPr="00935D8B">
                    <w:rPr>
                      <w:rFonts w:hint="eastAsia"/>
                      <w:sz w:val="21"/>
                      <w:szCs w:val="21"/>
                    </w:rPr>
                    <w:t>SO</w:t>
                  </w:r>
                  <w:r w:rsidRPr="00935D8B">
                    <w:rPr>
                      <w:rFonts w:hint="eastAsia"/>
                      <w:sz w:val="21"/>
                      <w:szCs w:val="21"/>
                      <w:vertAlign w:val="subscript"/>
                    </w:rPr>
                    <w:t>2</w:t>
                  </w:r>
                  <w:r w:rsidRPr="00935D8B">
                    <w:rPr>
                      <w:rFonts w:hint="eastAsia"/>
                      <w:sz w:val="21"/>
                      <w:szCs w:val="21"/>
                    </w:rPr>
                    <w:t>、</w:t>
                  </w:r>
                  <w:r w:rsidRPr="00935D8B">
                    <w:rPr>
                      <w:rFonts w:hint="eastAsia"/>
                      <w:sz w:val="21"/>
                      <w:szCs w:val="21"/>
                    </w:rPr>
                    <w:t>NOx</w:t>
                  </w:r>
                  <w:r w:rsidRPr="00935D8B">
                    <w:rPr>
                      <w:rFonts w:hint="eastAsia"/>
                      <w:sz w:val="21"/>
                      <w:szCs w:val="21"/>
                    </w:rPr>
                    <w:t>排放浓度分别不高于</w:t>
                  </w:r>
                  <w:r w:rsidRPr="00935D8B">
                    <w:rPr>
                      <w:rFonts w:hint="eastAsia"/>
                      <w:sz w:val="21"/>
                      <w:szCs w:val="21"/>
                    </w:rPr>
                    <w:t>10</w:t>
                  </w:r>
                  <w:r w:rsidRPr="00935D8B">
                    <w:rPr>
                      <w:rFonts w:hint="eastAsia"/>
                      <w:sz w:val="21"/>
                      <w:szCs w:val="21"/>
                    </w:rPr>
                    <w:t>、</w:t>
                  </w:r>
                  <w:r w:rsidRPr="00935D8B">
                    <w:rPr>
                      <w:rFonts w:hint="eastAsia"/>
                      <w:sz w:val="21"/>
                      <w:szCs w:val="21"/>
                    </w:rPr>
                    <w:t>35</w:t>
                  </w:r>
                  <w:r w:rsidRPr="00935D8B">
                    <w:rPr>
                      <w:rFonts w:hint="eastAsia"/>
                      <w:sz w:val="21"/>
                      <w:szCs w:val="21"/>
                    </w:rPr>
                    <w:t>、</w:t>
                  </w:r>
                  <w:r w:rsidRPr="00935D8B">
                    <w:rPr>
                      <w:rFonts w:hint="eastAsia"/>
                      <w:sz w:val="21"/>
                      <w:szCs w:val="21"/>
                    </w:rPr>
                    <w:t>50mg/m</w:t>
                  </w:r>
                  <w:r w:rsidRPr="00935D8B">
                    <w:rPr>
                      <w:rFonts w:hint="eastAsia"/>
                      <w:sz w:val="21"/>
                      <w:szCs w:val="21"/>
                      <w:vertAlign w:val="superscript"/>
                    </w:rPr>
                    <w:t>3</w:t>
                  </w:r>
                </w:p>
              </w:tc>
              <w:tc>
                <w:tcPr>
                  <w:tcW w:w="1117" w:type="dxa"/>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是</w:t>
                  </w:r>
                </w:p>
              </w:tc>
            </w:tr>
            <w:tr w:rsidR="00034F8A" w:rsidRPr="00935D8B">
              <w:tc>
                <w:tcPr>
                  <w:tcW w:w="1277" w:type="dxa"/>
                  <w:vMerge/>
                  <w:vAlign w:val="center"/>
                </w:tcPr>
                <w:p w:rsidR="003B0AE8" w:rsidRPr="00935D8B" w:rsidRDefault="003B0AE8" w:rsidP="00576B05">
                  <w:pPr>
                    <w:widowControl/>
                    <w:spacing w:line="240" w:lineRule="auto"/>
                    <w:ind w:firstLineChars="0" w:firstLine="0"/>
                    <w:jc w:val="center"/>
                    <w:rPr>
                      <w:sz w:val="21"/>
                      <w:szCs w:val="21"/>
                    </w:rPr>
                  </w:pPr>
                </w:p>
              </w:tc>
              <w:tc>
                <w:tcPr>
                  <w:tcW w:w="2820" w:type="dxa"/>
                  <w:vAlign w:val="center"/>
                </w:tcPr>
                <w:p w:rsidR="003B0AE8" w:rsidRPr="00935D8B" w:rsidRDefault="00AC50DD" w:rsidP="00576B05">
                  <w:pPr>
                    <w:widowControl/>
                    <w:spacing w:line="240" w:lineRule="auto"/>
                    <w:ind w:firstLineChars="0" w:firstLine="0"/>
                    <w:jc w:val="left"/>
                    <w:rPr>
                      <w:sz w:val="21"/>
                      <w:szCs w:val="21"/>
                    </w:rPr>
                  </w:pPr>
                  <w:r w:rsidRPr="00935D8B">
                    <w:rPr>
                      <w:sz w:val="21"/>
                      <w:szCs w:val="21"/>
                    </w:rPr>
                    <w:t>备注：煅烧炉、焙烧炉基准氧含量为</w:t>
                  </w:r>
                  <w:r w:rsidRPr="00935D8B">
                    <w:rPr>
                      <w:sz w:val="21"/>
                      <w:szCs w:val="21"/>
                    </w:rPr>
                    <w:t>15%</w:t>
                  </w:r>
                </w:p>
              </w:tc>
              <w:tc>
                <w:tcPr>
                  <w:tcW w:w="2235" w:type="dxa"/>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不涉及</w:t>
                  </w:r>
                </w:p>
              </w:tc>
              <w:tc>
                <w:tcPr>
                  <w:tcW w:w="1117" w:type="dxa"/>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w:t>
                  </w:r>
                </w:p>
              </w:tc>
            </w:tr>
            <w:tr w:rsidR="00034F8A" w:rsidRPr="00935D8B">
              <w:tc>
                <w:tcPr>
                  <w:tcW w:w="1277" w:type="dxa"/>
                  <w:vAlign w:val="center"/>
                </w:tcPr>
                <w:p w:rsidR="003B0AE8" w:rsidRPr="00935D8B" w:rsidRDefault="00AC50DD" w:rsidP="00576B05">
                  <w:pPr>
                    <w:widowControl/>
                    <w:spacing w:line="240" w:lineRule="auto"/>
                    <w:ind w:firstLineChars="0" w:firstLine="0"/>
                    <w:jc w:val="center"/>
                    <w:rPr>
                      <w:sz w:val="21"/>
                      <w:szCs w:val="21"/>
                    </w:rPr>
                  </w:pPr>
                  <w:r w:rsidRPr="00935D8B">
                    <w:rPr>
                      <w:sz w:val="21"/>
                      <w:szCs w:val="21"/>
                    </w:rPr>
                    <w:t>无组织管控</w:t>
                  </w:r>
                </w:p>
              </w:tc>
              <w:tc>
                <w:tcPr>
                  <w:tcW w:w="2820" w:type="dxa"/>
                  <w:vAlign w:val="center"/>
                </w:tcPr>
                <w:p w:rsidR="003B0AE8" w:rsidRPr="00935D8B" w:rsidRDefault="00AC50DD" w:rsidP="00576B05">
                  <w:pPr>
                    <w:widowControl/>
                    <w:spacing w:line="240" w:lineRule="auto"/>
                    <w:ind w:firstLineChars="0" w:firstLine="0"/>
                    <w:jc w:val="left"/>
                    <w:rPr>
                      <w:sz w:val="21"/>
                      <w:szCs w:val="21"/>
                    </w:rPr>
                  </w:pPr>
                  <w:r w:rsidRPr="00935D8B">
                    <w:rPr>
                      <w:sz w:val="21"/>
                      <w:szCs w:val="21"/>
                    </w:rPr>
                    <w:t>1</w:t>
                  </w:r>
                  <w:r w:rsidRPr="00935D8B">
                    <w:rPr>
                      <w:sz w:val="21"/>
                      <w:szCs w:val="21"/>
                    </w:rPr>
                    <w:t>、车间采取密闭、封闭等措施，无可见烟粉尘外逸；</w:t>
                  </w:r>
                </w:p>
                <w:p w:rsidR="003B0AE8" w:rsidRPr="00935D8B" w:rsidRDefault="00AC50DD" w:rsidP="00576B05">
                  <w:pPr>
                    <w:widowControl/>
                    <w:spacing w:line="240" w:lineRule="auto"/>
                    <w:ind w:firstLineChars="0" w:firstLine="0"/>
                    <w:jc w:val="left"/>
                    <w:rPr>
                      <w:sz w:val="21"/>
                      <w:szCs w:val="21"/>
                    </w:rPr>
                  </w:pPr>
                  <w:r w:rsidRPr="00935D8B">
                    <w:rPr>
                      <w:sz w:val="21"/>
                      <w:szCs w:val="21"/>
                    </w:rPr>
                    <w:t>2</w:t>
                  </w:r>
                  <w:r w:rsidRPr="00935D8B">
                    <w:rPr>
                      <w:sz w:val="21"/>
                      <w:szCs w:val="21"/>
                    </w:rPr>
                    <w:t>、生产工艺（装置）</w:t>
                  </w:r>
                  <w:proofErr w:type="gramStart"/>
                  <w:r w:rsidRPr="00935D8B">
                    <w:rPr>
                      <w:sz w:val="21"/>
                      <w:szCs w:val="21"/>
                    </w:rPr>
                    <w:t>产尘点</w:t>
                  </w:r>
                  <w:proofErr w:type="gramEnd"/>
                  <w:r w:rsidRPr="00935D8B">
                    <w:rPr>
                      <w:sz w:val="21"/>
                      <w:szCs w:val="21"/>
                    </w:rPr>
                    <w:t>采用密闭、封闭或设置集气罩等措施；</w:t>
                  </w:r>
                </w:p>
                <w:p w:rsidR="003B0AE8" w:rsidRPr="00935D8B" w:rsidRDefault="00AC50DD" w:rsidP="00576B05">
                  <w:pPr>
                    <w:widowControl/>
                    <w:spacing w:line="240" w:lineRule="auto"/>
                    <w:ind w:firstLineChars="0" w:firstLine="0"/>
                    <w:jc w:val="left"/>
                    <w:rPr>
                      <w:sz w:val="21"/>
                      <w:szCs w:val="21"/>
                    </w:rPr>
                  </w:pPr>
                  <w:r w:rsidRPr="00935D8B">
                    <w:rPr>
                      <w:sz w:val="21"/>
                      <w:szCs w:val="21"/>
                    </w:rPr>
                    <w:t>3</w:t>
                  </w:r>
                  <w:r w:rsidRPr="00935D8B">
                    <w:rPr>
                      <w:sz w:val="21"/>
                      <w:szCs w:val="21"/>
                    </w:rPr>
                    <w:t>、石灰、除尘灰、脱硫灰等粉状物料采用密闭或封闭方式储存，采用密闭皮带、封闭通廊、管状带式输送机或密闭车厢、真空罐车、气力输送等方式输送；</w:t>
                  </w:r>
                </w:p>
                <w:p w:rsidR="003B0AE8" w:rsidRPr="00935D8B" w:rsidRDefault="00AC50DD" w:rsidP="00576B05">
                  <w:pPr>
                    <w:widowControl/>
                    <w:spacing w:line="240" w:lineRule="auto"/>
                    <w:ind w:firstLineChars="0" w:firstLine="0"/>
                    <w:jc w:val="left"/>
                    <w:rPr>
                      <w:sz w:val="21"/>
                      <w:szCs w:val="21"/>
                    </w:rPr>
                  </w:pPr>
                  <w:r w:rsidRPr="00935D8B">
                    <w:rPr>
                      <w:sz w:val="21"/>
                      <w:szCs w:val="21"/>
                    </w:rPr>
                    <w:t>4</w:t>
                  </w:r>
                  <w:r w:rsidRPr="00935D8B">
                    <w:rPr>
                      <w:sz w:val="21"/>
                      <w:szCs w:val="21"/>
                    </w:rPr>
                    <w:t>、粒状、块状物料采用入棚、入仓等方式储存，粒状物料</w:t>
                  </w:r>
                  <w:r w:rsidRPr="00935D8B">
                    <w:rPr>
                      <w:sz w:val="21"/>
                      <w:szCs w:val="21"/>
                    </w:rPr>
                    <w:lastRenderedPageBreak/>
                    <w:t>采用密闭、封闭等方式输送；</w:t>
                  </w:r>
                </w:p>
                <w:p w:rsidR="003B0AE8" w:rsidRPr="00935D8B" w:rsidRDefault="00AC50DD" w:rsidP="00576B05">
                  <w:pPr>
                    <w:widowControl/>
                    <w:spacing w:line="240" w:lineRule="auto"/>
                    <w:ind w:firstLineChars="0" w:firstLine="0"/>
                    <w:jc w:val="left"/>
                    <w:rPr>
                      <w:sz w:val="21"/>
                      <w:szCs w:val="21"/>
                    </w:rPr>
                  </w:pPr>
                  <w:r w:rsidRPr="00935D8B">
                    <w:rPr>
                      <w:sz w:val="21"/>
                      <w:szCs w:val="21"/>
                    </w:rPr>
                    <w:t>5</w:t>
                  </w:r>
                  <w:r w:rsidRPr="00935D8B">
                    <w:rPr>
                      <w:sz w:val="21"/>
                      <w:szCs w:val="21"/>
                    </w:rPr>
                    <w:t>、物料装卸、储存、输送过程中</w:t>
                  </w:r>
                  <w:proofErr w:type="gramStart"/>
                  <w:r w:rsidRPr="00935D8B">
                    <w:rPr>
                      <w:sz w:val="21"/>
                      <w:szCs w:val="21"/>
                    </w:rPr>
                    <w:t>产尘点</w:t>
                  </w:r>
                  <w:proofErr w:type="gramEnd"/>
                  <w:r w:rsidRPr="00935D8B">
                    <w:rPr>
                      <w:sz w:val="21"/>
                      <w:szCs w:val="21"/>
                    </w:rPr>
                    <w:t>采取</w:t>
                  </w:r>
                  <w:proofErr w:type="gramStart"/>
                  <w:r w:rsidRPr="00935D8B">
                    <w:rPr>
                      <w:sz w:val="21"/>
                      <w:szCs w:val="21"/>
                    </w:rPr>
                    <w:t>有效抑尘措施</w:t>
                  </w:r>
                  <w:proofErr w:type="gramEnd"/>
                  <w:r w:rsidRPr="00935D8B">
                    <w:rPr>
                      <w:sz w:val="21"/>
                      <w:szCs w:val="21"/>
                    </w:rPr>
                    <w:t>；</w:t>
                  </w:r>
                </w:p>
                <w:p w:rsidR="003B0AE8" w:rsidRPr="00935D8B" w:rsidRDefault="00AC50DD" w:rsidP="00576B05">
                  <w:pPr>
                    <w:widowControl/>
                    <w:spacing w:line="240" w:lineRule="auto"/>
                    <w:ind w:firstLineChars="0" w:firstLine="0"/>
                    <w:jc w:val="left"/>
                    <w:rPr>
                      <w:sz w:val="21"/>
                      <w:szCs w:val="21"/>
                    </w:rPr>
                  </w:pPr>
                  <w:r w:rsidRPr="00935D8B">
                    <w:rPr>
                      <w:sz w:val="21"/>
                      <w:szCs w:val="21"/>
                    </w:rPr>
                    <w:t>6</w:t>
                  </w:r>
                  <w:r w:rsidRPr="00935D8B">
                    <w:rPr>
                      <w:sz w:val="21"/>
                      <w:szCs w:val="21"/>
                    </w:rPr>
                    <w:t>、环式焙烧炉、石墨化炉采用具有收尘功能的天车；</w:t>
                  </w:r>
                </w:p>
                <w:p w:rsidR="003B0AE8" w:rsidRPr="00935D8B" w:rsidRDefault="00AC50DD" w:rsidP="00576B05">
                  <w:pPr>
                    <w:widowControl/>
                    <w:spacing w:line="240" w:lineRule="auto"/>
                    <w:ind w:firstLineChars="0" w:firstLine="0"/>
                    <w:jc w:val="left"/>
                    <w:rPr>
                      <w:sz w:val="21"/>
                      <w:szCs w:val="21"/>
                    </w:rPr>
                  </w:pPr>
                  <w:r w:rsidRPr="00935D8B">
                    <w:rPr>
                      <w:sz w:val="21"/>
                      <w:szCs w:val="21"/>
                    </w:rPr>
                    <w:t>7</w:t>
                  </w:r>
                  <w:r w:rsidRPr="00935D8B">
                    <w:rPr>
                      <w:sz w:val="21"/>
                      <w:szCs w:val="21"/>
                    </w:rPr>
                    <w:t>、新建企业（</w:t>
                  </w:r>
                  <w:r w:rsidRPr="00935D8B">
                    <w:rPr>
                      <w:sz w:val="21"/>
                      <w:szCs w:val="21"/>
                    </w:rPr>
                    <w:t xml:space="preserve">2020 </w:t>
                  </w:r>
                  <w:r w:rsidRPr="00935D8B">
                    <w:rPr>
                      <w:sz w:val="21"/>
                      <w:szCs w:val="21"/>
                    </w:rPr>
                    <w:t>年（含）后环评验收）石油焦卸料点采用自动卸车机。</w:t>
                  </w:r>
                </w:p>
              </w:tc>
              <w:tc>
                <w:tcPr>
                  <w:tcW w:w="2235" w:type="dxa"/>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lastRenderedPageBreak/>
                    <w:t>1</w:t>
                  </w:r>
                  <w:r w:rsidRPr="00935D8B">
                    <w:rPr>
                      <w:rFonts w:hint="eastAsia"/>
                      <w:sz w:val="21"/>
                      <w:szCs w:val="21"/>
                    </w:rPr>
                    <w:t>、车间采用密闭、封闭措施；</w:t>
                  </w:r>
                </w:p>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2</w:t>
                  </w:r>
                  <w:r w:rsidRPr="00935D8B">
                    <w:rPr>
                      <w:rFonts w:hint="eastAsia"/>
                      <w:sz w:val="21"/>
                      <w:szCs w:val="21"/>
                    </w:rPr>
                    <w:t>、生产工艺</w:t>
                  </w:r>
                  <w:proofErr w:type="gramStart"/>
                  <w:r w:rsidRPr="00935D8B">
                    <w:rPr>
                      <w:rFonts w:hint="eastAsia"/>
                      <w:sz w:val="21"/>
                      <w:szCs w:val="21"/>
                    </w:rPr>
                    <w:t>产尘点</w:t>
                  </w:r>
                  <w:proofErr w:type="gramEnd"/>
                  <w:r w:rsidRPr="00935D8B">
                    <w:rPr>
                      <w:rFonts w:hint="eastAsia"/>
                      <w:sz w:val="21"/>
                      <w:szCs w:val="21"/>
                    </w:rPr>
                    <w:t>采用密闭收集后利用袋式除尘器进行处理；</w:t>
                  </w:r>
                </w:p>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3</w:t>
                  </w:r>
                  <w:r w:rsidRPr="00935D8B">
                    <w:rPr>
                      <w:rFonts w:hint="eastAsia"/>
                      <w:sz w:val="21"/>
                      <w:szCs w:val="21"/>
                    </w:rPr>
                    <w:t>、原辅料采用密闭、封闭方式输送；</w:t>
                  </w:r>
                </w:p>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4</w:t>
                  </w:r>
                  <w:r w:rsidRPr="00935D8B">
                    <w:rPr>
                      <w:rFonts w:hint="eastAsia"/>
                      <w:sz w:val="21"/>
                      <w:szCs w:val="21"/>
                    </w:rPr>
                    <w:t>、本项目采用煅后石油焦存放在密闭仓库内，采用密闭、封闭方式输送；</w:t>
                  </w:r>
                </w:p>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5</w:t>
                  </w:r>
                  <w:r w:rsidRPr="00935D8B">
                    <w:rPr>
                      <w:rFonts w:hint="eastAsia"/>
                      <w:sz w:val="21"/>
                      <w:szCs w:val="21"/>
                    </w:rPr>
                    <w:t>、物料装卸、储存、输送过程中</w:t>
                  </w:r>
                  <w:proofErr w:type="gramStart"/>
                  <w:r w:rsidRPr="00935D8B">
                    <w:rPr>
                      <w:rFonts w:hint="eastAsia"/>
                      <w:sz w:val="21"/>
                      <w:szCs w:val="21"/>
                    </w:rPr>
                    <w:t>产尘点</w:t>
                  </w:r>
                  <w:proofErr w:type="gramEnd"/>
                  <w:r w:rsidRPr="00935D8B">
                    <w:rPr>
                      <w:rFonts w:hint="eastAsia"/>
                      <w:sz w:val="21"/>
                      <w:szCs w:val="21"/>
                    </w:rPr>
                    <w:t>采</w:t>
                  </w:r>
                  <w:r w:rsidRPr="00935D8B">
                    <w:rPr>
                      <w:rFonts w:hint="eastAsia"/>
                      <w:sz w:val="21"/>
                      <w:szCs w:val="21"/>
                    </w:rPr>
                    <w:lastRenderedPageBreak/>
                    <w:t>取</w:t>
                  </w:r>
                  <w:proofErr w:type="gramStart"/>
                  <w:r w:rsidRPr="00935D8B">
                    <w:rPr>
                      <w:rFonts w:hint="eastAsia"/>
                      <w:sz w:val="21"/>
                      <w:szCs w:val="21"/>
                    </w:rPr>
                    <w:t>有效抑尘措施</w:t>
                  </w:r>
                  <w:proofErr w:type="gramEnd"/>
                  <w:r w:rsidRPr="00935D8B">
                    <w:rPr>
                      <w:rFonts w:hint="eastAsia"/>
                      <w:sz w:val="21"/>
                      <w:szCs w:val="21"/>
                    </w:rPr>
                    <w:t>；</w:t>
                  </w:r>
                </w:p>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6</w:t>
                  </w:r>
                  <w:r w:rsidRPr="00935D8B">
                    <w:rPr>
                      <w:rFonts w:hint="eastAsia"/>
                      <w:sz w:val="21"/>
                      <w:szCs w:val="21"/>
                    </w:rPr>
                    <w:t>、石墨化炉采用多功能吸料天车（具有收尘功能）；</w:t>
                  </w:r>
                </w:p>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7</w:t>
                  </w:r>
                  <w:r w:rsidRPr="00935D8B">
                    <w:rPr>
                      <w:rFonts w:hint="eastAsia"/>
                      <w:sz w:val="21"/>
                      <w:szCs w:val="21"/>
                    </w:rPr>
                    <w:t>、本项目营运后要求煅后石油焦卸料点采用自动卸车机。</w:t>
                  </w:r>
                </w:p>
              </w:tc>
              <w:tc>
                <w:tcPr>
                  <w:tcW w:w="1117" w:type="dxa"/>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lastRenderedPageBreak/>
                    <w:t>是</w:t>
                  </w:r>
                </w:p>
              </w:tc>
            </w:tr>
            <w:tr w:rsidR="00034F8A" w:rsidRPr="00935D8B">
              <w:tc>
                <w:tcPr>
                  <w:tcW w:w="1277" w:type="dxa"/>
                  <w:vMerge w:val="restart"/>
                  <w:vAlign w:val="center"/>
                </w:tcPr>
                <w:p w:rsidR="003B0AE8" w:rsidRPr="00935D8B" w:rsidRDefault="00AC50DD" w:rsidP="00576B05">
                  <w:pPr>
                    <w:widowControl/>
                    <w:spacing w:line="240" w:lineRule="auto"/>
                    <w:ind w:firstLineChars="0" w:firstLine="0"/>
                    <w:jc w:val="center"/>
                    <w:rPr>
                      <w:sz w:val="21"/>
                      <w:szCs w:val="21"/>
                    </w:rPr>
                  </w:pPr>
                  <w:r w:rsidRPr="00935D8B">
                    <w:rPr>
                      <w:sz w:val="21"/>
                      <w:szCs w:val="21"/>
                    </w:rPr>
                    <w:lastRenderedPageBreak/>
                    <w:t>监测监控水平</w:t>
                  </w:r>
                </w:p>
              </w:tc>
              <w:tc>
                <w:tcPr>
                  <w:tcW w:w="2820" w:type="dxa"/>
                  <w:vAlign w:val="center"/>
                </w:tcPr>
                <w:p w:rsidR="003B0AE8" w:rsidRPr="00935D8B" w:rsidRDefault="00AC50DD" w:rsidP="00576B05">
                  <w:pPr>
                    <w:widowControl/>
                    <w:spacing w:line="240" w:lineRule="auto"/>
                    <w:ind w:firstLineChars="0" w:firstLine="0"/>
                    <w:jc w:val="left"/>
                    <w:rPr>
                      <w:sz w:val="21"/>
                      <w:szCs w:val="21"/>
                    </w:rPr>
                  </w:pPr>
                  <w:r w:rsidRPr="00935D8B">
                    <w:rPr>
                      <w:sz w:val="21"/>
                      <w:szCs w:val="21"/>
                    </w:rPr>
                    <w:t>煅烧炉、焙烧炉工艺烟气等主要排放口安装</w:t>
                  </w:r>
                  <w:r w:rsidRPr="00935D8B">
                    <w:rPr>
                      <w:sz w:val="21"/>
                      <w:szCs w:val="21"/>
                    </w:rPr>
                    <w:t>CEMS</w:t>
                  </w:r>
                  <w:r w:rsidRPr="00935D8B">
                    <w:rPr>
                      <w:sz w:val="21"/>
                      <w:szCs w:val="21"/>
                    </w:rPr>
                    <w:t>，数据保存一年以上</w:t>
                  </w:r>
                </w:p>
              </w:tc>
              <w:tc>
                <w:tcPr>
                  <w:tcW w:w="2235" w:type="dxa"/>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不涉及</w:t>
                  </w:r>
                </w:p>
              </w:tc>
              <w:tc>
                <w:tcPr>
                  <w:tcW w:w="1117" w:type="dxa"/>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w:t>
                  </w:r>
                </w:p>
              </w:tc>
            </w:tr>
            <w:tr w:rsidR="00034F8A" w:rsidRPr="00935D8B">
              <w:tc>
                <w:tcPr>
                  <w:tcW w:w="1277" w:type="dxa"/>
                  <w:vMerge/>
                  <w:vAlign w:val="center"/>
                </w:tcPr>
                <w:p w:rsidR="003B0AE8" w:rsidRPr="00935D8B" w:rsidRDefault="003B0AE8" w:rsidP="00576B05">
                  <w:pPr>
                    <w:widowControl/>
                    <w:spacing w:line="240" w:lineRule="auto"/>
                    <w:ind w:firstLineChars="0" w:firstLine="0"/>
                    <w:jc w:val="center"/>
                    <w:rPr>
                      <w:sz w:val="21"/>
                      <w:szCs w:val="21"/>
                    </w:rPr>
                  </w:pPr>
                </w:p>
              </w:tc>
              <w:tc>
                <w:tcPr>
                  <w:tcW w:w="2820" w:type="dxa"/>
                  <w:vAlign w:val="center"/>
                </w:tcPr>
                <w:p w:rsidR="003B0AE8" w:rsidRPr="00935D8B" w:rsidRDefault="00AC50DD" w:rsidP="00576B05">
                  <w:pPr>
                    <w:widowControl/>
                    <w:spacing w:line="240" w:lineRule="auto"/>
                    <w:ind w:firstLineChars="0" w:firstLine="0"/>
                    <w:jc w:val="left"/>
                    <w:rPr>
                      <w:sz w:val="21"/>
                      <w:szCs w:val="21"/>
                    </w:rPr>
                  </w:pPr>
                  <w:r w:rsidRPr="00935D8B">
                    <w:rPr>
                      <w:sz w:val="21"/>
                      <w:szCs w:val="21"/>
                    </w:rPr>
                    <w:t>1</w:t>
                  </w:r>
                  <w:r w:rsidRPr="00935D8B">
                    <w:rPr>
                      <w:sz w:val="21"/>
                      <w:szCs w:val="21"/>
                    </w:rPr>
                    <w:t>、</w:t>
                  </w:r>
                  <w:r w:rsidRPr="00935D8B">
                    <w:rPr>
                      <w:sz w:val="21"/>
                      <w:szCs w:val="21"/>
                    </w:rPr>
                    <w:t>SCR/SNCR</w:t>
                  </w:r>
                  <w:r w:rsidRPr="00935D8B">
                    <w:rPr>
                      <w:sz w:val="21"/>
                      <w:szCs w:val="21"/>
                    </w:rPr>
                    <w:t>安装氨逃逸在线监测；</w:t>
                  </w:r>
                </w:p>
                <w:p w:rsidR="003B0AE8" w:rsidRPr="00935D8B" w:rsidRDefault="00AC50DD" w:rsidP="00576B05">
                  <w:pPr>
                    <w:widowControl/>
                    <w:spacing w:line="240" w:lineRule="auto"/>
                    <w:ind w:firstLineChars="0" w:firstLine="0"/>
                    <w:jc w:val="left"/>
                    <w:rPr>
                      <w:sz w:val="21"/>
                      <w:szCs w:val="21"/>
                    </w:rPr>
                  </w:pPr>
                  <w:r w:rsidRPr="00935D8B">
                    <w:rPr>
                      <w:sz w:val="21"/>
                      <w:szCs w:val="21"/>
                    </w:rPr>
                    <w:t>2</w:t>
                  </w:r>
                  <w:r w:rsidRPr="00935D8B">
                    <w:rPr>
                      <w:sz w:val="21"/>
                      <w:szCs w:val="21"/>
                    </w:rPr>
                    <w:t>、重点排污企业石墨化炉工艺烟气等主要排放口均安装</w:t>
                  </w:r>
                  <w:r w:rsidRPr="00935D8B">
                    <w:rPr>
                      <w:sz w:val="21"/>
                      <w:szCs w:val="21"/>
                    </w:rPr>
                    <w:t>CEMS</w:t>
                  </w:r>
                  <w:r w:rsidRPr="00935D8B">
                    <w:rPr>
                      <w:sz w:val="21"/>
                      <w:szCs w:val="21"/>
                    </w:rPr>
                    <w:t>，煅烧炉、焙烧炉工艺烟气等主要污染治理设施接入</w:t>
                  </w:r>
                  <w:r w:rsidRPr="00935D8B">
                    <w:rPr>
                      <w:sz w:val="21"/>
                      <w:szCs w:val="21"/>
                    </w:rPr>
                    <w:t>DCS</w:t>
                  </w:r>
                  <w:r w:rsidRPr="00935D8B">
                    <w:rPr>
                      <w:sz w:val="21"/>
                      <w:szCs w:val="21"/>
                    </w:rPr>
                    <w:t>，记录企业环保设施运行主要参数，数据保存一年以上；</w:t>
                  </w:r>
                </w:p>
                <w:p w:rsidR="003B0AE8" w:rsidRPr="00935D8B" w:rsidRDefault="00AC50DD" w:rsidP="00576B05">
                  <w:pPr>
                    <w:widowControl/>
                    <w:spacing w:line="240" w:lineRule="auto"/>
                    <w:ind w:firstLineChars="0" w:firstLine="0"/>
                    <w:jc w:val="left"/>
                    <w:rPr>
                      <w:sz w:val="21"/>
                      <w:szCs w:val="21"/>
                    </w:rPr>
                  </w:pPr>
                  <w:r w:rsidRPr="00935D8B">
                    <w:rPr>
                      <w:sz w:val="21"/>
                      <w:szCs w:val="21"/>
                    </w:rPr>
                    <w:t>3</w:t>
                  </w:r>
                  <w:r w:rsidRPr="00935D8B">
                    <w:rPr>
                      <w:sz w:val="21"/>
                      <w:szCs w:val="21"/>
                    </w:rPr>
                    <w:t>、煅烧炉、焙烧炉</w:t>
                  </w:r>
                  <w:proofErr w:type="gramStart"/>
                  <w:r w:rsidRPr="00935D8B">
                    <w:rPr>
                      <w:sz w:val="21"/>
                      <w:szCs w:val="21"/>
                    </w:rPr>
                    <w:t>投料口</w:t>
                  </w:r>
                  <w:proofErr w:type="gramEnd"/>
                  <w:r w:rsidRPr="00935D8B">
                    <w:rPr>
                      <w:sz w:val="21"/>
                      <w:szCs w:val="21"/>
                    </w:rPr>
                    <w:t>和主要</w:t>
                  </w:r>
                  <w:proofErr w:type="gramStart"/>
                  <w:r w:rsidRPr="00935D8B">
                    <w:rPr>
                      <w:sz w:val="21"/>
                      <w:szCs w:val="21"/>
                    </w:rPr>
                    <w:t>产尘点</w:t>
                  </w:r>
                  <w:proofErr w:type="gramEnd"/>
                  <w:r w:rsidRPr="00935D8B">
                    <w:rPr>
                      <w:sz w:val="21"/>
                      <w:szCs w:val="21"/>
                    </w:rPr>
                    <w:t>安装视频监控系统，视频保存六个月以上</w:t>
                  </w:r>
                </w:p>
              </w:tc>
              <w:tc>
                <w:tcPr>
                  <w:tcW w:w="2235" w:type="dxa"/>
                  <w:vAlign w:val="center"/>
                </w:tcPr>
                <w:p w:rsidR="003B0AE8" w:rsidRPr="00935D8B" w:rsidRDefault="00AC50DD" w:rsidP="00576B05">
                  <w:pPr>
                    <w:widowControl/>
                    <w:spacing w:line="240" w:lineRule="auto"/>
                    <w:ind w:firstLineChars="0" w:firstLine="0"/>
                    <w:jc w:val="center"/>
                    <w:rPr>
                      <w:b/>
                      <w:bCs/>
                      <w:sz w:val="21"/>
                      <w:szCs w:val="21"/>
                      <w:u w:val="single"/>
                    </w:rPr>
                  </w:pPr>
                  <w:r w:rsidRPr="00935D8B">
                    <w:rPr>
                      <w:rFonts w:hint="eastAsia"/>
                      <w:b/>
                      <w:bCs/>
                      <w:sz w:val="21"/>
                      <w:szCs w:val="21"/>
                      <w:u w:val="single"/>
                    </w:rPr>
                    <w:t>1</w:t>
                  </w:r>
                  <w:r w:rsidRPr="00935D8B">
                    <w:rPr>
                      <w:rFonts w:hint="eastAsia"/>
                      <w:b/>
                      <w:bCs/>
                      <w:sz w:val="21"/>
                      <w:szCs w:val="21"/>
                      <w:u w:val="single"/>
                    </w:rPr>
                    <w:t>、本项目不涉及脱硝工艺，不需要安装氨逃逸在线监测；</w:t>
                  </w:r>
                </w:p>
                <w:p w:rsidR="003B0AE8" w:rsidRPr="00935D8B" w:rsidRDefault="00AC50DD" w:rsidP="00576B05">
                  <w:pPr>
                    <w:widowControl/>
                    <w:spacing w:line="240" w:lineRule="auto"/>
                    <w:ind w:firstLineChars="0" w:firstLine="0"/>
                    <w:jc w:val="center"/>
                    <w:rPr>
                      <w:b/>
                      <w:bCs/>
                      <w:sz w:val="21"/>
                      <w:szCs w:val="21"/>
                      <w:u w:val="single"/>
                    </w:rPr>
                  </w:pPr>
                  <w:r w:rsidRPr="00935D8B">
                    <w:rPr>
                      <w:rFonts w:hint="eastAsia"/>
                      <w:b/>
                      <w:bCs/>
                      <w:sz w:val="21"/>
                      <w:szCs w:val="21"/>
                      <w:u w:val="single"/>
                    </w:rPr>
                    <w:t>2</w:t>
                  </w:r>
                  <w:r w:rsidRPr="00935D8B">
                    <w:rPr>
                      <w:rFonts w:hint="eastAsia"/>
                      <w:b/>
                      <w:bCs/>
                      <w:sz w:val="21"/>
                      <w:szCs w:val="21"/>
                      <w:u w:val="single"/>
                    </w:rPr>
                    <w:t>、本项目不属于重点排污企业，不涉及煅烧炉、焙烧炉工艺，不需要安装</w:t>
                  </w:r>
                  <w:r w:rsidRPr="00935D8B">
                    <w:rPr>
                      <w:rFonts w:hint="eastAsia"/>
                      <w:b/>
                      <w:bCs/>
                      <w:sz w:val="21"/>
                      <w:szCs w:val="21"/>
                      <w:u w:val="single"/>
                    </w:rPr>
                    <w:t>CEMS</w:t>
                  </w:r>
                  <w:r w:rsidRPr="00935D8B">
                    <w:rPr>
                      <w:rFonts w:hint="eastAsia"/>
                      <w:b/>
                      <w:bCs/>
                      <w:sz w:val="21"/>
                      <w:szCs w:val="21"/>
                      <w:u w:val="single"/>
                    </w:rPr>
                    <w:t>；</w:t>
                  </w:r>
                </w:p>
                <w:p w:rsidR="003B0AE8" w:rsidRPr="00935D8B" w:rsidRDefault="00AC50DD" w:rsidP="00576B05">
                  <w:pPr>
                    <w:widowControl/>
                    <w:spacing w:line="240" w:lineRule="auto"/>
                    <w:ind w:firstLineChars="0" w:firstLine="0"/>
                    <w:jc w:val="center"/>
                    <w:rPr>
                      <w:sz w:val="21"/>
                      <w:szCs w:val="21"/>
                    </w:rPr>
                  </w:pPr>
                  <w:r w:rsidRPr="00935D8B">
                    <w:rPr>
                      <w:rFonts w:hint="eastAsia"/>
                      <w:b/>
                      <w:bCs/>
                      <w:sz w:val="21"/>
                      <w:szCs w:val="21"/>
                      <w:u w:val="single"/>
                    </w:rPr>
                    <w:t>3</w:t>
                  </w:r>
                  <w:r w:rsidRPr="00935D8B">
                    <w:rPr>
                      <w:rFonts w:hint="eastAsia"/>
                      <w:b/>
                      <w:bCs/>
                      <w:sz w:val="21"/>
                      <w:szCs w:val="21"/>
                      <w:u w:val="single"/>
                    </w:rPr>
                    <w:t>、要求原料装卸、筛分等主要</w:t>
                  </w:r>
                  <w:proofErr w:type="gramStart"/>
                  <w:r w:rsidRPr="00935D8B">
                    <w:rPr>
                      <w:rFonts w:hint="eastAsia"/>
                      <w:b/>
                      <w:bCs/>
                      <w:sz w:val="21"/>
                      <w:szCs w:val="21"/>
                      <w:u w:val="single"/>
                    </w:rPr>
                    <w:t>产尘点</w:t>
                  </w:r>
                  <w:proofErr w:type="gramEnd"/>
                  <w:r w:rsidRPr="00935D8B">
                    <w:rPr>
                      <w:rFonts w:hint="eastAsia"/>
                      <w:b/>
                      <w:bCs/>
                      <w:sz w:val="21"/>
                      <w:szCs w:val="21"/>
                      <w:u w:val="single"/>
                    </w:rPr>
                    <w:t>安装视频监控系统，视频保存六个月以上。</w:t>
                  </w:r>
                </w:p>
              </w:tc>
              <w:tc>
                <w:tcPr>
                  <w:tcW w:w="1117" w:type="dxa"/>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是</w:t>
                  </w:r>
                </w:p>
              </w:tc>
            </w:tr>
            <w:tr w:rsidR="00034F8A" w:rsidRPr="00935D8B">
              <w:tc>
                <w:tcPr>
                  <w:tcW w:w="1277" w:type="dxa"/>
                  <w:vMerge/>
                  <w:vAlign w:val="center"/>
                </w:tcPr>
                <w:p w:rsidR="003B0AE8" w:rsidRPr="00935D8B" w:rsidRDefault="003B0AE8" w:rsidP="00576B05">
                  <w:pPr>
                    <w:widowControl/>
                    <w:spacing w:line="240" w:lineRule="auto"/>
                    <w:ind w:firstLineChars="0" w:firstLine="0"/>
                    <w:jc w:val="center"/>
                    <w:rPr>
                      <w:sz w:val="21"/>
                      <w:szCs w:val="21"/>
                    </w:rPr>
                  </w:pPr>
                </w:p>
              </w:tc>
              <w:tc>
                <w:tcPr>
                  <w:tcW w:w="2820" w:type="dxa"/>
                  <w:vAlign w:val="center"/>
                </w:tcPr>
                <w:p w:rsidR="003B0AE8" w:rsidRPr="00935D8B" w:rsidRDefault="00AC50DD" w:rsidP="00576B05">
                  <w:pPr>
                    <w:widowControl/>
                    <w:spacing w:line="240" w:lineRule="auto"/>
                    <w:ind w:firstLineChars="0" w:firstLine="0"/>
                    <w:jc w:val="left"/>
                    <w:rPr>
                      <w:sz w:val="21"/>
                      <w:szCs w:val="21"/>
                    </w:rPr>
                  </w:pPr>
                  <w:r w:rsidRPr="00935D8B">
                    <w:rPr>
                      <w:sz w:val="21"/>
                      <w:szCs w:val="21"/>
                    </w:rPr>
                    <w:t>具备对全厂视频监控，污染治理设施运行、</w:t>
                  </w:r>
                  <w:r w:rsidRPr="00935D8B">
                    <w:rPr>
                      <w:sz w:val="21"/>
                      <w:szCs w:val="21"/>
                    </w:rPr>
                    <w:t>CEMS</w:t>
                  </w:r>
                  <w:r w:rsidRPr="00935D8B">
                    <w:rPr>
                      <w:sz w:val="21"/>
                      <w:szCs w:val="21"/>
                    </w:rPr>
                    <w:t>监控、生产设施运行等相关数据集中调控能力</w:t>
                  </w:r>
                </w:p>
              </w:tc>
              <w:tc>
                <w:tcPr>
                  <w:tcW w:w="2235" w:type="dxa"/>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具备对全厂视频监控、污染治理设施运行、生产设施运行等相关数据集中调控能力</w:t>
                  </w:r>
                </w:p>
              </w:tc>
              <w:tc>
                <w:tcPr>
                  <w:tcW w:w="1117" w:type="dxa"/>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是</w:t>
                  </w:r>
                </w:p>
              </w:tc>
            </w:tr>
            <w:tr w:rsidR="00034F8A" w:rsidRPr="00935D8B">
              <w:tc>
                <w:tcPr>
                  <w:tcW w:w="1277" w:type="dxa"/>
                  <w:vMerge w:val="restart"/>
                  <w:vAlign w:val="center"/>
                </w:tcPr>
                <w:p w:rsidR="003B0AE8" w:rsidRPr="00935D8B" w:rsidRDefault="00AC50DD" w:rsidP="00576B05">
                  <w:pPr>
                    <w:widowControl/>
                    <w:spacing w:line="240" w:lineRule="auto"/>
                    <w:ind w:firstLineChars="0" w:firstLine="0"/>
                    <w:jc w:val="center"/>
                    <w:rPr>
                      <w:sz w:val="21"/>
                      <w:szCs w:val="21"/>
                    </w:rPr>
                  </w:pPr>
                  <w:r w:rsidRPr="00935D8B">
                    <w:rPr>
                      <w:sz w:val="21"/>
                      <w:szCs w:val="21"/>
                    </w:rPr>
                    <w:t>环境管理水平</w:t>
                  </w:r>
                </w:p>
              </w:tc>
              <w:tc>
                <w:tcPr>
                  <w:tcW w:w="2820" w:type="dxa"/>
                  <w:vAlign w:val="center"/>
                </w:tcPr>
                <w:p w:rsidR="003B0AE8" w:rsidRPr="00935D8B" w:rsidRDefault="00AC50DD" w:rsidP="00576B05">
                  <w:pPr>
                    <w:widowControl/>
                    <w:spacing w:line="240" w:lineRule="auto"/>
                    <w:ind w:firstLineChars="0" w:firstLine="0"/>
                    <w:jc w:val="left"/>
                    <w:rPr>
                      <w:sz w:val="21"/>
                      <w:szCs w:val="21"/>
                    </w:rPr>
                  </w:pPr>
                  <w:r w:rsidRPr="00935D8B">
                    <w:rPr>
                      <w:sz w:val="21"/>
                      <w:szCs w:val="21"/>
                    </w:rPr>
                    <w:t>环保档案齐全：</w:t>
                  </w:r>
                  <w:r w:rsidRPr="00935D8B">
                    <w:rPr>
                      <w:sz w:val="21"/>
                      <w:szCs w:val="21"/>
                    </w:rPr>
                    <w:t>1</w:t>
                  </w:r>
                  <w:r w:rsidRPr="00935D8B">
                    <w:rPr>
                      <w:sz w:val="21"/>
                      <w:szCs w:val="21"/>
                    </w:rPr>
                    <w:t>、环评批复文件；</w:t>
                  </w:r>
                  <w:r w:rsidRPr="00935D8B">
                    <w:rPr>
                      <w:sz w:val="21"/>
                      <w:szCs w:val="21"/>
                    </w:rPr>
                    <w:t>2</w:t>
                  </w:r>
                  <w:r w:rsidRPr="00935D8B">
                    <w:rPr>
                      <w:sz w:val="21"/>
                      <w:szCs w:val="21"/>
                    </w:rPr>
                    <w:t>、排污许可证及季度、年度执行报告；</w:t>
                  </w:r>
                  <w:r w:rsidRPr="00935D8B">
                    <w:rPr>
                      <w:sz w:val="21"/>
                      <w:szCs w:val="21"/>
                    </w:rPr>
                    <w:t>3</w:t>
                  </w:r>
                  <w:r w:rsidRPr="00935D8B">
                    <w:rPr>
                      <w:sz w:val="21"/>
                      <w:szCs w:val="21"/>
                    </w:rPr>
                    <w:t>、竣工验收文件；</w:t>
                  </w:r>
                  <w:r w:rsidRPr="00935D8B">
                    <w:rPr>
                      <w:sz w:val="21"/>
                      <w:szCs w:val="21"/>
                    </w:rPr>
                    <w:t>4</w:t>
                  </w:r>
                  <w:r w:rsidRPr="00935D8B">
                    <w:rPr>
                      <w:sz w:val="21"/>
                      <w:szCs w:val="21"/>
                    </w:rPr>
                    <w:t>、废气治理设施运行管理规程；</w:t>
                  </w:r>
                  <w:r w:rsidRPr="00935D8B">
                    <w:rPr>
                      <w:sz w:val="21"/>
                      <w:szCs w:val="21"/>
                    </w:rPr>
                    <w:t>5</w:t>
                  </w:r>
                  <w:r w:rsidRPr="00935D8B">
                    <w:rPr>
                      <w:sz w:val="21"/>
                      <w:szCs w:val="21"/>
                    </w:rPr>
                    <w:t>、一年内第三方废气监测报告。</w:t>
                  </w:r>
                </w:p>
              </w:tc>
              <w:tc>
                <w:tcPr>
                  <w:tcW w:w="2235" w:type="dxa"/>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目前项目属于环评阶段，企业后续建设、营运应符合环保程序，并进行例行监测</w:t>
                  </w:r>
                </w:p>
              </w:tc>
              <w:tc>
                <w:tcPr>
                  <w:tcW w:w="1117" w:type="dxa"/>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是</w:t>
                  </w:r>
                </w:p>
              </w:tc>
            </w:tr>
            <w:tr w:rsidR="00034F8A" w:rsidRPr="00935D8B">
              <w:tc>
                <w:tcPr>
                  <w:tcW w:w="1277" w:type="dxa"/>
                  <w:vMerge/>
                  <w:vAlign w:val="center"/>
                </w:tcPr>
                <w:p w:rsidR="003B0AE8" w:rsidRPr="00935D8B" w:rsidRDefault="003B0AE8" w:rsidP="00576B05">
                  <w:pPr>
                    <w:widowControl/>
                    <w:spacing w:line="240" w:lineRule="auto"/>
                    <w:ind w:firstLineChars="0" w:firstLine="0"/>
                    <w:jc w:val="center"/>
                    <w:rPr>
                      <w:sz w:val="21"/>
                      <w:szCs w:val="21"/>
                    </w:rPr>
                  </w:pPr>
                </w:p>
              </w:tc>
              <w:tc>
                <w:tcPr>
                  <w:tcW w:w="2820" w:type="dxa"/>
                  <w:vAlign w:val="center"/>
                </w:tcPr>
                <w:p w:rsidR="003B0AE8" w:rsidRPr="00935D8B" w:rsidRDefault="00AC50DD" w:rsidP="00576B05">
                  <w:pPr>
                    <w:widowControl/>
                    <w:spacing w:line="240" w:lineRule="auto"/>
                    <w:ind w:firstLineChars="0" w:firstLine="0"/>
                    <w:jc w:val="left"/>
                    <w:rPr>
                      <w:sz w:val="21"/>
                      <w:szCs w:val="21"/>
                    </w:rPr>
                  </w:pPr>
                  <w:r w:rsidRPr="00935D8B">
                    <w:rPr>
                      <w:sz w:val="21"/>
                      <w:szCs w:val="21"/>
                    </w:rPr>
                    <w:t>台账记录：</w:t>
                  </w:r>
                  <w:r w:rsidRPr="00935D8B">
                    <w:rPr>
                      <w:sz w:val="21"/>
                      <w:szCs w:val="21"/>
                    </w:rPr>
                    <w:t>1</w:t>
                  </w:r>
                  <w:r w:rsidRPr="00935D8B">
                    <w:rPr>
                      <w:sz w:val="21"/>
                      <w:szCs w:val="21"/>
                    </w:rPr>
                    <w:t>、生产设施运行管理信息（生产时间、运行负荷、产品产量等）；</w:t>
                  </w:r>
                  <w:r w:rsidRPr="00935D8B">
                    <w:rPr>
                      <w:sz w:val="21"/>
                      <w:szCs w:val="21"/>
                    </w:rPr>
                    <w:t>2</w:t>
                  </w:r>
                  <w:r w:rsidRPr="00935D8B">
                    <w:rPr>
                      <w:sz w:val="21"/>
                      <w:szCs w:val="21"/>
                    </w:rPr>
                    <w:t>、废气污染治理设施运行管理信息（除尘滤料更换量和时间、</w:t>
                  </w:r>
                  <w:r w:rsidRPr="00935D8B">
                    <w:rPr>
                      <w:sz w:val="21"/>
                      <w:szCs w:val="21"/>
                    </w:rPr>
                    <w:lastRenderedPageBreak/>
                    <w:t>脱硫及脱硝剂添加量和时间、含烟气量和污染物出口浓度的月度</w:t>
                  </w:r>
                  <w:r w:rsidRPr="00935D8B">
                    <w:rPr>
                      <w:sz w:val="21"/>
                      <w:szCs w:val="21"/>
                    </w:rPr>
                    <w:t>DCS</w:t>
                  </w:r>
                  <w:r w:rsidRPr="00935D8B">
                    <w:rPr>
                      <w:sz w:val="21"/>
                      <w:szCs w:val="21"/>
                    </w:rPr>
                    <w:t>曲线图等</w:t>
                  </w:r>
                  <w:r w:rsidRPr="00935D8B">
                    <w:rPr>
                      <w:sz w:val="21"/>
                      <w:szCs w:val="21"/>
                    </w:rPr>
                    <w:t>)</w:t>
                  </w:r>
                  <w:r w:rsidRPr="00935D8B">
                    <w:rPr>
                      <w:sz w:val="21"/>
                      <w:szCs w:val="21"/>
                    </w:rPr>
                    <w:t>；</w:t>
                  </w:r>
                  <w:r w:rsidRPr="00935D8B">
                    <w:rPr>
                      <w:sz w:val="21"/>
                      <w:szCs w:val="21"/>
                    </w:rPr>
                    <w:t>3</w:t>
                  </w:r>
                  <w:r w:rsidRPr="00935D8B">
                    <w:rPr>
                      <w:sz w:val="21"/>
                      <w:szCs w:val="21"/>
                    </w:rPr>
                    <w:t>、主要污染排放口废气排放记录</w:t>
                  </w:r>
                  <w:r w:rsidRPr="00935D8B">
                    <w:rPr>
                      <w:sz w:val="21"/>
                      <w:szCs w:val="21"/>
                    </w:rPr>
                    <w:t>(</w:t>
                  </w:r>
                  <w:r w:rsidRPr="00935D8B">
                    <w:rPr>
                      <w:sz w:val="21"/>
                      <w:szCs w:val="21"/>
                    </w:rPr>
                    <w:t>手工监测和在线监测）﹔</w:t>
                  </w:r>
                  <w:r w:rsidRPr="00935D8B">
                    <w:rPr>
                      <w:sz w:val="21"/>
                      <w:szCs w:val="21"/>
                    </w:rPr>
                    <w:t>4</w:t>
                  </w:r>
                  <w:r w:rsidRPr="00935D8B">
                    <w:rPr>
                      <w:sz w:val="21"/>
                      <w:szCs w:val="21"/>
                    </w:rPr>
                    <w:t>、主要原辅材料消耗记录；</w:t>
                  </w:r>
                  <w:r w:rsidRPr="00935D8B">
                    <w:rPr>
                      <w:sz w:val="21"/>
                      <w:szCs w:val="21"/>
                    </w:rPr>
                    <w:t>5</w:t>
                  </w:r>
                  <w:r w:rsidRPr="00935D8B">
                    <w:rPr>
                      <w:sz w:val="21"/>
                      <w:szCs w:val="21"/>
                    </w:rPr>
                    <w:t>、燃料（天然气）消耗记录</w:t>
                  </w:r>
                </w:p>
              </w:tc>
              <w:tc>
                <w:tcPr>
                  <w:tcW w:w="2235" w:type="dxa"/>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lastRenderedPageBreak/>
                    <w:t>本项目营运后按要求</w:t>
                  </w:r>
                  <w:proofErr w:type="gramStart"/>
                  <w:r w:rsidRPr="00935D8B">
                    <w:rPr>
                      <w:rFonts w:hint="eastAsia"/>
                      <w:sz w:val="21"/>
                      <w:szCs w:val="21"/>
                    </w:rPr>
                    <w:t>进行台</w:t>
                  </w:r>
                  <w:proofErr w:type="gramEnd"/>
                  <w:r w:rsidRPr="00935D8B">
                    <w:rPr>
                      <w:rFonts w:hint="eastAsia"/>
                      <w:sz w:val="21"/>
                      <w:szCs w:val="21"/>
                    </w:rPr>
                    <w:t>账记录，符合其相关要求</w:t>
                  </w:r>
                </w:p>
              </w:tc>
              <w:tc>
                <w:tcPr>
                  <w:tcW w:w="1117" w:type="dxa"/>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是</w:t>
                  </w:r>
                </w:p>
              </w:tc>
            </w:tr>
            <w:tr w:rsidR="00034F8A" w:rsidRPr="00935D8B">
              <w:tc>
                <w:tcPr>
                  <w:tcW w:w="1277" w:type="dxa"/>
                  <w:vMerge/>
                  <w:vAlign w:val="center"/>
                </w:tcPr>
                <w:p w:rsidR="003B0AE8" w:rsidRPr="00935D8B" w:rsidRDefault="003B0AE8" w:rsidP="00576B05">
                  <w:pPr>
                    <w:widowControl/>
                    <w:spacing w:line="240" w:lineRule="auto"/>
                    <w:ind w:firstLineChars="0" w:firstLine="0"/>
                    <w:jc w:val="center"/>
                    <w:rPr>
                      <w:sz w:val="21"/>
                      <w:szCs w:val="21"/>
                    </w:rPr>
                  </w:pPr>
                </w:p>
              </w:tc>
              <w:tc>
                <w:tcPr>
                  <w:tcW w:w="2820" w:type="dxa"/>
                  <w:vAlign w:val="center"/>
                </w:tcPr>
                <w:p w:rsidR="003B0AE8" w:rsidRPr="00935D8B" w:rsidRDefault="00AC50DD" w:rsidP="00576B05">
                  <w:pPr>
                    <w:widowControl/>
                    <w:spacing w:line="240" w:lineRule="auto"/>
                    <w:ind w:firstLineChars="0" w:firstLine="0"/>
                    <w:jc w:val="left"/>
                    <w:rPr>
                      <w:sz w:val="21"/>
                      <w:szCs w:val="21"/>
                    </w:rPr>
                  </w:pPr>
                  <w:r w:rsidRPr="00935D8B">
                    <w:rPr>
                      <w:sz w:val="21"/>
                      <w:szCs w:val="21"/>
                    </w:rPr>
                    <w:t>人员配置：设置环保部门，配备专职环保人员，并具备相应的环境管理能力。</w:t>
                  </w:r>
                </w:p>
              </w:tc>
              <w:tc>
                <w:tcPr>
                  <w:tcW w:w="2235" w:type="dxa"/>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本项目建成运行后将配备专职环保人员，并具备相应的环境管理能力。</w:t>
                  </w:r>
                </w:p>
              </w:tc>
              <w:tc>
                <w:tcPr>
                  <w:tcW w:w="1117" w:type="dxa"/>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是</w:t>
                  </w:r>
                </w:p>
              </w:tc>
            </w:tr>
            <w:tr w:rsidR="00935D8B" w:rsidRPr="00935D8B" w:rsidTr="00576B05">
              <w:trPr>
                <w:trHeight w:val="3692"/>
              </w:trPr>
              <w:tc>
                <w:tcPr>
                  <w:tcW w:w="1277" w:type="dxa"/>
                  <w:vAlign w:val="center"/>
                </w:tcPr>
                <w:p w:rsidR="003B0AE8" w:rsidRPr="00935D8B" w:rsidRDefault="00AC50DD" w:rsidP="00576B05">
                  <w:pPr>
                    <w:widowControl/>
                    <w:spacing w:line="240" w:lineRule="auto"/>
                    <w:ind w:firstLineChars="0" w:firstLine="0"/>
                    <w:jc w:val="center"/>
                    <w:rPr>
                      <w:sz w:val="21"/>
                      <w:szCs w:val="21"/>
                    </w:rPr>
                  </w:pPr>
                  <w:r w:rsidRPr="00935D8B">
                    <w:rPr>
                      <w:sz w:val="21"/>
                      <w:szCs w:val="21"/>
                    </w:rPr>
                    <w:t>运输方式</w:t>
                  </w:r>
                </w:p>
              </w:tc>
              <w:tc>
                <w:tcPr>
                  <w:tcW w:w="2820" w:type="dxa"/>
                  <w:vAlign w:val="center"/>
                </w:tcPr>
                <w:p w:rsidR="003B0AE8" w:rsidRPr="00935D8B" w:rsidRDefault="00AC50DD" w:rsidP="00576B05">
                  <w:pPr>
                    <w:widowControl/>
                    <w:spacing w:line="240" w:lineRule="auto"/>
                    <w:ind w:firstLineChars="0" w:firstLine="0"/>
                    <w:jc w:val="left"/>
                    <w:rPr>
                      <w:sz w:val="21"/>
                      <w:szCs w:val="21"/>
                    </w:rPr>
                  </w:pPr>
                  <w:r w:rsidRPr="00935D8B">
                    <w:rPr>
                      <w:sz w:val="21"/>
                      <w:szCs w:val="21"/>
                    </w:rPr>
                    <w:t>1</w:t>
                  </w:r>
                  <w:r w:rsidRPr="00935D8B">
                    <w:rPr>
                      <w:sz w:val="21"/>
                      <w:szCs w:val="21"/>
                    </w:rPr>
                    <w:t>、物料公路运输全部使用达到国五及以上排放标准重型载货车辆</w:t>
                  </w:r>
                  <w:r w:rsidRPr="00935D8B">
                    <w:rPr>
                      <w:sz w:val="21"/>
                      <w:szCs w:val="21"/>
                    </w:rPr>
                    <w:t>(</w:t>
                  </w:r>
                  <w:r w:rsidRPr="00935D8B">
                    <w:rPr>
                      <w:sz w:val="21"/>
                      <w:szCs w:val="21"/>
                    </w:rPr>
                    <w:t>含燃气</w:t>
                  </w:r>
                  <w:r w:rsidRPr="00935D8B">
                    <w:rPr>
                      <w:sz w:val="21"/>
                      <w:szCs w:val="21"/>
                    </w:rPr>
                    <w:t>)</w:t>
                  </w:r>
                  <w:r w:rsidRPr="00935D8B">
                    <w:rPr>
                      <w:sz w:val="21"/>
                      <w:szCs w:val="21"/>
                    </w:rPr>
                    <w:t>或新能源车辆或其他清洁运输方式；</w:t>
                  </w:r>
                </w:p>
                <w:p w:rsidR="003B0AE8" w:rsidRPr="00935D8B" w:rsidRDefault="00AC50DD" w:rsidP="00576B05">
                  <w:pPr>
                    <w:widowControl/>
                    <w:spacing w:line="240" w:lineRule="auto"/>
                    <w:ind w:firstLineChars="0" w:firstLine="0"/>
                    <w:jc w:val="left"/>
                    <w:rPr>
                      <w:sz w:val="21"/>
                      <w:szCs w:val="21"/>
                    </w:rPr>
                  </w:pPr>
                  <w:r w:rsidRPr="00935D8B">
                    <w:rPr>
                      <w:sz w:val="21"/>
                      <w:szCs w:val="21"/>
                    </w:rPr>
                    <w:t>2</w:t>
                  </w:r>
                  <w:r w:rsidRPr="00935D8B">
                    <w:rPr>
                      <w:sz w:val="21"/>
                      <w:szCs w:val="21"/>
                    </w:rPr>
                    <w:t>、厂内运输车辆全部达到国五及以上排放标准</w:t>
                  </w:r>
                  <w:r w:rsidRPr="00935D8B">
                    <w:rPr>
                      <w:sz w:val="21"/>
                      <w:szCs w:val="21"/>
                    </w:rPr>
                    <w:t>(</w:t>
                  </w:r>
                  <w:r w:rsidRPr="00935D8B">
                    <w:rPr>
                      <w:sz w:val="21"/>
                      <w:szCs w:val="21"/>
                    </w:rPr>
                    <w:t>含燃气</w:t>
                  </w:r>
                  <w:r w:rsidRPr="00935D8B">
                    <w:rPr>
                      <w:sz w:val="21"/>
                      <w:szCs w:val="21"/>
                    </w:rPr>
                    <w:t>)</w:t>
                  </w:r>
                  <w:r w:rsidRPr="00935D8B">
                    <w:rPr>
                      <w:sz w:val="21"/>
                      <w:szCs w:val="21"/>
                    </w:rPr>
                    <w:t>或使用新能源车辆；</w:t>
                  </w:r>
                </w:p>
                <w:p w:rsidR="003B0AE8" w:rsidRPr="00935D8B" w:rsidRDefault="00AC50DD" w:rsidP="00576B05">
                  <w:pPr>
                    <w:widowControl/>
                    <w:spacing w:line="240" w:lineRule="auto"/>
                    <w:ind w:firstLineChars="0" w:firstLine="0"/>
                    <w:jc w:val="left"/>
                    <w:rPr>
                      <w:sz w:val="21"/>
                      <w:szCs w:val="21"/>
                    </w:rPr>
                  </w:pPr>
                  <w:r w:rsidRPr="00935D8B">
                    <w:rPr>
                      <w:sz w:val="21"/>
                      <w:szCs w:val="21"/>
                    </w:rPr>
                    <w:t>3</w:t>
                  </w:r>
                  <w:r w:rsidRPr="00935D8B">
                    <w:rPr>
                      <w:sz w:val="21"/>
                      <w:szCs w:val="21"/>
                    </w:rPr>
                    <w:t>、厂内非道路移动机械全部达到国三及以上排放标准或使用新能源机械</w:t>
                  </w:r>
                </w:p>
              </w:tc>
              <w:tc>
                <w:tcPr>
                  <w:tcW w:w="2235" w:type="dxa"/>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1</w:t>
                  </w:r>
                  <w:r w:rsidRPr="00935D8B">
                    <w:rPr>
                      <w:rFonts w:hint="eastAsia"/>
                      <w:sz w:val="21"/>
                      <w:szCs w:val="21"/>
                    </w:rPr>
                    <w:t>、本项目公路运输车辆全部使用国五及以上排放标准的重型载货车辆（含燃气）</w:t>
                  </w:r>
                  <w:r w:rsidRPr="00935D8B">
                    <w:rPr>
                      <w:sz w:val="21"/>
                      <w:szCs w:val="21"/>
                    </w:rPr>
                    <w:t>或新能源车辆</w:t>
                  </w:r>
                  <w:r w:rsidRPr="00935D8B">
                    <w:rPr>
                      <w:rFonts w:hint="eastAsia"/>
                      <w:sz w:val="21"/>
                      <w:szCs w:val="21"/>
                    </w:rPr>
                    <w:t>；</w:t>
                  </w:r>
                </w:p>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2</w:t>
                  </w:r>
                  <w:r w:rsidRPr="00935D8B">
                    <w:rPr>
                      <w:rFonts w:hint="eastAsia"/>
                      <w:sz w:val="21"/>
                      <w:szCs w:val="21"/>
                    </w:rPr>
                    <w:t>、本项目厂内运输车辆全部达到国五及以上排放标准</w:t>
                  </w:r>
                  <w:r w:rsidRPr="00935D8B">
                    <w:rPr>
                      <w:rFonts w:hint="eastAsia"/>
                      <w:sz w:val="21"/>
                      <w:szCs w:val="21"/>
                    </w:rPr>
                    <w:t>(</w:t>
                  </w:r>
                  <w:r w:rsidRPr="00935D8B">
                    <w:rPr>
                      <w:rFonts w:hint="eastAsia"/>
                      <w:sz w:val="21"/>
                      <w:szCs w:val="21"/>
                    </w:rPr>
                    <w:t>含燃气</w:t>
                  </w:r>
                  <w:r w:rsidRPr="00935D8B">
                    <w:rPr>
                      <w:rFonts w:hint="eastAsia"/>
                      <w:sz w:val="21"/>
                      <w:szCs w:val="21"/>
                    </w:rPr>
                    <w:t>)</w:t>
                  </w:r>
                  <w:r w:rsidRPr="00935D8B">
                    <w:rPr>
                      <w:rFonts w:hint="eastAsia"/>
                      <w:sz w:val="21"/>
                      <w:szCs w:val="21"/>
                    </w:rPr>
                    <w:t>或使用新能源车辆；</w:t>
                  </w:r>
                </w:p>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3</w:t>
                  </w:r>
                  <w:r w:rsidRPr="00935D8B">
                    <w:rPr>
                      <w:rFonts w:hint="eastAsia"/>
                      <w:sz w:val="21"/>
                      <w:szCs w:val="21"/>
                    </w:rPr>
                    <w:t>、厂内非道路移动机械全部达到国三及以上排放标准或使用新能源机械。</w:t>
                  </w:r>
                </w:p>
              </w:tc>
              <w:tc>
                <w:tcPr>
                  <w:tcW w:w="1117" w:type="dxa"/>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是</w:t>
                  </w:r>
                </w:p>
              </w:tc>
            </w:tr>
            <w:tr w:rsidR="00034F8A" w:rsidRPr="00935D8B">
              <w:tc>
                <w:tcPr>
                  <w:tcW w:w="1277" w:type="dxa"/>
                  <w:vAlign w:val="center"/>
                </w:tcPr>
                <w:p w:rsidR="003B0AE8" w:rsidRPr="00935D8B" w:rsidRDefault="00AC50DD" w:rsidP="00576B05">
                  <w:pPr>
                    <w:widowControl/>
                    <w:spacing w:line="240" w:lineRule="auto"/>
                    <w:ind w:firstLineChars="0" w:firstLine="0"/>
                    <w:jc w:val="center"/>
                    <w:rPr>
                      <w:sz w:val="21"/>
                      <w:szCs w:val="21"/>
                    </w:rPr>
                  </w:pPr>
                  <w:r w:rsidRPr="00935D8B">
                    <w:rPr>
                      <w:sz w:val="21"/>
                      <w:szCs w:val="21"/>
                    </w:rPr>
                    <w:t>运输监管</w:t>
                  </w:r>
                </w:p>
              </w:tc>
              <w:tc>
                <w:tcPr>
                  <w:tcW w:w="2820" w:type="dxa"/>
                  <w:vAlign w:val="center"/>
                </w:tcPr>
                <w:p w:rsidR="003B0AE8" w:rsidRPr="00935D8B" w:rsidRDefault="00AC50DD" w:rsidP="00576B05">
                  <w:pPr>
                    <w:widowControl/>
                    <w:spacing w:line="240" w:lineRule="auto"/>
                    <w:ind w:firstLineChars="0" w:firstLine="0"/>
                    <w:jc w:val="left"/>
                    <w:rPr>
                      <w:sz w:val="21"/>
                      <w:szCs w:val="21"/>
                    </w:rPr>
                  </w:pPr>
                  <w:r w:rsidRPr="00935D8B">
                    <w:rPr>
                      <w:sz w:val="21"/>
                      <w:szCs w:val="21"/>
                    </w:rPr>
                    <w:t>参照《重污染天气重点行业移动源应急管理技术指南》建立门禁系统和</w:t>
                  </w:r>
                  <w:proofErr w:type="gramStart"/>
                  <w:r w:rsidRPr="00935D8B">
                    <w:rPr>
                      <w:sz w:val="21"/>
                      <w:szCs w:val="21"/>
                    </w:rPr>
                    <w:t>电子台</w:t>
                  </w:r>
                  <w:proofErr w:type="gramEnd"/>
                  <w:r w:rsidRPr="00935D8B">
                    <w:rPr>
                      <w:sz w:val="21"/>
                      <w:szCs w:val="21"/>
                    </w:rPr>
                    <w:t>账</w:t>
                  </w:r>
                </w:p>
              </w:tc>
              <w:tc>
                <w:tcPr>
                  <w:tcW w:w="2235" w:type="dxa"/>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本项目建成后，厂内建立门禁系统和</w:t>
                  </w:r>
                  <w:proofErr w:type="gramStart"/>
                  <w:r w:rsidRPr="00935D8B">
                    <w:rPr>
                      <w:rFonts w:hint="eastAsia"/>
                      <w:sz w:val="21"/>
                      <w:szCs w:val="21"/>
                    </w:rPr>
                    <w:t>电子台</w:t>
                  </w:r>
                  <w:proofErr w:type="gramEnd"/>
                  <w:r w:rsidRPr="00935D8B">
                    <w:rPr>
                      <w:rFonts w:hint="eastAsia"/>
                      <w:sz w:val="21"/>
                      <w:szCs w:val="21"/>
                    </w:rPr>
                    <w:t>账。</w:t>
                  </w:r>
                </w:p>
              </w:tc>
              <w:tc>
                <w:tcPr>
                  <w:tcW w:w="1117" w:type="dxa"/>
                  <w:vAlign w:val="center"/>
                </w:tcPr>
                <w:p w:rsidR="003B0AE8" w:rsidRPr="00935D8B" w:rsidRDefault="00AC50DD" w:rsidP="00576B05">
                  <w:pPr>
                    <w:widowControl/>
                    <w:spacing w:line="240" w:lineRule="auto"/>
                    <w:ind w:firstLineChars="0" w:firstLine="0"/>
                    <w:jc w:val="center"/>
                    <w:rPr>
                      <w:sz w:val="21"/>
                      <w:szCs w:val="21"/>
                    </w:rPr>
                  </w:pPr>
                  <w:r w:rsidRPr="00935D8B">
                    <w:rPr>
                      <w:rFonts w:hint="eastAsia"/>
                      <w:sz w:val="21"/>
                      <w:szCs w:val="21"/>
                    </w:rPr>
                    <w:t>是</w:t>
                  </w:r>
                </w:p>
              </w:tc>
            </w:tr>
          </w:tbl>
          <w:p w:rsidR="002F1CE6" w:rsidRPr="00935D8B" w:rsidRDefault="00AC50DD" w:rsidP="00576B05">
            <w:pPr>
              <w:ind w:firstLine="480"/>
              <w:rPr>
                <w:rFonts w:hint="eastAsia"/>
              </w:rPr>
            </w:pPr>
            <w:r w:rsidRPr="00935D8B">
              <w:t>由上表对照分析，本项目均按照《重污染天气重点行业应急减排措施制定技术指南（</w:t>
            </w:r>
            <w:r w:rsidRPr="00935D8B">
              <w:t>2020</w:t>
            </w:r>
            <w:r w:rsidRPr="00935D8B">
              <w:t>年修订版）》</w:t>
            </w:r>
            <w:r w:rsidRPr="00935D8B">
              <w:rPr>
                <w:rFonts w:hint="eastAsia"/>
              </w:rPr>
              <w:t>中“</w:t>
            </w:r>
            <w:proofErr w:type="gramStart"/>
            <w:r w:rsidRPr="00935D8B">
              <w:t>炭素</w:t>
            </w:r>
            <w:proofErr w:type="gramEnd"/>
            <w:r w:rsidRPr="00935D8B">
              <w:t>行业</w:t>
            </w:r>
            <w:r w:rsidRPr="00935D8B">
              <w:rPr>
                <w:rFonts w:hint="eastAsia"/>
              </w:rPr>
              <w:t>”</w:t>
            </w:r>
            <w:r w:rsidRPr="00935D8B">
              <w:t>A</w:t>
            </w:r>
            <w:r w:rsidRPr="00935D8B">
              <w:t>级企业标准要求进行建设。</w:t>
            </w:r>
          </w:p>
          <w:p w:rsidR="00576B05" w:rsidRPr="00935D8B" w:rsidRDefault="00576B05" w:rsidP="00576B05">
            <w:pPr>
              <w:pStyle w:val="a1"/>
              <w:ind w:firstLine="480"/>
              <w:rPr>
                <w:rFonts w:hint="eastAsia"/>
              </w:rPr>
            </w:pPr>
          </w:p>
          <w:p w:rsidR="00576B05" w:rsidRPr="00935D8B" w:rsidRDefault="00576B05" w:rsidP="00576B05">
            <w:pPr>
              <w:pStyle w:val="a5"/>
              <w:ind w:firstLine="360"/>
            </w:pPr>
          </w:p>
        </w:tc>
      </w:tr>
    </w:tbl>
    <w:p w:rsidR="00AC50DD" w:rsidRPr="00935D8B" w:rsidRDefault="00AC50DD" w:rsidP="00AC50DD">
      <w:pPr>
        <w:pStyle w:val="ad"/>
        <w:spacing w:before="0" w:beforeAutospacing="0" w:after="0" w:afterAutospacing="0" w:line="520" w:lineRule="exact"/>
        <w:jc w:val="center"/>
        <w:outlineLvl w:val="0"/>
        <w:rPr>
          <w:rFonts w:ascii="Times New Roman" w:eastAsia="黑体" w:hAnsi="Times New Roman"/>
          <w:snapToGrid w:val="0"/>
          <w:sz w:val="30"/>
          <w:szCs w:val="30"/>
        </w:rPr>
        <w:sectPr w:rsidR="00AC50DD" w:rsidRPr="00935D8B">
          <w:footerReference w:type="even" r:id="rId9"/>
          <w:footerReference w:type="default" r:id="rId10"/>
          <w:footerReference w:type="first" r:id="rId11"/>
          <w:pgSz w:w="11906" w:h="16838"/>
          <w:pgMar w:top="1701" w:right="1587" w:bottom="1984" w:left="1587" w:header="851" w:footer="992" w:gutter="0"/>
          <w:pgNumType w:start="1"/>
          <w:cols w:space="0"/>
          <w:docGrid w:type="lines" w:linePitch="328"/>
        </w:sectPr>
      </w:pPr>
    </w:p>
    <w:p w:rsidR="003B0AE8" w:rsidRPr="00935D8B" w:rsidRDefault="00AC50DD" w:rsidP="00AC50DD">
      <w:pPr>
        <w:pStyle w:val="ad"/>
        <w:spacing w:before="0" w:beforeAutospacing="0" w:after="0" w:afterAutospacing="0" w:line="520" w:lineRule="exact"/>
        <w:jc w:val="center"/>
        <w:outlineLvl w:val="0"/>
        <w:rPr>
          <w:rFonts w:ascii="Times New Roman" w:eastAsia="黑体" w:hAnsi="Times New Roman"/>
          <w:snapToGrid w:val="0"/>
          <w:sz w:val="30"/>
          <w:szCs w:val="30"/>
        </w:rPr>
      </w:pPr>
      <w:r w:rsidRPr="00935D8B">
        <w:rPr>
          <w:rFonts w:ascii="Times New Roman" w:eastAsia="黑体" w:hAnsi="Times New Roman"/>
          <w:snapToGrid w:val="0"/>
          <w:sz w:val="30"/>
          <w:szCs w:val="30"/>
        </w:rPr>
        <w:lastRenderedPageBreak/>
        <w:t>二、建设项目工程分析</w:t>
      </w:r>
    </w:p>
    <w:tbl>
      <w:tblPr>
        <w:tblW w:w="885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88"/>
        <w:gridCol w:w="8068"/>
      </w:tblGrid>
      <w:tr w:rsidR="00034F8A" w:rsidRPr="00935D8B">
        <w:trPr>
          <w:trHeight w:val="90"/>
          <w:jc w:val="center"/>
        </w:trPr>
        <w:tc>
          <w:tcPr>
            <w:tcW w:w="788" w:type="dxa"/>
            <w:tcBorders>
              <w:tl2br w:val="nil"/>
              <w:tr2bl w:val="nil"/>
            </w:tcBorders>
            <w:vAlign w:val="center"/>
          </w:tcPr>
          <w:p w:rsidR="003B0AE8" w:rsidRPr="00935D8B" w:rsidRDefault="00AC50DD">
            <w:pPr>
              <w:pStyle w:val="af4"/>
              <w:spacing w:line="360" w:lineRule="auto"/>
            </w:pPr>
            <w:r w:rsidRPr="00935D8B">
              <w:t>建设内容</w:t>
            </w:r>
          </w:p>
        </w:tc>
        <w:tc>
          <w:tcPr>
            <w:tcW w:w="8068" w:type="dxa"/>
            <w:tcBorders>
              <w:tl2br w:val="nil"/>
              <w:tr2bl w:val="nil"/>
            </w:tcBorders>
          </w:tcPr>
          <w:p w:rsidR="003B0AE8" w:rsidRPr="00935D8B" w:rsidRDefault="00AC50DD">
            <w:pPr>
              <w:keepNext/>
              <w:numPr>
                <w:ilvl w:val="0"/>
                <w:numId w:val="7"/>
              </w:numPr>
              <w:overflowPunct w:val="0"/>
              <w:snapToGrid w:val="0"/>
              <w:ind w:firstLine="482"/>
              <w:outlineLvl w:val="0"/>
              <w:rPr>
                <w:b/>
                <w:bCs/>
              </w:rPr>
            </w:pPr>
            <w:r w:rsidRPr="00935D8B">
              <w:rPr>
                <w:b/>
                <w:bCs/>
              </w:rPr>
              <w:t>项目由来</w:t>
            </w:r>
          </w:p>
          <w:p w:rsidR="003B0AE8" w:rsidRPr="00935D8B" w:rsidRDefault="00AC50DD" w:rsidP="00AC50DD">
            <w:pPr>
              <w:ind w:firstLine="480"/>
            </w:pPr>
            <w:r w:rsidRPr="00935D8B">
              <w:rPr>
                <w:rFonts w:hint="eastAsia"/>
              </w:rPr>
              <w:t>为了迎合市场需求及企业自身的发展，河南昊泰新材科技有限公司租赁国电投平顶山发电分公司闲置土地，在鲁山县先进制造业开发区东片区鲁阳电厂院内新建“年产</w:t>
            </w:r>
            <w:r w:rsidRPr="00935D8B">
              <w:rPr>
                <w:rFonts w:hint="eastAsia"/>
              </w:rPr>
              <w:t>1.6</w:t>
            </w:r>
            <w:r w:rsidRPr="00935D8B">
              <w:rPr>
                <w:rFonts w:hint="eastAsia"/>
              </w:rPr>
              <w:t>万吨高纯石墨石墨化项目”（以下简称“本项目”），占地面积</w:t>
            </w:r>
            <w:r w:rsidRPr="00935D8B">
              <w:rPr>
                <w:rFonts w:hint="eastAsia"/>
              </w:rPr>
              <w:t>40.8</w:t>
            </w:r>
            <w:r w:rsidRPr="00935D8B">
              <w:rPr>
                <w:rFonts w:hint="eastAsia"/>
              </w:rPr>
              <w:t>亩，计划投资</w:t>
            </w:r>
            <w:r w:rsidRPr="00935D8B">
              <w:rPr>
                <w:rFonts w:hint="eastAsia"/>
              </w:rPr>
              <w:t>2</w:t>
            </w:r>
            <w:r w:rsidRPr="00935D8B">
              <w:rPr>
                <w:rFonts w:hint="eastAsia"/>
              </w:rPr>
              <w:t>亿元，共分二期建设。</w:t>
            </w:r>
          </w:p>
          <w:p w:rsidR="003B0AE8" w:rsidRPr="00935D8B" w:rsidRDefault="00AC50DD" w:rsidP="00AC50DD">
            <w:pPr>
              <w:ind w:firstLine="480"/>
            </w:pPr>
            <w:r w:rsidRPr="00935D8B">
              <w:t>根据《产业结构调整指导目录（</w:t>
            </w:r>
            <w:r w:rsidRPr="00935D8B">
              <w:t>201</w:t>
            </w:r>
            <w:r w:rsidRPr="00935D8B">
              <w:rPr>
                <w:rFonts w:hint="eastAsia"/>
              </w:rPr>
              <w:t>9</w:t>
            </w:r>
            <w:r w:rsidRPr="00935D8B">
              <w:t>年本）》</w:t>
            </w:r>
            <w:r w:rsidRPr="00935D8B">
              <w:rPr>
                <w:rFonts w:hint="eastAsia"/>
              </w:rPr>
              <w:t>（</w:t>
            </w:r>
            <w:r w:rsidRPr="00935D8B">
              <w:rPr>
                <w:rFonts w:hint="eastAsia"/>
              </w:rPr>
              <w:t>2021</w:t>
            </w:r>
            <w:r w:rsidRPr="00935D8B">
              <w:rPr>
                <w:rFonts w:hint="eastAsia"/>
              </w:rPr>
              <w:t>年修改版）</w:t>
            </w:r>
            <w:r w:rsidRPr="00935D8B">
              <w:t>，本项目</w:t>
            </w:r>
            <w:r w:rsidRPr="00935D8B">
              <w:rPr>
                <w:rFonts w:hint="eastAsia"/>
              </w:rPr>
              <w:t>属于鼓励类，不属于限制类和淘汰类</w:t>
            </w:r>
            <w:r w:rsidRPr="00935D8B">
              <w:t>，该项目已在鲁山县先进制造业开发区管理委员会备案，项目代码</w:t>
            </w:r>
            <w:r w:rsidRPr="00935D8B">
              <w:t>2304-410423-04-01-625325</w:t>
            </w:r>
            <w:r w:rsidRPr="00935D8B">
              <w:t>（详见附件</w:t>
            </w:r>
            <w:r w:rsidRPr="00935D8B">
              <w:rPr>
                <w:rFonts w:hint="eastAsia"/>
              </w:rPr>
              <w:t>2</w:t>
            </w:r>
            <w:r w:rsidRPr="00935D8B">
              <w:t>），因此项目符合产业政策。</w:t>
            </w:r>
          </w:p>
          <w:p w:rsidR="003B0AE8" w:rsidRPr="00935D8B" w:rsidRDefault="00AC50DD" w:rsidP="00AC50DD">
            <w:pPr>
              <w:ind w:firstLine="480"/>
              <w:rPr>
                <w:b/>
                <w:bCs/>
                <w:u w:val="single"/>
              </w:rPr>
            </w:pPr>
            <w:r w:rsidRPr="00935D8B">
              <w:t>按照《中华人民共和国环境保护法》、《中华人民共和国环境影响评价法》以及《建设项目环境保护管理条例》（国务院第</w:t>
            </w:r>
            <w:r w:rsidRPr="00935D8B">
              <w:t>682</w:t>
            </w:r>
            <w:r w:rsidRPr="00935D8B">
              <w:t>号令）的要求，</w:t>
            </w:r>
            <w:r w:rsidRPr="00935D8B">
              <w:rPr>
                <w:rFonts w:hint="eastAsia"/>
              </w:rPr>
              <w:t>本</w:t>
            </w:r>
            <w:r w:rsidRPr="00935D8B">
              <w:t>项目应进行环境影响评价。</w:t>
            </w:r>
            <w:r w:rsidRPr="00935D8B">
              <w:rPr>
                <w:b/>
                <w:bCs/>
                <w:u w:val="single"/>
              </w:rPr>
              <w:t>本项目</w:t>
            </w:r>
            <w:r w:rsidRPr="00935D8B">
              <w:rPr>
                <w:rFonts w:hint="eastAsia"/>
                <w:b/>
                <w:bCs/>
                <w:u w:val="single"/>
              </w:rPr>
              <w:t>为</w:t>
            </w:r>
            <w:r w:rsidRPr="00935D8B">
              <w:rPr>
                <w:b/>
                <w:bCs/>
                <w:u w:val="single"/>
              </w:rPr>
              <w:t>不</w:t>
            </w:r>
            <w:r w:rsidRPr="00935D8B">
              <w:rPr>
                <w:rFonts w:hint="eastAsia"/>
                <w:b/>
                <w:bCs/>
                <w:u w:val="single"/>
              </w:rPr>
              <w:t>含</w:t>
            </w:r>
            <w:r w:rsidRPr="00935D8B">
              <w:rPr>
                <w:b/>
                <w:bCs/>
                <w:u w:val="single"/>
              </w:rPr>
              <w:t>焙烧</w:t>
            </w:r>
            <w:r w:rsidRPr="00935D8B">
              <w:rPr>
                <w:rFonts w:hint="eastAsia"/>
                <w:b/>
                <w:bCs/>
                <w:u w:val="single"/>
              </w:rPr>
              <w:t>的石墨制品制造（见附件</w:t>
            </w:r>
            <w:r w:rsidRPr="00935D8B">
              <w:rPr>
                <w:rFonts w:hint="eastAsia"/>
                <w:b/>
                <w:bCs/>
                <w:u w:val="single"/>
              </w:rPr>
              <w:t>9</w:t>
            </w:r>
            <w:r w:rsidRPr="00935D8B">
              <w:rPr>
                <w:rFonts w:hint="eastAsia"/>
                <w:b/>
                <w:bCs/>
                <w:u w:val="single"/>
              </w:rPr>
              <w:t>）</w:t>
            </w:r>
            <w:r w:rsidRPr="00935D8B">
              <w:rPr>
                <w:b/>
                <w:bCs/>
                <w:u w:val="single"/>
              </w:rPr>
              <w:t>，根据《建设项目环境影响评价分类管理名录》（</w:t>
            </w:r>
            <w:r w:rsidRPr="00935D8B">
              <w:rPr>
                <w:b/>
                <w:bCs/>
                <w:u w:val="single"/>
              </w:rPr>
              <w:t>20</w:t>
            </w:r>
            <w:r w:rsidRPr="00935D8B">
              <w:rPr>
                <w:rFonts w:hint="eastAsia"/>
                <w:b/>
                <w:bCs/>
                <w:u w:val="single"/>
              </w:rPr>
              <w:t>21</w:t>
            </w:r>
            <w:r w:rsidRPr="00935D8B">
              <w:rPr>
                <w:b/>
                <w:bCs/>
                <w:u w:val="single"/>
              </w:rPr>
              <w:t>年</w:t>
            </w:r>
            <w:r w:rsidRPr="00935D8B">
              <w:rPr>
                <w:rFonts w:hint="eastAsia"/>
                <w:b/>
                <w:bCs/>
                <w:u w:val="single"/>
              </w:rPr>
              <w:t>版</w:t>
            </w:r>
            <w:r w:rsidRPr="00935D8B">
              <w:rPr>
                <w:b/>
                <w:bCs/>
                <w:u w:val="single"/>
              </w:rPr>
              <w:t>）</w:t>
            </w:r>
            <w:r w:rsidRPr="00935D8B">
              <w:rPr>
                <w:rFonts w:hint="eastAsia"/>
                <w:b/>
                <w:bCs/>
                <w:u w:val="single"/>
              </w:rPr>
              <w:t>“二十七、非金属矿物制品业</w:t>
            </w:r>
            <w:r w:rsidRPr="00935D8B">
              <w:rPr>
                <w:rFonts w:hint="eastAsia"/>
                <w:b/>
                <w:bCs/>
                <w:u w:val="single"/>
              </w:rPr>
              <w:t>-60</w:t>
            </w:r>
            <w:r w:rsidRPr="00935D8B">
              <w:rPr>
                <w:rFonts w:hint="eastAsia"/>
                <w:b/>
                <w:bCs/>
                <w:u w:val="single"/>
              </w:rPr>
              <w:t>石墨及其他非金属矿物制品制造（</w:t>
            </w:r>
            <w:r w:rsidRPr="00935D8B">
              <w:rPr>
                <w:rFonts w:hint="eastAsia"/>
                <w:b/>
                <w:bCs/>
                <w:u w:val="single"/>
              </w:rPr>
              <w:t>309</w:t>
            </w:r>
            <w:r w:rsidRPr="00935D8B">
              <w:rPr>
                <w:rFonts w:hint="eastAsia"/>
                <w:b/>
                <w:bCs/>
                <w:u w:val="single"/>
              </w:rPr>
              <w:t>）</w:t>
            </w:r>
            <w:r w:rsidRPr="00935D8B">
              <w:rPr>
                <w:rFonts w:hint="eastAsia"/>
                <w:b/>
                <w:bCs/>
                <w:u w:val="single"/>
              </w:rPr>
              <w:t>-</w:t>
            </w:r>
            <w:r w:rsidRPr="00935D8B">
              <w:rPr>
                <w:rFonts w:hint="eastAsia"/>
                <w:b/>
                <w:bCs/>
                <w:u w:val="single"/>
              </w:rPr>
              <w:t>其他类”，</w:t>
            </w:r>
            <w:r w:rsidRPr="00935D8B">
              <w:rPr>
                <w:b/>
                <w:bCs/>
                <w:u w:val="single"/>
              </w:rPr>
              <w:t>应编制环境影响报告表。</w:t>
            </w:r>
          </w:p>
          <w:p w:rsidR="003B0AE8" w:rsidRPr="00935D8B" w:rsidRDefault="00AC50DD" w:rsidP="00AC50DD">
            <w:pPr>
              <w:ind w:firstLine="480"/>
            </w:pPr>
            <w:r w:rsidRPr="00935D8B">
              <w:t>受</w:t>
            </w:r>
            <w:r w:rsidRPr="00935D8B">
              <w:rPr>
                <w:rFonts w:hint="eastAsia"/>
              </w:rPr>
              <w:t>河南昊泰新材科技有限公司</w:t>
            </w:r>
            <w:r w:rsidRPr="00935D8B">
              <w:t>委托，</w:t>
            </w:r>
            <w:r w:rsidRPr="00935D8B">
              <w:rPr>
                <w:rFonts w:hint="eastAsia"/>
              </w:rPr>
              <w:t>我公司</w:t>
            </w:r>
            <w:r w:rsidRPr="00935D8B">
              <w:t>承担了</w:t>
            </w:r>
            <w:r w:rsidRPr="00935D8B">
              <w:rPr>
                <w:rFonts w:hint="eastAsia"/>
              </w:rPr>
              <w:t>本项目</w:t>
            </w:r>
            <w:r w:rsidRPr="00935D8B">
              <w:t>的环境影响评价工作</w:t>
            </w:r>
            <w:r w:rsidRPr="00935D8B">
              <w:rPr>
                <w:rFonts w:hint="eastAsia"/>
              </w:rPr>
              <w:t>（详见附件</w:t>
            </w:r>
            <w:r w:rsidRPr="00935D8B">
              <w:rPr>
                <w:rFonts w:hint="eastAsia"/>
              </w:rPr>
              <w:t>1</w:t>
            </w:r>
            <w:r w:rsidRPr="00935D8B">
              <w:rPr>
                <w:rFonts w:hint="eastAsia"/>
              </w:rPr>
              <w:t>）</w:t>
            </w:r>
            <w:r w:rsidRPr="00935D8B">
              <w:t>。接受委托后，我公司组织</w:t>
            </w:r>
            <w:r w:rsidRPr="00935D8B">
              <w:rPr>
                <w:rFonts w:hint="eastAsia"/>
              </w:rPr>
              <w:t>技术</w:t>
            </w:r>
            <w:r w:rsidRPr="00935D8B">
              <w:t>人员在项目建设位置进行现场勘察</w:t>
            </w:r>
            <w:r w:rsidRPr="00935D8B">
              <w:rPr>
                <w:rFonts w:hint="eastAsia"/>
              </w:rPr>
              <w:t>，</w:t>
            </w:r>
            <w:r w:rsidRPr="00935D8B">
              <w:t>并收集有关资料进行分析</w:t>
            </w:r>
            <w:r w:rsidRPr="00935D8B">
              <w:rPr>
                <w:rFonts w:hint="eastAsia"/>
              </w:rPr>
              <w:t>，</w:t>
            </w:r>
            <w:r w:rsidRPr="00935D8B">
              <w:t>依据国家有关法规和环境影响评价技术导则，编制了</w:t>
            </w:r>
            <w:r w:rsidRPr="00935D8B">
              <w:rPr>
                <w:rFonts w:hint="eastAsia"/>
              </w:rPr>
              <w:t>本</w:t>
            </w:r>
            <w:r w:rsidRPr="00935D8B">
              <w:t>环境影响报告表。</w:t>
            </w:r>
          </w:p>
          <w:p w:rsidR="003B0AE8" w:rsidRPr="00935D8B" w:rsidRDefault="00AC50DD">
            <w:pPr>
              <w:keepNext/>
              <w:numPr>
                <w:ilvl w:val="0"/>
                <w:numId w:val="7"/>
              </w:numPr>
              <w:overflowPunct w:val="0"/>
              <w:snapToGrid w:val="0"/>
              <w:ind w:firstLine="482"/>
              <w:outlineLvl w:val="0"/>
              <w:rPr>
                <w:b/>
                <w:bCs/>
              </w:rPr>
            </w:pPr>
            <w:r w:rsidRPr="00935D8B">
              <w:rPr>
                <w:b/>
                <w:bCs/>
              </w:rPr>
              <w:t>建设项目组成</w:t>
            </w:r>
          </w:p>
          <w:p w:rsidR="003B0AE8" w:rsidRPr="00935D8B" w:rsidRDefault="00AC50DD">
            <w:pPr>
              <w:ind w:firstLine="480"/>
            </w:pPr>
            <w:r w:rsidRPr="00935D8B">
              <w:t>本项目主要建设内容见</w:t>
            </w:r>
            <w:r w:rsidRPr="00935D8B">
              <w:rPr>
                <w:rFonts w:hint="eastAsia"/>
              </w:rPr>
              <w:t>下表</w:t>
            </w:r>
            <w:r w:rsidRPr="00935D8B">
              <w:t>。</w:t>
            </w:r>
          </w:p>
          <w:p w:rsidR="003B0AE8" w:rsidRPr="00935D8B" w:rsidRDefault="00AC50DD">
            <w:pPr>
              <w:pStyle w:val="af4"/>
              <w:spacing w:line="520" w:lineRule="exact"/>
              <w:ind w:firstLineChars="200" w:firstLine="480"/>
              <w:jc w:val="both"/>
              <w:rPr>
                <w:rFonts w:eastAsia="黑体"/>
                <w:lang w:val="en-US"/>
              </w:rPr>
            </w:pPr>
            <w:r w:rsidRPr="00935D8B">
              <w:rPr>
                <w:rFonts w:eastAsia="黑体"/>
                <w:lang w:val="en-US"/>
              </w:rPr>
              <w:t>表</w:t>
            </w:r>
            <w:r w:rsidRPr="00935D8B">
              <w:rPr>
                <w:rFonts w:eastAsia="黑体"/>
                <w:lang w:val="en-US"/>
              </w:rPr>
              <w:t xml:space="preserve">2-1 </w:t>
            </w:r>
            <w:r w:rsidRPr="00935D8B">
              <w:rPr>
                <w:rFonts w:eastAsia="黑体" w:hint="eastAsia"/>
                <w:lang w:val="en-US"/>
              </w:rPr>
              <w:t xml:space="preserve">                </w:t>
            </w:r>
            <w:r w:rsidRPr="00935D8B">
              <w:rPr>
                <w:rFonts w:eastAsia="黑体"/>
                <w:lang w:val="en-US"/>
              </w:rPr>
              <w:t>项目建设内容一览</w:t>
            </w:r>
            <w:r w:rsidRPr="00935D8B">
              <w:rPr>
                <w:rFonts w:eastAsia="黑体" w:hint="eastAsia"/>
                <w:lang w:val="en-US"/>
              </w:rPr>
              <w:t>表</w:t>
            </w:r>
          </w:p>
          <w:tbl>
            <w:tblPr>
              <w:tblStyle w:val="ae"/>
              <w:tblW w:w="7886" w:type="dxa"/>
              <w:tblLayout w:type="fixed"/>
              <w:tblLook w:val="04A0" w:firstRow="1" w:lastRow="0" w:firstColumn="1" w:lastColumn="0" w:noHBand="0" w:noVBand="1"/>
            </w:tblPr>
            <w:tblGrid>
              <w:gridCol w:w="685"/>
              <w:gridCol w:w="1275"/>
              <w:gridCol w:w="1156"/>
              <w:gridCol w:w="156"/>
              <w:gridCol w:w="3453"/>
              <w:gridCol w:w="91"/>
              <w:gridCol w:w="1070"/>
            </w:tblGrid>
            <w:tr w:rsidR="00034F8A" w:rsidRPr="00935D8B">
              <w:trPr>
                <w:trHeight w:val="23"/>
              </w:trPr>
              <w:tc>
                <w:tcPr>
                  <w:tcW w:w="685"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名称</w:t>
                  </w:r>
                </w:p>
              </w:tc>
              <w:tc>
                <w:tcPr>
                  <w:tcW w:w="1275"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项目</w:t>
                  </w:r>
                </w:p>
              </w:tc>
              <w:tc>
                <w:tcPr>
                  <w:tcW w:w="4765" w:type="dxa"/>
                  <w:gridSpan w:val="3"/>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工程内容</w:t>
                  </w:r>
                </w:p>
              </w:tc>
              <w:tc>
                <w:tcPr>
                  <w:tcW w:w="1161" w:type="dxa"/>
                  <w:gridSpan w:val="2"/>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备注</w:t>
                  </w:r>
                </w:p>
              </w:tc>
            </w:tr>
            <w:tr w:rsidR="00034F8A" w:rsidRPr="00935D8B">
              <w:trPr>
                <w:trHeight w:val="23"/>
              </w:trPr>
              <w:tc>
                <w:tcPr>
                  <w:tcW w:w="7886" w:type="dxa"/>
                  <w:gridSpan w:val="7"/>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
                      <w:kern w:val="0"/>
                      <w:sz w:val="21"/>
                      <w:szCs w:val="21"/>
                    </w:rPr>
                    <w:t>项目一期</w:t>
                  </w:r>
                </w:p>
              </w:tc>
            </w:tr>
            <w:tr w:rsidR="00034F8A" w:rsidRPr="00935D8B" w:rsidTr="007A2A9D">
              <w:trPr>
                <w:trHeight w:val="23"/>
              </w:trPr>
              <w:tc>
                <w:tcPr>
                  <w:tcW w:w="685"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主体</w:t>
                  </w:r>
                  <w:r w:rsidRPr="00935D8B">
                    <w:rPr>
                      <w:bCs/>
                      <w:kern w:val="0"/>
                      <w:sz w:val="21"/>
                      <w:szCs w:val="21"/>
                    </w:rPr>
                    <w:lastRenderedPageBreak/>
                    <w:t>工程</w:t>
                  </w:r>
                </w:p>
              </w:tc>
              <w:tc>
                <w:tcPr>
                  <w:tcW w:w="12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lastRenderedPageBreak/>
                    <w:t>1#</w:t>
                  </w:r>
                  <w:r w:rsidRPr="00935D8B">
                    <w:rPr>
                      <w:rFonts w:hint="eastAsia"/>
                      <w:bCs/>
                      <w:kern w:val="0"/>
                      <w:sz w:val="21"/>
                      <w:szCs w:val="21"/>
                    </w:rPr>
                    <w:t>厂房</w:t>
                  </w:r>
                </w:p>
              </w:tc>
              <w:tc>
                <w:tcPr>
                  <w:tcW w:w="4856" w:type="dxa"/>
                  <w:gridSpan w:val="4"/>
                  <w:vAlign w:val="center"/>
                </w:tcPr>
                <w:p w:rsidR="003B0AE8" w:rsidRPr="00935D8B" w:rsidRDefault="00AC50DD" w:rsidP="00896B46">
                  <w:pPr>
                    <w:widowControl/>
                    <w:spacing w:line="360" w:lineRule="exact"/>
                    <w:ind w:firstLineChars="0" w:firstLine="0"/>
                    <w:jc w:val="center"/>
                    <w:rPr>
                      <w:bCs/>
                      <w:kern w:val="0"/>
                      <w:sz w:val="21"/>
                      <w:szCs w:val="21"/>
                    </w:rPr>
                  </w:pPr>
                  <w:r w:rsidRPr="00935D8B">
                    <w:rPr>
                      <w:bCs/>
                      <w:kern w:val="0"/>
                      <w:sz w:val="21"/>
                      <w:szCs w:val="21"/>
                    </w:rPr>
                    <w:t>1</w:t>
                  </w:r>
                  <w:r w:rsidRPr="00935D8B">
                    <w:rPr>
                      <w:bCs/>
                      <w:kern w:val="0"/>
                      <w:sz w:val="21"/>
                      <w:szCs w:val="21"/>
                    </w:rPr>
                    <w:t>座，</w:t>
                  </w:r>
                  <w:r w:rsidRPr="00935D8B">
                    <w:rPr>
                      <w:rFonts w:hint="eastAsia"/>
                      <w:bCs/>
                      <w:kern w:val="0"/>
                      <w:sz w:val="21"/>
                      <w:szCs w:val="21"/>
                    </w:rPr>
                    <w:t>长</w:t>
                  </w:r>
                  <w:r w:rsidRPr="00935D8B">
                    <w:rPr>
                      <w:rFonts w:hint="eastAsia"/>
                      <w:bCs/>
                      <w:kern w:val="0"/>
                      <w:sz w:val="21"/>
                      <w:szCs w:val="21"/>
                    </w:rPr>
                    <w:t>118.43</w:t>
                  </w:r>
                  <w:r w:rsidRPr="00935D8B">
                    <w:rPr>
                      <w:rFonts w:hint="eastAsia"/>
                      <w:bCs/>
                      <w:kern w:val="0"/>
                      <w:sz w:val="21"/>
                      <w:szCs w:val="21"/>
                    </w:rPr>
                    <w:t>米，宽</w:t>
                  </w:r>
                  <w:r w:rsidRPr="00935D8B">
                    <w:rPr>
                      <w:rFonts w:hint="eastAsia"/>
                      <w:bCs/>
                      <w:kern w:val="0"/>
                      <w:sz w:val="21"/>
                      <w:szCs w:val="21"/>
                    </w:rPr>
                    <w:t>55.43</w:t>
                  </w:r>
                  <w:r w:rsidRPr="00935D8B">
                    <w:rPr>
                      <w:rFonts w:hint="eastAsia"/>
                      <w:bCs/>
                      <w:kern w:val="0"/>
                      <w:sz w:val="21"/>
                      <w:szCs w:val="21"/>
                    </w:rPr>
                    <w:t>米，高</w:t>
                  </w:r>
                  <w:r w:rsidRPr="00935D8B">
                    <w:rPr>
                      <w:rFonts w:hint="eastAsia"/>
                      <w:bCs/>
                      <w:kern w:val="0"/>
                      <w:sz w:val="21"/>
                      <w:szCs w:val="21"/>
                    </w:rPr>
                    <w:t>22.15</w:t>
                  </w:r>
                  <w:r w:rsidRPr="00935D8B">
                    <w:rPr>
                      <w:rFonts w:hint="eastAsia"/>
                      <w:bCs/>
                      <w:kern w:val="0"/>
                      <w:sz w:val="21"/>
                      <w:szCs w:val="21"/>
                    </w:rPr>
                    <w:t>米</w:t>
                  </w:r>
                  <w:r w:rsidRPr="00935D8B">
                    <w:rPr>
                      <w:bCs/>
                      <w:kern w:val="0"/>
                      <w:sz w:val="21"/>
                      <w:szCs w:val="21"/>
                    </w:rPr>
                    <w:t>，</w:t>
                  </w:r>
                  <w:r w:rsidR="00896B46" w:rsidRPr="00935D8B">
                    <w:rPr>
                      <w:rFonts w:hint="eastAsia"/>
                      <w:bCs/>
                      <w:kern w:val="0"/>
                      <w:sz w:val="21"/>
                      <w:szCs w:val="21"/>
                    </w:rPr>
                    <w:t>1</w:t>
                  </w:r>
                  <w:r w:rsidR="00896B46" w:rsidRPr="00935D8B">
                    <w:rPr>
                      <w:rFonts w:hint="eastAsia"/>
                      <w:bCs/>
                      <w:kern w:val="0"/>
                      <w:sz w:val="21"/>
                      <w:szCs w:val="21"/>
                    </w:rPr>
                    <w:t>层，</w:t>
                  </w:r>
                  <w:r w:rsidR="00896B46" w:rsidRPr="00935D8B">
                    <w:rPr>
                      <w:rFonts w:hint="eastAsia"/>
                      <w:bCs/>
                      <w:kern w:val="0"/>
                      <w:sz w:val="21"/>
                      <w:szCs w:val="21"/>
                    </w:rPr>
                    <w:lastRenderedPageBreak/>
                    <w:t>建筑面积约</w:t>
                  </w:r>
                  <w:r w:rsidR="00896B46" w:rsidRPr="00935D8B">
                    <w:rPr>
                      <w:rFonts w:hint="eastAsia"/>
                      <w:bCs/>
                      <w:kern w:val="0"/>
                      <w:sz w:val="21"/>
                      <w:szCs w:val="21"/>
                    </w:rPr>
                    <w:t>6565</w:t>
                  </w:r>
                  <w:r w:rsidR="00896B46" w:rsidRPr="00935D8B">
                    <w:rPr>
                      <w:rFonts w:hint="eastAsia"/>
                      <w:sz w:val="21"/>
                      <w:szCs w:val="21"/>
                    </w:rPr>
                    <w:t>m</w:t>
                  </w:r>
                  <w:r w:rsidR="00896B46" w:rsidRPr="00935D8B">
                    <w:rPr>
                      <w:rFonts w:hint="eastAsia"/>
                      <w:sz w:val="21"/>
                      <w:szCs w:val="21"/>
                      <w:vertAlign w:val="superscript"/>
                    </w:rPr>
                    <w:t>2</w:t>
                  </w:r>
                  <w:r w:rsidR="00896B46" w:rsidRPr="00935D8B">
                    <w:rPr>
                      <w:bCs/>
                      <w:kern w:val="0"/>
                      <w:sz w:val="21"/>
                      <w:szCs w:val="21"/>
                    </w:rPr>
                    <w:t>；</w:t>
                  </w:r>
                  <w:r w:rsidRPr="00935D8B">
                    <w:rPr>
                      <w:rFonts w:hint="eastAsia"/>
                      <w:bCs/>
                      <w:kern w:val="0"/>
                      <w:sz w:val="21"/>
                      <w:szCs w:val="21"/>
                    </w:rPr>
                    <w:t>用于石墨化生产和原辅材料储存，建设</w:t>
                  </w:r>
                  <w:r w:rsidRPr="00935D8B">
                    <w:rPr>
                      <w:rFonts w:hint="eastAsia"/>
                      <w:bCs/>
                      <w:kern w:val="0"/>
                      <w:sz w:val="21"/>
                      <w:szCs w:val="21"/>
                    </w:rPr>
                    <w:t>1</w:t>
                  </w:r>
                  <w:r w:rsidRPr="00935D8B">
                    <w:rPr>
                      <w:rFonts w:hint="eastAsia"/>
                      <w:bCs/>
                      <w:kern w:val="0"/>
                      <w:sz w:val="21"/>
                      <w:szCs w:val="21"/>
                    </w:rPr>
                    <w:t>条高温石墨化提纯生产线，主要生产设备包括石墨化炉、普通天车、吸料天车、筛分机等</w:t>
                  </w:r>
                  <w:r w:rsidR="00896B46" w:rsidRPr="00935D8B">
                    <w:rPr>
                      <w:rFonts w:hint="eastAsia"/>
                      <w:bCs/>
                      <w:kern w:val="0"/>
                      <w:sz w:val="21"/>
                      <w:szCs w:val="21"/>
                    </w:rPr>
                    <w:t>；</w:t>
                  </w:r>
                </w:p>
                <w:p w:rsidR="00896B46" w:rsidRPr="00935D8B" w:rsidRDefault="00896B46" w:rsidP="00896B46">
                  <w:pPr>
                    <w:widowControl/>
                    <w:spacing w:line="360" w:lineRule="exact"/>
                    <w:ind w:firstLineChars="0" w:firstLine="0"/>
                    <w:rPr>
                      <w:bCs/>
                      <w:kern w:val="0"/>
                      <w:sz w:val="21"/>
                      <w:szCs w:val="21"/>
                    </w:rPr>
                  </w:pPr>
                  <w:r w:rsidRPr="00935D8B">
                    <w:rPr>
                      <w:rFonts w:hint="eastAsia"/>
                      <w:bCs/>
                      <w:kern w:val="0"/>
                      <w:sz w:val="21"/>
                      <w:szCs w:val="21"/>
                    </w:rPr>
                    <w:t>厂房西侧设有配电室，变压器房和环保设备间，</w:t>
                  </w:r>
                  <w:r w:rsidRPr="00935D8B">
                    <w:rPr>
                      <w:rFonts w:hint="eastAsia"/>
                      <w:bCs/>
                      <w:kern w:val="0"/>
                      <w:sz w:val="21"/>
                      <w:szCs w:val="21"/>
                    </w:rPr>
                    <w:t>1</w:t>
                  </w:r>
                  <w:r w:rsidRPr="00935D8B">
                    <w:rPr>
                      <w:rFonts w:hint="eastAsia"/>
                      <w:bCs/>
                      <w:kern w:val="0"/>
                      <w:sz w:val="21"/>
                      <w:szCs w:val="21"/>
                    </w:rPr>
                    <w:t>层，建筑面积约为</w:t>
                  </w:r>
                  <w:r w:rsidRPr="00935D8B">
                    <w:rPr>
                      <w:rFonts w:hint="eastAsia"/>
                      <w:bCs/>
                      <w:kern w:val="0"/>
                      <w:sz w:val="21"/>
                      <w:szCs w:val="21"/>
                    </w:rPr>
                    <w:t>720m</w:t>
                  </w:r>
                  <w:r w:rsidRPr="00935D8B">
                    <w:rPr>
                      <w:rFonts w:hint="eastAsia"/>
                      <w:bCs/>
                      <w:kern w:val="0"/>
                      <w:sz w:val="21"/>
                      <w:szCs w:val="21"/>
                      <w:vertAlign w:val="superscript"/>
                    </w:rPr>
                    <w:t>2</w:t>
                  </w:r>
                  <w:r w:rsidRPr="00935D8B">
                    <w:rPr>
                      <w:rFonts w:hint="eastAsia"/>
                      <w:bCs/>
                      <w:kern w:val="0"/>
                      <w:sz w:val="21"/>
                      <w:szCs w:val="21"/>
                    </w:rPr>
                    <w:t>。</w:t>
                  </w:r>
                </w:p>
              </w:tc>
              <w:tc>
                <w:tcPr>
                  <w:tcW w:w="1070"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lastRenderedPageBreak/>
                    <w:t>新建</w:t>
                  </w:r>
                  <w:r w:rsidRPr="00935D8B">
                    <w:rPr>
                      <w:rFonts w:hint="eastAsia"/>
                      <w:bCs/>
                      <w:kern w:val="0"/>
                      <w:sz w:val="21"/>
                      <w:szCs w:val="21"/>
                    </w:rPr>
                    <w:t>，密</w:t>
                  </w:r>
                  <w:r w:rsidRPr="00935D8B">
                    <w:rPr>
                      <w:rFonts w:hint="eastAsia"/>
                      <w:bCs/>
                      <w:kern w:val="0"/>
                      <w:sz w:val="21"/>
                      <w:szCs w:val="21"/>
                    </w:rPr>
                    <w:lastRenderedPageBreak/>
                    <w:t>闭，钢架结构</w:t>
                  </w:r>
                </w:p>
              </w:tc>
            </w:tr>
            <w:tr w:rsidR="00034F8A" w:rsidRPr="00935D8B" w:rsidTr="007A2A9D">
              <w:trPr>
                <w:trHeight w:val="23"/>
              </w:trPr>
              <w:tc>
                <w:tcPr>
                  <w:tcW w:w="685"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lastRenderedPageBreak/>
                    <w:t>辅助工程</w:t>
                  </w:r>
                </w:p>
              </w:tc>
              <w:tc>
                <w:tcPr>
                  <w:tcW w:w="12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3#</w:t>
                  </w:r>
                  <w:r w:rsidRPr="00935D8B">
                    <w:rPr>
                      <w:rFonts w:hint="eastAsia"/>
                      <w:bCs/>
                      <w:kern w:val="0"/>
                      <w:sz w:val="21"/>
                      <w:szCs w:val="21"/>
                    </w:rPr>
                    <w:t>办公楼</w:t>
                  </w:r>
                </w:p>
              </w:tc>
              <w:tc>
                <w:tcPr>
                  <w:tcW w:w="4856" w:type="dxa"/>
                  <w:gridSpan w:val="4"/>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1</w:t>
                  </w:r>
                  <w:r w:rsidRPr="00935D8B">
                    <w:rPr>
                      <w:bCs/>
                      <w:kern w:val="0"/>
                      <w:sz w:val="21"/>
                      <w:szCs w:val="21"/>
                    </w:rPr>
                    <w:t>座，</w:t>
                  </w:r>
                  <w:r w:rsidRPr="00935D8B">
                    <w:rPr>
                      <w:rFonts w:hint="eastAsia"/>
                      <w:bCs/>
                      <w:kern w:val="0"/>
                      <w:sz w:val="21"/>
                      <w:szCs w:val="21"/>
                    </w:rPr>
                    <w:t>长</w:t>
                  </w:r>
                  <w:r w:rsidRPr="00935D8B">
                    <w:rPr>
                      <w:rFonts w:hint="eastAsia"/>
                      <w:bCs/>
                      <w:kern w:val="0"/>
                      <w:sz w:val="21"/>
                      <w:szCs w:val="21"/>
                    </w:rPr>
                    <w:t>56.36</w:t>
                  </w:r>
                  <w:r w:rsidRPr="00935D8B">
                    <w:rPr>
                      <w:rFonts w:hint="eastAsia"/>
                      <w:bCs/>
                      <w:kern w:val="0"/>
                      <w:sz w:val="21"/>
                      <w:szCs w:val="21"/>
                    </w:rPr>
                    <w:t>米，宽</w:t>
                  </w:r>
                  <w:r w:rsidRPr="00935D8B">
                    <w:rPr>
                      <w:rFonts w:hint="eastAsia"/>
                      <w:bCs/>
                      <w:kern w:val="0"/>
                      <w:sz w:val="21"/>
                      <w:szCs w:val="21"/>
                    </w:rPr>
                    <w:t>10.6</w:t>
                  </w:r>
                  <w:r w:rsidRPr="00935D8B">
                    <w:rPr>
                      <w:rFonts w:hint="eastAsia"/>
                      <w:bCs/>
                      <w:kern w:val="0"/>
                      <w:sz w:val="21"/>
                      <w:szCs w:val="21"/>
                    </w:rPr>
                    <w:t>米，高</w:t>
                  </w:r>
                  <w:r w:rsidRPr="00935D8B">
                    <w:rPr>
                      <w:rFonts w:hint="eastAsia"/>
                      <w:bCs/>
                      <w:kern w:val="0"/>
                      <w:sz w:val="21"/>
                      <w:szCs w:val="21"/>
                    </w:rPr>
                    <w:t>13.5</w:t>
                  </w:r>
                  <w:r w:rsidRPr="00935D8B">
                    <w:rPr>
                      <w:rFonts w:hint="eastAsia"/>
                      <w:bCs/>
                      <w:kern w:val="0"/>
                      <w:sz w:val="21"/>
                      <w:szCs w:val="21"/>
                    </w:rPr>
                    <w:t>米</w:t>
                  </w:r>
                  <w:r w:rsidRPr="00935D8B">
                    <w:rPr>
                      <w:bCs/>
                      <w:kern w:val="0"/>
                      <w:sz w:val="21"/>
                      <w:szCs w:val="21"/>
                    </w:rPr>
                    <w:t>，建筑面积</w:t>
                  </w:r>
                  <w:r w:rsidRPr="00935D8B">
                    <w:rPr>
                      <w:rFonts w:hint="eastAsia"/>
                      <w:bCs/>
                      <w:kern w:val="0"/>
                      <w:sz w:val="21"/>
                      <w:szCs w:val="21"/>
                    </w:rPr>
                    <w:t>1498</w:t>
                  </w:r>
                  <w:r w:rsidRPr="00935D8B">
                    <w:rPr>
                      <w:rFonts w:hint="eastAsia"/>
                      <w:sz w:val="21"/>
                      <w:szCs w:val="21"/>
                    </w:rPr>
                    <w:t>m</w:t>
                  </w:r>
                  <w:r w:rsidRPr="00935D8B">
                    <w:rPr>
                      <w:rFonts w:hint="eastAsia"/>
                      <w:sz w:val="21"/>
                      <w:szCs w:val="21"/>
                      <w:vertAlign w:val="superscript"/>
                    </w:rPr>
                    <w:t>2</w:t>
                  </w:r>
                  <w:r w:rsidRPr="00935D8B">
                    <w:rPr>
                      <w:bCs/>
                      <w:kern w:val="0"/>
                      <w:sz w:val="21"/>
                      <w:szCs w:val="21"/>
                    </w:rPr>
                    <w:t>，</w:t>
                  </w:r>
                  <w:r w:rsidRPr="00935D8B">
                    <w:rPr>
                      <w:rFonts w:hint="eastAsia"/>
                      <w:bCs/>
                      <w:kern w:val="0"/>
                      <w:sz w:val="21"/>
                      <w:szCs w:val="21"/>
                    </w:rPr>
                    <w:t>3</w:t>
                  </w:r>
                  <w:r w:rsidRPr="00935D8B">
                    <w:rPr>
                      <w:bCs/>
                      <w:kern w:val="0"/>
                      <w:sz w:val="21"/>
                      <w:szCs w:val="21"/>
                    </w:rPr>
                    <w:t>层。用于行政、会议、办公</w:t>
                  </w:r>
                  <w:r w:rsidRPr="00935D8B">
                    <w:rPr>
                      <w:rFonts w:hint="eastAsia"/>
                      <w:bCs/>
                      <w:kern w:val="0"/>
                      <w:sz w:val="21"/>
                      <w:szCs w:val="21"/>
                    </w:rPr>
                    <w:t>、食堂</w:t>
                  </w:r>
                </w:p>
              </w:tc>
              <w:tc>
                <w:tcPr>
                  <w:tcW w:w="1070"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新建</w:t>
                  </w:r>
                  <w:r w:rsidRPr="00935D8B">
                    <w:rPr>
                      <w:rFonts w:hint="eastAsia"/>
                      <w:bCs/>
                      <w:kern w:val="0"/>
                      <w:sz w:val="21"/>
                      <w:szCs w:val="21"/>
                    </w:rPr>
                    <w:t>，砖混结构</w:t>
                  </w:r>
                </w:p>
              </w:tc>
            </w:tr>
            <w:tr w:rsidR="00034F8A" w:rsidRPr="00935D8B" w:rsidTr="007A2A9D">
              <w:trPr>
                <w:trHeight w:val="23"/>
              </w:trPr>
              <w:tc>
                <w:tcPr>
                  <w:tcW w:w="685"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公用工程</w:t>
                  </w:r>
                </w:p>
              </w:tc>
              <w:tc>
                <w:tcPr>
                  <w:tcW w:w="1275"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供水</w:t>
                  </w:r>
                </w:p>
              </w:tc>
              <w:tc>
                <w:tcPr>
                  <w:tcW w:w="4856" w:type="dxa"/>
                  <w:gridSpan w:val="4"/>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由</w:t>
                  </w:r>
                  <w:r w:rsidRPr="00935D8B">
                    <w:rPr>
                      <w:rFonts w:hint="eastAsia"/>
                      <w:bCs/>
                      <w:kern w:val="0"/>
                      <w:sz w:val="21"/>
                      <w:szCs w:val="21"/>
                    </w:rPr>
                    <w:t>当地供水管网</w:t>
                  </w:r>
                  <w:r w:rsidRPr="00935D8B">
                    <w:rPr>
                      <w:bCs/>
                      <w:kern w:val="0"/>
                      <w:sz w:val="21"/>
                      <w:szCs w:val="21"/>
                    </w:rPr>
                    <w:t>供</w:t>
                  </w:r>
                  <w:r w:rsidRPr="00935D8B">
                    <w:rPr>
                      <w:rFonts w:hint="eastAsia"/>
                      <w:bCs/>
                      <w:kern w:val="0"/>
                      <w:sz w:val="21"/>
                      <w:szCs w:val="21"/>
                    </w:rPr>
                    <w:t>水</w:t>
                  </w:r>
                </w:p>
              </w:tc>
              <w:tc>
                <w:tcPr>
                  <w:tcW w:w="107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r>
            <w:tr w:rsidR="00034F8A" w:rsidRPr="00935D8B" w:rsidTr="007A2A9D">
              <w:trPr>
                <w:trHeight w:val="23"/>
              </w:trPr>
              <w:tc>
                <w:tcPr>
                  <w:tcW w:w="685"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275"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b/>
                      <w:kern w:val="0"/>
                      <w:sz w:val="21"/>
                      <w:szCs w:val="21"/>
                      <w:u w:val="single"/>
                    </w:rPr>
                    <w:t>供电</w:t>
                  </w:r>
                </w:p>
              </w:tc>
              <w:tc>
                <w:tcPr>
                  <w:tcW w:w="4856" w:type="dxa"/>
                  <w:gridSpan w:val="4"/>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由鲁阳电厂供电，另厂区房顶铺设的</w:t>
                  </w:r>
                  <w:r w:rsidRPr="00935D8B">
                    <w:rPr>
                      <w:rFonts w:hint="eastAsia"/>
                      <w:b/>
                      <w:kern w:val="0"/>
                      <w:sz w:val="21"/>
                      <w:szCs w:val="21"/>
                      <w:u w:val="single"/>
                    </w:rPr>
                    <w:t>8000m</w:t>
                  </w:r>
                  <w:r w:rsidRPr="00935D8B">
                    <w:rPr>
                      <w:rFonts w:hint="eastAsia"/>
                      <w:b/>
                      <w:kern w:val="0"/>
                      <w:sz w:val="21"/>
                      <w:szCs w:val="21"/>
                      <w:u w:val="single"/>
                      <w:vertAlign w:val="superscript"/>
                    </w:rPr>
                    <w:t>2</w:t>
                  </w:r>
                  <w:r w:rsidRPr="00935D8B">
                    <w:rPr>
                      <w:rFonts w:hint="eastAsia"/>
                      <w:b/>
                      <w:kern w:val="0"/>
                      <w:sz w:val="21"/>
                      <w:szCs w:val="21"/>
                      <w:u w:val="single"/>
                    </w:rPr>
                    <w:t>分布式太阳能电站可补充</w:t>
                  </w:r>
                  <w:r w:rsidRPr="00935D8B">
                    <w:rPr>
                      <w:rFonts w:hint="eastAsia"/>
                      <w:b/>
                      <w:kern w:val="0"/>
                      <w:sz w:val="21"/>
                      <w:szCs w:val="21"/>
                      <w:u w:val="single"/>
                    </w:rPr>
                    <w:t>197.04</w:t>
                  </w:r>
                  <w:r w:rsidRPr="00935D8B">
                    <w:rPr>
                      <w:rFonts w:hint="eastAsia"/>
                      <w:b/>
                      <w:kern w:val="0"/>
                      <w:sz w:val="21"/>
                      <w:szCs w:val="21"/>
                      <w:u w:val="single"/>
                    </w:rPr>
                    <w:t>万</w:t>
                  </w:r>
                  <w:r w:rsidRPr="00935D8B">
                    <w:rPr>
                      <w:rFonts w:hint="eastAsia"/>
                      <w:b/>
                      <w:kern w:val="0"/>
                      <w:sz w:val="21"/>
                      <w:szCs w:val="21"/>
                      <w:u w:val="single"/>
                    </w:rPr>
                    <w:t>kWh</w:t>
                  </w:r>
                  <w:r w:rsidRPr="00935D8B">
                    <w:rPr>
                      <w:rFonts w:hint="eastAsia"/>
                      <w:b/>
                      <w:kern w:val="0"/>
                      <w:sz w:val="21"/>
                      <w:szCs w:val="21"/>
                      <w:u w:val="single"/>
                    </w:rPr>
                    <w:t>电能消耗</w:t>
                  </w:r>
                </w:p>
              </w:tc>
              <w:tc>
                <w:tcPr>
                  <w:tcW w:w="1070"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Cs/>
                      <w:kern w:val="0"/>
                      <w:sz w:val="21"/>
                      <w:szCs w:val="21"/>
                    </w:rPr>
                    <w:t>/</w:t>
                  </w:r>
                </w:p>
              </w:tc>
            </w:tr>
            <w:tr w:rsidR="00034F8A" w:rsidRPr="00935D8B" w:rsidTr="007A2A9D">
              <w:trPr>
                <w:trHeight w:val="23"/>
              </w:trPr>
              <w:tc>
                <w:tcPr>
                  <w:tcW w:w="685"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环保工程</w:t>
                  </w:r>
                </w:p>
              </w:tc>
              <w:tc>
                <w:tcPr>
                  <w:tcW w:w="1275"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废</w:t>
                  </w:r>
                  <w:r w:rsidRPr="00935D8B">
                    <w:rPr>
                      <w:rFonts w:hint="eastAsia"/>
                      <w:bCs/>
                      <w:kern w:val="0"/>
                      <w:sz w:val="21"/>
                      <w:szCs w:val="21"/>
                    </w:rPr>
                    <w:t>气</w:t>
                  </w:r>
                </w:p>
              </w:tc>
              <w:tc>
                <w:tcPr>
                  <w:tcW w:w="1312" w:type="dxa"/>
                  <w:gridSpan w:val="2"/>
                  <w:vAlign w:val="center"/>
                </w:tcPr>
                <w:p w:rsidR="000D38E4" w:rsidRPr="00935D8B" w:rsidRDefault="00AC50DD" w:rsidP="000D38E4">
                  <w:pPr>
                    <w:widowControl/>
                    <w:spacing w:line="360" w:lineRule="exact"/>
                    <w:ind w:firstLineChars="0" w:firstLine="0"/>
                    <w:jc w:val="center"/>
                    <w:rPr>
                      <w:bCs/>
                      <w:kern w:val="0"/>
                      <w:sz w:val="21"/>
                      <w:szCs w:val="21"/>
                    </w:rPr>
                  </w:pPr>
                  <w:r w:rsidRPr="00935D8B">
                    <w:rPr>
                      <w:rFonts w:hint="eastAsia"/>
                      <w:bCs/>
                      <w:kern w:val="0"/>
                      <w:sz w:val="21"/>
                      <w:szCs w:val="21"/>
                    </w:rPr>
                    <w:t>石墨化废气</w:t>
                  </w:r>
                  <w:r w:rsidR="000D38E4" w:rsidRPr="00935D8B">
                    <w:rPr>
                      <w:rFonts w:hint="eastAsia"/>
                      <w:bCs/>
                      <w:kern w:val="0"/>
                      <w:sz w:val="21"/>
                      <w:szCs w:val="21"/>
                    </w:rPr>
                    <w:t>（</w:t>
                  </w:r>
                  <w:r w:rsidR="000D38E4" w:rsidRPr="00935D8B">
                    <w:rPr>
                      <w:rFonts w:hint="eastAsia"/>
                      <w:bCs/>
                      <w:kern w:val="0"/>
                      <w:sz w:val="21"/>
                      <w:szCs w:val="21"/>
                    </w:rPr>
                    <w:t>DA001</w:t>
                  </w:r>
                  <w:r w:rsidR="000D38E4" w:rsidRPr="00935D8B">
                    <w:rPr>
                      <w:rFonts w:hint="eastAsia"/>
                      <w:bCs/>
                      <w:kern w:val="0"/>
                      <w:sz w:val="21"/>
                      <w:szCs w:val="21"/>
                    </w:rPr>
                    <w:t>）</w:t>
                  </w:r>
                </w:p>
              </w:tc>
              <w:tc>
                <w:tcPr>
                  <w:tcW w:w="3544" w:type="dxa"/>
                  <w:gridSpan w:val="2"/>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石墨化炉排口设置套管收集，废气经收集后采用</w:t>
                  </w:r>
                  <w:r w:rsidRPr="00935D8B">
                    <w:rPr>
                      <w:rFonts w:hint="eastAsia"/>
                      <w:bCs/>
                      <w:kern w:val="0"/>
                      <w:sz w:val="21"/>
                      <w:szCs w:val="21"/>
                    </w:rPr>
                    <w:t>1</w:t>
                  </w:r>
                  <w:r w:rsidRPr="00935D8B">
                    <w:rPr>
                      <w:rFonts w:hint="eastAsia"/>
                      <w:bCs/>
                      <w:kern w:val="0"/>
                      <w:sz w:val="21"/>
                      <w:szCs w:val="21"/>
                    </w:rPr>
                    <w:t>套“半干法循环流化床脱酸＋袋式除尘器”处理后，通过</w:t>
                  </w:r>
                  <w:r w:rsidRPr="00935D8B">
                    <w:rPr>
                      <w:rFonts w:hint="eastAsia"/>
                      <w:bCs/>
                      <w:kern w:val="0"/>
                      <w:sz w:val="21"/>
                      <w:szCs w:val="21"/>
                    </w:rPr>
                    <w:t>1</w:t>
                  </w:r>
                  <w:r w:rsidRPr="00935D8B">
                    <w:rPr>
                      <w:rFonts w:hint="eastAsia"/>
                      <w:bCs/>
                      <w:kern w:val="0"/>
                      <w:sz w:val="21"/>
                      <w:szCs w:val="21"/>
                    </w:rPr>
                    <w:t>根</w:t>
                  </w:r>
                  <w:r w:rsidRPr="00935D8B">
                    <w:rPr>
                      <w:rFonts w:hint="eastAsia"/>
                      <w:bCs/>
                      <w:kern w:val="0"/>
                      <w:sz w:val="21"/>
                      <w:szCs w:val="21"/>
                    </w:rPr>
                    <w:t>25m</w:t>
                  </w:r>
                  <w:r w:rsidRPr="00935D8B">
                    <w:rPr>
                      <w:rFonts w:hint="eastAsia"/>
                      <w:bCs/>
                      <w:kern w:val="0"/>
                      <w:sz w:val="21"/>
                      <w:szCs w:val="21"/>
                    </w:rPr>
                    <w:t>高排气筒</w:t>
                  </w:r>
                </w:p>
              </w:tc>
              <w:tc>
                <w:tcPr>
                  <w:tcW w:w="1070"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新建</w:t>
                  </w:r>
                </w:p>
              </w:tc>
            </w:tr>
            <w:tr w:rsidR="00034F8A" w:rsidRPr="00935D8B" w:rsidTr="007A2A9D">
              <w:trPr>
                <w:trHeight w:val="23"/>
              </w:trPr>
              <w:tc>
                <w:tcPr>
                  <w:tcW w:w="685"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275"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312" w:type="dxa"/>
                  <w:gridSpan w:val="2"/>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填充料</w:t>
                  </w:r>
                  <w:r w:rsidR="000D38E4" w:rsidRPr="00935D8B">
                    <w:rPr>
                      <w:rFonts w:hint="eastAsia"/>
                      <w:bCs/>
                      <w:kern w:val="0"/>
                      <w:sz w:val="21"/>
                      <w:szCs w:val="21"/>
                    </w:rPr>
                    <w:t>处理</w:t>
                  </w:r>
                  <w:r w:rsidRPr="00935D8B">
                    <w:rPr>
                      <w:rFonts w:hint="eastAsia"/>
                      <w:bCs/>
                      <w:kern w:val="0"/>
                      <w:sz w:val="21"/>
                      <w:szCs w:val="21"/>
                    </w:rPr>
                    <w:t>废气</w:t>
                  </w:r>
                  <w:r w:rsidR="000D38E4" w:rsidRPr="00935D8B">
                    <w:rPr>
                      <w:rFonts w:hint="eastAsia"/>
                      <w:bCs/>
                      <w:kern w:val="0"/>
                      <w:sz w:val="21"/>
                      <w:szCs w:val="21"/>
                    </w:rPr>
                    <w:t>（</w:t>
                  </w:r>
                  <w:r w:rsidR="000D38E4" w:rsidRPr="00935D8B">
                    <w:rPr>
                      <w:rFonts w:hint="eastAsia"/>
                      <w:bCs/>
                      <w:kern w:val="0"/>
                      <w:sz w:val="21"/>
                      <w:szCs w:val="21"/>
                    </w:rPr>
                    <w:t>DA002</w:t>
                  </w:r>
                  <w:r w:rsidR="000D38E4" w:rsidRPr="00935D8B">
                    <w:rPr>
                      <w:rFonts w:hint="eastAsia"/>
                      <w:bCs/>
                      <w:kern w:val="0"/>
                      <w:sz w:val="21"/>
                      <w:szCs w:val="21"/>
                    </w:rPr>
                    <w:t>）</w:t>
                  </w:r>
                </w:p>
              </w:tc>
              <w:tc>
                <w:tcPr>
                  <w:tcW w:w="3544" w:type="dxa"/>
                  <w:gridSpan w:val="2"/>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套袋式除尘器</w:t>
                  </w:r>
                  <w:r w:rsidRPr="00935D8B">
                    <w:rPr>
                      <w:rFonts w:hint="eastAsia"/>
                      <w:bCs/>
                      <w:kern w:val="0"/>
                      <w:sz w:val="21"/>
                      <w:szCs w:val="21"/>
                    </w:rPr>
                    <w:t>+1</w:t>
                  </w:r>
                  <w:r w:rsidRPr="00935D8B">
                    <w:rPr>
                      <w:rFonts w:hint="eastAsia"/>
                      <w:bCs/>
                      <w:kern w:val="0"/>
                      <w:sz w:val="21"/>
                      <w:szCs w:val="21"/>
                    </w:rPr>
                    <w:t>根</w:t>
                  </w:r>
                  <w:r w:rsidRPr="00935D8B">
                    <w:rPr>
                      <w:rFonts w:hint="eastAsia"/>
                      <w:bCs/>
                      <w:kern w:val="0"/>
                      <w:sz w:val="21"/>
                      <w:szCs w:val="21"/>
                    </w:rPr>
                    <w:t>25m</w:t>
                  </w:r>
                  <w:r w:rsidRPr="00935D8B">
                    <w:rPr>
                      <w:rFonts w:hint="eastAsia"/>
                      <w:bCs/>
                      <w:kern w:val="0"/>
                      <w:sz w:val="21"/>
                      <w:szCs w:val="21"/>
                    </w:rPr>
                    <w:t>排气筒</w:t>
                  </w:r>
                </w:p>
              </w:tc>
              <w:tc>
                <w:tcPr>
                  <w:tcW w:w="1070"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新建</w:t>
                  </w:r>
                </w:p>
              </w:tc>
            </w:tr>
            <w:tr w:rsidR="00034F8A" w:rsidRPr="00935D8B" w:rsidTr="007A2A9D">
              <w:trPr>
                <w:trHeight w:val="23"/>
              </w:trPr>
              <w:tc>
                <w:tcPr>
                  <w:tcW w:w="685"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275"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312" w:type="dxa"/>
                  <w:gridSpan w:val="2"/>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消石灰仓呼吸废气</w:t>
                  </w:r>
                  <w:r w:rsidR="000D38E4" w:rsidRPr="00935D8B">
                    <w:rPr>
                      <w:rFonts w:hint="eastAsia"/>
                      <w:b/>
                      <w:kern w:val="0"/>
                      <w:sz w:val="21"/>
                      <w:szCs w:val="21"/>
                      <w:u w:val="single"/>
                    </w:rPr>
                    <w:t>（</w:t>
                  </w:r>
                  <w:r w:rsidR="000D38E4" w:rsidRPr="00935D8B">
                    <w:rPr>
                      <w:rFonts w:hint="eastAsia"/>
                      <w:b/>
                      <w:kern w:val="0"/>
                      <w:sz w:val="21"/>
                      <w:szCs w:val="21"/>
                      <w:u w:val="single"/>
                    </w:rPr>
                    <w:t>DA003</w:t>
                  </w:r>
                  <w:r w:rsidR="000D38E4" w:rsidRPr="00935D8B">
                    <w:rPr>
                      <w:rFonts w:hint="eastAsia"/>
                      <w:b/>
                      <w:kern w:val="0"/>
                      <w:sz w:val="21"/>
                      <w:szCs w:val="21"/>
                      <w:u w:val="single"/>
                    </w:rPr>
                    <w:t>）</w:t>
                  </w:r>
                </w:p>
              </w:tc>
              <w:tc>
                <w:tcPr>
                  <w:tcW w:w="3544" w:type="dxa"/>
                  <w:gridSpan w:val="2"/>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1</w:t>
                  </w:r>
                  <w:r w:rsidRPr="00935D8B">
                    <w:rPr>
                      <w:rFonts w:hint="eastAsia"/>
                      <w:b/>
                      <w:kern w:val="0"/>
                      <w:sz w:val="21"/>
                      <w:szCs w:val="21"/>
                      <w:u w:val="single"/>
                    </w:rPr>
                    <w:t>套</w:t>
                  </w:r>
                  <w:proofErr w:type="gramStart"/>
                  <w:r w:rsidRPr="00935D8B">
                    <w:rPr>
                      <w:rFonts w:hint="eastAsia"/>
                      <w:b/>
                      <w:kern w:val="0"/>
                      <w:sz w:val="21"/>
                      <w:szCs w:val="21"/>
                      <w:u w:val="single"/>
                    </w:rPr>
                    <w:t>仓顶</w:t>
                  </w:r>
                  <w:proofErr w:type="gramEnd"/>
                  <w:r w:rsidRPr="00935D8B">
                    <w:rPr>
                      <w:rFonts w:hint="eastAsia"/>
                      <w:b/>
                      <w:kern w:val="0"/>
                      <w:sz w:val="21"/>
                      <w:szCs w:val="21"/>
                      <w:u w:val="single"/>
                    </w:rPr>
                    <w:t>除尘器</w:t>
                  </w:r>
                  <w:r w:rsidRPr="00935D8B">
                    <w:rPr>
                      <w:rFonts w:hint="eastAsia"/>
                      <w:b/>
                      <w:kern w:val="0"/>
                      <w:sz w:val="21"/>
                      <w:szCs w:val="21"/>
                      <w:u w:val="single"/>
                    </w:rPr>
                    <w:t>+</w:t>
                  </w:r>
                  <w:proofErr w:type="gramStart"/>
                  <w:r w:rsidRPr="00935D8B">
                    <w:rPr>
                      <w:rFonts w:hint="eastAsia"/>
                      <w:b/>
                      <w:kern w:val="0"/>
                      <w:sz w:val="21"/>
                      <w:szCs w:val="21"/>
                      <w:u w:val="single"/>
                    </w:rPr>
                    <w:t>仓顶</w:t>
                  </w:r>
                  <w:proofErr w:type="gramEnd"/>
                  <w:r w:rsidR="006D1B8F" w:rsidRPr="00935D8B">
                    <w:rPr>
                      <w:rFonts w:hint="eastAsia"/>
                      <w:b/>
                      <w:kern w:val="0"/>
                      <w:sz w:val="21"/>
                      <w:szCs w:val="21"/>
                      <w:u w:val="single"/>
                    </w:rPr>
                    <w:t>15m</w:t>
                  </w:r>
                  <w:r w:rsidR="006D1B8F" w:rsidRPr="00935D8B">
                    <w:rPr>
                      <w:rFonts w:hint="eastAsia"/>
                      <w:b/>
                      <w:kern w:val="0"/>
                      <w:sz w:val="21"/>
                      <w:szCs w:val="21"/>
                      <w:u w:val="single"/>
                    </w:rPr>
                    <w:t>高排气筒</w:t>
                  </w:r>
                  <w:r w:rsidRPr="00935D8B">
                    <w:rPr>
                      <w:rFonts w:hint="eastAsia"/>
                      <w:b/>
                      <w:kern w:val="0"/>
                      <w:sz w:val="21"/>
                      <w:szCs w:val="21"/>
                      <w:u w:val="single"/>
                    </w:rPr>
                    <w:t>排放</w:t>
                  </w:r>
                </w:p>
              </w:tc>
              <w:tc>
                <w:tcPr>
                  <w:tcW w:w="1070"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b/>
                      <w:kern w:val="0"/>
                      <w:sz w:val="21"/>
                      <w:szCs w:val="21"/>
                      <w:u w:val="single"/>
                    </w:rPr>
                    <w:t>新建</w:t>
                  </w:r>
                </w:p>
              </w:tc>
            </w:tr>
            <w:tr w:rsidR="00034F8A" w:rsidRPr="00935D8B" w:rsidTr="007A2A9D">
              <w:trPr>
                <w:trHeight w:val="23"/>
              </w:trPr>
              <w:tc>
                <w:tcPr>
                  <w:tcW w:w="685" w:type="dxa"/>
                  <w:vMerge/>
                  <w:vAlign w:val="center"/>
                </w:tcPr>
                <w:p w:rsidR="00034F8A" w:rsidRPr="00935D8B" w:rsidRDefault="00034F8A">
                  <w:pPr>
                    <w:widowControl/>
                    <w:spacing w:line="360" w:lineRule="exact"/>
                    <w:ind w:firstLineChars="0" w:firstLine="0"/>
                    <w:jc w:val="center"/>
                    <w:rPr>
                      <w:bCs/>
                      <w:kern w:val="0"/>
                      <w:sz w:val="21"/>
                      <w:szCs w:val="21"/>
                    </w:rPr>
                  </w:pPr>
                </w:p>
              </w:tc>
              <w:tc>
                <w:tcPr>
                  <w:tcW w:w="1275" w:type="dxa"/>
                  <w:vMerge/>
                  <w:vAlign w:val="center"/>
                </w:tcPr>
                <w:p w:rsidR="00034F8A" w:rsidRPr="00935D8B" w:rsidRDefault="00034F8A">
                  <w:pPr>
                    <w:widowControl/>
                    <w:spacing w:line="360" w:lineRule="exact"/>
                    <w:ind w:firstLineChars="0" w:firstLine="0"/>
                    <w:jc w:val="center"/>
                    <w:rPr>
                      <w:bCs/>
                      <w:kern w:val="0"/>
                      <w:sz w:val="21"/>
                      <w:szCs w:val="21"/>
                    </w:rPr>
                  </w:pPr>
                </w:p>
              </w:tc>
              <w:tc>
                <w:tcPr>
                  <w:tcW w:w="1312" w:type="dxa"/>
                  <w:gridSpan w:val="2"/>
                  <w:vAlign w:val="center"/>
                </w:tcPr>
                <w:p w:rsidR="00034F8A" w:rsidRPr="00935D8B" w:rsidRDefault="00034F8A">
                  <w:pPr>
                    <w:widowControl/>
                    <w:spacing w:line="360" w:lineRule="exact"/>
                    <w:ind w:firstLineChars="0" w:firstLine="0"/>
                    <w:jc w:val="center"/>
                    <w:rPr>
                      <w:bCs/>
                      <w:kern w:val="0"/>
                      <w:sz w:val="21"/>
                      <w:szCs w:val="21"/>
                    </w:rPr>
                  </w:pPr>
                  <w:r w:rsidRPr="00935D8B">
                    <w:rPr>
                      <w:rFonts w:hint="eastAsia"/>
                      <w:bCs/>
                      <w:kern w:val="0"/>
                      <w:sz w:val="21"/>
                      <w:szCs w:val="21"/>
                    </w:rPr>
                    <w:t>装炉和清炉过程中产生的废气</w:t>
                  </w:r>
                </w:p>
              </w:tc>
              <w:tc>
                <w:tcPr>
                  <w:tcW w:w="3544" w:type="dxa"/>
                  <w:gridSpan w:val="2"/>
                  <w:vAlign w:val="center"/>
                </w:tcPr>
                <w:p w:rsidR="00034F8A" w:rsidRPr="00935D8B" w:rsidRDefault="00034F8A">
                  <w:pPr>
                    <w:widowControl/>
                    <w:spacing w:line="360" w:lineRule="exact"/>
                    <w:ind w:firstLineChars="0" w:firstLine="0"/>
                    <w:jc w:val="center"/>
                    <w:rPr>
                      <w:bCs/>
                      <w:kern w:val="0"/>
                      <w:sz w:val="21"/>
                      <w:szCs w:val="21"/>
                    </w:rPr>
                  </w:pPr>
                  <w:proofErr w:type="gramStart"/>
                  <w:r w:rsidRPr="00935D8B">
                    <w:rPr>
                      <w:rFonts w:hint="eastAsia"/>
                      <w:bCs/>
                      <w:kern w:val="0"/>
                      <w:sz w:val="21"/>
                      <w:szCs w:val="21"/>
                    </w:rPr>
                    <w:t>经吸料</w:t>
                  </w:r>
                  <w:proofErr w:type="gramEnd"/>
                  <w:r w:rsidRPr="00935D8B">
                    <w:rPr>
                      <w:rFonts w:hint="eastAsia"/>
                      <w:bCs/>
                      <w:kern w:val="0"/>
                      <w:sz w:val="21"/>
                      <w:szCs w:val="21"/>
                    </w:rPr>
                    <w:t>天车自带除尘器处理后无组织排放</w:t>
                  </w:r>
                </w:p>
              </w:tc>
              <w:tc>
                <w:tcPr>
                  <w:tcW w:w="1070" w:type="dxa"/>
                  <w:vAlign w:val="center"/>
                </w:tcPr>
                <w:p w:rsidR="00034F8A" w:rsidRPr="00935D8B" w:rsidRDefault="00034F8A">
                  <w:pPr>
                    <w:widowControl/>
                    <w:spacing w:line="360" w:lineRule="exact"/>
                    <w:ind w:firstLineChars="0" w:firstLine="0"/>
                    <w:jc w:val="center"/>
                    <w:rPr>
                      <w:b/>
                      <w:kern w:val="0"/>
                      <w:sz w:val="21"/>
                      <w:szCs w:val="21"/>
                      <w:u w:val="single"/>
                    </w:rPr>
                  </w:pPr>
                  <w:r w:rsidRPr="00935D8B">
                    <w:rPr>
                      <w:bCs/>
                      <w:kern w:val="0"/>
                      <w:sz w:val="21"/>
                      <w:szCs w:val="21"/>
                    </w:rPr>
                    <w:t>新建</w:t>
                  </w:r>
                </w:p>
              </w:tc>
            </w:tr>
            <w:tr w:rsidR="00034F8A" w:rsidRPr="00935D8B" w:rsidTr="007A2A9D">
              <w:trPr>
                <w:trHeight w:val="23"/>
              </w:trPr>
              <w:tc>
                <w:tcPr>
                  <w:tcW w:w="685"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275"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312" w:type="dxa"/>
                  <w:gridSpan w:val="2"/>
                  <w:vAlign w:val="center"/>
                </w:tcPr>
                <w:p w:rsidR="003B0AE8" w:rsidRPr="00935D8B" w:rsidRDefault="00AC50DD">
                  <w:pPr>
                    <w:widowControl/>
                    <w:spacing w:line="360" w:lineRule="exact"/>
                    <w:ind w:firstLineChars="0" w:firstLine="0"/>
                    <w:jc w:val="center"/>
                    <w:rPr>
                      <w:bCs/>
                      <w:kern w:val="0"/>
                      <w:sz w:val="21"/>
                      <w:szCs w:val="21"/>
                      <w:highlight w:val="yellow"/>
                    </w:rPr>
                  </w:pPr>
                  <w:r w:rsidRPr="00935D8B">
                    <w:rPr>
                      <w:bCs/>
                      <w:kern w:val="0"/>
                      <w:sz w:val="21"/>
                      <w:szCs w:val="21"/>
                    </w:rPr>
                    <w:t>食堂油烟</w:t>
                  </w:r>
                  <w:r w:rsidR="000D38E4" w:rsidRPr="00935D8B">
                    <w:rPr>
                      <w:rFonts w:hint="eastAsia"/>
                      <w:bCs/>
                      <w:kern w:val="0"/>
                      <w:sz w:val="21"/>
                      <w:szCs w:val="21"/>
                    </w:rPr>
                    <w:t>（</w:t>
                  </w:r>
                  <w:r w:rsidR="000D38E4" w:rsidRPr="00935D8B">
                    <w:rPr>
                      <w:rFonts w:hint="eastAsia"/>
                      <w:bCs/>
                      <w:kern w:val="0"/>
                      <w:sz w:val="21"/>
                      <w:szCs w:val="21"/>
                    </w:rPr>
                    <w:t>DA004</w:t>
                  </w:r>
                  <w:r w:rsidR="000D38E4" w:rsidRPr="00935D8B">
                    <w:rPr>
                      <w:rFonts w:hint="eastAsia"/>
                      <w:bCs/>
                      <w:kern w:val="0"/>
                      <w:sz w:val="21"/>
                      <w:szCs w:val="21"/>
                    </w:rPr>
                    <w:t>）</w:t>
                  </w:r>
                </w:p>
              </w:tc>
              <w:tc>
                <w:tcPr>
                  <w:tcW w:w="3544" w:type="dxa"/>
                  <w:gridSpan w:val="2"/>
                  <w:vAlign w:val="center"/>
                </w:tcPr>
                <w:p w:rsidR="003B0AE8" w:rsidRPr="00935D8B" w:rsidRDefault="00AC50DD">
                  <w:pPr>
                    <w:widowControl/>
                    <w:spacing w:line="360" w:lineRule="exact"/>
                    <w:ind w:firstLineChars="0" w:firstLine="0"/>
                    <w:jc w:val="center"/>
                    <w:rPr>
                      <w:bCs/>
                      <w:kern w:val="0"/>
                      <w:sz w:val="21"/>
                      <w:szCs w:val="21"/>
                      <w:highlight w:val="yellow"/>
                    </w:rPr>
                  </w:pPr>
                  <w:r w:rsidRPr="00935D8B">
                    <w:rPr>
                      <w:rFonts w:hint="eastAsia"/>
                      <w:kern w:val="0"/>
                      <w:sz w:val="21"/>
                      <w:szCs w:val="21"/>
                    </w:rPr>
                    <w:t>集气罩</w:t>
                  </w:r>
                  <w:r w:rsidRPr="00935D8B">
                    <w:rPr>
                      <w:rFonts w:hint="eastAsia"/>
                      <w:kern w:val="0"/>
                      <w:sz w:val="21"/>
                      <w:szCs w:val="21"/>
                    </w:rPr>
                    <w:t>+1</w:t>
                  </w:r>
                  <w:r w:rsidRPr="00935D8B">
                    <w:rPr>
                      <w:rFonts w:hint="eastAsia"/>
                      <w:kern w:val="0"/>
                      <w:sz w:val="21"/>
                      <w:szCs w:val="21"/>
                    </w:rPr>
                    <w:t>套静电式油烟净化器</w:t>
                  </w:r>
                  <w:r w:rsidR="003D75A2" w:rsidRPr="00935D8B">
                    <w:rPr>
                      <w:rFonts w:hint="eastAsia"/>
                      <w:kern w:val="0"/>
                      <w:sz w:val="21"/>
                      <w:szCs w:val="21"/>
                    </w:rPr>
                    <w:t>+15m</w:t>
                  </w:r>
                  <w:r w:rsidR="003D75A2" w:rsidRPr="00935D8B">
                    <w:rPr>
                      <w:rFonts w:hint="eastAsia"/>
                      <w:kern w:val="0"/>
                      <w:sz w:val="21"/>
                      <w:szCs w:val="21"/>
                    </w:rPr>
                    <w:t>高排气筒排放</w:t>
                  </w:r>
                </w:p>
              </w:tc>
              <w:tc>
                <w:tcPr>
                  <w:tcW w:w="1070" w:type="dxa"/>
                  <w:vAlign w:val="center"/>
                </w:tcPr>
                <w:p w:rsidR="003B0AE8" w:rsidRPr="00935D8B" w:rsidRDefault="00AC50DD">
                  <w:pPr>
                    <w:widowControl/>
                    <w:spacing w:line="360" w:lineRule="exact"/>
                    <w:ind w:firstLineChars="0" w:firstLine="0"/>
                    <w:jc w:val="center"/>
                    <w:rPr>
                      <w:bCs/>
                      <w:kern w:val="0"/>
                      <w:sz w:val="21"/>
                      <w:szCs w:val="21"/>
                      <w:highlight w:val="yellow"/>
                    </w:rPr>
                  </w:pPr>
                  <w:r w:rsidRPr="00935D8B">
                    <w:rPr>
                      <w:bCs/>
                      <w:kern w:val="0"/>
                      <w:sz w:val="21"/>
                      <w:szCs w:val="21"/>
                    </w:rPr>
                    <w:t>新建</w:t>
                  </w:r>
                </w:p>
              </w:tc>
            </w:tr>
            <w:tr w:rsidR="00034F8A" w:rsidRPr="00935D8B" w:rsidTr="007A2A9D">
              <w:trPr>
                <w:trHeight w:val="23"/>
              </w:trPr>
              <w:tc>
                <w:tcPr>
                  <w:tcW w:w="685"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275"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废</w:t>
                  </w:r>
                  <w:r w:rsidRPr="00935D8B">
                    <w:rPr>
                      <w:rFonts w:hint="eastAsia"/>
                      <w:bCs/>
                      <w:kern w:val="0"/>
                      <w:sz w:val="21"/>
                      <w:szCs w:val="21"/>
                    </w:rPr>
                    <w:t>水</w:t>
                  </w:r>
                </w:p>
              </w:tc>
              <w:tc>
                <w:tcPr>
                  <w:tcW w:w="1312" w:type="dxa"/>
                  <w:gridSpan w:val="2"/>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生活污水</w:t>
                  </w:r>
                </w:p>
              </w:tc>
              <w:tc>
                <w:tcPr>
                  <w:tcW w:w="3544" w:type="dxa"/>
                  <w:gridSpan w:val="2"/>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无生产废水外排，生活污水经隔油池和化粪池处理</w:t>
                  </w:r>
                  <w:r w:rsidRPr="00935D8B">
                    <w:rPr>
                      <w:rFonts w:hint="eastAsia"/>
                      <w:bCs/>
                      <w:kern w:val="0"/>
                      <w:sz w:val="21"/>
                      <w:szCs w:val="21"/>
                    </w:rPr>
                    <w:t>后暂存，定期清掏外运施肥</w:t>
                  </w:r>
                </w:p>
              </w:tc>
              <w:tc>
                <w:tcPr>
                  <w:tcW w:w="1070"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新建</w:t>
                  </w:r>
                </w:p>
              </w:tc>
            </w:tr>
            <w:tr w:rsidR="00034F8A" w:rsidRPr="00935D8B" w:rsidTr="007A2A9D">
              <w:trPr>
                <w:trHeight w:val="23"/>
              </w:trPr>
              <w:tc>
                <w:tcPr>
                  <w:tcW w:w="685"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275"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312" w:type="dxa"/>
                  <w:gridSpan w:val="2"/>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车辆冲洗</w:t>
                  </w:r>
                </w:p>
              </w:tc>
              <w:tc>
                <w:tcPr>
                  <w:tcW w:w="3544" w:type="dxa"/>
                  <w:gridSpan w:val="2"/>
                  <w:vAlign w:val="center"/>
                </w:tcPr>
                <w:p w:rsidR="003B0AE8" w:rsidRPr="00935D8B" w:rsidRDefault="00AC50DD" w:rsidP="007A2A9D">
                  <w:pPr>
                    <w:widowControl/>
                    <w:spacing w:line="360" w:lineRule="exact"/>
                    <w:ind w:firstLineChars="0" w:firstLine="0"/>
                    <w:jc w:val="center"/>
                    <w:rPr>
                      <w:bCs/>
                      <w:kern w:val="0"/>
                      <w:sz w:val="21"/>
                      <w:szCs w:val="21"/>
                    </w:rPr>
                  </w:pPr>
                  <w:r w:rsidRPr="00935D8B">
                    <w:rPr>
                      <w:bCs/>
                      <w:kern w:val="0"/>
                      <w:sz w:val="21"/>
                      <w:szCs w:val="21"/>
                    </w:rPr>
                    <w:t>车辆冲洗废水经洗车装置配套</w:t>
                  </w:r>
                  <w:r w:rsidRPr="00935D8B">
                    <w:rPr>
                      <w:rFonts w:hint="eastAsia"/>
                      <w:bCs/>
                      <w:kern w:val="0"/>
                      <w:sz w:val="21"/>
                      <w:szCs w:val="21"/>
                    </w:rPr>
                    <w:t>5</w:t>
                  </w:r>
                  <w:r w:rsidRPr="00935D8B">
                    <w:rPr>
                      <w:bCs/>
                      <w:kern w:val="0"/>
                      <w:sz w:val="21"/>
                      <w:szCs w:val="21"/>
                    </w:rPr>
                    <w:t>m</w:t>
                  </w:r>
                  <w:r w:rsidRPr="00935D8B">
                    <w:rPr>
                      <w:rFonts w:hint="eastAsia"/>
                      <w:bCs/>
                      <w:kern w:val="0"/>
                      <w:sz w:val="21"/>
                      <w:szCs w:val="21"/>
                      <w:vertAlign w:val="superscript"/>
                    </w:rPr>
                    <w:t>3</w:t>
                  </w:r>
                  <w:r w:rsidRPr="00935D8B">
                    <w:rPr>
                      <w:bCs/>
                      <w:kern w:val="0"/>
                      <w:sz w:val="21"/>
                      <w:szCs w:val="21"/>
                    </w:rPr>
                    <w:t>沉淀池沉淀处理后循环利用，</w:t>
                  </w:r>
                  <w:r w:rsidR="007A2A9D" w:rsidRPr="00935D8B">
                    <w:rPr>
                      <w:bCs/>
                      <w:kern w:val="0"/>
                      <w:sz w:val="21"/>
                      <w:szCs w:val="21"/>
                    </w:rPr>
                    <w:t>不外排</w:t>
                  </w:r>
                </w:p>
              </w:tc>
              <w:tc>
                <w:tcPr>
                  <w:tcW w:w="1070" w:type="dxa"/>
                  <w:vMerge/>
                  <w:vAlign w:val="center"/>
                </w:tcPr>
                <w:p w:rsidR="003B0AE8" w:rsidRPr="00935D8B" w:rsidRDefault="003B0AE8">
                  <w:pPr>
                    <w:widowControl/>
                    <w:spacing w:line="360" w:lineRule="exact"/>
                    <w:ind w:firstLineChars="0" w:firstLine="0"/>
                    <w:jc w:val="center"/>
                    <w:rPr>
                      <w:bCs/>
                      <w:kern w:val="0"/>
                      <w:sz w:val="21"/>
                      <w:szCs w:val="21"/>
                    </w:rPr>
                  </w:pPr>
                </w:p>
              </w:tc>
            </w:tr>
            <w:tr w:rsidR="00034F8A" w:rsidRPr="00935D8B" w:rsidTr="007A2A9D">
              <w:trPr>
                <w:trHeight w:val="23"/>
              </w:trPr>
              <w:tc>
                <w:tcPr>
                  <w:tcW w:w="685"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275"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312" w:type="dxa"/>
                  <w:gridSpan w:val="2"/>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冷却循环水</w:t>
                  </w:r>
                  <w:r w:rsidR="00BE493F" w:rsidRPr="00935D8B">
                    <w:rPr>
                      <w:bCs/>
                      <w:kern w:val="0"/>
                      <w:sz w:val="21"/>
                      <w:szCs w:val="21"/>
                    </w:rPr>
                    <w:t>系统定期排水</w:t>
                  </w:r>
                </w:p>
              </w:tc>
              <w:tc>
                <w:tcPr>
                  <w:tcW w:w="3544" w:type="dxa"/>
                  <w:gridSpan w:val="2"/>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bCs/>
                      <w:kern w:val="0"/>
                      <w:sz w:val="21"/>
                      <w:szCs w:val="21"/>
                    </w:rPr>
                    <w:t>座</w:t>
                  </w:r>
                  <w:r w:rsidRPr="00935D8B">
                    <w:rPr>
                      <w:bCs/>
                      <w:kern w:val="0"/>
                      <w:sz w:val="21"/>
                      <w:szCs w:val="21"/>
                    </w:rPr>
                    <w:t>60t/h</w:t>
                  </w:r>
                  <w:r w:rsidRPr="00935D8B">
                    <w:rPr>
                      <w:bCs/>
                      <w:kern w:val="0"/>
                      <w:sz w:val="21"/>
                      <w:szCs w:val="21"/>
                    </w:rPr>
                    <w:t>冷却塔</w:t>
                  </w:r>
                  <w:r w:rsidRPr="00935D8B">
                    <w:rPr>
                      <w:bCs/>
                      <w:kern w:val="0"/>
                      <w:sz w:val="21"/>
                      <w:szCs w:val="21"/>
                    </w:rPr>
                    <w:t>+</w:t>
                  </w:r>
                  <w:r w:rsidRPr="00935D8B">
                    <w:rPr>
                      <w:rFonts w:hint="eastAsia"/>
                      <w:bCs/>
                      <w:kern w:val="0"/>
                      <w:sz w:val="21"/>
                      <w:szCs w:val="21"/>
                    </w:rPr>
                    <w:t>150</w:t>
                  </w:r>
                  <w:r w:rsidRPr="00935D8B">
                    <w:rPr>
                      <w:bCs/>
                      <w:kern w:val="0"/>
                      <w:sz w:val="21"/>
                      <w:szCs w:val="21"/>
                    </w:rPr>
                    <w:t>m</w:t>
                  </w:r>
                  <w:r w:rsidRPr="00935D8B">
                    <w:rPr>
                      <w:rFonts w:hint="eastAsia"/>
                      <w:bCs/>
                      <w:kern w:val="0"/>
                      <w:sz w:val="21"/>
                      <w:szCs w:val="21"/>
                      <w:vertAlign w:val="superscript"/>
                    </w:rPr>
                    <w:t>3</w:t>
                  </w:r>
                  <w:r w:rsidRPr="00935D8B">
                    <w:rPr>
                      <w:bCs/>
                      <w:kern w:val="0"/>
                      <w:sz w:val="21"/>
                      <w:szCs w:val="21"/>
                    </w:rPr>
                    <w:t>循环池</w:t>
                  </w:r>
                  <w:r w:rsidRPr="00935D8B">
                    <w:rPr>
                      <w:rFonts w:hint="eastAsia"/>
                      <w:bCs/>
                      <w:kern w:val="0"/>
                      <w:sz w:val="21"/>
                      <w:szCs w:val="21"/>
                    </w:rPr>
                    <w:t>，定期补充，</w:t>
                  </w:r>
                  <w:proofErr w:type="gramStart"/>
                  <w:r w:rsidR="007A2A9D" w:rsidRPr="00935D8B">
                    <w:rPr>
                      <w:rFonts w:hint="eastAsia"/>
                      <w:bCs/>
                      <w:kern w:val="0"/>
                      <w:sz w:val="21"/>
                      <w:szCs w:val="21"/>
                    </w:rPr>
                    <w:t>排水回</w:t>
                  </w:r>
                  <w:proofErr w:type="gramEnd"/>
                  <w:r w:rsidR="007A2A9D" w:rsidRPr="00935D8B">
                    <w:rPr>
                      <w:rFonts w:hint="eastAsia"/>
                      <w:bCs/>
                      <w:kern w:val="0"/>
                      <w:sz w:val="21"/>
                      <w:szCs w:val="21"/>
                    </w:rPr>
                    <w:t>用于厂区</w:t>
                  </w:r>
                  <w:proofErr w:type="gramStart"/>
                  <w:r w:rsidR="007A2A9D" w:rsidRPr="00935D8B">
                    <w:rPr>
                      <w:rFonts w:hint="eastAsia"/>
                      <w:bCs/>
                      <w:kern w:val="0"/>
                      <w:sz w:val="21"/>
                      <w:szCs w:val="21"/>
                    </w:rPr>
                    <w:t>洒水抑尘和</w:t>
                  </w:r>
                  <w:proofErr w:type="gramEnd"/>
                  <w:r w:rsidR="007A2A9D" w:rsidRPr="00935D8B">
                    <w:rPr>
                      <w:rFonts w:hint="eastAsia"/>
                      <w:bCs/>
                      <w:kern w:val="0"/>
                      <w:sz w:val="21"/>
                      <w:szCs w:val="21"/>
                    </w:rPr>
                    <w:t>半干法循环流化床脱酸，综合利用不外排</w:t>
                  </w:r>
                </w:p>
              </w:tc>
              <w:tc>
                <w:tcPr>
                  <w:tcW w:w="1070"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新建</w:t>
                  </w:r>
                </w:p>
              </w:tc>
            </w:tr>
            <w:tr w:rsidR="00034F8A" w:rsidRPr="00935D8B" w:rsidTr="007A2A9D">
              <w:trPr>
                <w:trHeight w:val="90"/>
              </w:trPr>
              <w:tc>
                <w:tcPr>
                  <w:tcW w:w="685"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275"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固废</w:t>
                  </w:r>
                </w:p>
              </w:tc>
              <w:tc>
                <w:tcPr>
                  <w:tcW w:w="1312" w:type="dxa"/>
                  <w:gridSpan w:val="2"/>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生活垃圾</w:t>
                  </w:r>
                </w:p>
              </w:tc>
              <w:tc>
                <w:tcPr>
                  <w:tcW w:w="3544" w:type="dxa"/>
                  <w:gridSpan w:val="2"/>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设置垃圾桶，定期清运交由当地环卫部门</w:t>
                  </w:r>
                </w:p>
              </w:tc>
              <w:tc>
                <w:tcPr>
                  <w:tcW w:w="1070"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新建</w:t>
                  </w:r>
                </w:p>
              </w:tc>
            </w:tr>
            <w:tr w:rsidR="00034F8A" w:rsidRPr="00935D8B" w:rsidTr="007A2A9D">
              <w:trPr>
                <w:trHeight w:val="725"/>
              </w:trPr>
              <w:tc>
                <w:tcPr>
                  <w:tcW w:w="685"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275"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312" w:type="dxa"/>
                  <w:gridSpan w:val="2"/>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一般固废</w:t>
                  </w:r>
                </w:p>
              </w:tc>
              <w:tc>
                <w:tcPr>
                  <w:tcW w:w="3544" w:type="dxa"/>
                  <w:gridSpan w:val="2"/>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1</w:t>
                  </w:r>
                  <w:r w:rsidRPr="00935D8B">
                    <w:rPr>
                      <w:bCs/>
                      <w:kern w:val="0"/>
                      <w:sz w:val="21"/>
                      <w:szCs w:val="21"/>
                    </w:rPr>
                    <w:t>座</w:t>
                  </w:r>
                  <w:r w:rsidRPr="00935D8B">
                    <w:rPr>
                      <w:bCs/>
                      <w:kern w:val="0"/>
                      <w:sz w:val="21"/>
                      <w:szCs w:val="21"/>
                    </w:rPr>
                    <w:t>100m</w:t>
                  </w:r>
                  <w:r w:rsidRPr="00935D8B">
                    <w:rPr>
                      <w:rFonts w:hint="eastAsia"/>
                      <w:bCs/>
                      <w:kern w:val="0"/>
                      <w:sz w:val="21"/>
                      <w:szCs w:val="21"/>
                      <w:vertAlign w:val="superscript"/>
                    </w:rPr>
                    <w:t>2</w:t>
                  </w:r>
                  <w:r w:rsidRPr="00935D8B">
                    <w:rPr>
                      <w:bCs/>
                      <w:kern w:val="0"/>
                      <w:sz w:val="21"/>
                      <w:szCs w:val="21"/>
                    </w:rPr>
                    <w:t>一般固废暂存间</w:t>
                  </w:r>
                </w:p>
              </w:tc>
              <w:tc>
                <w:tcPr>
                  <w:tcW w:w="1070" w:type="dxa"/>
                  <w:vMerge/>
                  <w:vAlign w:val="center"/>
                </w:tcPr>
                <w:p w:rsidR="003B0AE8" w:rsidRPr="00935D8B" w:rsidRDefault="003B0AE8">
                  <w:pPr>
                    <w:widowControl/>
                    <w:spacing w:line="360" w:lineRule="exact"/>
                    <w:ind w:firstLineChars="0" w:firstLine="0"/>
                    <w:jc w:val="center"/>
                    <w:rPr>
                      <w:bCs/>
                      <w:kern w:val="0"/>
                      <w:sz w:val="21"/>
                      <w:szCs w:val="21"/>
                    </w:rPr>
                  </w:pPr>
                </w:p>
              </w:tc>
            </w:tr>
            <w:tr w:rsidR="00034F8A" w:rsidRPr="00935D8B" w:rsidTr="007A2A9D">
              <w:trPr>
                <w:trHeight w:val="23"/>
              </w:trPr>
              <w:tc>
                <w:tcPr>
                  <w:tcW w:w="685"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275"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312" w:type="dxa"/>
                  <w:gridSpan w:val="2"/>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危险固废</w:t>
                  </w:r>
                </w:p>
              </w:tc>
              <w:tc>
                <w:tcPr>
                  <w:tcW w:w="3544" w:type="dxa"/>
                  <w:gridSpan w:val="2"/>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座</w:t>
                  </w:r>
                  <w:r w:rsidRPr="00935D8B">
                    <w:rPr>
                      <w:rFonts w:hint="eastAsia"/>
                      <w:bCs/>
                      <w:kern w:val="0"/>
                      <w:sz w:val="21"/>
                      <w:szCs w:val="21"/>
                    </w:rPr>
                    <w:t>20</w:t>
                  </w:r>
                  <w:r w:rsidRPr="00935D8B">
                    <w:rPr>
                      <w:bCs/>
                      <w:kern w:val="0"/>
                      <w:sz w:val="21"/>
                      <w:szCs w:val="21"/>
                    </w:rPr>
                    <w:t>m</w:t>
                  </w:r>
                  <w:r w:rsidRPr="00935D8B">
                    <w:rPr>
                      <w:rFonts w:hint="eastAsia"/>
                      <w:bCs/>
                      <w:kern w:val="0"/>
                      <w:sz w:val="21"/>
                      <w:szCs w:val="21"/>
                      <w:vertAlign w:val="superscript"/>
                    </w:rPr>
                    <w:t>2</w:t>
                  </w:r>
                  <w:proofErr w:type="gramStart"/>
                  <w:r w:rsidRPr="00935D8B">
                    <w:rPr>
                      <w:bCs/>
                      <w:kern w:val="0"/>
                      <w:sz w:val="21"/>
                      <w:szCs w:val="21"/>
                    </w:rPr>
                    <w:t>危废暂存</w:t>
                  </w:r>
                  <w:proofErr w:type="gramEnd"/>
                  <w:r w:rsidRPr="00935D8B">
                    <w:rPr>
                      <w:bCs/>
                      <w:kern w:val="0"/>
                      <w:sz w:val="21"/>
                      <w:szCs w:val="21"/>
                    </w:rPr>
                    <w:t>间</w:t>
                  </w:r>
                </w:p>
              </w:tc>
              <w:tc>
                <w:tcPr>
                  <w:tcW w:w="1070" w:type="dxa"/>
                  <w:vMerge/>
                  <w:vAlign w:val="center"/>
                </w:tcPr>
                <w:p w:rsidR="003B0AE8" w:rsidRPr="00935D8B" w:rsidRDefault="003B0AE8">
                  <w:pPr>
                    <w:widowControl/>
                    <w:spacing w:line="360" w:lineRule="exact"/>
                    <w:ind w:firstLineChars="0" w:firstLine="0"/>
                    <w:jc w:val="center"/>
                    <w:rPr>
                      <w:bCs/>
                      <w:kern w:val="0"/>
                      <w:sz w:val="21"/>
                      <w:szCs w:val="21"/>
                    </w:rPr>
                  </w:pPr>
                </w:p>
              </w:tc>
            </w:tr>
            <w:tr w:rsidR="00034F8A" w:rsidRPr="00935D8B" w:rsidTr="007A2A9D">
              <w:trPr>
                <w:trHeight w:val="23"/>
              </w:trPr>
              <w:tc>
                <w:tcPr>
                  <w:tcW w:w="685"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2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噪声</w:t>
                  </w:r>
                </w:p>
              </w:tc>
              <w:tc>
                <w:tcPr>
                  <w:tcW w:w="4856" w:type="dxa"/>
                  <w:gridSpan w:val="4"/>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设备减振、消声，墙体阻隔，距离衰减，加强设备保养</w:t>
                  </w:r>
                </w:p>
              </w:tc>
              <w:tc>
                <w:tcPr>
                  <w:tcW w:w="107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r>
            <w:tr w:rsidR="00034F8A" w:rsidRPr="00935D8B" w:rsidTr="007A2A9D">
              <w:trPr>
                <w:trHeight w:val="23"/>
              </w:trPr>
              <w:tc>
                <w:tcPr>
                  <w:tcW w:w="685"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2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风险应急</w:t>
                  </w:r>
                </w:p>
              </w:tc>
              <w:tc>
                <w:tcPr>
                  <w:tcW w:w="4856" w:type="dxa"/>
                  <w:gridSpan w:val="4"/>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厂区配备</w:t>
                  </w:r>
                  <w:r w:rsidRPr="00935D8B">
                    <w:rPr>
                      <w:rFonts w:hint="eastAsia"/>
                      <w:bCs/>
                      <w:kern w:val="0"/>
                      <w:sz w:val="21"/>
                      <w:szCs w:val="21"/>
                    </w:rPr>
                    <w:t>100</w:t>
                  </w:r>
                  <w:r w:rsidRPr="00935D8B">
                    <w:rPr>
                      <w:bCs/>
                      <w:kern w:val="0"/>
                      <w:sz w:val="21"/>
                      <w:szCs w:val="21"/>
                    </w:rPr>
                    <w:t>m</w:t>
                  </w:r>
                  <w:r w:rsidRPr="00935D8B">
                    <w:rPr>
                      <w:rFonts w:hint="eastAsia"/>
                      <w:bCs/>
                      <w:kern w:val="0"/>
                      <w:sz w:val="21"/>
                      <w:szCs w:val="21"/>
                      <w:vertAlign w:val="superscript"/>
                    </w:rPr>
                    <w:t>3</w:t>
                  </w:r>
                  <w:r w:rsidRPr="00935D8B">
                    <w:rPr>
                      <w:bCs/>
                      <w:kern w:val="0"/>
                      <w:sz w:val="21"/>
                      <w:szCs w:val="21"/>
                    </w:rPr>
                    <w:t>事故池</w:t>
                  </w:r>
                </w:p>
              </w:tc>
              <w:tc>
                <w:tcPr>
                  <w:tcW w:w="107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新建</w:t>
                  </w:r>
                </w:p>
              </w:tc>
            </w:tr>
            <w:tr w:rsidR="00034F8A" w:rsidRPr="00935D8B">
              <w:trPr>
                <w:trHeight w:val="23"/>
              </w:trPr>
              <w:tc>
                <w:tcPr>
                  <w:tcW w:w="7886" w:type="dxa"/>
                  <w:gridSpan w:val="7"/>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
                      <w:kern w:val="0"/>
                      <w:sz w:val="21"/>
                      <w:szCs w:val="21"/>
                    </w:rPr>
                    <w:t>项目二期</w:t>
                  </w:r>
                </w:p>
              </w:tc>
            </w:tr>
            <w:tr w:rsidR="00034F8A" w:rsidRPr="00935D8B">
              <w:trPr>
                <w:trHeight w:val="23"/>
              </w:trPr>
              <w:tc>
                <w:tcPr>
                  <w:tcW w:w="68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主体工程</w:t>
                  </w:r>
                </w:p>
              </w:tc>
              <w:tc>
                <w:tcPr>
                  <w:tcW w:w="12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w:t>
                  </w:r>
                  <w:r w:rsidRPr="00935D8B">
                    <w:rPr>
                      <w:rFonts w:hint="eastAsia"/>
                      <w:bCs/>
                      <w:kern w:val="0"/>
                      <w:sz w:val="21"/>
                      <w:szCs w:val="21"/>
                    </w:rPr>
                    <w:t>厂房</w:t>
                  </w:r>
                </w:p>
              </w:tc>
              <w:tc>
                <w:tcPr>
                  <w:tcW w:w="4765" w:type="dxa"/>
                  <w:gridSpan w:val="3"/>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1</w:t>
                  </w:r>
                  <w:r w:rsidRPr="00935D8B">
                    <w:rPr>
                      <w:bCs/>
                      <w:kern w:val="0"/>
                      <w:sz w:val="21"/>
                      <w:szCs w:val="21"/>
                    </w:rPr>
                    <w:t>座，</w:t>
                  </w:r>
                  <w:r w:rsidRPr="00935D8B">
                    <w:rPr>
                      <w:rFonts w:hint="eastAsia"/>
                      <w:bCs/>
                      <w:kern w:val="0"/>
                      <w:sz w:val="21"/>
                      <w:szCs w:val="21"/>
                    </w:rPr>
                    <w:t>长</w:t>
                  </w:r>
                  <w:r w:rsidRPr="00935D8B">
                    <w:rPr>
                      <w:rFonts w:hint="eastAsia"/>
                      <w:bCs/>
                      <w:kern w:val="0"/>
                      <w:sz w:val="21"/>
                      <w:szCs w:val="21"/>
                    </w:rPr>
                    <w:t>118.43</w:t>
                  </w:r>
                  <w:r w:rsidRPr="00935D8B">
                    <w:rPr>
                      <w:rFonts w:hint="eastAsia"/>
                      <w:bCs/>
                      <w:kern w:val="0"/>
                      <w:sz w:val="21"/>
                      <w:szCs w:val="21"/>
                    </w:rPr>
                    <w:t>米，宽</w:t>
                  </w:r>
                  <w:r w:rsidRPr="00935D8B">
                    <w:rPr>
                      <w:rFonts w:hint="eastAsia"/>
                      <w:bCs/>
                      <w:kern w:val="0"/>
                      <w:sz w:val="21"/>
                      <w:szCs w:val="21"/>
                    </w:rPr>
                    <w:t>29.43</w:t>
                  </w:r>
                  <w:r w:rsidRPr="00935D8B">
                    <w:rPr>
                      <w:rFonts w:hint="eastAsia"/>
                      <w:bCs/>
                      <w:kern w:val="0"/>
                      <w:sz w:val="21"/>
                      <w:szCs w:val="21"/>
                    </w:rPr>
                    <w:t>米，高</w:t>
                  </w:r>
                  <w:r w:rsidRPr="00935D8B">
                    <w:rPr>
                      <w:rFonts w:hint="eastAsia"/>
                      <w:bCs/>
                      <w:kern w:val="0"/>
                      <w:sz w:val="21"/>
                      <w:szCs w:val="21"/>
                    </w:rPr>
                    <w:t>22</w:t>
                  </w:r>
                  <w:r w:rsidRPr="00935D8B">
                    <w:rPr>
                      <w:rFonts w:hint="eastAsia"/>
                      <w:bCs/>
                      <w:kern w:val="0"/>
                      <w:sz w:val="21"/>
                      <w:szCs w:val="21"/>
                    </w:rPr>
                    <w:t>米</w:t>
                  </w:r>
                  <w:r w:rsidRPr="00935D8B">
                    <w:rPr>
                      <w:bCs/>
                      <w:kern w:val="0"/>
                      <w:sz w:val="21"/>
                      <w:szCs w:val="21"/>
                    </w:rPr>
                    <w:t>，建筑面积</w:t>
                  </w:r>
                  <w:r w:rsidRPr="00935D8B">
                    <w:rPr>
                      <w:rFonts w:hint="eastAsia"/>
                      <w:bCs/>
                      <w:kern w:val="0"/>
                      <w:sz w:val="21"/>
                      <w:szCs w:val="21"/>
                    </w:rPr>
                    <w:t>4555</w:t>
                  </w:r>
                  <w:r w:rsidRPr="00935D8B">
                    <w:rPr>
                      <w:rFonts w:hint="eastAsia"/>
                      <w:sz w:val="21"/>
                      <w:szCs w:val="21"/>
                    </w:rPr>
                    <w:t>m</w:t>
                  </w:r>
                  <w:r w:rsidRPr="00935D8B">
                    <w:rPr>
                      <w:rFonts w:hint="eastAsia"/>
                      <w:sz w:val="21"/>
                      <w:szCs w:val="21"/>
                      <w:vertAlign w:val="superscript"/>
                    </w:rPr>
                    <w:t>2</w:t>
                  </w:r>
                  <w:r w:rsidRPr="00935D8B">
                    <w:rPr>
                      <w:bCs/>
                      <w:kern w:val="0"/>
                      <w:sz w:val="21"/>
                      <w:szCs w:val="21"/>
                    </w:rPr>
                    <w:t>，</w:t>
                  </w:r>
                  <w:r w:rsidRPr="00935D8B">
                    <w:rPr>
                      <w:bCs/>
                      <w:kern w:val="0"/>
                      <w:sz w:val="21"/>
                      <w:szCs w:val="21"/>
                    </w:rPr>
                    <w:t>1</w:t>
                  </w:r>
                  <w:r w:rsidRPr="00935D8B">
                    <w:rPr>
                      <w:bCs/>
                      <w:kern w:val="0"/>
                      <w:sz w:val="21"/>
                      <w:szCs w:val="21"/>
                    </w:rPr>
                    <w:t>层。</w:t>
                  </w:r>
                  <w:r w:rsidRPr="00935D8B">
                    <w:rPr>
                      <w:rFonts w:hint="eastAsia"/>
                      <w:bCs/>
                      <w:kern w:val="0"/>
                      <w:sz w:val="21"/>
                      <w:szCs w:val="21"/>
                    </w:rPr>
                    <w:t>建设</w:t>
                  </w:r>
                  <w:r w:rsidRPr="00935D8B">
                    <w:rPr>
                      <w:rFonts w:hint="eastAsia"/>
                      <w:bCs/>
                      <w:kern w:val="0"/>
                      <w:sz w:val="21"/>
                      <w:szCs w:val="21"/>
                    </w:rPr>
                    <w:t>1</w:t>
                  </w:r>
                  <w:r w:rsidRPr="00935D8B">
                    <w:rPr>
                      <w:rFonts w:hint="eastAsia"/>
                      <w:bCs/>
                      <w:kern w:val="0"/>
                      <w:sz w:val="21"/>
                      <w:szCs w:val="21"/>
                    </w:rPr>
                    <w:t>条高温石墨化提纯生产线，主要生产设备包括石墨化炉、普通天车、吸料天车、筛分机等</w:t>
                  </w:r>
                </w:p>
              </w:tc>
              <w:tc>
                <w:tcPr>
                  <w:tcW w:w="1161" w:type="dxa"/>
                  <w:gridSpan w:val="2"/>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新建</w:t>
                  </w:r>
                  <w:r w:rsidRPr="00935D8B">
                    <w:rPr>
                      <w:rFonts w:hint="eastAsia"/>
                      <w:bCs/>
                      <w:kern w:val="0"/>
                      <w:sz w:val="21"/>
                      <w:szCs w:val="21"/>
                    </w:rPr>
                    <w:t>，密闭，钢架结构</w:t>
                  </w:r>
                </w:p>
              </w:tc>
            </w:tr>
            <w:tr w:rsidR="00034F8A" w:rsidRPr="00935D8B">
              <w:trPr>
                <w:trHeight w:val="23"/>
              </w:trPr>
              <w:tc>
                <w:tcPr>
                  <w:tcW w:w="68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辅助工程</w:t>
                  </w:r>
                </w:p>
              </w:tc>
              <w:tc>
                <w:tcPr>
                  <w:tcW w:w="12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3#</w:t>
                  </w:r>
                  <w:r w:rsidRPr="00935D8B">
                    <w:rPr>
                      <w:rFonts w:hint="eastAsia"/>
                      <w:bCs/>
                      <w:kern w:val="0"/>
                      <w:sz w:val="21"/>
                      <w:szCs w:val="21"/>
                    </w:rPr>
                    <w:t>办公楼</w:t>
                  </w:r>
                </w:p>
              </w:tc>
              <w:tc>
                <w:tcPr>
                  <w:tcW w:w="4765" w:type="dxa"/>
                  <w:gridSpan w:val="3"/>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1</w:t>
                  </w:r>
                  <w:r w:rsidRPr="00935D8B">
                    <w:rPr>
                      <w:bCs/>
                      <w:kern w:val="0"/>
                      <w:sz w:val="21"/>
                      <w:szCs w:val="21"/>
                    </w:rPr>
                    <w:t>座，</w:t>
                  </w:r>
                  <w:r w:rsidRPr="00935D8B">
                    <w:rPr>
                      <w:rFonts w:hint="eastAsia"/>
                      <w:bCs/>
                      <w:kern w:val="0"/>
                      <w:sz w:val="21"/>
                      <w:szCs w:val="21"/>
                    </w:rPr>
                    <w:t>长</w:t>
                  </w:r>
                  <w:r w:rsidRPr="00935D8B">
                    <w:rPr>
                      <w:rFonts w:hint="eastAsia"/>
                      <w:bCs/>
                      <w:kern w:val="0"/>
                      <w:sz w:val="21"/>
                      <w:szCs w:val="21"/>
                    </w:rPr>
                    <w:t>49</w:t>
                  </w:r>
                  <w:r w:rsidRPr="00935D8B">
                    <w:rPr>
                      <w:rFonts w:hint="eastAsia"/>
                      <w:bCs/>
                      <w:kern w:val="0"/>
                      <w:sz w:val="21"/>
                      <w:szCs w:val="21"/>
                    </w:rPr>
                    <w:t>米，宽</w:t>
                  </w:r>
                  <w:r w:rsidRPr="00935D8B">
                    <w:rPr>
                      <w:rFonts w:hint="eastAsia"/>
                      <w:bCs/>
                      <w:kern w:val="0"/>
                      <w:sz w:val="21"/>
                      <w:szCs w:val="21"/>
                    </w:rPr>
                    <w:t>10.6</w:t>
                  </w:r>
                  <w:r w:rsidRPr="00935D8B">
                    <w:rPr>
                      <w:rFonts w:hint="eastAsia"/>
                      <w:bCs/>
                      <w:kern w:val="0"/>
                      <w:sz w:val="21"/>
                      <w:szCs w:val="21"/>
                    </w:rPr>
                    <w:t>米，高</w:t>
                  </w:r>
                  <w:r w:rsidRPr="00935D8B">
                    <w:rPr>
                      <w:rFonts w:hint="eastAsia"/>
                      <w:bCs/>
                      <w:kern w:val="0"/>
                      <w:sz w:val="21"/>
                      <w:szCs w:val="21"/>
                    </w:rPr>
                    <w:t>13.5</w:t>
                  </w:r>
                  <w:r w:rsidRPr="00935D8B">
                    <w:rPr>
                      <w:rFonts w:hint="eastAsia"/>
                      <w:bCs/>
                      <w:kern w:val="0"/>
                      <w:sz w:val="21"/>
                      <w:szCs w:val="21"/>
                    </w:rPr>
                    <w:t>米</w:t>
                  </w:r>
                  <w:r w:rsidRPr="00935D8B">
                    <w:rPr>
                      <w:bCs/>
                      <w:kern w:val="0"/>
                      <w:sz w:val="21"/>
                      <w:szCs w:val="21"/>
                    </w:rPr>
                    <w:t>，建筑面积</w:t>
                  </w:r>
                  <w:r w:rsidRPr="00935D8B">
                    <w:rPr>
                      <w:rFonts w:hint="eastAsia"/>
                      <w:bCs/>
                      <w:kern w:val="0"/>
                      <w:sz w:val="21"/>
                      <w:szCs w:val="21"/>
                    </w:rPr>
                    <w:t>519</w:t>
                  </w:r>
                  <w:r w:rsidRPr="00935D8B">
                    <w:rPr>
                      <w:rFonts w:hint="eastAsia"/>
                      <w:sz w:val="21"/>
                      <w:szCs w:val="21"/>
                    </w:rPr>
                    <w:t>m</w:t>
                  </w:r>
                  <w:r w:rsidRPr="00935D8B">
                    <w:rPr>
                      <w:rFonts w:hint="eastAsia"/>
                      <w:sz w:val="21"/>
                      <w:szCs w:val="21"/>
                      <w:vertAlign w:val="superscript"/>
                    </w:rPr>
                    <w:t>2</w:t>
                  </w:r>
                  <w:r w:rsidRPr="00935D8B">
                    <w:rPr>
                      <w:bCs/>
                      <w:kern w:val="0"/>
                      <w:sz w:val="21"/>
                      <w:szCs w:val="21"/>
                    </w:rPr>
                    <w:t>，</w:t>
                  </w:r>
                  <w:r w:rsidRPr="00935D8B">
                    <w:rPr>
                      <w:rFonts w:hint="eastAsia"/>
                      <w:bCs/>
                      <w:kern w:val="0"/>
                      <w:sz w:val="21"/>
                      <w:szCs w:val="21"/>
                    </w:rPr>
                    <w:t>3</w:t>
                  </w:r>
                  <w:r w:rsidRPr="00935D8B">
                    <w:rPr>
                      <w:bCs/>
                      <w:kern w:val="0"/>
                      <w:sz w:val="21"/>
                      <w:szCs w:val="21"/>
                    </w:rPr>
                    <w:t>层。用于行政、会议、办公</w:t>
                  </w:r>
                  <w:r w:rsidRPr="00935D8B">
                    <w:rPr>
                      <w:rFonts w:hint="eastAsia"/>
                      <w:bCs/>
                      <w:kern w:val="0"/>
                      <w:sz w:val="21"/>
                      <w:szCs w:val="21"/>
                    </w:rPr>
                    <w:t>、食堂</w:t>
                  </w:r>
                </w:p>
              </w:tc>
              <w:tc>
                <w:tcPr>
                  <w:tcW w:w="1161" w:type="dxa"/>
                  <w:gridSpan w:val="2"/>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一二期共用</w:t>
                  </w:r>
                </w:p>
              </w:tc>
            </w:tr>
            <w:tr w:rsidR="00034F8A" w:rsidRPr="00935D8B">
              <w:trPr>
                <w:trHeight w:val="23"/>
              </w:trPr>
              <w:tc>
                <w:tcPr>
                  <w:tcW w:w="685"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公用工程</w:t>
                  </w:r>
                </w:p>
              </w:tc>
              <w:tc>
                <w:tcPr>
                  <w:tcW w:w="1275"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供水</w:t>
                  </w:r>
                </w:p>
              </w:tc>
              <w:tc>
                <w:tcPr>
                  <w:tcW w:w="4765" w:type="dxa"/>
                  <w:gridSpan w:val="3"/>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由</w:t>
                  </w:r>
                  <w:r w:rsidRPr="00935D8B">
                    <w:rPr>
                      <w:rFonts w:hint="eastAsia"/>
                      <w:bCs/>
                      <w:kern w:val="0"/>
                      <w:sz w:val="21"/>
                      <w:szCs w:val="21"/>
                    </w:rPr>
                    <w:t>当地供水管网</w:t>
                  </w:r>
                  <w:r w:rsidRPr="00935D8B">
                    <w:rPr>
                      <w:bCs/>
                      <w:kern w:val="0"/>
                      <w:sz w:val="21"/>
                      <w:szCs w:val="21"/>
                    </w:rPr>
                    <w:t>供</w:t>
                  </w:r>
                  <w:r w:rsidRPr="00935D8B">
                    <w:rPr>
                      <w:rFonts w:hint="eastAsia"/>
                      <w:bCs/>
                      <w:kern w:val="0"/>
                      <w:sz w:val="21"/>
                      <w:szCs w:val="21"/>
                    </w:rPr>
                    <w:t>水</w:t>
                  </w:r>
                </w:p>
              </w:tc>
              <w:tc>
                <w:tcPr>
                  <w:tcW w:w="1161" w:type="dxa"/>
                  <w:gridSpan w:val="2"/>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r>
            <w:tr w:rsidR="00034F8A" w:rsidRPr="00935D8B">
              <w:trPr>
                <w:trHeight w:val="23"/>
              </w:trPr>
              <w:tc>
                <w:tcPr>
                  <w:tcW w:w="685"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275" w:type="dxa"/>
                  <w:vAlign w:val="center"/>
                </w:tcPr>
                <w:p w:rsidR="003B0AE8" w:rsidRPr="00935D8B" w:rsidRDefault="00AC50DD">
                  <w:pPr>
                    <w:widowControl/>
                    <w:spacing w:line="360" w:lineRule="exact"/>
                    <w:ind w:firstLineChars="0" w:firstLine="0"/>
                    <w:jc w:val="center"/>
                    <w:rPr>
                      <w:bCs/>
                      <w:kern w:val="0"/>
                      <w:sz w:val="21"/>
                      <w:szCs w:val="21"/>
                    </w:rPr>
                  </w:pPr>
                  <w:r w:rsidRPr="00935D8B">
                    <w:rPr>
                      <w:b/>
                      <w:kern w:val="0"/>
                      <w:sz w:val="21"/>
                      <w:szCs w:val="21"/>
                      <w:u w:val="single"/>
                    </w:rPr>
                    <w:t>供电</w:t>
                  </w:r>
                </w:p>
              </w:tc>
              <w:tc>
                <w:tcPr>
                  <w:tcW w:w="4765" w:type="dxa"/>
                  <w:gridSpan w:val="3"/>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
                      <w:kern w:val="0"/>
                      <w:sz w:val="21"/>
                      <w:szCs w:val="21"/>
                      <w:u w:val="single"/>
                    </w:rPr>
                    <w:t>由鲁阳电厂供电，另厂区房顶铺设的</w:t>
                  </w:r>
                  <w:r w:rsidRPr="00935D8B">
                    <w:rPr>
                      <w:rFonts w:hint="eastAsia"/>
                      <w:b/>
                      <w:kern w:val="0"/>
                      <w:sz w:val="21"/>
                      <w:szCs w:val="21"/>
                      <w:u w:val="single"/>
                    </w:rPr>
                    <w:t>8000m</w:t>
                  </w:r>
                  <w:r w:rsidRPr="00935D8B">
                    <w:rPr>
                      <w:rFonts w:hint="eastAsia"/>
                      <w:b/>
                      <w:kern w:val="0"/>
                      <w:sz w:val="21"/>
                      <w:szCs w:val="21"/>
                      <w:u w:val="single"/>
                      <w:vertAlign w:val="superscript"/>
                    </w:rPr>
                    <w:t>2</w:t>
                  </w:r>
                  <w:r w:rsidRPr="00935D8B">
                    <w:rPr>
                      <w:rFonts w:hint="eastAsia"/>
                      <w:b/>
                      <w:kern w:val="0"/>
                      <w:sz w:val="21"/>
                      <w:szCs w:val="21"/>
                      <w:u w:val="single"/>
                    </w:rPr>
                    <w:t>分布式太阳能电站可补充</w:t>
                  </w:r>
                  <w:r w:rsidRPr="00935D8B">
                    <w:rPr>
                      <w:rFonts w:hint="eastAsia"/>
                      <w:b/>
                      <w:kern w:val="0"/>
                      <w:sz w:val="21"/>
                      <w:szCs w:val="21"/>
                      <w:u w:val="single"/>
                    </w:rPr>
                    <w:t>197.04</w:t>
                  </w:r>
                  <w:r w:rsidRPr="00935D8B">
                    <w:rPr>
                      <w:rFonts w:hint="eastAsia"/>
                      <w:b/>
                      <w:kern w:val="0"/>
                      <w:sz w:val="21"/>
                      <w:szCs w:val="21"/>
                      <w:u w:val="single"/>
                    </w:rPr>
                    <w:t>万</w:t>
                  </w:r>
                  <w:r w:rsidRPr="00935D8B">
                    <w:rPr>
                      <w:rFonts w:hint="eastAsia"/>
                      <w:b/>
                      <w:kern w:val="0"/>
                      <w:sz w:val="21"/>
                      <w:szCs w:val="21"/>
                      <w:u w:val="single"/>
                    </w:rPr>
                    <w:t>kWh</w:t>
                  </w:r>
                  <w:r w:rsidRPr="00935D8B">
                    <w:rPr>
                      <w:rFonts w:hint="eastAsia"/>
                      <w:b/>
                      <w:kern w:val="0"/>
                      <w:sz w:val="21"/>
                      <w:szCs w:val="21"/>
                      <w:u w:val="single"/>
                    </w:rPr>
                    <w:t>电能消耗</w:t>
                  </w:r>
                </w:p>
              </w:tc>
              <w:tc>
                <w:tcPr>
                  <w:tcW w:w="1161" w:type="dxa"/>
                  <w:gridSpan w:val="2"/>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r>
            <w:tr w:rsidR="003D75A2" w:rsidRPr="00935D8B">
              <w:trPr>
                <w:trHeight w:val="23"/>
              </w:trPr>
              <w:tc>
                <w:tcPr>
                  <w:tcW w:w="685" w:type="dxa"/>
                  <w:vMerge w:val="restart"/>
                  <w:vAlign w:val="center"/>
                </w:tcPr>
                <w:p w:rsidR="003D75A2" w:rsidRPr="00935D8B" w:rsidRDefault="003D75A2">
                  <w:pPr>
                    <w:widowControl/>
                    <w:spacing w:line="360" w:lineRule="exact"/>
                    <w:ind w:firstLineChars="0" w:firstLine="0"/>
                    <w:jc w:val="center"/>
                    <w:rPr>
                      <w:bCs/>
                      <w:kern w:val="0"/>
                      <w:sz w:val="21"/>
                      <w:szCs w:val="21"/>
                    </w:rPr>
                  </w:pPr>
                  <w:r w:rsidRPr="00935D8B">
                    <w:rPr>
                      <w:rFonts w:hint="eastAsia"/>
                      <w:bCs/>
                      <w:kern w:val="0"/>
                      <w:sz w:val="21"/>
                      <w:szCs w:val="21"/>
                    </w:rPr>
                    <w:t>环保工程</w:t>
                  </w:r>
                </w:p>
              </w:tc>
              <w:tc>
                <w:tcPr>
                  <w:tcW w:w="1275" w:type="dxa"/>
                  <w:vMerge w:val="restart"/>
                  <w:vAlign w:val="center"/>
                </w:tcPr>
                <w:p w:rsidR="003D75A2" w:rsidRPr="00935D8B" w:rsidRDefault="003D75A2">
                  <w:pPr>
                    <w:widowControl/>
                    <w:spacing w:line="360" w:lineRule="exact"/>
                    <w:ind w:firstLineChars="0" w:firstLine="0"/>
                    <w:jc w:val="center"/>
                    <w:rPr>
                      <w:bCs/>
                      <w:kern w:val="0"/>
                      <w:sz w:val="21"/>
                      <w:szCs w:val="21"/>
                    </w:rPr>
                  </w:pPr>
                  <w:r w:rsidRPr="00935D8B">
                    <w:rPr>
                      <w:rFonts w:hint="eastAsia"/>
                      <w:bCs/>
                      <w:kern w:val="0"/>
                      <w:sz w:val="21"/>
                      <w:szCs w:val="21"/>
                    </w:rPr>
                    <w:t>废气</w:t>
                  </w:r>
                </w:p>
              </w:tc>
              <w:tc>
                <w:tcPr>
                  <w:tcW w:w="1156" w:type="dxa"/>
                  <w:vAlign w:val="center"/>
                </w:tcPr>
                <w:p w:rsidR="003D75A2" w:rsidRPr="00935D8B" w:rsidRDefault="003D75A2">
                  <w:pPr>
                    <w:widowControl/>
                    <w:spacing w:line="360" w:lineRule="exact"/>
                    <w:ind w:firstLineChars="0" w:firstLine="0"/>
                    <w:jc w:val="center"/>
                    <w:rPr>
                      <w:bCs/>
                      <w:kern w:val="0"/>
                      <w:sz w:val="21"/>
                      <w:szCs w:val="21"/>
                    </w:rPr>
                  </w:pPr>
                  <w:r w:rsidRPr="00935D8B">
                    <w:rPr>
                      <w:rFonts w:hint="eastAsia"/>
                      <w:bCs/>
                      <w:kern w:val="0"/>
                      <w:sz w:val="21"/>
                      <w:szCs w:val="21"/>
                    </w:rPr>
                    <w:t>石墨化废气（</w:t>
                  </w:r>
                  <w:r w:rsidRPr="00935D8B">
                    <w:rPr>
                      <w:rFonts w:hint="eastAsia"/>
                      <w:bCs/>
                      <w:kern w:val="0"/>
                      <w:sz w:val="21"/>
                      <w:szCs w:val="21"/>
                    </w:rPr>
                    <w:t>DA005</w:t>
                  </w:r>
                  <w:r w:rsidRPr="00935D8B">
                    <w:rPr>
                      <w:rFonts w:hint="eastAsia"/>
                      <w:bCs/>
                      <w:kern w:val="0"/>
                      <w:sz w:val="21"/>
                      <w:szCs w:val="21"/>
                    </w:rPr>
                    <w:t>）</w:t>
                  </w:r>
                </w:p>
              </w:tc>
              <w:tc>
                <w:tcPr>
                  <w:tcW w:w="3609" w:type="dxa"/>
                  <w:gridSpan w:val="2"/>
                  <w:vAlign w:val="center"/>
                </w:tcPr>
                <w:p w:rsidR="003D75A2" w:rsidRPr="00935D8B" w:rsidRDefault="003D75A2">
                  <w:pPr>
                    <w:widowControl/>
                    <w:spacing w:line="360" w:lineRule="exact"/>
                    <w:ind w:firstLineChars="0" w:firstLine="0"/>
                    <w:jc w:val="center"/>
                    <w:rPr>
                      <w:bCs/>
                      <w:kern w:val="0"/>
                      <w:sz w:val="21"/>
                      <w:szCs w:val="21"/>
                    </w:rPr>
                  </w:pPr>
                  <w:r w:rsidRPr="00935D8B">
                    <w:rPr>
                      <w:rFonts w:hint="eastAsia"/>
                      <w:bCs/>
                      <w:kern w:val="0"/>
                      <w:sz w:val="21"/>
                      <w:szCs w:val="21"/>
                    </w:rPr>
                    <w:t>石墨化炉排口设置套管收集，废气经收集后采用</w:t>
                  </w:r>
                  <w:r w:rsidRPr="00935D8B">
                    <w:rPr>
                      <w:rFonts w:hint="eastAsia"/>
                      <w:bCs/>
                      <w:kern w:val="0"/>
                      <w:sz w:val="21"/>
                      <w:szCs w:val="21"/>
                    </w:rPr>
                    <w:t>1</w:t>
                  </w:r>
                  <w:r w:rsidRPr="00935D8B">
                    <w:rPr>
                      <w:rFonts w:hint="eastAsia"/>
                      <w:bCs/>
                      <w:kern w:val="0"/>
                      <w:sz w:val="21"/>
                      <w:szCs w:val="21"/>
                    </w:rPr>
                    <w:t>套“半干法循环流化床脱酸＋袋式除尘器”处理后，通过</w:t>
                  </w:r>
                  <w:r w:rsidRPr="00935D8B">
                    <w:rPr>
                      <w:rFonts w:hint="eastAsia"/>
                      <w:bCs/>
                      <w:kern w:val="0"/>
                      <w:sz w:val="21"/>
                      <w:szCs w:val="21"/>
                    </w:rPr>
                    <w:t>1</w:t>
                  </w:r>
                  <w:r w:rsidRPr="00935D8B">
                    <w:rPr>
                      <w:rFonts w:hint="eastAsia"/>
                      <w:bCs/>
                      <w:kern w:val="0"/>
                      <w:sz w:val="21"/>
                      <w:szCs w:val="21"/>
                    </w:rPr>
                    <w:t>根</w:t>
                  </w:r>
                  <w:r w:rsidRPr="00935D8B">
                    <w:rPr>
                      <w:rFonts w:hint="eastAsia"/>
                      <w:bCs/>
                      <w:kern w:val="0"/>
                      <w:sz w:val="21"/>
                      <w:szCs w:val="21"/>
                    </w:rPr>
                    <w:t>25m</w:t>
                  </w:r>
                  <w:r w:rsidRPr="00935D8B">
                    <w:rPr>
                      <w:rFonts w:hint="eastAsia"/>
                      <w:bCs/>
                      <w:kern w:val="0"/>
                      <w:sz w:val="21"/>
                      <w:szCs w:val="21"/>
                    </w:rPr>
                    <w:t>高排气筒排放</w:t>
                  </w:r>
                </w:p>
              </w:tc>
              <w:tc>
                <w:tcPr>
                  <w:tcW w:w="1161" w:type="dxa"/>
                  <w:gridSpan w:val="2"/>
                  <w:vAlign w:val="center"/>
                </w:tcPr>
                <w:p w:rsidR="003D75A2" w:rsidRPr="00935D8B" w:rsidRDefault="003D75A2">
                  <w:pPr>
                    <w:widowControl/>
                    <w:spacing w:line="360" w:lineRule="exact"/>
                    <w:ind w:firstLineChars="0" w:firstLine="0"/>
                    <w:jc w:val="center"/>
                    <w:rPr>
                      <w:bCs/>
                      <w:kern w:val="0"/>
                      <w:sz w:val="21"/>
                      <w:szCs w:val="21"/>
                    </w:rPr>
                  </w:pPr>
                  <w:r w:rsidRPr="00935D8B">
                    <w:rPr>
                      <w:rFonts w:hint="eastAsia"/>
                      <w:bCs/>
                      <w:kern w:val="0"/>
                      <w:sz w:val="21"/>
                      <w:szCs w:val="21"/>
                    </w:rPr>
                    <w:t>新建</w:t>
                  </w:r>
                </w:p>
              </w:tc>
            </w:tr>
            <w:tr w:rsidR="003D75A2" w:rsidRPr="00935D8B">
              <w:trPr>
                <w:trHeight w:val="23"/>
              </w:trPr>
              <w:tc>
                <w:tcPr>
                  <w:tcW w:w="685" w:type="dxa"/>
                  <w:vMerge/>
                  <w:vAlign w:val="center"/>
                </w:tcPr>
                <w:p w:rsidR="003D75A2" w:rsidRPr="00935D8B" w:rsidRDefault="003D75A2">
                  <w:pPr>
                    <w:widowControl/>
                    <w:spacing w:line="360" w:lineRule="exact"/>
                    <w:ind w:firstLineChars="0" w:firstLine="0"/>
                    <w:jc w:val="center"/>
                    <w:rPr>
                      <w:bCs/>
                      <w:kern w:val="0"/>
                      <w:sz w:val="21"/>
                      <w:szCs w:val="21"/>
                    </w:rPr>
                  </w:pPr>
                </w:p>
              </w:tc>
              <w:tc>
                <w:tcPr>
                  <w:tcW w:w="1275" w:type="dxa"/>
                  <w:vMerge/>
                  <w:vAlign w:val="center"/>
                </w:tcPr>
                <w:p w:rsidR="003D75A2" w:rsidRPr="00935D8B" w:rsidRDefault="003D75A2">
                  <w:pPr>
                    <w:widowControl/>
                    <w:spacing w:line="360" w:lineRule="exact"/>
                    <w:ind w:firstLineChars="0" w:firstLine="0"/>
                    <w:jc w:val="center"/>
                    <w:rPr>
                      <w:bCs/>
                      <w:kern w:val="0"/>
                      <w:sz w:val="21"/>
                      <w:szCs w:val="21"/>
                      <w:highlight w:val="yellow"/>
                    </w:rPr>
                  </w:pPr>
                </w:p>
              </w:tc>
              <w:tc>
                <w:tcPr>
                  <w:tcW w:w="1156" w:type="dxa"/>
                  <w:vAlign w:val="center"/>
                </w:tcPr>
                <w:p w:rsidR="003D75A2" w:rsidRPr="00935D8B" w:rsidRDefault="003D75A2">
                  <w:pPr>
                    <w:widowControl/>
                    <w:spacing w:line="360" w:lineRule="exact"/>
                    <w:ind w:firstLineChars="0" w:firstLine="0"/>
                    <w:jc w:val="center"/>
                    <w:rPr>
                      <w:bCs/>
                      <w:kern w:val="0"/>
                      <w:sz w:val="21"/>
                      <w:szCs w:val="21"/>
                    </w:rPr>
                  </w:pPr>
                  <w:r w:rsidRPr="00935D8B">
                    <w:rPr>
                      <w:rFonts w:hint="eastAsia"/>
                      <w:bCs/>
                      <w:kern w:val="0"/>
                      <w:sz w:val="21"/>
                      <w:szCs w:val="21"/>
                    </w:rPr>
                    <w:t>填充料处理废气（</w:t>
                  </w:r>
                  <w:r w:rsidRPr="00935D8B">
                    <w:rPr>
                      <w:rFonts w:hint="eastAsia"/>
                      <w:bCs/>
                      <w:kern w:val="0"/>
                      <w:sz w:val="21"/>
                      <w:szCs w:val="21"/>
                    </w:rPr>
                    <w:t>DA006</w:t>
                  </w:r>
                  <w:r w:rsidRPr="00935D8B">
                    <w:rPr>
                      <w:rFonts w:hint="eastAsia"/>
                      <w:bCs/>
                      <w:kern w:val="0"/>
                      <w:sz w:val="21"/>
                      <w:szCs w:val="21"/>
                    </w:rPr>
                    <w:t>）</w:t>
                  </w:r>
                </w:p>
              </w:tc>
              <w:tc>
                <w:tcPr>
                  <w:tcW w:w="3609" w:type="dxa"/>
                  <w:gridSpan w:val="2"/>
                  <w:vAlign w:val="center"/>
                </w:tcPr>
                <w:p w:rsidR="003D75A2" w:rsidRPr="00935D8B" w:rsidRDefault="003D75A2">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套袋式除尘器</w:t>
                  </w:r>
                  <w:r w:rsidRPr="00935D8B">
                    <w:rPr>
                      <w:rFonts w:hint="eastAsia"/>
                      <w:bCs/>
                      <w:kern w:val="0"/>
                      <w:sz w:val="21"/>
                      <w:szCs w:val="21"/>
                    </w:rPr>
                    <w:t>+1</w:t>
                  </w:r>
                  <w:r w:rsidRPr="00935D8B">
                    <w:rPr>
                      <w:rFonts w:hint="eastAsia"/>
                      <w:bCs/>
                      <w:kern w:val="0"/>
                      <w:sz w:val="21"/>
                      <w:szCs w:val="21"/>
                    </w:rPr>
                    <w:t>根</w:t>
                  </w:r>
                  <w:r w:rsidRPr="00935D8B">
                    <w:rPr>
                      <w:rFonts w:hint="eastAsia"/>
                      <w:bCs/>
                      <w:kern w:val="0"/>
                      <w:sz w:val="21"/>
                      <w:szCs w:val="21"/>
                    </w:rPr>
                    <w:t>25m</w:t>
                  </w:r>
                  <w:r w:rsidRPr="00935D8B">
                    <w:rPr>
                      <w:rFonts w:hint="eastAsia"/>
                      <w:bCs/>
                      <w:kern w:val="0"/>
                      <w:sz w:val="21"/>
                      <w:szCs w:val="21"/>
                    </w:rPr>
                    <w:t>高排气筒排放</w:t>
                  </w:r>
                </w:p>
              </w:tc>
              <w:tc>
                <w:tcPr>
                  <w:tcW w:w="1161" w:type="dxa"/>
                  <w:gridSpan w:val="2"/>
                  <w:vAlign w:val="center"/>
                </w:tcPr>
                <w:p w:rsidR="003D75A2" w:rsidRPr="00935D8B" w:rsidRDefault="003D75A2">
                  <w:pPr>
                    <w:widowControl/>
                    <w:spacing w:line="360" w:lineRule="exact"/>
                    <w:ind w:firstLineChars="0" w:firstLine="0"/>
                    <w:jc w:val="center"/>
                    <w:rPr>
                      <w:bCs/>
                      <w:kern w:val="0"/>
                      <w:sz w:val="21"/>
                      <w:szCs w:val="21"/>
                    </w:rPr>
                  </w:pPr>
                  <w:r w:rsidRPr="00935D8B">
                    <w:rPr>
                      <w:rFonts w:hint="eastAsia"/>
                      <w:bCs/>
                      <w:kern w:val="0"/>
                      <w:sz w:val="21"/>
                      <w:szCs w:val="21"/>
                    </w:rPr>
                    <w:t>新建</w:t>
                  </w:r>
                </w:p>
              </w:tc>
            </w:tr>
            <w:tr w:rsidR="003D75A2" w:rsidRPr="00935D8B">
              <w:trPr>
                <w:trHeight w:val="23"/>
              </w:trPr>
              <w:tc>
                <w:tcPr>
                  <w:tcW w:w="685" w:type="dxa"/>
                  <w:vMerge/>
                  <w:vAlign w:val="center"/>
                </w:tcPr>
                <w:p w:rsidR="003D75A2" w:rsidRPr="00935D8B" w:rsidRDefault="003D75A2">
                  <w:pPr>
                    <w:widowControl/>
                    <w:spacing w:line="360" w:lineRule="exact"/>
                    <w:ind w:firstLineChars="0" w:firstLine="0"/>
                    <w:jc w:val="center"/>
                    <w:rPr>
                      <w:bCs/>
                      <w:kern w:val="0"/>
                      <w:sz w:val="21"/>
                      <w:szCs w:val="21"/>
                    </w:rPr>
                  </w:pPr>
                </w:p>
              </w:tc>
              <w:tc>
                <w:tcPr>
                  <w:tcW w:w="1275" w:type="dxa"/>
                  <w:vMerge/>
                  <w:vAlign w:val="center"/>
                </w:tcPr>
                <w:p w:rsidR="003D75A2" w:rsidRPr="00935D8B" w:rsidRDefault="003D75A2">
                  <w:pPr>
                    <w:widowControl/>
                    <w:spacing w:line="360" w:lineRule="exact"/>
                    <w:ind w:firstLineChars="0" w:firstLine="0"/>
                    <w:jc w:val="center"/>
                    <w:rPr>
                      <w:bCs/>
                      <w:kern w:val="0"/>
                      <w:sz w:val="21"/>
                      <w:szCs w:val="21"/>
                      <w:highlight w:val="yellow"/>
                    </w:rPr>
                  </w:pPr>
                </w:p>
              </w:tc>
              <w:tc>
                <w:tcPr>
                  <w:tcW w:w="1156" w:type="dxa"/>
                  <w:vAlign w:val="center"/>
                </w:tcPr>
                <w:p w:rsidR="003D75A2" w:rsidRPr="00935D8B" w:rsidRDefault="003D75A2">
                  <w:pPr>
                    <w:widowControl/>
                    <w:spacing w:line="360" w:lineRule="exact"/>
                    <w:ind w:firstLineChars="0" w:firstLine="0"/>
                    <w:jc w:val="center"/>
                    <w:rPr>
                      <w:b/>
                      <w:kern w:val="0"/>
                      <w:sz w:val="21"/>
                      <w:szCs w:val="21"/>
                      <w:u w:val="single"/>
                    </w:rPr>
                  </w:pPr>
                  <w:r w:rsidRPr="00935D8B">
                    <w:rPr>
                      <w:rFonts w:hint="eastAsia"/>
                      <w:b/>
                      <w:kern w:val="0"/>
                      <w:sz w:val="21"/>
                      <w:szCs w:val="21"/>
                      <w:u w:val="single"/>
                    </w:rPr>
                    <w:t>消石灰仓呼吸废气</w:t>
                  </w:r>
                </w:p>
                <w:p w:rsidR="003D75A2" w:rsidRPr="00935D8B" w:rsidRDefault="003D75A2" w:rsidP="007A2A9D">
                  <w:pPr>
                    <w:widowControl/>
                    <w:spacing w:line="360" w:lineRule="exact"/>
                    <w:ind w:firstLineChars="0" w:firstLine="0"/>
                    <w:jc w:val="center"/>
                    <w:rPr>
                      <w:sz w:val="21"/>
                      <w:szCs w:val="21"/>
                    </w:rPr>
                  </w:pPr>
                  <w:r w:rsidRPr="00935D8B">
                    <w:rPr>
                      <w:rFonts w:hint="eastAsia"/>
                      <w:bCs/>
                      <w:kern w:val="0"/>
                      <w:sz w:val="21"/>
                      <w:szCs w:val="21"/>
                    </w:rPr>
                    <w:t>（</w:t>
                  </w:r>
                  <w:r w:rsidRPr="00935D8B">
                    <w:rPr>
                      <w:rFonts w:hint="eastAsia"/>
                      <w:bCs/>
                      <w:kern w:val="0"/>
                      <w:sz w:val="21"/>
                      <w:szCs w:val="21"/>
                    </w:rPr>
                    <w:t>DA003</w:t>
                  </w:r>
                  <w:r w:rsidRPr="00935D8B">
                    <w:rPr>
                      <w:rFonts w:hint="eastAsia"/>
                      <w:bCs/>
                      <w:kern w:val="0"/>
                      <w:sz w:val="21"/>
                      <w:szCs w:val="21"/>
                    </w:rPr>
                    <w:t>）</w:t>
                  </w:r>
                </w:p>
              </w:tc>
              <w:tc>
                <w:tcPr>
                  <w:tcW w:w="3609" w:type="dxa"/>
                  <w:gridSpan w:val="2"/>
                  <w:vAlign w:val="center"/>
                </w:tcPr>
                <w:p w:rsidR="003D75A2" w:rsidRPr="00935D8B" w:rsidRDefault="003D75A2">
                  <w:pPr>
                    <w:widowControl/>
                    <w:spacing w:line="360" w:lineRule="exact"/>
                    <w:ind w:firstLineChars="0" w:firstLine="0"/>
                    <w:jc w:val="center"/>
                    <w:rPr>
                      <w:b/>
                      <w:kern w:val="0"/>
                      <w:sz w:val="21"/>
                      <w:szCs w:val="21"/>
                      <w:u w:val="single"/>
                    </w:rPr>
                  </w:pPr>
                  <w:r w:rsidRPr="00935D8B">
                    <w:rPr>
                      <w:rFonts w:hint="eastAsia"/>
                      <w:b/>
                      <w:kern w:val="0"/>
                      <w:sz w:val="21"/>
                      <w:szCs w:val="21"/>
                      <w:u w:val="single"/>
                    </w:rPr>
                    <w:t>1</w:t>
                  </w:r>
                  <w:r w:rsidRPr="00935D8B">
                    <w:rPr>
                      <w:rFonts w:hint="eastAsia"/>
                      <w:b/>
                      <w:kern w:val="0"/>
                      <w:sz w:val="21"/>
                      <w:szCs w:val="21"/>
                      <w:u w:val="single"/>
                    </w:rPr>
                    <w:t>套</w:t>
                  </w:r>
                  <w:proofErr w:type="gramStart"/>
                  <w:r w:rsidRPr="00935D8B">
                    <w:rPr>
                      <w:rFonts w:hint="eastAsia"/>
                      <w:b/>
                      <w:kern w:val="0"/>
                      <w:sz w:val="21"/>
                      <w:szCs w:val="21"/>
                      <w:u w:val="single"/>
                    </w:rPr>
                    <w:t>仓顶</w:t>
                  </w:r>
                  <w:proofErr w:type="gramEnd"/>
                  <w:r w:rsidRPr="00935D8B">
                    <w:rPr>
                      <w:rFonts w:hint="eastAsia"/>
                      <w:b/>
                      <w:kern w:val="0"/>
                      <w:sz w:val="21"/>
                      <w:szCs w:val="21"/>
                      <w:u w:val="single"/>
                    </w:rPr>
                    <w:t>除尘器</w:t>
                  </w:r>
                  <w:r w:rsidRPr="00935D8B">
                    <w:rPr>
                      <w:rFonts w:hint="eastAsia"/>
                      <w:b/>
                      <w:kern w:val="0"/>
                      <w:sz w:val="21"/>
                      <w:szCs w:val="21"/>
                      <w:u w:val="single"/>
                    </w:rPr>
                    <w:t>+</w:t>
                  </w:r>
                  <w:proofErr w:type="gramStart"/>
                  <w:r w:rsidRPr="00935D8B">
                    <w:rPr>
                      <w:rFonts w:hint="eastAsia"/>
                      <w:b/>
                      <w:kern w:val="0"/>
                      <w:sz w:val="21"/>
                      <w:szCs w:val="21"/>
                      <w:u w:val="single"/>
                    </w:rPr>
                    <w:t>仓顶</w:t>
                  </w:r>
                  <w:proofErr w:type="gramEnd"/>
                  <w:r w:rsidRPr="00935D8B">
                    <w:rPr>
                      <w:rFonts w:hint="eastAsia"/>
                      <w:b/>
                      <w:kern w:val="0"/>
                      <w:sz w:val="21"/>
                      <w:szCs w:val="21"/>
                      <w:u w:val="single"/>
                    </w:rPr>
                    <w:t>1</w:t>
                  </w:r>
                  <w:r w:rsidRPr="00935D8B">
                    <w:rPr>
                      <w:rFonts w:hint="eastAsia"/>
                      <w:b/>
                      <w:kern w:val="0"/>
                      <w:sz w:val="21"/>
                      <w:szCs w:val="21"/>
                      <w:u w:val="single"/>
                    </w:rPr>
                    <w:t>根</w:t>
                  </w:r>
                  <w:r w:rsidRPr="00935D8B">
                    <w:rPr>
                      <w:rFonts w:hint="eastAsia"/>
                      <w:b/>
                      <w:kern w:val="0"/>
                      <w:sz w:val="21"/>
                      <w:szCs w:val="21"/>
                      <w:u w:val="single"/>
                    </w:rPr>
                    <w:t>15m</w:t>
                  </w:r>
                  <w:r w:rsidRPr="00935D8B">
                    <w:rPr>
                      <w:rFonts w:hint="eastAsia"/>
                      <w:b/>
                      <w:kern w:val="0"/>
                      <w:sz w:val="21"/>
                      <w:szCs w:val="21"/>
                      <w:u w:val="single"/>
                    </w:rPr>
                    <w:t>高排气筒排放</w:t>
                  </w:r>
                </w:p>
              </w:tc>
              <w:tc>
                <w:tcPr>
                  <w:tcW w:w="1161" w:type="dxa"/>
                  <w:gridSpan w:val="2"/>
                  <w:vAlign w:val="center"/>
                </w:tcPr>
                <w:p w:rsidR="003D75A2" w:rsidRPr="00935D8B" w:rsidRDefault="003D75A2">
                  <w:pPr>
                    <w:widowControl/>
                    <w:spacing w:line="360" w:lineRule="exact"/>
                    <w:ind w:firstLineChars="0" w:firstLine="0"/>
                    <w:jc w:val="center"/>
                    <w:rPr>
                      <w:b/>
                      <w:kern w:val="0"/>
                      <w:sz w:val="21"/>
                      <w:szCs w:val="21"/>
                      <w:u w:val="single"/>
                    </w:rPr>
                  </w:pPr>
                  <w:r w:rsidRPr="00935D8B">
                    <w:rPr>
                      <w:rFonts w:hint="eastAsia"/>
                      <w:b/>
                      <w:kern w:val="0"/>
                      <w:sz w:val="21"/>
                      <w:szCs w:val="21"/>
                      <w:u w:val="single"/>
                    </w:rPr>
                    <w:t>一二期共用</w:t>
                  </w:r>
                </w:p>
              </w:tc>
            </w:tr>
            <w:tr w:rsidR="003D75A2" w:rsidRPr="00935D8B">
              <w:trPr>
                <w:trHeight w:val="23"/>
              </w:trPr>
              <w:tc>
                <w:tcPr>
                  <w:tcW w:w="685" w:type="dxa"/>
                  <w:vMerge/>
                  <w:vAlign w:val="center"/>
                </w:tcPr>
                <w:p w:rsidR="003D75A2" w:rsidRPr="00935D8B" w:rsidRDefault="003D75A2">
                  <w:pPr>
                    <w:widowControl/>
                    <w:spacing w:line="360" w:lineRule="exact"/>
                    <w:ind w:firstLineChars="0" w:firstLine="0"/>
                    <w:jc w:val="center"/>
                    <w:rPr>
                      <w:bCs/>
                      <w:kern w:val="0"/>
                      <w:sz w:val="21"/>
                      <w:szCs w:val="21"/>
                    </w:rPr>
                  </w:pPr>
                </w:p>
              </w:tc>
              <w:tc>
                <w:tcPr>
                  <w:tcW w:w="1275" w:type="dxa"/>
                  <w:vMerge/>
                  <w:vAlign w:val="center"/>
                </w:tcPr>
                <w:p w:rsidR="003D75A2" w:rsidRPr="00935D8B" w:rsidRDefault="003D75A2">
                  <w:pPr>
                    <w:widowControl/>
                    <w:spacing w:line="360" w:lineRule="exact"/>
                    <w:ind w:firstLineChars="0" w:firstLine="0"/>
                    <w:jc w:val="center"/>
                    <w:rPr>
                      <w:bCs/>
                      <w:kern w:val="0"/>
                      <w:sz w:val="21"/>
                      <w:szCs w:val="21"/>
                      <w:highlight w:val="yellow"/>
                    </w:rPr>
                  </w:pPr>
                </w:p>
              </w:tc>
              <w:tc>
                <w:tcPr>
                  <w:tcW w:w="1156" w:type="dxa"/>
                  <w:vAlign w:val="center"/>
                </w:tcPr>
                <w:p w:rsidR="003D75A2" w:rsidRPr="00935D8B" w:rsidRDefault="003D75A2" w:rsidP="00896B46">
                  <w:pPr>
                    <w:widowControl/>
                    <w:spacing w:line="360" w:lineRule="exact"/>
                    <w:ind w:firstLineChars="0" w:firstLine="0"/>
                    <w:jc w:val="center"/>
                    <w:rPr>
                      <w:bCs/>
                      <w:kern w:val="0"/>
                      <w:sz w:val="21"/>
                      <w:szCs w:val="21"/>
                    </w:rPr>
                  </w:pPr>
                  <w:r w:rsidRPr="00935D8B">
                    <w:rPr>
                      <w:rFonts w:hint="eastAsia"/>
                      <w:bCs/>
                      <w:kern w:val="0"/>
                      <w:sz w:val="21"/>
                      <w:szCs w:val="21"/>
                    </w:rPr>
                    <w:t>装炉和清炉过程中产生的废气</w:t>
                  </w:r>
                </w:p>
              </w:tc>
              <w:tc>
                <w:tcPr>
                  <w:tcW w:w="3609" w:type="dxa"/>
                  <w:gridSpan w:val="2"/>
                  <w:vAlign w:val="center"/>
                </w:tcPr>
                <w:p w:rsidR="003D75A2" w:rsidRPr="00935D8B" w:rsidRDefault="003D75A2" w:rsidP="00896B46">
                  <w:pPr>
                    <w:widowControl/>
                    <w:spacing w:line="360" w:lineRule="exact"/>
                    <w:ind w:firstLineChars="0" w:firstLine="0"/>
                    <w:jc w:val="center"/>
                    <w:rPr>
                      <w:bCs/>
                      <w:kern w:val="0"/>
                      <w:sz w:val="21"/>
                      <w:szCs w:val="21"/>
                    </w:rPr>
                  </w:pPr>
                  <w:proofErr w:type="gramStart"/>
                  <w:r w:rsidRPr="00935D8B">
                    <w:rPr>
                      <w:rFonts w:hint="eastAsia"/>
                      <w:bCs/>
                      <w:kern w:val="0"/>
                      <w:sz w:val="21"/>
                      <w:szCs w:val="21"/>
                    </w:rPr>
                    <w:t>经吸料</w:t>
                  </w:r>
                  <w:proofErr w:type="gramEnd"/>
                  <w:r w:rsidRPr="00935D8B">
                    <w:rPr>
                      <w:rFonts w:hint="eastAsia"/>
                      <w:bCs/>
                      <w:kern w:val="0"/>
                      <w:sz w:val="21"/>
                      <w:szCs w:val="21"/>
                    </w:rPr>
                    <w:t>天车自带除尘器处理后无组织排放</w:t>
                  </w:r>
                </w:p>
              </w:tc>
              <w:tc>
                <w:tcPr>
                  <w:tcW w:w="1161" w:type="dxa"/>
                  <w:gridSpan w:val="2"/>
                  <w:vAlign w:val="center"/>
                </w:tcPr>
                <w:p w:rsidR="003D75A2" w:rsidRPr="00935D8B" w:rsidRDefault="003D75A2">
                  <w:pPr>
                    <w:widowControl/>
                    <w:spacing w:line="360" w:lineRule="exact"/>
                    <w:ind w:firstLineChars="0" w:firstLine="0"/>
                    <w:jc w:val="center"/>
                    <w:rPr>
                      <w:b/>
                      <w:kern w:val="0"/>
                      <w:sz w:val="21"/>
                      <w:szCs w:val="21"/>
                      <w:u w:val="single"/>
                    </w:rPr>
                  </w:pPr>
                  <w:r w:rsidRPr="00935D8B">
                    <w:rPr>
                      <w:rFonts w:hint="eastAsia"/>
                      <w:bCs/>
                      <w:kern w:val="0"/>
                      <w:sz w:val="21"/>
                      <w:szCs w:val="21"/>
                    </w:rPr>
                    <w:t>新建</w:t>
                  </w:r>
                </w:p>
              </w:tc>
            </w:tr>
            <w:tr w:rsidR="003D75A2" w:rsidRPr="00935D8B">
              <w:trPr>
                <w:trHeight w:val="23"/>
              </w:trPr>
              <w:tc>
                <w:tcPr>
                  <w:tcW w:w="685" w:type="dxa"/>
                  <w:vMerge/>
                  <w:vAlign w:val="center"/>
                </w:tcPr>
                <w:p w:rsidR="003D75A2" w:rsidRPr="00935D8B" w:rsidRDefault="003D75A2">
                  <w:pPr>
                    <w:widowControl/>
                    <w:spacing w:line="360" w:lineRule="exact"/>
                    <w:ind w:firstLineChars="0" w:firstLine="0"/>
                    <w:jc w:val="center"/>
                    <w:rPr>
                      <w:bCs/>
                      <w:kern w:val="0"/>
                      <w:sz w:val="21"/>
                      <w:szCs w:val="21"/>
                    </w:rPr>
                  </w:pPr>
                </w:p>
              </w:tc>
              <w:tc>
                <w:tcPr>
                  <w:tcW w:w="1275" w:type="dxa"/>
                  <w:vMerge/>
                  <w:vAlign w:val="center"/>
                </w:tcPr>
                <w:p w:rsidR="003D75A2" w:rsidRPr="00935D8B" w:rsidRDefault="003D75A2">
                  <w:pPr>
                    <w:widowControl/>
                    <w:spacing w:line="360" w:lineRule="exact"/>
                    <w:ind w:firstLineChars="0" w:firstLine="0"/>
                    <w:jc w:val="center"/>
                    <w:rPr>
                      <w:bCs/>
                      <w:kern w:val="0"/>
                      <w:sz w:val="21"/>
                      <w:szCs w:val="21"/>
                      <w:highlight w:val="yellow"/>
                    </w:rPr>
                  </w:pPr>
                </w:p>
              </w:tc>
              <w:tc>
                <w:tcPr>
                  <w:tcW w:w="1156" w:type="dxa"/>
                  <w:vAlign w:val="center"/>
                </w:tcPr>
                <w:p w:rsidR="003D75A2" w:rsidRPr="00935D8B" w:rsidRDefault="003D75A2">
                  <w:pPr>
                    <w:widowControl/>
                    <w:spacing w:line="360" w:lineRule="exact"/>
                    <w:ind w:firstLineChars="0" w:firstLine="0"/>
                    <w:jc w:val="center"/>
                    <w:rPr>
                      <w:bCs/>
                      <w:kern w:val="0"/>
                      <w:sz w:val="21"/>
                      <w:szCs w:val="21"/>
                      <w:highlight w:val="yellow"/>
                    </w:rPr>
                  </w:pPr>
                  <w:r w:rsidRPr="00935D8B">
                    <w:rPr>
                      <w:bCs/>
                      <w:kern w:val="0"/>
                      <w:sz w:val="21"/>
                      <w:szCs w:val="21"/>
                    </w:rPr>
                    <w:t>食堂油烟（</w:t>
                  </w:r>
                  <w:r w:rsidRPr="00935D8B">
                    <w:rPr>
                      <w:rFonts w:hint="eastAsia"/>
                      <w:bCs/>
                      <w:kern w:val="0"/>
                      <w:sz w:val="21"/>
                      <w:szCs w:val="21"/>
                    </w:rPr>
                    <w:t>DA004</w:t>
                  </w:r>
                  <w:r w:rsidRPr="00935D8B">
                    <w:rPr>
                      <w:bCs/>
                      <w:kern w:val="0"/>
                      <w:sz w:val="21"/>
                      <w:szCs w:val="21"/>
                    </w:rPr>
                    <w:t>）</w:t>
                  </w:r>
                </w:p>
              </w:tc>
              <w:tc>
                <w:tcPr>
                  <w:tcW w:w="3609" w:type="dxa"/>
                  <w:gridSpan w:val="2"/>
                  <w:vAlign w:val="center"/>
                </w:tcPr>
                <w:p w:rsidR="003D75A2" w:rsidRPr="00935D8B" w:rsidRDefault="003D75A2">
                  <w:pPr>
                    <w:widowControl/>
                    <w:spacing w:line="360" w:lineRule="exact"/>
                    <w:ind w:firstLineChars="0" w:firstLine="0"/>
                    <w:jc w:val="center"/>
                    <w:rPr>
                      <w:bCs/>
                      <w:kern w:val="0"/>
                      <w:sz w:val="21"/>
                      <w:szCs w:val="21"/>
                      <w:highlight w:val="yellow"/>
                    </w:rPr>
                  </w:pPr>
                  <w:r w:rsidRPr="00935D8B">
                    <w:rPr>
                      <w:rFonts w:hint="eastAsia"/>
                      <w:kern w:val="0"/>
                      <w:sz w:val="21"/>
                      <w:szCs w:val="21"/>
                    </w:rPr>
                    <w:t>集气罩</w:t>
                  </w:r>
                  <w:r w:rsidRPr="00935D8B">
                    <w:rPr>
                      <w:rFonts w:hint="eastAsia"/>
                      <w:kern w:val="0"/>
                      <w:sz w:val="21"/>
                      <w:szCs w:val="21"/>
                    </w:rPr>
                    <w:t>+1</w:t>
                  </w:r>
                  <w:r w:rsidRPr="00935D8B">
                    <w:rPr>
                      <w:rFonts w:hint="eastAsia"/>
                      <w:kern w:val="0"/>
                      <w:sz w:val="21"/>
                      <w:szCs w:val="21"/>
                    </w:rPr>
                    <w:t>套静电式油烟净化器</w:t>
                  </w:r>
                  <w:r w:rsidRPr="00935D8B">
                    <w:rPr>
                      <w:rFonts w:hint="eastAsia"/>
                      <w:kern w:val="0"/>
                      <w:sz w:val="21"/>
                      <w:szCs w:val="21"/>
                    </w:rPr>
                    <w:t>+15m</w:t>
                  </w:r>
                  <w:r w:rsidRPr="00935D8B">
                    <w:rPr>
                      <w:rFonts w:hint="eastAsia"/>
                      <w:kern w:val="0"/>
                      <w:sz w:val="21"/>
                      <w:szCs w:val="21"/>
                    </w:rPr>
                    <w:t>高排气筒排放</w:t>
                  </w:r>
                </w:p>
              </w:tc>
              <w:tc>
                <w:tcPr>
                  <w:tcW w:w="1161" w:type="dxa"/>
                  <w:gridSpan w:val="2"/>
                  <w:vAlign w:val="center"/>
                </w:tcPr>
                <w:p w:rsidR="003D75A2" w:rsidRPr="00935D8B" w:rsidRDefault="003D75A2">
                  <w:pPr>
                    <w:widowControl/>
                    <w:spacing w:line="360" w:lineRule="exact"/>
                    <w:ind w:firstLineChars="0" w:firstLine="0"/>
                    <w:jc w:val="center"/>
                    <w:rPr>
                      <w:bCs/>
                      <w:kern w:val="0"/>
                      <w:sz w:val="21"/>
                      <w:szCs w:val="21"/>
                      <w:highlight w:val="yellow"/>
                    </w:rPr>
                  </w:pPr>
                  <w:r w:rsidRPr="00935D8B">
                    <w:rPr>
                      <w:rFonts w:hint="eastAsia"/>
                      <w:bCs/>
                      <w:kern w:val="0"/>
                      <w:sz w:val="21"/>
                      <w:szCs w:val="21"/>
                    </w:rPr>
                    <w:t>一二期共用</w:t>
                  </w:r>
                </w:p>
              </w:tc>
            </w:tr>
            <w:tr w:rsidR="003D75A2" w:rsidRPr="00935D8B">
              <w:trPr>
                <w:trHeight w:val="23"/>
              </w:trPr>
              <w:tc>
                <w:tcPr>
                  <w:tcW w:w="685" w:type="dxa"/>
                  <w:vMerge/>
                  <w:vAlign w:val="center"/>
                </w:tcPr>
                <w:p w:rsidR="003D75A2" w:rsidRPr="00935D8B" w:rsidRDefault="003D75A2">
                  <w:pPr>
                    <w:widowControl/>
                    <w:spacing w:line="360" w:lineRule="exact"/>
                    <w:ind w:firstLineChars="0" w:firstLine="0"/>
                    <w:jc w:val="center"/>
                    <w:rPr>
                      <w:bCs/>
                      <w:kern w:val="0"/>
                      <w:sz w:val="21"/>
                      <w:szCs w:val="21"/>
                    </w:rPr>
                  </w:pPr>
                </w:p>
              </w:tc>
              <w:tc>
                <w:tcPr>
                  <w:tcW w:w="1275" w:type="dxa"/>
                  <w:vMerge w:val="restart"/>
                  <w:vAlign w:val="center"/>
                </w:tcPr>
                <w:p w:rsidR="003D75A2" w:rsidRPr="00935D8B" w:rsidRDefault="003D75A2">
                  <w:pPr>
                    <w:widowControl/>
                    <w:spacing w:line="360" w:lineRule="exact"/>
                    <w:ind w:firstLineChars="0" w:firstLine="0"/>
                    <w:jc w:val="center"/>
                    <w:rPr>
                      <w:bCs/>
                      <w:kern w:val="0"/>
                      <w:sz w:val="21"/>
                      <w:szCs w:val="21"/>
                    </w:rPr>
                  </w:pPr>
                  <w:r w:rsidRPr="00935D8B">
                    <w:rPr>
                      <w:rFonts w:hint="eastAsia"/>
                      <w:bCs/>
                      <w:kern w:val="0"/>
                      <w:sz w:val="21"/>
                      <w:szCs w:val="21"/>
                    </w:rPr>
                    <w:t>废水</w:t>
                  </w:r>
                </w:p>
              </w:tc>
              <w:tc>
                <w:tcPr>
                  <w:tcW w:w="1156" w:type="dxa"/>
                  <w:vAlign w:val="center"/>
                </w:tcPr>
                <w:p w:rsidR="003D75A2" w:rsidRPr="00935D8B" w:rsidRDefault="003D75A2">
                  <w:pPr>
                    <w:widowControl/>
                    <w:spacing w:line="360" w:lineRule="exact"/>
                    <w:ind w:firstLineChars="0" w:firstLine="0"/>
                    <w:jc w:val="center"/>
                    <w:rPr>
                      <w:bCs/>
                      <w:kern w:val="0"/>
                      <w:sz w:val="21"/>
                      <w:szCs w:val="21"/>
                    </w:rPr>
                  </w:pPr>
                  <w:r w:rsidRPr="00935D8B">
                    <w:rPr>
                      <w:bCs/>
                      <w:kern w:val="0"/>
                      <w:sz w:val="21"/>
                      <w:szCs w:val="21"/>
                    </w:rPr>
                    <w:t>生活污水</w:t>
                  </w:r>
                </w:p>
              </w:tc>
              <w:tc>
                <w:tcPr>
                  <w:tcW w:w="3609" w:type="dxa"/>
                  <w:gridSpan w:val="2"/>
                  <w:vAlign w:val="center"/>
                </w:tcPr>
                <w:p w:rsidR="003D75A2" w:rsidRPr="00935D8B" w:rsidRDefault="003D75A2">
                  <w:pPr>
                    <w:widowControl/>
                    <w:spacing w:line="360" w:lineRule="exact"/>
                    <w:ind w:firstLineChars="0" w:firstLine="0"/>
                    <w:jc w:val="center"/>
                    <w:rPr>
                      <w:bCs/>
                      <w:kern w:val="0"/>
                      <w:sz w:val="21"/>
                      <w:szCs w:val="21"/>
                    </w:rPr>
                  </w:pPr>
                  <w:r w:rsidRPr="00935D8B">
                    <w:rPr>
                      <w:bCs/>
                      <w:kern w:val="0"/>
                      <w:sz w:val="21"/>
                      <w:szCs w:val="21"/>
                    </w:rPr>
                    <w:t>无生产废水外排，生活污水经隔油池</w:t>
                  </w:r>
                  <w:r w:rsidRPr="00935D8B">
                    <w:rPr>
                      <w:bCs/>
                      <w:kern w:val="0"/>
                      <w:sz w:val="21"/>
                      <w:szCs w:val="21"/>
                    </w:rPr>
                    <w:lastRenderedPageBreak/>
                    <w:t>和化粪池处理</w:t>
                  </w:r>
                  <w:r w:rsidRPr="00935D8B">
                    <w:rPr>
                      <w:rFonts w:hint="eastAsia"/>
                      <w:bCs/>
                      <w:kern w:val="0"/>
                      <w:sz w:val="21"/>
                      <w:szCs w:val="21"/>
                    </w:rPr>
                    <w:t>后暂存，定期清掏外运施肥</w:t>
                  </w:r>
                </w:p>
              </w:tc>
              <w:tc>
                <w:tcPr>
                  <w:tcW w:w="1161" w:type="dxa"/>
                  <w:gridSpan w:val="2"/>
                  <w:vMerge w:val="restart"/>
                  <w:vAlign w:val="center"/>
                </w:tcPr>
                <w:p w:rsidR="003D75A2" w:rsidRPr="00935D8B" w:rsidRDefault="003D75A2">
                  <w:pPr>
                    <w:widowControl/>
                    <w:spacing w:line="360" w:lineRule="exact"/>
                    <w:ind w:firstLineChars="0" w:firstLine="0"/>
                    <w:jc w:val="center"/>
                    <w:rPr>
                      <w:bCs/>
                      <w:kern w:val="0"/>
                      <w:sz w:val="21"/>
                      <w:szCs w:val="21"/>
                    </w:rPr>
                  </w:pPr>
                  <w:r w:rsidRPr="00935D8B">
                    <w:rPr>
                      <w:rFonts w:hint="eastAsia"/>
                      <w:bCs/>
                      <w:kern w:val="0"/>
                      <w:sz w:val="21"/>
                      <w:szCs w:val="21"/>
                    </w:rPr>
                    <w:lastRenderedPageBreak/>
                    <w:t>一二期共</w:t>
                  </w:r>
                  <w:r w:rsidRPr="00935D8B">
                    <w:rPr>
                      <w:rFonts w:hint="eastAsia"/>
                      <w:bCs/>
                      <w:kern w:val="0"/>
                      <w:sz w:val="21"/>
                      <w:szCs w:val="21"/>
                    </w:rPr>
                    <w:lastRenderedPageBreak/>
                    <w:t>用</w:t>
                  </w:r>
                </w:p>
              </w:tc>
            </w:tr>
            <w:tr w:rsidR="003D75A2" w:rsidRPr="00935D8B">
              <w:trPr>
                <w:trHeight w:val="23"/>
              </w:trPr>
              <w:tc>
                <w:tcPr>
                  <w:tcW w:w="685" w:type="dxa"/>
                  <w:vMerge/>
                  <w:vAlign w:val="center"/>
                </w:tcPr>
                <w:p w:rsidR="003D75A2" w:rsidRPr="00935D8B" w:rsidRDefault="003D75A2">
                  <w:pPr>
                    <w:widowControl/>
                    <w:spacing w:line="360" w:lineRule="exact"/>
                    <w:ind w:firstLineChars="0" w:firstLine="0"/>
                    <w:jc w:val="center"/>
                    <w:rPr>
                      <w:bCs/>
                      <w:kern w:val="0"/>
                      <w:sz w:val="21"/>
                      <w:szCs w:val="21"/>
                    </w:rPr>
                  </w:pPr>
                </w:p>
              </w:tc>
              <w:tc>
                <w:tcPr>
                  <w:tcW w:w="1275" w:type="dxa"/>
                  <w:vMerge/>
                  <w:vAlign w:val="center"/>
                </w:tcPr>
                <w:p w:rsidR="003D75A2" w:rsidRPr="00935D8B" w:rsidRDefault="003D75A2">
                  <w:pPr>
                    <w:widowControl/>
                    <w:spacing w:line="360" w:lineRule="exact"/>
                    <w:ind w:firstLineChars="0" w:firstLine="0"/>
                    <w:jc w:val="center"/>
                    <w:rPr>
                      <w:bCs/>
                      <w:kern w:val="0"/>
                      <w:sz w:val="21"/>
                      <w:szCs w:val="21"/>
                    </w:rPr>
                  </w:pPr>
                </w:p>
              </w:tc>
              <w:tc>
                <w:tcPr>
                  <w:tcW w:w="1156" w:type="dxa"/>
                  <w:vAlign w:val="center"/>
                </w:tcPr>
                <w:p w:rsidR="003D75A2" w:rsidRPr="00935D8B" w:rsidRDefault="003D75A2">
                  <w:pPr>
                    <w:widowControl/>
                    <w:spacing w:line="360" w:lineRule="exact"/>
                    <w:ind w:firstLineChars="0" w:firstLine="0"/>
                    <w:jc w:val="center"/>
                    <w:rPr>
                      <w:bCs/>
                      <w:kern w:val="0"/>
                      <w:sz w:val="21"/>
                      <w:szCs w:val="21"/>
                    </w:rPr>
                  </w:pPr>
                  <w:r w:rsidRPr="00935D8B">
                    <w:rPr>
                      <w:bCs/>
                      <w:kern w:val="0"/>
                      <w:sz w:val="21"/>
                      <w:szCs w:val="21"/>
                    </w:rPr>
                    <w:t>车辆冲洗</w:t>
                  </w:r>
                </w:p>
              </w:tc>
              <w:tc>
                <w:tcPr>
                  <w:tcW w:w="3609" w:type="dxa"/>
                  <w:gridSpan w:val="2"/>
                  <w:vAlign w:val="center"/>
                </w:tcPr>
                <w:p w:rsidR="003D75A2" w:rsidRPr="00935D8B" w:rsidRDefault="003D75A2">
                  <w:pPr>
                    <w:widowControl/>
                    <w:spacing w:line="360" w:lineRule="exact"/>
                    <w:ind w:firstLineChars="0" w:firstLine="0"/>
                    <w:jc w:val="center"/>
                    <w:rPr>
                      <w:bCs/>
                      <w:kern w:val="0"/>
                      <w:sz w:val="21"/>
                      <w:szCs w:val="21"/>
                    </w:rPr>
                  </w:pPr>
                  <w:r w:rsidRPr="00935D8B">
                    <w:rPr>
                      <w:bCs/>
                      <w:kern w:val="0"/>
                      <w:sz w:val="21"/>
                      <w:szCs w:val="21"/>
                    </w:rPr>
                    <w:t>车辆冲洗废水经洗车装置配套</w:t>
                  </w:r>
                  <w:r w:rsidRPr="00935D8B">
                    <w:rPr>
                      <w:rFonts w:hint="eastAsia"/>
                      <w:bCs/>
                      <w:kern w:val="0"/>
                      <w:sz w:val="21"/>
                      <w:szCs w:val="21"/>
                    </w:rPr>
                    <w:t>5</w:t>
                  </w:r>
                  <w:r w:rsidRPr="00935D8B">
                    <w:rPr>
                      <w:bCs/>
                      <w:kern w:val="0"/>
                      <w:sz w:val="21"/>
                      <w:szCs w:val="21"/>
                    </w:rPr>
                    <w:t>m</w:t>
                  </w:r>
                  <w:r w:rsidRPr="00935D8B">
                    <w:rPr>
                      <w:rFonts w:hint="eastAsia"/>
                      <w:bCs/>
                      <w:kern w:val="0"/>
                      <w:sz w:val="21"/>
                      <w:szCs w:val="21"/>
                      <w:vertAlign w:val="superscript"/>
                    </w:rPr>
                    <w:t>3</w:t>
                  </w:r>
                  <w:r w:rsidRPr="00935D8B">
                    <w:rPr>
                      <w:bCs/>
                      <w:kern w:val="0"/>
                      <w:sz w:val="21"/>
                      <w:szCs w:val="21"/>
                    </w:rPr>
                    <w:t>沉淀池沉淀处理后循环利用，不外排</w:t>
                  </w:r>
                </w:p>
              </w:tc>
              <w:tc>
                <w:tcPr>
                  <w:tcW w:w="1161" w:type="dxa"/>
                  <w:gridSpan w:val="2"/>
                  <w:vMerge/>
                  <w:vAlign w:val="center"/>
                </w:tcPr>
                <w:p w:rsidR="003D75A2" w:rsidRPr="00935D8B" w:rsidRDefault="003D75A2">
                  <w:pPr>
                    <w:widowControl/>
                    <w:spacing w:line="360" w:lineRule="exact"/>
                    <w:ind w:firstLineChars="0" w:firstLine="0"/>
                    <w:jc w:val="center"/>
                    <w:rPr>
                      <w:bCs/>
                      <w:kern w:val="0"/>
                      <w:sz w:val="21"/>
                      <w:szCs w:val="21"/>
                    </w:rPr>
                  </w:pPr>
                </w:p>
              </w:tc>
            </w:tr>
            <w:tr w:rsidR="003D75A2" w:rsidRPr="00935D8B">
              <w:trPr>
                <w:trHeight w:val="23"/>
              </w:trPr>
              <w:tc>
                <w:tcPr>
                  <w:tcW w:w="685" w:type="dxa"/>
                  <w:vMerge/>
                  <w:vAlign w:val="center"/>
                </w:tcPr>
                <w:p w:rsidR="003D75A2" w:rsidRPr="00935D8B" w:rsidRDefault="003D75A2">
                  <w:pPr>
                    <w:widowControl/>
                    <w:spacing w:line="360" w:lineRule="exact"/>
                    <w:ind w:firstLineChars="0" w:firstLine="0"/>
                    <w:jc w:val="center"/>
                    <w:rPr>
                      <w:bCs/>
                      <w:kern w:val="0"/>
                      <w:sz w:val="21"/>
                      <w:szCs w:val="21"/>
                    </w:rPr>
                  </w:pPr>
                </w:p>
              </w:tc>
              <w:tc>
                <w:tcPr>
                  <w:tcW w:w="1275" w:type="dxa"/>
                  <w:vMerge/>
                  <w:vAlign w:val="center"/>
                </w:tcPr>
                <w:p w:rsidR="003D75A2" w:rsidRPr="00935D8B" w:rsidRDefault="003D75A2">
                  <w:pPr>
                    <w:widowControl/>
                    <w:spacing w:line="360" w:lineRule="exact"/>
                    <w:ind w:firstLineChars="0" w:firstLine="0"/>
                    <w:jc w:val="center"/>
                    <w:rPr>
                      <w:bCs/>
                      <w:kern w:val="0"/>
                      <w:sz w:val="21"/>
                      <w:szCs w:val="21"/>
                    </w:rPr>
                  </w:pPr>
                </w:p>
              </w:tc>
              <w:tc>
                <w:tcPr>
                  <w:tcW w:w="1156" w:type="dxa"/>
                  <w:vAlign w:val="center"/>
                </w:tcPr>
                <w:p w:rsidR="003D75A2" w:rsidRPr="00935D8B" w:rsidRDefault="003D75A2">
                  <w:pPr>
                    <w:widowControl/>
                    <w:spacing w:line="360" w:lineRule="exact"/>
                    <w:ind w:firstLineChars="0" w:firstLine="0"/>
                    <w:jc w:val="center"/>
                    <w:rPr>
                      <w:bCs/>
                      <w:kern w:val="0"/>
                      <w:sz w:val="21"/>
                      <w:szCs w:val="21"/>
                    </w:rPr>
                  </w:pPr>
                  <w:r w:rsidRPr="00935D8B">
                    <w:rPr>
                      <w:bCs/>
                      <w:kern w:val="0"/>
                      <w:sz w:val="21"/>
                      <w:szCs w:val="21"/>
                    </w:rPr>
                    <w:t>冷却循环水</w:t>
                  </w:r>
                </w:p>
              </w:tc>
              <w:tc>
                <w:tcPr>
                  <w:tcW w:w="3609" w:type="dxa"/>
                  <w:gridSpan w:val="2"/>
                  <w:vAlign w:val="center"/>
                </w:tcPr>
                <w:p w:rsidR="003D75A2" w:rsidRPr="00935D8B" w:rsidRDefault="003D75A2" w:rsidP="00DC12F5">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bCs/>
                      <w:kern w:val="0"/>
                      <w:sz w:val="21"/>
                      <w:szCs w:val="21"/>
                    </w:rPr>
                    <w:t>座</w:t>
                  </w:r>
                  <w:r w:rsidRPr="00935D8B">
                    <w:rPr>
                      <w:bCs/>
                      <w:kern w:val="0"/>
                      <w:sz w:val="21"/>
                      <w:szCs w:val="21"/>
                    </w:rPr>
                    <w:t>60t/h</w:t>
                  </w:r>
                  <w:r w:rsidRPr="00935D8B">
                    <w:rPr>
                      <w:bCs/>
                      <w:kern w:val="0"/>
                      <w:sz w:val="21"/>
                      <w:szCs w:val="21"/>
                    </w:rPr>
                    <w:t>冷却塔</w:t>
                  </w:r>
                  <w:r w:rsidRPr="00935D8B">
                    <w:rPr>
                      <w:bCs/>
                      <w:kern w:val="0"/>
                      <w:sz w:val="21"/>
                      <w:szCs w:val="21"/>
                    </w:rPr>
                    <w:t>+</w:t>
                  </w:r>
                  <w:r w:rsidRPr="00935D8B">
                    <w:rPr>
                      <w:rFonts w:hint="eastAsia"/>
                      <w:bCs/>
                      <w:kern w:val="0"/>
                      <w:sz w:val="21"/>
                      <w:szCs w:val="21"/>
                    </w:rPr>
                    <w:t>150</w:t>
                  </w:r>
                  <w:r w:rsidRPr="00935D8B">
                    <w:rPr>
                      <w:bCs/>
                      <w:kern w:val="0"/>
                      <w:sz w:val="21"/>
                      <w:szCs w:val="21"/>
                    </w:rPr>
                    <w:t>m</w:t>
                  </w:r>
                  <w:r w:rsidRPr="00935D8B">
                    <w:rPr>
                      <w:rFonts w:hint="eastAsia"/>
                      <w:bCs/>
                      <w:kern w:val="0"/>
                      <w:sz w:val="21"/>
                      <w:szCs w:val="21"/>
                      <w:vertAlign w:val="superscript"/>
                    </w:rPr>
                    <w:t>3</w:t>
                  </w:r>
                  <w:r w:rsidRPr="00935D8B">
                    <w:rPr>
                      <w:bCs/>
                      <w:kern w:val="0"/>
                      <w:sz w:val="21"/>
                      <w:szCs w:val="21"/>
                    </w:rPr>
                    <w:t>循环池，定期补充，</w:t>
                  </w:r>
                  <w:proofErr w:type="gramStart"/>
                  <w:r w:rsidRPr="00935D8B">
                    <w:rPr>
                      <w:rFonts w:hint="eastAsia"/>
                      <w:bCs/>
                      <w:kern w:val="0"/>
                      <w:sz w:val="21"/>
                      <w:szCs w:val="21"/>
                    </w:rPr>
                    <w:t>排水回</w:t>
                  </w:r>
                  <w:proofErr w:type="gramEnd"/>
                  <w:r w:rsidRPr="00935D8B">
                    <w:rPr>
                      <w:rFonts w:hint="eastAsia"/>
                      <w:bCs/>
                      <w:kern w:val="0"/>
                      <w:sz w:val="21"/>
                      <w:szCs w:val="21"/>
                    </w:rPr>
                    <w:t>用于厂区</w:t>
                  </w:r>
                  <w:proofErr w:type="gramStart"/>
                  <w:r w:rsidRPr="00935D8B">
                    <w:rPr>
                      <w:rFonts w:hint="eastAsia"/>
                      <w:bCs/>
                      <w:kern w:val="0"/>
                      <w:sz w:val="21"/>
                      <w:szCs w:val="21"/>
                    </w:rPr>
                    <w:t>洒水抑尘和</w:t>
                  </w:r>
                  <w:proofErr w:type="gramEnd"/>
                  <w:r w:rsidRPr="00935D8B">
                    <w:rPr>
                      <w:rFonts w:hint="eastAsia"/>
                      <w:bCs/>
                      <w:kern w:val="0"/>
                      <w:sz w:val="21"/>
                      <w:szCs w:val="21"/>
                    </w:rPr>
                    <w:t>半干法循环流化床脱酸，综合利用不外排</w:t>
                  </w:r>
                </w:p>
              </w:tc>
              <w:tc>
                <w:tcPr>
                  <w:tcW w:w="1161" w:type="dxa"/>
                  <w:gridSpan w:val="2"/>
                  <w:vAlign w:val="center"/>
                </w:tcPr>
                <w:p w:rsidR="003D75A2" w:rsidRPr="00935D8B" w:rsidRDefault="003D75A2">
                  <w:pPr>
                    <w:widowControl/>
                    <w:spacing w:line="360" w:lineRule="exact"/>
                    <w:ind w:firstLineChars="0" w:firstLine="0"/>
                    <w:jc w:val="center"/>
                    <w:rPr>
                      <w:bCs/>
                      <w:kern w:val="0"/>
                      <w:sz w:val="21"/>
                      <w:szCs w:val="21"/>
                    </w:rPr>
                  </w:pPr>
                  <w:r w:rsidRPr="00935D8B">
                    <w:rPr>
                      <w:rFonts w:hint="eastAsia"/>
                      <w:bCs/>
                      <w:kern w:val="0"/>
                      <w:sz w:val="21"/>
                      <w:szCs w:val="21"/>
                    </w:rPr>
                    <w:t>新建</w:t>
                  </w:r>
                </w:p>
              </w:tc>
            </w:tr>
            <w:tr w:rsidR="003D75A2" w:rsidRPr="00935D8B" w:rsidTr="007A2A9D">
              <w:trPr>
                <w:trHeight w:val="64"/>
              </w:trPr>
              <w:tc>
                <w:tcPr>
                  <w:tcW w:w="685" w:type="dxa"/>
                  <w:vMerge/>
                  <w:vAlign w:val="center"/>
                </w:tcPr>
                <w:p w:rsidR="003D75A2" w:rsidRPr="00935D8B" w:rsidRDefault="003D75A2">
                  <w:pPr>
                    <w:widowControl/>
                    <w:spacing w:line="360" w:lineRule="exact"/>
                    <w:ind w:firstLineChars="0" w:firstLine="0"/>
                    <w:jc w:val="center"/>
                    <w:rPr>
                      <w:bCs/>
                      <w:kern w:val="0"/>
                      <w:sz w:val="21"/>
                      <w:szCs w:val="21"/>
                    </w:rPr>
                  </w:pPr>
                </w:p>
              </w:tc>
              <w:tc>
                <w:tcPr>
                  <w:tcW w:w="1275" w:type="dxa"/>
                  <w:vMerge w:val="restart"/>
                  <w:vAlign w:val="center"/>
                </w:tcPr>
                <w:p w:rsidR="003D75A2" w:rsidRPr="00935D8B" w:rsidRDefault="003D75A2">
                  <w:pPr>
                    <w:widowControl/>
                    <w:spacing w:line="360" w:lineRule="exact"/>
                    <w:ind w:firstLineChars="0" w:firstLine="0"/>
                    <w:jc w:val="center"/>
                    <w:rPr>
                      <w:bCs/>
                      <w:kern w:val="0"/>
                      <w:sz w:val="21"/>
                      <w:szCs w:val="21"/>
                    </w:rPr>
                  </w:pPr>
                  <w:r w:rsidRPr="00935D8B">
                    <w:rPr>
                      <w:rFonts w:hint="eastAsia"/>
                      <w:bCs/>
                      <w:kern w:val="0"/>
                      <w:sz w:val="21"/>
                      <w:szCs w:val="21"/>
                    </w:rPr>
                    <w:t>固废</w:t>
                  </w:r>
                </w:p>
              </w:tc>
              <w:tc>
                <w:tcPr>
                  <w:tcW w:w="1156" w:type="dxa"/>
                  <w:vAlign w:val="center"/>
                </w:tcPr>
                <w:p w:rsidR="003D75A2" w:rsidRPr="00935D8B" w:rsidRDefault="003D75A2">
                  <w:pPr>
                    <w:widowControl/>
                    <w:spacing w:line="360" w:lineRule="exact"/>
                    <w:ind w:firstLineChars="0" w:firstLine="0"/>
                    <w:jc w:val="center"/>
                    <w:rPr>
                      <w:bCs/>
                      <w:kern w:val="0"/>
                      <w:sz w:val="21"/>
                      <w:szCs w:val="21"/>
                    </w:rPr>
                  </w:pPr>
                  <w:r w:rsidRPr="00935D8B">
                    <w:rPr>
                      <w:bCs/>
                      <w:kern w:val="0"/>
                      <w:sz w:val="21"/>
                      <w:szCs w:val="21"/>
                    </w:rPr>
                    <w:t>生活垃圾</w:t>
                  </w:r>
                </w:p>
              </w:tc>
              <w:tc>
                <w:tcPr>
                  <w:tcW w:w="3609" w:type="dxa"/>
                  <w:gridSpan w:val="2"/>
                  <w:vAlign w:val="center"/>
                </w:tcPr>
                <w:p w:rsidR="003D75A2" w:rsidRPr="00935D8B" w:rsidRDefault="003D75A2">
                  <w:pPr>
                    <w:widowControl/>
                    <w:spacing w:line="360" w:lineRule="exact"/>
                    <w:ind w:firstLineChars="0" w:firstLine="0"/>
                    <w:jc w:val="center"/>
                    <w:rPr>
                      <w:bCs/>
                      <w:kern w:val="0"/>
                      <w:sz w:val="21"/>
                      <w:szCs w:val="21"/>
                      <w:highlight w:val="yellow"/>
                    </w:rPr>
                  </w:pPr>
                  <w:r w:rsidRPr="00935D8B">
                    <w:rPr>
                      <w:bCs/>
                      <w:kern w:val="0"/>
                      <w:sz w:val="21"/>
                      <w:szCs w:val="21"/>
                    </w:rPr>
                    <w:t>设置垃圾桶，定期清运交由当地环卫部门</w:t>
                  </w:r>
                </w:p>
              </w:tc>
              <w:tc>
                <w:tcPr>
                  <w:tcW w:w="1161" w:type="dxa"/>
                  <w:gridSpan w:val="2"/>
                  <w:vMerge w:val="restart"/>
                  <w:vAlign w:val="center"/>
                </w:tcPr>
                <w:p w:rsidR="003D75A2" w:rsidRPr="00935D8B" w:rsidRDefault="003D75A2">
                  <w:pPr>
                    <w:widowControl/>
                    <w:spacing w:line="360" w:lineRule="exact"/>
                    <w:ind w:firstLineChars="0" w:firstLine="0"/>
                    <w:jc w:val="center"/>
                    <w:rPr>
                      <w:bCs/>
                      <w:kern w:val="0"/>
                      <w:sz w:val="21"/>
                      <w:szCs w:val="21"/>
                      <w:highlight w:val="yellow"/>
                    </w:rPr>
                  </w:pPr>
                  <w:r w:rsidRPr="00935D8B">
                    <w:rPr>
                      <w:rFonts w:hint="eastAsia"/>
                      <w:bCs/>
                      <w:kern w:val="0"/>
                      <w:sz w:val="21"/>
                      <w:szCs w:val="21"/>
                    </w:rPr>
                    <w:t>一二期共用</w:t>
                  </w:r>
                </w:p>
              </w:tc>
            </w:tr>
            <w:tr w:rsidR="003D75A2" w:rsidRPr="00935D8B">
              <w:trPr>
                <w:trHeight w:val="23"/>
              </w:trPr>
              <w:tc>
                <w:tcPr>
                  <w:tcW w:w="685" w:type="dxa"/>
                  <w:vMerge/>
                  <w:vAlign w:val="center"/>
                </w:tcPr>
                <w:p w:rsidR="003D75A2" w:rsidRPr="00935D8B" w:rsidRDefault="003D75A2">
                  <w:pPr>
                    <w:widowControl/>
                    <w:spacing w:line="360" w:lineRule="exact"/>
                    <w:ind w:firstLineChars="0" w:firstLine="0"/>
                    <w:jc w:val="center"/>
                    <w:rPr>
                      <w:bCs/>
                      <w:kern w:val="0"/>
                      <w:sz w:val="21"/>
                      <w:szCs w:val="21"/>
                    </w:rPr>
                  </w:pPr>
                </w:p>
              </w:tc>
              <w:tc>
                <w:tcPr>
                  <w:tcW w:w="1275" w:type="dxa"/>
                  <w:vMerge/>
                  <w:vAlign w:val="center"/>
                </w:tcPr>
                <w:p w:rsidR="003D75A2" w:rsidRPr="00935D8B" w:rsidRDefault="003D75A2">
                  <w:pPr>
                    <w:widowControl/>
                    <w:spacing w:line="360" w:lineRule="exact"/>
                    <w:ind w:firstLineChars="0" w:firstLine="0"/>
                    <w:jc w:val="center"/>
                    <w:rPr>
                      <w:bCs/>
                      <w:kern w:val="0"/>
                      <w:sz w:val="21"/>
                      <w:szCs w:val="21"/>
                    </w:rPr>
                  </w:pPr>
                </w:p>
              </w:tc>
              <w:tc>
                <w:tcPr>
                  <w:tcW w:w="1156" w:type="dxa"/>
                  <w:vAlign w:val="center"/>
                </w:tcPr>
                <w:p w:rsidR="003D75A2" w:rsidRPr="00935D8B" w:rsidRDefault="003D75A2">
                  <w:pPr>
                    <w:widowControl/>
                    <w:spacing w:line="360" w:lineRule="exact"/>
                    <w:ind w:firstLineChars="0" w:firstLine="0"/>
                    <w:jc w:val="center"/>
                    <w:rPr>
                      <w:bCs/>
                      <w:kern w:val="0"/>
                      <w:sz w:val="21"/>
                      <w:szCs w:val="21"/>
                    </w:rPr>
                  </w:pPr>
                  <w:r w:rsidRPr="00935D8B">
                    <w:rPr>
                      <w:bCs/>
                      <w:kern w:val="0"/>
                      <w:sz w:val="21"/>
                      <w:szCs w:val="21"/>
                    </w:rPr>
                    <w:t>一般固废</w:t>
                  </w:r>
                </w:p>
              </w:tc>
              <w:tc>
                <w:tcPr>
                  <w:tcW w:w="3609" w:type="dxa"/>
                  <w:gridSpan w:val="2"/>
                  <w:vAlign w:val="center"/>
                </w:tcPr>
                <w:p w:rsidR="003D75A2" w:rsidRPr="00935D8B" w:rsidRDefault="003D75A2">
                  <w:pPr>
                    <w:widowControl/>
                    <w:spacing w:line="360" w:lineRule="exact"/>
                    <w:ind w:firstLineChars="0" w:firstLine="0"/>
                    <w:jc w:val="center"/>
                    <w:rPr>
                      <w:bCs/>
                      <w:kern w:val="0"/>
                      <w:sz w:val="21"/>
                      <w:szCs w:val="21"/>
                      <w:highlight w:val="yellow"/>
                    </w:rPr>
                  </w:pPr>
                  <w:r w:rsidRPr="00935D8B">
                    <w:rPr>
                      <w:bCs/>
                      <w:kern w:val="0"/>
                      <w:sz w:val="21"/>
                      <w:szCs w:val="21"/>
                    </w:rPr>
                    <w:t>石墨化车间设置</w:t>
                  </w:r>
                  <w:r w:rsidRPr="00935D8B">
                    <w:rPr>
                      <w:bCs/>
                      <w:kern w:val="0"/>
                      <w:sz w:val="21"/>
                      <w:szCs w:val="21"/>
                    </w:rPr>
                    <w:t>1</w:t>
                  </w:r>
                  <w:r w:rsidRPr="00935D8B">
                    <w:rPr>
                      <w:bCs/>
                      <w:kern w:val="0"/>
                      <w:sz w:val="21"/>
                      <w:szCs w:val="21"/>
                    </w:rPr>
                    <w:t>座</w:t>
                  </w:r>
                  <w:r w:rsidRPr="00935D8B">
                    <w:rPr>
                      <w:bCs/>
                      <w:kern w:val="0"/>
                      <w:sz w:val="21"/>
                      <w:szCs w:val="21"/>
                    </w:rPr>
                    <w:t>100m</w:t>
                  </w:r>
                  <w:r w:rsidRPr="00935D8B">
                    <w:rPr>
                      <w:rFonts w:hint="eastAsia"/>
                      <w:bCs/>
                      <w:kern w:val="0"/>
                      <w:sz w:val="21"/>
                      <w:szCs w:val="21"/>
                      <w:vertAlign w:val="superscript"/>
                    </w:rPr>
                    <w:t>2</w:t>
                  </w:r>
                  <w:r w:rsidRPr="00935D8B">
                    <w:rPr>
                      <w:bCs/>
                      <w:kern w:val="0"/>
                      <w:sz w:val="21"/>
                      <w:szCs w:val="21"/>
                    </w:rPr>
                    <w:t>一般固废暂存间</w:t>
                  </w:r>
                </w:p>
              </w:tc>
              <w:tc>
                <w:tcPr>
                  <w:tcW w:w="1161" w:type="dxa"/>
                  <w:gridSpan w:val="2"/>
                  <w:vMerge/>
                  <w:vAlign w:val="center"/>
                </w:tcPr>
                <w:p w:rsidR="003D75A2" w:rsidRPr="00935D8B" w:rsidRDefault="003D75A2">
                  <w:pPr>
                    <w:widowControl/>
                    <w:spacing w:line="360" w:lineRule="exact"/>
                    <w:ind w:firstLineChars="0" w:firstLine="0"/>
                    <w:jc w:val="center"/>
                    <w:rPr>
                      <w:bCs/>
                      <w:kern w:val="0"/>
                      <w:sz w:val="21"/>
                      <w:szCs w:val="21"/>
                      <w:highlight w:val="yellow"/>
                    </w:rPr>
                  </w:pPr>
                </w:p>
              </w:tc>
            </w:tr>
            <w:tr w:rsidR="003D75A2" w:rsidRPr="00935D8B">
              <w:trPr>
                <w:trHeight w:val="23"/>
              </w:trPr>
              <w:tc>
                <w:tcPr>
                  <w:tcW w:w="685" w:type="dxa"/>
                  <w:vMerge/>
                  <w:vAlign w:val="center"/>
                </w:tcPr>
                <w:p w:rsidR="003D75A2" w:rsidRPr="00935D8B" w:rsidRDefault="003D75A2">
                  <w:pPr>
                    <w:widowControl/>
                    <w:spacing w:line="360" w:lineRule="exact"/>
                    <w:ind w:firstLineChars="0" w:firstLine="0"/>
                    <w:jc w:val="center"/>
                    <w:rPr>
                      <w:bCs/>
                      <w:kern w:val="0"/>
                      <w:sz w:val="21"/>
                      <w:szCs w:val="21"/>
                    </w:rPr>
                  </w:pPr>
                </w:p>
              </w:tc>
              <w:tc>
                <w:tcPr>
                  <w:tcW w:w="1275" w:type="dxa"/>
                  <w:vMerge/>
                  <w:vAlign w:val="center"/>
                </w:tcPr>
                <w:p w:rsidR="003D75A2" w:rsidRPr="00935D8B" w:rsidRDefault="003D75A2">
                  <w:pPr>
                    <w:widowControl/>
                    <w:spacing w:line="360" w:lineRule="exact"/>
                    <w:ind w:firstLineChars="0" w:firstLine="0"/>
                    <w:jc w:val="center"/>
                    <w:rPr>
                      <w:bCs/>
                      <w:kern w:val="0"/>
                      <w:sz w:val="21"/>
                      <w:szCs w:val="21"/>
                    </w:rPr>
                  </w:pPr>
                </w:p>
              </w:tc>
              <w:tc>
                <w:tcPr>
                  <w:tcW w:w="1156" w:type="dxa"/>
                  <w:vAlign w:val="center"/>
                </w:tcPr>
                <w:p w:rsidR="003D75A2" w:rsidRPr="00935D8B" w:rsidRDefault="003D75A2">
                  <w:pPr>
                    <w:widowControl/>
                    <w:spacing w:line="360" w:lineRule="exact"/>
                    <w:ind w:firstLineChars="0" w:firstLine="0"/>
                    <w:jc w:val="center"/>
                    <w:rPr>
                      <w:bCs/>
                      <w:kern w:val="0"/>
                      <w:sz w:val="21"/>
                      <w:szCs w:val="21"/>
                    </w:rPr>
                  </w:pPr>
                  <w:r w:rsidRPr="00935D8B">
                    <w:rPr>
                      <w:bCs/>
                      <w:kern w:val="0"/>
                      <w:sz w:val="21"/>
                      <w:szCs w:val="21"/>
                    </w:rPr>
                    <w:t>危险固废</w:t>
                  </w:r>
                </w:p>
              </w:tc>
              <w:tc>
                <w:tcPr>
                  <w:tcW w:w="3609" w:type="dxa"/>
                  <w:gridSpan w:val="2"/>
                  <w:vAlign w:val="center"/>
                </w:tcPr>
                <w:p w:rsidR="003D75A2" w:rsidRPr="00935D8B" w:rsidRDefault="003D75A2">
                  <w:pPr>
                    <w:widowControl/>
                    <w:spacing w:line="360" w:lineRule="exact"/>
                    <w:ind w:firstLineChars="0" w:firstLine="0"/>
                    <w:jc w:val="center"/>
                    <w:rPr>
                      <w:bCs/>
                      <w:kern w:val="0"/>
                      <w:sz w:val="21"/>
                      <w:szCs w:val="21"/>
                      <w:highlight w:val="yellow"/>
                    </w:rPr>
                  </w:pPr>
                  <w:r w:rsidRPr="00935D8B">
                    <w:rPr>
                      <w:bCs/>
                      <w:kern w:val="0"/>
                      <w:sz w:val="21"/>
                      <w:szCs w:val="21"/>
                    </w:rPr>
                    <w:t>设置</w:t>
                  </w:r>
                  <w:r w:rsidRPr="00935D8B">
                    <w:rPr>
                      <w:rFonts w:hint="eastAsia"/>
                      <w:bCs/>
                      <w:kern w:val="0"/>
                      <w:sz w:val="21"/>
                      <w:szCs w:val="21"/>
                    </w:rPr>
                    <w:t>20</w:t>
                  </w:r>
                  <w:r w:rsidRPr="00935D8B">
                    <w:rPr>
                      <w:bCs/>
                      <w:kern w:val="0"/>
                      <w:sz w:val="21"/>
                      <w:szCs w:val="21"/>
                    </w:rPr>
                    <w:t>m</w:t>
                  </w:r>
                  <w:r w:rsidRPr="00935D8B">
                    <w:rPr>
                      <w:rFonts w:hint="eastAsia"/>
                      <w:bCs/>
                      <w:kern w:val="0"/>
                      <w:sz w:val="21"/>
                      <w:szCs w:val="21"/>
                      <w:vertAlign w:val="superscript"/>
                    </w:rPr>
                    <w:t>2</w:t>
                  </w:r>
                  <w:proofErr w:type="gramStart"/>
                  <w:r w:rsidRPr="00935D8B">
                    <w:rPr>
                      <w:bCs/>
                      <w:kern w:val="0"/>
                      <w:sz w:val="21"/>
                      <w:szCs w:val="21"/>
                    </w:rPr>
                    <w:t>危废暂存</w:t>
                  </w:r>
                  <w:proofErr w:type="gramEnd"/>
                  <w:r w:rsidRPr="00935D8B">
                    <w:rPr>
                      <w:bCs/>
                      <w:kern w:val="0"/>
                      <w:sz w:val="21"/>
                      <w:szCs w:val="21"/>
                    </w:rPr>
                    <w:t>间</w:t>
                  </w:r>
                </w:p>
              </w:tc>
              <w:tc>
                <w:tcPr>
                  <w:tcW w:w="1161" w:type="dxa"/>
                  <w:gridSpan w:val="2"/>
                  <w:vMerge/>
                  <w:vAlign w:val="center"/>
                </w:tcPr>
                <w:p w:rsidR="003D75A2" w:rsidRPr="00935D8B" w:rsidRDefault="003D75A2">
                  <w:pPr>
                    <w:widowControl/>
                    <w:spacing w:line="360" w:lineRule="exact"/>
                    <w:ind w:firstLineChars="0" w:firstLine="0"/>
                    <w:jc w:val="center"/>
                    <w:rPr>
                      <w:bCs/>
                      <w:kern w:val="0"/>
                      <w:sz w:val="21"/>
                      <w:szCs w:val="21"/>
                      <w:highlight w:val="yellow"/>
                    </w:rPr>
                  </w:pPr>
                </w:p>
              </w:tc>
            </w:tr>
            <w:tr w:rsidR="003D75A2" w:rsidRPr="00935D8B">
              <w:trPr>
                <w:trHeight w:val="23"/>
              </w:trPr>
              <w:tc>
                <w:tcPr>
                  <w:tcW w:w="685" w:type="dxa"/>
                  <w:vMerge/>
                  <w:vAlign w:val="center"/>
                </w:tcPr>
                <w:p w:rsidR="003D75A2" w:rsidRPr="00935D8B" w:rsidRDefault="003D75A2">
                  <w:pPr>
                    <w:widowControl/>
                    <w:spacing w:line="360" w:lineRule="exact"/>
                    <w:ind w:firstLineChars="0" w:firstLine="0"/>
                    <w:jc w:val="center"/>
                    <w:rPr>
                      <w:bCs/>
                      <w:kern w:val="0"/>
                      <w:sz w:val="21"/>
                      <w:szCs w:val="21"/>
                    </w:rPr>
                  </w:pPr>
                </w:p>
              </w:tc>
              <w:tc>
                <w:tcPr>
                  <w:tcW w:w="1275" w:type="dxa"/>
                  <w:vAlign w:val="center"/>
                </w:tcPr>
                <w:p w:rsidR="003D75A2" w:rsidRPr="00935D8B" w:rsidRDefault="003D75A2">
                  <w:pPr>
                    <w:widowControl/>
                    <w:spacing w:line="360" w:lineRule="exact"/>
                    <w:ind w:firstLineChars="0" w:firstLine="0"/>
                    <w:jc w:val="center"/>
                    <w:rPr>
                      <w:bCs/>
                      <w:kern w:val="0"/>
                      <w:sz w:val="21"/>
                      <w:szCs w:val="21"/>
                    </w:rPr>
                  </w:pPr>
                  <w:r w:rsidRPr="00935D8B">
                    <w:rPr>
                      <w:rFonts w:hint="eastAsia"/>
                      <w:bCs/>
                      <w:kern w:val="0"/>
                      <w:sz w:val="21"/>
                      <w:szCs w:val="21"/>
                    </w:rPr>
                    <w:t>噪声</w:t>
                  </w:r>
                </w:p>
              </w:tc>
              <w:tc>
                <w:tcPr>
                  <w:tcW w:w="4765" w:type="dxa"/>
                  <w:gridSpan w:val="3"/>
                  <w:vAlign w:val="center"/>
                </w:tcPr>
                <w:p w:rsidR="003D75A2" w:rsidRPr="00935D8B" w:rsidRDefault="003D75A2">
                  <w:pPr>
                    <w:widowControl/>
                    <w:spacing w:line="360" w:lineRule="exact"/>
                    <w:ind w:firstLineChars="0" w:firstLine="0"/>
                    <w:jc w:val="center"/>
                    <w:rPr>
                      <w:bCs/>
                      <w:kern w:val="0"/>
                      <w:sz w:val="21"/>
                      <w:szCs w:val="21"/>
                    </w:rPr>
                  </w:pPr>
                  <w:r w:rsidRPr="00935D8B">
                    <w:rPr>
                      <w:bCs/>
                      <w:kern w:val="0"/>
                      <w:sz w:val="21"/>
                      <w:szCs w:val="21"/>
                    </w:rPr>
                    <w:t>设备减振、消声，墙体阻隔，距离衰减，加强设备保养</w:t>
                  </w:r>
                </w:p>
              </w:tc>
              <w:tc>
                <w:tcPr>
                  <w:tcW w:w="1161" w:type="dxa"/>
                  <w:gridSpan w:val="2"/>
                  <w:vAlign w:val="center"/>
                </w:tcPr>
                <w:p w:rsidR="003D75A2" w:rsidRPr="00935D8B" w:rsidRDefault="003D75A2">
                  <w:pPr>
                    <w:widowControl/>
                    <w:spacing w:line="360" w:lineRule="exact"/>
                    <w:ind w:firstLineChars="0" w:firstLine="0"/>
                    <w:jc w:val="center"/>
                    <w:rPr>
                      <w:bCs/>
                      <w:kern w:val="0"/>
                      <w:sz w:val="21"/>
                      <w:szCs w:val="21"/>
                    </w:rPr>
                  </w:pPr>
                  <w:r w:rsidRPr="00935D8B">
                    <w:rPr>
                      <w:rFonts w:hint="eastAsia"/>
                      <w:bCs/>
                      <w:kern w:val="0"/>
                      <w:sz w:val="21"/>
                      <w:szCs w:val="21"/>
                    </w:rPr>
                    <w:t>/</w:t>
                  </w:r>
                </w:p>
              </w:tc>
            </w:tr>
            <w:tr w:rsidR="003D75A2" w:rsidRPr="00935D8B">
              <w:trPr>
                <w:trHeight w:val="23"/>
              </w:trPr>
              <w:tc>
                <w:tcPr>
                  <w:tcW w:w="685" w:type="dxa"/>
                  <w:vMerge/>
                  <w:vAlign w:val="center"/>
                </w:tcPr>
                <w:p w:rsidR="003D75A2" w:rsidRPr="00935D8B" w:rsidRDefault="003D75A2">
                  <w:pPr>
                    <w:widowControl/>
                    <w:spacing w:line="360" w:lineRule="exact"/>
                    <w:ind w:firstLineChars="0" w:firstLine="0"/>
                    <w:jc w:val="center"/>
                    <w:rPr>
                      <w:bCs/>
                      <w:kern w:val="0"/>
                      <w:sz w:val="21"/>
                      <w:szCs w:val="21"/>
                    </w:rPr>
                  </w:pPr>
                </w:p>
              </w:tc>
              <w:tc>
                <w:tcPr>
                  <w:tcW w:w="1275" w:type="dxa"/>
                  <w:vAlign w:val="center"/>
                </w:tcPr>
                <w:p w:rsidR="003D75A2" w:rsidRPr="00935D8B" w:rsidRDefault="003D75A2" w:rsidP="002B19EA">
                  <w:pPr>
                    <w:widowControl/>
                    <w:spacing w:line="360" w:lineRule="exact"/>
                    <w:ind w:firstLineChars="0" w:firstLine="0"/>
                    <w:jc w:val="center"/>
                    <w:rPr>
                      <w:bCs/>
                      <w:kern w:val="0"/>
                      <w:sz w:val="21"/>
                      <w:szCs w:val="21"/>
                    </w:rPr>
                  </w:pPr>
                  <w:r w:rsidRPr="00935D8B">
                    <w:rPr>
                      <w:rFonts w:hint="eastAsia"/>
                      <w:bCs/>
                      <w:kern w:val="0"/>
                      <w:sz w:val="21"/>
                      <w:szCs w:val="21"/>
                    </w:rPr>
                    <w:t>风险应急</w:t>
                  </w:r>
                </w:p>
              </w:tc>
              <w:tc>
                <w:tcPr>
                  <w:tcW w:w="4765" w:type="dxa"/>
                  <w:gridSpan w:val="3"/>
                  <w:vAlign w:val="center"/>
                </w:tcPr>
                <w:p w:rsidR="003D75A2" w:rsidRPr="00935D8B" w:rsidRDefault="003D75A2" w:rsidP="002B19EA">
                  <w:pPr>
                    <w:widowControl/>
                    <w:spacing w:line="360" w:lineRule="exact"/>
                    <w:ind w:firstLineChars="0" w:firstLine="0"/>
                    <w:jc w:val="center"/>
                    <w:rPr>
                      <w:bCs/>
                      <w:kern w:val="0"/>
                      <w:sz w:val="21"/>
                      <w:szCs w:val="21"/>
                    </w:rPr>
                  </w:pPr>
                  <w:r w:rsidRPr="00935D8B">
                    <w:rPr>
                      <w:bCs/>
                      <w:kern w:val="0"/>
                      <w:sz w:val="21"/>
                      <w:szCs w:val="21"/>
                    </w:rPr>
                    <w:t>厂区配备</w:t>
                  </w:r>
                  <w:r w:rsidRPr="00935D8B">
                    <w:rPr>
                      <w:rFonts w:hint="eastAsia"/>
                      <w:bCs/>
                      <w:kern w:val="0"/>
                      <w:sz w:val="21"/>
                      <w:szCs w:val="21"/>
                    </w:rPr>
                    <w:t>100</w:t>
                  </w:r>
                  <w:r w:rsidRPr="00935D8B">
                    <w:rPr>
                      <w:bCs/>
                      <w:kern w:val="0"/>
                      <w:sz w:val="21"/>
                      <w:szCs w:val="21"/>
                    </w:rPr>
                    <w:t>m</w:t>
                  </w:r>
                  <w:r w:rsidRPr="00935D8B">
                    <w:rPr>
                      <w:rFonts w:hint="eastAsia"/>
                      <w:bCs/>
                      <w:kern w:val="0"/>
                      <w:sz w:val="21"/>
                      <w:szCs w:val="21"/>
                      <w:vertAlign w:val="superscript"/>
                    </w:rPr>
                    <w:t>3</w:t>
                  </w:r>
                  <w:r w:rsidRPr="00935D8B">
                    <w:rPr>
                      <w:bCs/>
                      <w:kern w:val="0"/>
                      <w:sz w:val="21"/>
                      <w:szCs w:val="21"/>
                    </w:rPr>
                    <w:t>事故池</w:t>
                  </w:r>
                </w:p>
              </w:tc>
              <w:tc>
                <w:tcPr>
                  <w:tcW w:w="1161" w:type="dxa"/>
                  <w:gridSpan w:val="2"/>
                  <w:vAlign w:val="center"/>
                </w:tcPr>
                <w:p w:rsidR="003D75A2" w:rsidRPr="00935D8B" w:rsidRDefault="003D75A2">
                  <w:pPr>
                    <w:widowControl/>
                    <w:spacing w:line="360" w:lineRule="exact"/>
                    <w:ind w:firstLineChars="0" w:firstLine="0"/>
                    <w:jc w:val="center"/>
                    <w:rPr>
                      <w:bCs/>
                      <w:kern w:val="0"/>
                      <w:sz w:val="21"/>
                      <w:szCs w:val="21"/>
                    </w:rPr>
                  </w:pPr>
                  <w:r w:rsidRPr="00935D8B">
                    <w:rPr>
                      <w:rFonts w:hint="eastAsia"/>
                      <w:bCs/>
                      <w:kern w:val="0"/>
                      <w:sz w:val="21"/>
                      <w:szCs w:val="21"/>
                    </w:rPr>
                    <w:t>一二期共用</w:t>
                  </w:r>
                </w:p>
              </w:tc>
            </w:tr>
          </w:tbl>
          <w:p w:rsidR="003B0AE8" w:rsidRPr="00935D8B" w:rsidRDefault="00AC50DD">
            <w:pPr>
              <w:pStyle w:val="1"/>
              <w:numPr>
                <w:ilvl w:val="0"/>
                <w:numId w:val="0"/>
              </w:numPr>
              <w:ind w:firstLineChars="200" w:firstLine="480"/>
              <w:rPr>
                <w:b w:val="0"/>
                <w:bCs w:val="0"/>
                <w:color w:val="auto"/>
              </w:rPr>
            </w:pPr>
            <w:r w:rsidRPr="00935D8B">
              <w:rPr>
                <w:b w:val="0"/>
                <w:bCs w:val="0"/>
                <w:color w:val="auto"/>
              </w:rPr>
              <w:t>本次评价范围不包括项目光</w:t>
            </w:r>
            <w:proofErr w:type="gramStart"/>
            <w:r w:rsidRPr="00935D8B">
              <w:rPr>
                <w:b w:val="0"/>
                <w:bCs w:val="0"/>
                <w:color w:val="auto"/>
              </w:rPr>
              <w:t>伏</w:t>
            </w:r>
            <w:proofErr w:type="gramEnd"/>
            <w:r w:rsidRPr="00935D8B">
              <w:rPr>
                <w:b w:val="0"/>
                <w:bCs w:val="0"/>
                <w:color w:val="auto"/>
              </w:rPr>
              <w:t>发电辐射环境影响评价，建设单位应另行进行光伏发电的辐射环境影响评价。本次评价范围包括项目主体工程、公辅工程、储运工程及环保工程及各生产过程产生的废气、废水、噪声、固废、生态、环境风险影响。</w:t>
            </w:r>
          </w:p>
          <w:p w:rsidR="003B0AE8" w:rsidRPr="00935D8B" w:rsidRDefault="00AC50DD">
            <w:pPr>
              <w:keepNext/>
              <w:numPr>
                <w:ilvl w:val="0"/>
                <w:numId w:val="7"/>
              </w:numPr>
              <w:overflowPunct w:val="0"/>
              <w:snapToGrid w:val="0"/>
              <w:ind w:firstLine="482"/>
              <w:outlineLvl w:val="0"/>
              <w:rPr>
                <w:b/>
                <w:bCs/>
              </w:rPr>
            </w:pPr>
            <w:r w:rsidRPr="00935D8B">
              <w:rPr>
                <w:b/>
                <w:bCs/>
              </w:rPr>
              <w:t>产品</w:t>
            </w:r>
            <w:r w:rsidRPr="00935D8B">
              <w:rPr>
                <w:rFonts w:hint="eastAsia"/>
                <w:b/>
                <w:bCs/>
              </w:rPr>
              <w:t>方案及质量指标</w:t>
            </w:r>
          </w:p>
          <w:p w:rsidR="003B0AE8" w:rsidRPr="00935D8B" w:rsidRDefault="00AC50DD">
            <w:pPr>
              <w:pStyle w:val="1"/>
              <w:numPr>
                <w:ilvl w:val="0"/>
                <w:numId w:val="0"/>
              </w:numPr>
              <w:ind w:firstLineChars="200" w:firstLine="480"/>
              <w:rPr>
                <w:b w:val="0"/>
                <w:bCs w:val="0"/>
                <w:color w:val="auto"/>
              </w:rPr>
            </w:pPr>
            <w:r w:rsidRPr="00935D8B">
              <w:rPr>
                <w:b w:val="0"/>
                <w:bCs w:val="0"/>
                <w:color w:val="auto"/>
              </w:rPr>
              <w:t>本项目产品</w:t>
            </w:r>
            <w:r w:rsidRPr="00935D8B">
              <w:rPr>
                <w:rFonts w:hint="eastAsia"/>
                <w:b w:val="0"/>
                <w:bCs w:val="0"/>
                <w:color w:val="auto"/>
              </w:rPr>
              <w:t>方案为一期生产</w:t>
            </w:r>
            <w:r w:rsidRPr="00935D8B">
              <w:rPr>
                <w:rFonts w:hint="eastAsia"/>
                <w:b w:val="0"/>
                <w:bCs w:val="0"/>
                <w:color w:val="auto"/>
              </w:rPr>
              <w:t>8000</w:t>
            </w:r>
            <w:r w:rsidRPr="00935D8B">
              <w:rPr>
                <w:rFonts w:hint="eastAsia"/>
                <w:b w:val="0"/>
                <w:bCs w:val="0"/>
                <w:color w:val="auto"/>
              </w:rPr>
              <w:t>吨</w:t>
            </w:r>
            <w:r w:rsidRPr="00935D8B">
              <w:rPr>
                <w:rFonts w:hint="eastAsia"/>
                <w:b w:val="0"/>
                <w:bCs w:val="0"/>
                <w:color w:val="auto"/>
              </w:rPr>
              <w:t>/</w:t>
            </w:r>
            <w:r w:rsidRPr="00935D8B">
              <w:rPr>
                <w:rFonts w:hint="eastAsia"/>
                <w:b w:val="0"/>
                <w:bCs w:val="0"/>
                <w:color w:val="auto"/>
              </w:rPr>
              <w:t>年高纯石墨；二期生产</w:t>
            </w:r>
            <w:r w:rsidRPr="00935D8B">
              <w:rPr>
                <w:rFonts w:hint="eastAsia"/>
                <w:b w:val="0"/>
                <w:bCs w:val="0"/>
                <w:color w:val="auto"/>
              </w:rPr>
              <w:t>8000</w:t>
            </w:r>
            <w:r w:rsidRPr="00935D8B">
              <w:rPr>
                <w:rFonts w:hint="eastAsia"/>
                <w:b w:val="0"/>
                <w:bCs w:val="0"/>
                <w:color w:val="auto"/>
              </w:rPr>
              <w:t>吨</w:t>
            </w:r>
            <w:r w:rsidRPr="00935D8B">
              <w:rPr>
                <w:rFonts w:hint="eastAsia"/>
                <w:b w:val="0"/>
                <w:bCs w:val="0"/>
                <w:color w:val="auto"/>
              </w:rPr>
              <w:t>/</w:t>
            </w:r>
            <w:r w:rsidRPr="00935D8B">
              <w:rPr>
                <w:rFonts w:hint="eastAsia"/>
                <w:b w:val="0"/>
                <w:bCs w:val="0"/>
                <w:color w:val="auto"/>
              </w:rPr>
              <w:t>年高纯石墨。高纯石墨具有一系列良好的导电、导热、耐腐蚀、自润滑、耐高温、热稳定等优良性能，是最近几十年发展起来的一种新型材料，广泛应用于核能、机械、冶金、半导体等新科技领域。</w:t>
            </w:r>
          </w:p>
          <w:p w:rsidR="003B0AE8" w:rsidRPr="00935D8B" w:rsidRDefault="00AC50DD">
            <w:pPr>
              <w:pStyle w:val="1"/>
              <w:numPr>
                <w:ilvl w:val="0"/>
                <w:numId w:val="0"/>
              </w:numPr>
              <w:ind w:firstLineChars="200" w:firstLine="480"/>
              <w:rPr>
                <w:b w:val="0"/>
                <w:bCs w:val="0"/>
                <w:color w:val="auto"/>
              </w:rPr>
            </w:pPr>
            <w:r w:rsidRPr="00935D8B">
              <w:rPr>
                <w:rFonts w:hint="eastAsia"/>
                <w:b w:val="0"/>
                <w:bCs w:val="0"/>
                <w:color w:val="auto"/>
              </w:rPr>
              <w:t>（</w:t>
            </w:r>
            <w:r w:rsidRPr="00935D8B">
              <w:rPr>
                <w:rFonts w:hint="eastAsia"/>
                <w:b w:val="0"/>
                <w:bCs w:val="0"/>
                <w:color w:val="auto"/>
              </w:rPr>
              <w:t>1</w:t>
            </w:r>
            <w:r w:rsidRPr="00935D8B">
              <w:rPr>
                <w:rFonts w:hint="eastAsia"/>
                <w:b w:val="0"/>
                <w:bCs w:val="0"/>
                <w:color w:val="auto"/>
              </w:rPr>
              <w:t>）产品方案</w:t>
            </w:r>
          </w:p>
          <w:p w:rsidR="003B0AE8" w:rsidRPr="00935D8B" w:rsidRDefault="00AC50DD">
            <w:pPr>
              <w:pStyle w:val="1"/>
              <w:numPr>
                <w:ilvl w:val="0"/>
                <w:numId w:val="0"/>
              </w:numPr>
              <w:ind w:firstLineChars="200" w:firstLine="480"/>
              <w:rPr>
                <w:rFonts w:eastAsia="黑体"/>
                <w:color w:val="auto"/>
              </w:rPr>
            </w:pPr>
            <w:r w:rsidRPr="00935D8B">
              <w:rPr>
                <w:rFonts w:hint="eastAsia"/>
                <w:b w:val="0"/>
                <w:bCs w:val="0"/>
                <w:color w:val="auto"/>
              </w:rPr>
              <w:t>本项目主要产品及产能详</w:t>
            </w:r>
            <w:r w:rsidRPr="00935D8B">
              <w:rPr>
                <w:b w:val="0"/>
                <w:bCs w:val="0"/>
                <w:color w:val="auto"/>
              </w:rPr>
              <w:t>见</w:t>
            </w:r>
            <w:r w:rsidRPr="00935D8B">
              <w:rPr>
                <w:rFonts w:hint="eastAsia"/>
                <w:b w:val="0"/>
                <w:bCs w:val="0"/>
                <w:color w:val="auto"/>
              </w:rPr>
              <w:t>下表。</w:t>
            </w:r>
          </w:p>
          <w:p w:rsidR="003B0AE8" w:rsidRPr="00935D8B" w:rsidRDefault="00AC50DD">
            <w:pPr>
              <w:pStyle w:val="a"/>
              <w:numPr>
                <w:ilvl w:val="0"/>
                <w:numId w:val="0"/>
              </w:numPr>
              <w:spacing w:beforeLines="0" w:before="0" w:line="520" w:lineRule="exact"/>
              <w:ind w:firstLineChars="200" w:firstLine="480"/>
              <w:jc w:val="both"/>
            </w:pPr>
            <w:r w:rsidRPr="00935D8B">
              <w:t>表</w:t>
            </w:r>
            <w:r w:rsidRPr="00935D8B">
              <w:t>2-</w:t>
            </w:r>
            <w:r w:rsidRPr="00935D8B">
              <w:rPr>
                <w:rFonts w:hint="eastAsia"/>
              </w:rPr>
              <w:t xml:space="preserve">2  </w:t>
            </w:r>
            <w:r w:rsidRPr="00935D8B">
              <w:t xml:space="preserve"> </w:t>
            </w:r>
            <w:r w:rsidRPr="00935D8B">
              <w:rPr>
                <w:rFonts w:hint="eastAsia"/>
              </w:rPr>
              <w:t xml:space="preserve">          </w:t>
            </w:r>
            <w:r w:rsidRPr="00935D8B">
              <w:rPr>
                <w:rFonts w:hint="eastAsia"/>
              </w:rPr>
              <w:t>本项目</w:t>
            </w:r>
            <w:r w:rsidRPr="00935D8B">
              <w:t>主要产品</w:t>
            </w:r>
            <w:r w:rsidRPr="00935D8B">
              <w:rPr>
                <w:rFonts w:hint="eastAsia"/>
              </w:rPr>
              <w:t>及</w:t>
            </w:r>
            <w:r w:rsidRPr="00935D8B">
              <w:t>产</w:t>
            </w:r>
            <w:r w:rsidRPr="00935D8B">
              <w:rPr>
                <w:rFonts w:hint="eastAsia"/>
              </w:rPr>
              <w:t>能一览</w:t>
            </w:r>
            <w:r w:rsidRPr="00935D8B">
              <w:t>表</w:t>
            </w:r>
          </w:p>
          <w:tbl>
            <w:tblPr>
              <w:tblStyle w:val="ae"/>
              <w:tblW w:w="0" w:type="auto"/>
              <w:tblLayout w:type="fixed"/>
              <w:tblLook w:val="04A0" w:firstRow="1" w:lastRow="0" w:firstColumn="1" w:lastColumn="0" w:noHBand="0" w:noVBand="1"/>
            </w:tblPr>
            <w:tblGrid>
              <w:gridCol w:w="664"/>
              <w:gridCol w:w="1117"/>
              <w:gridCol w:w="735"/>
              <w:gridCol w:w="1485"/>
              <w:gridCol w:w="3840"/>
            </w:tblGrid>
            <w:tr w:rsidR="00034F8A" w:rsidRPr="00935D8B">
              <w:trPr>
                <w:trHeight w:val="23"/>
              </w:trPr>
              <w:tc>
                <w:tcPr>
                  <w:tcW w:w="664"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序号</w:t>
                  </w:r>
                </w:p>
              </w:tc>
              <w:tc>
                <w:tcPr>
                  <w:tcW w:w="1117"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产品名称</w:t>
                  </w:r>
                </w:p>
              </w:tc>
              <w:tc>
                <w:tcPr>
                  <w:tcW w:w="735"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单位</w:t>
                  </w:r>
                </w:p>
              </w:tc>
              <w:tc>
                <w:tcPr>
                  <w:tcW w:w="1485"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数量</w:t>
                  </w:r>
                </w:p>
              </w:tc>
              <w:tc>
                <w:tcPr>
                  <w:tcW w:w="384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规格</w:t>
                  </w:r>
                </w:p>
              </w:tc>
            </w:tr>
            <w:tr w:rsidR="00034F8A" w:rsidRPr="00935D8B">
              <w:trPr>
                <w:trHeight w:val="23"/>
              </w:trPr>
              <w:tc>
                <w:tcPr>
                  <w:tcW w:w="7841" w:type="dxa"/>
                  <w:gridSpan w:val="5"/>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rPr>
                    <w:lastRenderedPageBreak/>
                    <w:t>项目一期</w:t>
                  </w:r>
                </w:p>
              </w:tc>
            </w:tr>
            <w:tr w:rsidR="00034F8A" w:rsidRPr="00935D8B">
              <w:trPr>
                <w:trHeight w:val="1205"/>
              </w:trPr>
              <w:tc>
                <w:tcPr>
                  <w:tcW w:w="664"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1</w:t>
                  </w:r>
                </w:p>
              </w:tc>
              <w:tc>
                <w:tcPr>
                  <w:tcW w:w="1117"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高纯石墨</w:t>
                  </w:r>
                </w:p>
              </w:tc>
              <w:tc>
                <w:tcPr>
                  <w:tcW w:w="735"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t/a</w:t>
                  </w:r>
                </w:p>
              </w:tc>
              <w:tc>
                <w:tcPr>
                  <w:tcW w:w="148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8000</w:t>
                  </w:r>
                </w:p>
              </w:tc>
              <w:tc>
                <w:tcPr>
                  <w:tcW w:w="3840"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Φ650mm×500mm×200mm</w:t>
                  </w:r>
                  <w:r w:rsidRPr="00935D8B">
                    <w:rPr>
                      <w:rFonts w:hint="eastAsia"/>
                      <w:bCs/>
                      <w:kern w:val="0"/>
                      <w:sz w:val="21"/>
                      <w:szCs w:val="21"/>
                    </w:rPr>
                    <w:t>、</w:t>
                  </w:r>
                  <w:r w:rsidRPr="00935D8B">
                    <w:rPr>
                      <w:bCs/>
                      <w:kern w:val="0"/>
                      <w:sz w:val="21"/>
                      <w:szCs w:val="21"/>
                    </w:rPr>
                    <w:t>Φ580mm×430mm×260mm</w:t>
                  </w:r>
                  <w:r w:rsidRPr="00935D8B">
                    <w:rPr>
                      <w:rFonts w:hint="eastAsia"/>
                      <w:bCs/>
                      <w:kern w:val="0"/>
                      <w:sz w:val="21"/>
                      <w:szCs w:val="21"/>
                    </w:rPr>
                    <w:t>、</w:t>
                  </w:r>
                  <w:r w:rsidRPr="00935D8B">
                    <w:rPr>
                      <w:bCs/>
                      <w:kern w:val="0"/>
                      <w:sz w:val="21"/>
                      <w:szCs w:val="21"/>
                    </w:rPr>
                    <w:t>Φ500mm×400mm×260mm</w:t>
                  </w:r>
                </w:p>
              </w:tc>
            </w:tr>
            <w:tr w:rsidR="00034F8A" w:rsidRPr="00935D8B">
              <w:trPr>
                <w:trHeight w:val="23"/>
              </w:trPr>
              <w:tc>
                <w:tcPr>
                  <w:tcW w:w="7841" w:type="dxa"/>
                  <w:gridSpan w:val="5"/>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
                      <w:kern w:val="0"/>
                      <w:sz w:val="21"/>
                      <w:szCs w:val="21"/>
                    </w:rPr>
                    <w:t>项目二期</w:t>
                  </w:r>
                </w:p>
              </w:tc>
            </w:tr>
            <w:tr w:rsidR="00034F8A" w:rsidRPr="00935D8B">
              <w:trPr>
                <w:trHeight w:val="1290"/>
              </w:trPr>
              <w:tc>
                <w:tcPr>
                  <w:tcW w:w="664"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w:t>
                  </w:r>
                </w:p>
              </w:tc>
              <w:tc>
                <w:tcPr>
                  <w:tcW w:w="1117"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高纯石墨</w:t>
                  </w:r>
                </w:p>
              </w:tc>
              <w:tc>
                <w:tcPr>
                  <w:tcW w:w="735"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t/a</w:t>
                  </w:r>
                </w:p>
              </w:tc>
              <w:tc>
                <w:tcPr>
                  <w:tcW w:w="148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8000</w:t>
                  </w:r>
                </w:p>
              </w:tc>
              <w:tc>
                <w:tcPr>
                  <w:tcW w:w="3840"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Φ650mm×500mm×200mm</w:t>
                  </w:r>
                  <w:r w:rsidRPr="00935D8B">
                    <w:rPr>
                      <w:rFonts w:hint="eastAsia"/>
                      <w:bCs/>
                      <w:kern w:val="0"/>
                      <w:sz w:val="21"/>
                      <w:szCs w:val="21"/>
                    </w:rPr>
                    <w:t>、</w:t>
                  </w:r>
                  <w:r w:rsidRPr="00935D8B">
                    <w:rPr>
                      <w:bCs/>
                      <w:kern w:val="0"/>
                      <w:sz w:val="21"/>
                      <w:szCs w:val="21"/>
                    </w:rPr>
                    <w:t>Φ580mm×430mm×260mm</w:t>
                  </w:r>
                  <w:r w:rsidRPr="00935D8B">
                    <w:rPr>
                      <w:rFonts w:hint="eastAsia"/>
                      <w:bCs/>
                      <w:kern w:val="0"/>
                      <w:sz w:val="21"/>
                      <w:szCs w:val="21"/>
                    </w:rPr>
                    <w:t>、</w:t>
                  </w:r>
                  <w:r w:rsidRPr="00935D8B">
                    <w:rPr>
                      <w:bCs/>
                      <w:kern w:val="0"/>
                      <w:sz w:val="21"/>
                      <w:szCs w:val="21"/>
                    </w:rPr>
                    <w:t>Φ500mm×400mm×260mm</w:t>
                  </w:r>
                </w:p>
              </w:tc>
            </w:tr>
            <w:tr w:rsidR="00034F8A" w:rsidRPr="00935D8B">
              <w:trPr>
                <w:trHeight w:val="325"/>
              </w:trPr>
              <w:tc>
                <w:tcPr>
                  <w:tcW w:w="7841" w:type="dxa"/>
                  <w:gridSpan w:val="5"/>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
                      <w:kern w:val="0"/>
                      <w:sz w:val="21"/>
                      <w:szCs w:val="21"/>
                    </w:rPr>
                    <w:t>全厂</w:t>
                  </w:r>
                </w:p>
              </w:tc>
            </w:tr>
            <w:tr w:rsidR="00034F8A" w:rsidRPr="00935D8B">
              <w:trPr>
                <w:trHeight w:val="1290"/>
              </w:trPr>
              <w:tc>
                <w:tcPr>
                  <w:tcW w:w="664"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3</w:t>
                  </w:r>
                </w:p>
              </w:tc>
              <w:tc>
                <w:tcPr>
                  <w:tcW w:w="1117"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高纯石墨</w:t>
                  </w:r>
                </w:p>
              </w:tc>
              <w:tc>
                <w:tcPr>
                  <w:tcW w:w="735"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t/a</w:t>
                  </w:r>
                </w:p>
              </w:tc>
              <w:tc>
                <w:tcPr>
                  <w:tcW w:w="148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16000</w:t>
                  </w:r>
                </w:p>
              </w:tc>
              <w:tc>
                <w:tcPr>
                  <w:tcW w:w="3840"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Φ650mm×500mm×200mm</w:t>
                  </w:r>
                  <w:r w:rsidRPr="00935D8B">
                    <w:rPr>
                      <w:rFonts w:hint="eastAsia"/>
                      <w:bCs/>
                      <w:kern w:val="0"/>
                      <w:sz w:val="21"/>
                      <w:szCs w:val="21"/>
                    </w:rPr>
                    <w:t>、</w:t>
                  </w:r>
                  <w:r w:rsidRPr="00935D8B">
                    <w:rPr>
                      <w:bCs/>
                      <w:kern w:val="0"/>
                      <w:sz w:val="21"/>
                      <w:szCs w:val="21"/>
                    </w:rPr>
                    <w:t>Φ580mm×430mm×260mm</w:t>
                  </w:r>
                  <w:r w:rsidRPr="00935D8B">
                    <w:rPr>
                      <w:rFonts w:hint="eastAsia"/>
                      <w:bCs/>
                      <w:kern w:val="0"/>
                      <w:sz w:val="21"/>
                      <w:szCs w:val="21"/>
                    </w:rPr>
                    <w:t>、</w:t>
                  </w:r>
                  <w:r w:rsidRPr="00935D8B">
                    <w:rPr>
                      <w:bCs/>
                      <w:kern w:val="0"/>
                      <w:sz w:val="21"/>
                      <w:szCs w:val="21"/>
                    </w:rPr>
                    <w:t>Φ500mm×400mm×260mm</w:t>
                  </w:r>
                </w:p>
              </w:tc>
            </w:tr>
          </w:tbl>
          <w:p w:rsidR="003B0AE8" w:rsidRPr="00935D8B" w:rsidRDefault="00AC50DD">
            <w:pPr>
              <w:keepNext/>
              <w:overflowPunct w:val="0"/>
              <w:snapToGrid w:val="0"/>
              <w:ind w:firstLine="480"/>
              <w:outlineLvl w:val="0"/>
              <w:rPr>
                <w:rFonts w:eastAsia="黑体"/>
              </w:rPr>
            </w:pPr>
            <w:r w:rsidRPr="00935D8B">
              <w:rPr>
                <w:rFonts w:hint="eastAsia"/>
              </w:rPr>
              <w:t>（</w:t>
            </w:r>
            <w:r w:rsidRPr="00935D8B">
              <w:rPr>
                <w:rFonts w:hint="eastAsia"/>
              </w:rPr>
              <w:t>2</w:t>
            </w:r>
            <w:r w:rsidRPr="00935D8B">
              <w:rPr>
                <w:rFonts w:hint="eastAsia"/>
              </w:rPr>
              <w:t>）产品质量指标</w:t>
            </w:r>
          </w:p>
          <w:p w:rsidR="003B0AE8" w:rsidRPr="00935D8B" w:rsidRDefault="00AC50DD">
            <w:pPr>
              <w:pStyle w:val="1"/>
              <w:numPr>
                <w:ilvl w:val="0"/>
                <w:numId w:val="0"/>
              </w:numPr>
              <w:ind w:firstLineChars="200" w:firstLine="480"/>
              <w:rPr>
                <w:b w:val="0"/>
                <w:bCs w:val="0"/>
                <w:color w:val="auto"/>
              </w:rPr>
            </w:pPr>
            <w:r w:rsidRPr="00935D8B">
              <w:rPr>
                <w:rFonts w:hint="eastAsia"/>
                <w:b w:val="0"/>
                <w:bCs w:val="0"/>
                <w:color w:val="auto"/>
              </w:rPr>
              <w:t>本项目石墨产品质量执行《高纯石墨》（</w:t>
            </w:r>
            <w:r w:rsidRPr="00935D8B">
              <w:rPr>
                <w:rFonts w:hint="eastAsia"/>
                <w:b w:val="0"/>
                <w:bCs w:val="0"/>
                <w:color w:val="auto"/>
              </w:rPr>
              <w:t>JB/T2750-2020</w:t>
            </w:r>
            <w:r w:rsidRPr="00935D8B">
              <w:rPr>
                <w:rFonts w:hint="eastAsia"/>
                <w:b w:val="0"/>
                <w:bCs w:val="0"/>
                <w:color w:val="auto"/>
              </w:rPr>
              <w:t>）标准，具体见下表。</w:t>
            </w:r>
          </w:p>
          <w:p w:rsidR="003B0AE8" w:rsidRPr="00935D8B" w:rsidRDefault="00AC50DD">
            <w:pPr>
              <w:keepNext/>
              <w:overflowPunct w:val="0"/>
              <w:snapToGrid w:val="0"/>
              <w:ind w:firstLine="480"/>
              <w:outlineLvl w:val="0"/>
              <w:rPr>
                <w:b/>
                <w:bCs/>
              </w:rPr>
            </w:pPr>
            <w:r w:rsidRPr="00935D8B">
              <w:rPr>
                <w:rFonts w:eastAsia="黑体"/>
              </w:rPr>
              <w:t>表</w:t>
            </w:r>
            <w:r w:rsidRPr="00935D8B">
              <w:t>2-</w:t>
            </w:r>
            <w:r w:rsidRPr="00935D8B">
              <w:rPr>
                <w:rFonts w:hint="eastAsia"/>
              </w:rPr>
              <w:t xml:space="preserve">3   </w:t>
            </w:r>
            <w:r w:rsidRPr="00935D8B">
              <w:rPr>
                <w:rFonts w:eastAsia="黑体"/>
              </w:rPr>
              <w:t xml:space="preserve"> </w:t>
            </w:r>
            <w:r w:rsidRPr="00935D8B">
              <w:rPr>
                <w:rFonts w:eastAsia="黑体" w:hint="eastAsia"/>
              </w:rPr>
              <w:t xml:space="preserve">         </w:t>
            </w:r>
            <w:r w:rsidRPr="00935D8B">
              <w:rPr>
                <w:rFonts w:eastAsia="黑体" w:hint="eastAsia"/>
              </w:rPr>
              <w:t>石墨制品质量要求一览表</w:t>
            </w:r>
          </w:p>
          <w:tbl>
            <w:tblPr>
              <w:tblStyle w:val="ae"/>
              <w:tblW w:w="7852" w:type="dxa"/>
              <w:tblLayout w:type="fixed"/>
              <w:tblLook w:val="04A0" w:firstRow="1" w:lastRow="0" w:firstColumn="1" w:lastColumn="0" w:noHBand="0" w:noVBand="1"/>
            </w:tblPr>
            <w:tblGrid>
              <w:gridCol w:w="866"/>
              <w:gridCol w:w="2370"/>
              <w:gridCol w:w="2295"/>
              <w:gridCol w:w="2321"/>
            </w:tblGrid>
            <w:tr w:rsidR="00034F8A" w:rsidRPr="00935D8B">
              <w:trPr>
                <w:trHeight w:val="23"/>
              </w:trPr>
              <w:tc>
                <w:tcPr>
                  <w:tcW w:w="866"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序号</w:t>
                  </w:r>
                </w:p>
              </w:tc>
              <w:tc>
                <w:tcPr>
                  <w:tcW w:w="2370"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指标名称</w:t>
                  </w:r>
                </w:p>
              </w:tc>
              <w:tc>
                <w:tcPr>
                  <w:tcW w:w="2295"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单位</w:t>
                  </w:r>
                </w:p>
              </w:tc>
              <w:tc>
                <w:tcPr>
                  <w:tcW w:w="2321"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指标</w:t>
                  </w:r>
                </w:p>
              </w:tc>
            </w:tr>
            <w:tr w:rsidR="00034F8A" w:rsidRPr="00935D8B">
              <w:trPr>
                <w:trHeight w:val="23"/>
              </w:trPr>
              <w:tc>
                <w:tcPr>
                  <w:tcW w:w="866"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p>
              </w:tc>
              <w:tc>
                <w:tcPr>
                  <w:tcW w:w="2370"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热膨胀系数</w:t>
                  </w:r>
                </w:p>
              </w:tc>
              <w:tc>
                <w:tcPr>
                  <w:tcW w:w="2295"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10</w:t>
                  </w:r>
                  <w:r w:rsidRPr="00935D8B">
                    <w:rPr>
                      <w:rFonts w:hint="eastAsia"/>
                      <w:bCs/>
                      <w:kern w:val="0"/>
                      <w:sz w:val="21"/>
                      <w:szCs w:val="21"/>
                      <w:vertAlign w:val="superscript"/>
                    </w:rPr>
                    <w:t>-6</w:t>
                  </w:r>
                  <w:r w:rsidRPr="00935D8B">
                    <w:rPr>
                      <w:rFonts w:ascii="宋体" w:hAnsi="宋体" w:cs="宋体" w:hint="eastAsia"/>
                      <w:bCs/>
                      <w:kern w:val="0"/>
                      <w:sz w:val="21"/>
                      <w:szCs w:val="21"/>
                    </w:rPr>
                    <w:t>/</w:t>
                  </w:r>
                  <w:r w:rsidRPr="00935D8B">
                    <w:rPr>
                      <w:rFonts w:hint="eastAsia"/>
                      <w:bCs/>
                      <w:kern w:val="0"/>
                      <w:sz w:val="21"/>
                      <w:szCs w:val="21"/>
                    </w:rPr>
                    <w:t>℃</w:t>
                  </w:r>
                </w:p>
              </w:tc>
              <w:tc>
                <w:tcPr>
                  <w:tcW w:w="2321"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3.2~5.5</w:t>
                  </w:r>
                </w:p>
              </w:tc>
            </w:tr>
            <w:tr w:rsidR="00034F8A" w:rsidRPr="00935D8B">
              <w:trPr>
                <w:trHeight w:val="23"/>
              </w:trPr>
              <w:tc>
                <w:tcPr>
                  <w:tcW w:w="866"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w:t>
                  </w:r>
                </w:p>
              </w:tc>
              <w:tc>
                <w:tcPr>
                  <w:tcW w:w="2370"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体积密度</w:t>
                  </w:r>
                </w:p>
              </w:tc>
              <w:tc>
                <w:tcPr>
                  <w:tcW w:w="2295"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g/cm</w:t>
                  </w:r>
                  <w:r w:rsidRPr="00935D8B">
                    <w:rPr>
                      <w:rFonts w:hint="eastAsia"/>
                      <w:bCs/>
                      <w:kern w:val="0"/>
                      <w:sz w:val="21"/>
                      <w:szCs w:val="21"/>
                      <w:vertAlign w:val="superscript"/>
                    </w:rPr>
                    <w:t>3</w:t>
                  </w:r>
                </w:p>
              </w:tc>
              <w:tc>
                <w:tcPr>
                  <w:tcW w:w="2321"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1.70~1.85</w:t>
                  </w:r>
                </w:p>
              </w:tc>
            </w:tr>
            <w:tr w:rsidR="00034F8A" w:rsidRPr="00935D8B">
              <w:trPr>
                <w:trHeight w:val="23"/>
              </w:trPr>
              <w:tc>
                <w:tcPr>
                  <w:tcW w:w="866"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3</w:t>
                  </w:r>
                </w:p>
              </w:tc>
              <w:tc>
                <w:tcPr>
                  <w:tcW w:w="2370"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电阻率</w:t>
                  </w:r>
                </w:p>
              </w:tc>
              <w:tc>
                <w:tcPr>
                  <w:tcW w:w="2295" w:type="dxa"/>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μ</w:t>
                  </w:r>
                  <w:r w:rsidRPr="00935D8B">
                    <w:rPr>
                      <w:rFonts w:hint="eastAsia"/>
                      <w:bCs/>
                      <w:kern w:val="0"/>
                      <w:sz w:val="21"/>
                      <w:szCs w:val="21"/>
                    </w:rPr>
                    <w:t xml:space="preserve"> </w:t>
                  </w:r>
                  <w:r w:rsidRPr="00935D8B">
                    <w:rPr>
                      <w:bCs/>
                      <w:kern w:val="0"/>
                      <w:sz w:val="21"/>
                      <w:szCs w:val="21"/>
                    </w:rPr>
                    <w:t>Ω·m</w:t>
                  </w:r>
                </w:p>
              </w:tc>
              <w:tc>
                <w:tcPr>
                  <w:tcW w:w="2321"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11~17</w:t>
                  </w:r>
                </w:p>
              </w:tc>
            </w:tr>
            <w:tr w:rsidR="00034F8A" w:rsidRPr="00935D8B">
              <w:trPr>
                <w:trHeight w:val="23"/>
              </w:trPr>
              <w:tc>
                <w:tcPr>
                  <w:tcW w:w="866"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4</w:t>
                  </w:r>
                </w:p>
              </w:tc>
              <w:tc>
                <w:tcPr>
                  <w:tcW w:w="2370"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抗压强度</w:t>
                  </w:r>
                </w:p>
              </w:tc>
              <w:tc>
                <w:tcPr>
                  <w:tcW w:w="2295"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MPa</w:t>
                  </w:r>
                </w:p>
              </w:tc>
              <w:tc>
                <w:tcPr>
                  <w:tcW w:w="2321"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55~100</w:t>
                  </w:r>
                </w:p>
              </w:tc>
            </w:tr>
            <w:tr w:rsidR="00034F8A" w:rsidRPr="00935D8B">
              <w:trPr>
                <w:trHeight w:val="23"/>
              </w:trPr>
              <w:tc>
                <w:tcPr>
                  <w:tcW w:w="866"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5</w:t>
                  </w:r>
                </w:p>
              </w:tc>
              <w:tc>
                <w:tcPr>
                  <w:tcW w:w="2370"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抗折强度</w:t>
                  </w:r>
                </w:p>
              </w:tc>
              <w:tc>
                <w:tcPr>
                  <w:tcW w:w="2295"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MPa</w:t>
                  </w:r>
                </w:p>
              </w:tc>
              <w:tc>
                <w:tcPr>
                  <w:tcW w:w="2321"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25~50</w:t>
                  </w:r>
                </w:p>
              </w:tc>
            </w:tr>
            <w:tr w:rsidR="00034F8A" w:rsidRPr="00935D8B">
              <w:trPr>
                <w:trHeight w:val="23"/>
              </w:trPr>
              <w:tc>
                <w:tcPr>
                  <w:tcW w:w="866"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6</w:t>
                  </w:r>
                </w:p>
              </w:tc>
              <w:tc>
                <w:tcPr>
                  <w:tcW w:w="2370"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肖氏硬度</w:t>
                  </w:r>
                </w:p>
              </w:tc>
              <w:tc>
                <w:tcPr>
                  <w:tcW w:w="2295"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HSD</w:t>
                  </w:r>
                </w:p>
              </w:tc>
              <w:tc>
                <w:tcPr>
                  <w:tcW w:w="2321"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50~65</w:t>
                  </w:r>
                </w:p>
              </w:tc>
            </w:tr>
            <w:tr w:rsidR="00034F8A" w:rsidRPr="00935D8B">
              <w:trPr>
                <w:trHeight w:val="23"/>
              </w:trPr>
              <w:tc>
                <w:tcPr>
                  <w:tcW w:w="866"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7</w:t>
                  </w:r>
                </w:p>
              </w:tc>
              <w:tc>
                <w:tcPr>
                  <w:tcW w:w="2370"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灰分</w:t>
                  </w:r>
                </w:p>
              </w:tc>
              <w:tc>
                <w:tcPr>
                  <w:tcW w:w="2295"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ppm</w:t>
                  </w:r>
                </w:p>
              </w:tc>
              <w:tc>
                <w:tcPr>
                  <w:tcW w:w="2321"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r w:rsidRPr="00935D8B">
                    <w:rPr>
                      <w:rFonts w:hint="eastAsia"/>
                      <w:bCs/>
                      <w:kern w:val="0"/>
                      <w:sz w:val="21"/>
                      <w:szCs w:val="21"/>
                    </w:rPr>
                    <w:t>50</w:t>
                  </w:r>
                </w:p>
              </w:tc>
            </w:tr>
            <w:tr w:rsidR="00034F8A" w:rsidRPr="00935D8B">
              <w:trPr>
                <w:trHeight w:val="23"/>
              </w:trPr>
              <w:tc>
                <w:tcPr>
                  <w:tcW w:w="866"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8</w:t>
                  </w:r>
                </w:p>
              </w:tc>
              <w:tc>
                <w:tcPr>
                  <w:tcW w:w="2370"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骨料粒度</w:t>
                  </w:r>
                </w:p>
              </w:tc>
              <w:tc>
                <w:tcPr>
                  <w:tcW w:w="2295" w:type="dxa"/>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μm</w:t>
                  </w:r>
                </w:p>
              </w:tc>
              <w:tc>
                <w:tcPr>
                  <w:tcW w:w="2321"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r w:rsidRPr="00935D8B">
                    <w:rPr>
                      <w:rFonts w:hint="eastAsia"/>
                      <w:bCs/>
                      <w:kern w:val="0"/>
                      <w:sz w:val="21"/>
                      <w:szCs w:val="21"/>
                    </w:rPr>
                    <w:t>25</w:t>
                  </w:r>
                </w:p>
              </w:tc>
            </w:tr>
            <w:tr w:rsidR="00034F8A" w:rsidRPr="00935D8B">
              <w:trPr>
                <w:trHeight w:val="23"/>
              </w:trPr>
              <w:tc>
                <w:tcPr>
                  <w:tcW w:w="866"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9</w:t>
                  </w:r>
                </w:p>
              </w:tc>
              <w:tc>
                <w:tcPr>
                  <w:tcW w:w="2370"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弹性模量</w:t>
                  </w:r>
                </w:p>
              </w:tc>
              <w:tc>
                <w:tcPr>
                  <w:tcW w:w="2295"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GPa</w:t>
                  </w:r>
                </w:p>
              </w:tc>
              <w:tc>
                <w:tcPr>
                  <w:tcW w:w="2321"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9.5~12</w:t>
                  </w:r>
                </w:p>
              </w:tc>
            </w:tr>
          </w:tbl>
          <w:p w:rsidR="003B0AE8" w:rsidRPr="00935D8B" w:rsidRDefault="00AC50DD">
            <w:pPr>
              <w:keepNext/>
              <w:numPr>
                <w:ilvl w:val="0"/>
                <w:numId w:val="7"/>
              </w:numPr>
              <w:overflowPunct w:val="0"/>
              <w:snapToGrid w:val="0"/>
              <w:ind w:firstLine="482"/>
              <w:outlineLvl w:val="0"/>
              <w:rPr>
                <w:b/>
                <w:bCs/>
              </w:rPr>
            </w:pPr>
            <w:r w:rsidRPr="00935D8B">
              <w:rPr>
                <w:b/>
                <w:bCs/>
              </w:rPr>
              <w:t>主要生产设施及设施参数</w:t>
            </w:r>
          </w:p>
          <w:p w:rsidR="003B0AE8" w:rsidRPr="00935D8B" w:rsidRDefault="00AC50DD">
            <w:pPr>
              <w:pStyle w:val="1"/>
              <w:numPr>
                <w:ilvl w:val="0"/>
                <w:numId w:val="0"/>
              </w:numPr>
              <w:ind w:firstLineChars="200" w:firstLine="480"/>
              <w:rPr>
                <w:rFonts w:eastAsia="黑体"/>
                <w:b w:val="0"/>
                <w:bCs w:val="0"/>
                <w:color w:val="auto"/>
              </w:rPr>
            </w:pPr>
            <w:r w:rsidRPr="00935D8B">
              <w:rPr>
                <w:rFonts w:hint="eastAsia"/>
                <w:b w:val="0"/>
                <w:bCs w:val="0"/>
                <w:color w:val="auto"/>
              </w:rPr>
              <w:t>（</w:t>
            </w:r>
            <w:r w:rsidRPr="00935D8B">
              <w:rPr>
                <w:rFonts w:hint="eastAsia"/>
                <w:b w:val="0"/>
                <w:bCs w:val="0"/>
                <w:color w:val="auto"/>
              </w:rPr>
              <w:t>1</w:t>
            </w:r>
            <w:r w:rsidRPr="00935D8B">
              <w:rPr>
                <w:rFonts w:hint="eastAsia"/>
                <w:b w:val="0"/>
                <w:bCs w:val="0"/>
                <w:color w:val="auto"/>
              </w:rPr>
              <w:t>）本</w:t>
            </w:r>
            <w:r w:rsidRPr="00935D8B">
              <w:rPr>
                <w:b w:val="0"/>
                <w:bCs w:val="0"/>
                <w:color w:val="auto"/>
              </w:rPr>
              <w:t>项目主要生产</w:t>
            </w:r>
            <w:r w:rsidRPr="00935D8B">
              <w:rPr>
                <w:rFonts w:hint="eastAsia"/>
                <w:b w:val="0"/>
                <w:bCs w:val="0"/>
                <w:color w:val="auto"/>
              </w:rPr>
              <w:t>设施</w:t>
            </w:r>
            <w:r w:rsidRPr="00935D8B">
              <w:rPr>
                <w:b w:val="0"/>
                <w:bCs w:val="0"/>
                <w:color w:val="auto"/>
              </w:rPr>
              <w:t>及设施</w:t>
            </w:r>
            <w:r w:rsidRPr="00935D8B">
              <w:rPr>
                <w:rFonts w:hint="eastAsia"/>
                <w:b w:val="0"/>
                <w:bCs w:val="0"/>
                <w:color w:val="auto"/>
              </w:rPr>
              <w:t>参数</w:t>
            </w:r>
            <w:r w:rsidRPr="00935D8B">
              <w:rPr>
                <w:b w:val="0"/>
                <w:bCs w:val="0"/>
                <w:color w:val="auto"/>
              </w:rPr>
              <w:t>详</w:t>
            </w:r>
            <w:r w:rsidRPr="00935D8B">
              <w:rPr>
                <w:rFonts w:hint="eastAsia"/>
                <w:b w:val="0"/>
                <w:bCs w:val="0"/>
                <w:color w:val="auto"/>
              </w:rPr>
              <w:t>见下表</w:t>
            </w:r>
            <w:r w:rsidRPr="00935D8B">
              <w:rPr>
                <w:b w:val="0"/>
                <w:bCs w:val="0"/>
                <w:color w:val="auto"/>
              </w:rPr>
              <w:t>。</w:t>
            </w:r>
          </w:p>
          <w:p w:rsidR="003B0AE8" w:rsidRPr="00935D8B" w:rsidRDefault="00AC50DD">
            <w:pPr>
              <w:pStyle w:val="a"/>
              <w:numPr>
                <w:ilvl w:val="0"/>
                <w:numId w:val="0"/>
              </w:numPr>
              <w:spacing w:beforeLines="0" w:before="0" w:line="520" w:lineRule="exact"/>
              <w:ind w:firstLineChars="200" w:firstLine="480"/>
              <w:jc w:val="both"/>
            </w:pPr>
            <w:r w:rsidRPr="00935D8B">
              <w:t>表</w:t>
            </w:r>
            <w:r w:rsidRPr="00935D8B">
              <w:t>2-</w:t>
            </w:r>
            <w:r w:rsidRPr="00935D8B">
              <w:rPr>
                <w:rFonts w:hint="eastAsia"/>
              </w:rPr>
              <w:t>4</w:t>
            </w:r>
            <w:r w:rsidRPr="00935D8B">
              <w:t xml:space="preserve"> </w:t>
            </w:r>
            <w:r w:rsidRPr="00935D8B">
              <w:rPr>
                <w:rFonts w:hint="eastAsia"/>
              </w:rPr>
              <w:t xml:space="preserve">           </w:t>
            </w:r>
            <w:r w:rsidRPr="00935D8B">
              <w:rPr>
                <w:rFonts w:hint="eastAsia"/>
              </w:rPr>
              <w:t>本</w:t>
            </w:r>
            <w:r w:rsidRPr="00935D8B">
              <w:t>项目主要设备及设施</w:t>
            </w:r>
            <w:r w:rsidRPr="00935D8B">
              <w:rPr>
                <w:rFonts w:hint="eastAsia"/>
              </w:rPr>
              <w:t>参数</w:t>
            </w:r>
            <w:r w:rsidRPr="00935D8B">
              <w:t>一览表</w:t>
            </w:r>
          </w:p>
          <w:tbl>
            <w:tblPr>
              <w:tblStyle w:val="ae"/>
              <w:tblW w:w="0" w:type="auto"/>
              <w:tblLayout w:type="fixed"/>
              <w:tblLook w:val="04A0" w:firstRow="1" w:lastRow="0" w:firstColumn="1" w:lastColumn="0" w:noHBand="0" w:noVBand="1"/>
            </w:tblPr>
            <w:tblGrid>
              <w:gridCol w:w="851"/>
              <w:gridCol w:w="1703"/>
              <w:gridCol w:w="2223"/>
              <w:gridCol w:w="918"/>
              <w:gridCol w:w="2068"/>
            </w:tblGrid>
            <w:tr w:rsidR="00034F8A" w:rsidRPr="00935D8B">
              <w:trPr>
                <w:trHeight w:val="615"/>
              </w:trPr>
              <w:tc>
                <w:tcPr>
                  <w:tcW w:w="851"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序号</w:t>
                  </w:r>
                </w:p>
              </w:tc>
              <w:tc>
                <w:tcPr>
                  <w:tcW w:w="1703"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生产设施</w:t>
                  </w:r>
                </w:p>
              </w:tc>
              <w:tc>
                <w:tcPr>
                  <w:tcW w:w="2223"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规格</w:t>
                  </w:r>
                </w:p>
              </w:tc>
              <w:tc>
                <w:tcPr>
                  <w:tcW w:w="918"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数量</w:t>
                  </w:r>
                </w:p>
              </w:tc>
              <w:tc>
                <w:tcPr>
                  <w:tcW w:w="206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备注</w:t>
                  </w:r>
                </w:p>
              </w:tc>
            </w:tr>
            <w:tr w:rsidR="00034F8A" w:rsidRPr="00935D8B">
              <w:trPr>
                <w:trHeight w:val="23"/>
              </w:trPr>
              <w:tc>
                <w:tcPr>
                  <w:tcW w:w="7763" w:type="dxa"/>
                  <w:gridSpan w:val="5"/>
                  <w:vAlign w:val="center"/>
                </w:tcPr>
                <w:p w:rsidR="003B0AE8" w:rsidRPr="00935D8B" w:rsidRDefault="00AC50DD">
                  <w:pPr>
                    <w:widowControl/>
                    <w:spacing w:line="360" w:lineRule="exact"/>
                    <w:ind w:firstLineChars="0" w:firstLine="0"/>
                    <w:jc w:val="center"/>
                    <w:rPr>
                      <w:b/>
                      <w:kern w:val="0"/>
                      <w:sz w:val="21"/>
                      <w:szCs w:val="21"/>
                    </w:rPr>
                  </w:pPr>
                  <w:r w:rsidRPr="00935D8B">
                    <w:rPr>
                      <w:rFonts w:hint="eastAsia"/>
                      <w:b/>
                      <w:kern w:val="0"/>
                      <w:sz w:val="21"/>
                      <w:szCs w:val="21"/>
                    </w:rPr>
                    <w:lastRenderedPageBreak/>
                    <w:t>项目一期</w:t>
                  </w:r>
                </w:p>
              </w:tc>
            </w:tr>
            <w:tr w:rsidR="00034F8A" w:rsidRPr="00935D8B">
              <w:trPr>
                <w:trHeight w:val="23"/>
              </w:trPr>
              <w:tc>
                <w:tcPr>
                  <w:tcW w:w="851"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1</w:t>
                  </w:r>
                </w:p>
              </w:tc>
              <w:tc>
                <w:tcPr>
                  <w:tcW w:w="170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直流变压器</w:t>
                  </w:r>
                </w:p>
              </w:tc>
              <w:tc>
                <w:tcPr>
                  <w:tcW w:w="222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1600KVA</w:t>
                  </w:r>
                </w:p>
              </w:tc>
              <w:tc>
                <w:tcPr>
                  <w:tcW w:w="91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台</w:t>
                  </w:r>
                </w:p>
              </w:tc>
              <w:tc>
                <w:tcPr>
                  <w:tcW w:w="206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r>
            <w:tr w:rsidR="00034F8A" w:rsidRPr="00935D8B">
              <w:trPr>
                <w:trHeight w:val="23"/>
              </w:trPr>
              <w:tc>
                <w:tcPr>
                  <w:tcW w:w="851"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2</w:t>
                  </w:r>
                </w:p>
              </w:tc>
              <w:tc>
                <w:tcPr>
                  <w:tcW w:w="170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普通天车</w:t>
                  </w:r>
                </w:p>
              </w:tc>
              <w:tc>
                <w:tcPr>
                  <w:tcW w:w="222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c>
                <w:tcPr>
                  <w:tcW w:w="91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4</w:t>
                  </w:r>
                  <w:r w:rsidRPr="00935D8B">
                    <w:rPr>
                      <w:rFonts w:hint="eastAsia"/>
                      <w:bCs/>
                      <w:kern w:val="0"/>
                      <w:sz w:val="21"/>
                      <w:szCs w:val="21"/>
                    </w:rPr>
                    <w:t>台</w:t>
                  </w:r>
                </w:p>
              </w:tc>
              <w:tc>
                <w:tcPr>
                  <w:tcW w:w="206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r>
            <w:tr w:rsidR="00034F8A" w:rsidRPr="00935D8B">
              <w:trPr>
                <w:trHeight w:val="23"/>
              </w:trPr>
              <w:tc>
                <w:tcPr>
                  <w:tcW w:w="851"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3</w:t>
                  </w:r>
                </w:p>
              </w:tc>
              <w:tc>
                <w:tcPr>
                  <w:tcW w:w="170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自动吸料天车</w:t>
                  </w:r>
                </w:p>
              </w:tc>
              <w:tc>
                <w:tcPr>
                  <w:tcW w:w="222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30m</w:t>
                  </w:r>
                  <w:r w:rsidRPr="00935D8B">
                    <w:rPr>
                      <w:rFonts w:hint="eastAsia"/>
                      <w:bCs/>
                      <w:kern w:val="0"/>
                      <w:sz w:val="21"/>
                      <w:szCs w:val="21"/>
                      <w:vertAlign w:val="superscript"/>
                    </w:rPr>
                    <w:t>3</w:t>
                  </w:r>
                  <w:r w:rsidRPr="00935D8B">
                    <w:rPr>
                      <w:rFonts w:hint="eastAsia"/>
                      <w:bCs/>
                      <w:kern w:val="0"/>
                      <w:sz w:val="21"/>
                      <w:szCs w:val="21"/>
                    </w:rPr>
                    <w:t>-28.5m</w:t>
                  </w:r>
                </w:p>
              </w:tc>
              <w:tc>
                <w:tcPr>
                  <w:tcW w:w="91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台</w:t>
                  </w:r>
                </w:p>
              </w:tc>
              <w:tc>
                <w:tcPr>
                  <w:tcW w:w="206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r>
            <w:tr w:rsidR="00034F8A" w:rsidRPr="00935D8B">
              <w:trPr>
                <w:trHeight w:val="23"/>
              </w:trPr>
              <w:tc>
                <w:tcPr>
                  <w:tcW w:w="851"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4</w:t>
                  </w:r>
                </w:p>
              </w:tc>
              <w:tc>
                <w:tcPr>
                  <w:tcW w:w="170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石墨化炉</w:t>
                  </w:r>
                </w:p>
              </w:tc>
              <w:tc>
                <w:tcPr>
                  <w:tcW w:w="222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艾奇</w:t>
                  </w:r>
                  <w:proofErr w:type="gramStart"/>
                  <w:r w:rsidRPr="00935D8B">
                    <w:rPr>
                      <w:rFonts w:hint="eastAsia"/>
                      <w:bCs/>
                      <w:kern w:val="0"/>
                      <w:sz w:val="21"/>
                      <w:szCs w:val="21"/>
                    </w:rPr>
                    <w:t>逊双反星型</w:t>
                  </w:r>
                  <w:proofErr w:type="gramEnd"/>
                  <w:r w:rsidRPr="00935D8B">
                    <w:rPr>
                      <w:rFonts w:hint="eastAsia"/>
                      <w:bCs/>
                      <w:kern w:val="0"/>
                      <w:sz w:val="21"/>
                      <w:szCs w:val="21"/>
                    </w:rPr>
                    <w:t>整流，一套</w:t>
                  </w:r>
                  <w:r w:rsidRPr="00935D8B">
                    <w:rPr>
                      <w:rFonts w:hint="eastAsia"/>
                      <w:bCs/>
                      <w:kern w:val="0"/>
                      <w:sz w:val="21"/>
                      <w:szCs w:val="21"/>
                    </w:rPr>
                    <w:t>10</w:t>
                  </w:r>
                  <w:r w:rsidRPr="00935D8B">
                    <w:rPr>
                      <w:rFonts w:hint="eastAsia"/>
                      <w:bCs/>
                      <w:kern w:val="0"/>
                      <w:sz w:val="21"/>
                      <w:szCs w:val="21"/>
                    </w:rPr>
                    <w:t>台</w:t>
                  </w:r>
                </w:p>
              </w:tc>
              <w:tc>
                <w:tcPr>
                  <w:tcW w:w="91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10</w:t>
                  </w:r>
                  <w:r w:rsidRPr="00935D8B">
                    <w:rPr>
                      <w:rFonts w:hint="eastAsia"/>
                      <w:bCs/>
                      <w:kern w:val="0"/>
                      <w:sz w:val="21"/>
                      <w:szCs w:val="21"/>
                    </w:rPr>
                    <w:t>台</w:t>
                  </w:r>
                </w:p>
              </w:tc>
              <w:tc>
                <w:tcPr>
                  <w:tcW w:w="206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每次通电一台升温，连续生产</w:t>
                  </w:r>
                </w:p>
              </w:tc>
            </w:tr>
            <w:tr w:rsidR="00034F8A" w:rsidRPr="00935D8B">
              <w:trPr>
                <w:trHeight w:val="23"/>
              </w:trPr>
              <w:tc>
                <w:tcPr>
                  <w:tcW w:w="851"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5</w:t>
                  </w:r>
                </w:p>
              </w:tc>
              <w:tc>
                <w:tcPr>
                  <w:tcW w:w="170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筛分机</w:t>
                  </w:r>
                </w:p>
              </w:tc>
              <w:tc>
                <w:tcPr>
                  <w:tcW w:w="222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350kw</w:t>
                  </w:r>
                </w:p>
              </w:tc>
              <w:tc>
                <w:tcPr>
                  <w:tcW w:w="91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台</w:t>
                  </w:r>
                </w:p>
              </w:tc>
              <w:tc>
                <w:tcPr>
                  <w:tcW w:w="206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r>
            <w:tr w:rsidR="00034F8A" w:rsidRPr="00935D8B">
              <w:trPr>
                <w:trHeight w:val="23"/>
              </w:trPr>
              <w:tc>
                <w:tcPr>
                  <w:tcW w:w="85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6</w:t>
                  </w:r>
                </w:p>
              </w:tc>
              <w:tc>
                <w:tcPr>
                  <w:tcW w:w="170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循环泵</w:t>
                  </w:r>
                </w:p>
              </w:tc>
              <w:tc>
                <w:tcPr>
                  <w:tcW w:w="222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50QDLF12-11</w:t>
                  </w:r>
                </w:p>
              </w:tc>
              <w:tc>
                <w:tcPr>
                  <w:tcW w:w="91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3</w:t>
                  </w:r>
                  <w:r w:rsidRPr="00935D8B">
                    <w:rPr>
                      <w:rFonts w:hint="eastAsia"/>
                      <w:bCs/>
                      <w:kern w:val="0"/>
                      <w:sz w:val="21"/>
                      <w:szCs w:val="21"/>
                    </w:rPr>
                    <w:t>台</w:t>
                  </w:r>
                </w:p>
              </w:tc>
              <w:tc>
                <w:tcPr>
                  <w:tcW w:w="206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r>
            <w:tr w:rsidR="00034F8A" w:rsidRPr="00935D8B">
              <w:trPr>
                <w:trHeight w:val="23"/>
              </w:trPr>
              <w:tc>
                <w:tcPr>
                  <w:tcW w:w="85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7</w:t>
                  </w:r>
                </w:p>
              </w:tc>
              <w:tc>
                <w:tcPr>
                  <w:tcW w:w="170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冷却塔</w:t>
                  </w:r>
                </w:p>
              </w:tc>
              <w:tc>
                <w:tcPr>
                  <w:tcW w:w="222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60t/h</w:t>
                  </w:r>
                </w:p>
              </w:tc>
              <w:tc>
                <w:tcPr>
                  <w:tcW w:w="91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台</w:t>
                  </w:r>
                </w:p>
              </w:tc>
              <w:tc>
                <w:tcPr>
                  <w:tcW w:w="206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r>
            <w:tr w:rsidR="00034F8A" w:rsidRPr="00935D8B">
              <w:trPr>
                <w:trHeight w:val="23"/>
              </w:trPr>
              <w:tc>
                <w:tcPr>
                  <w:tcW w:w="85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8</w:t>
                  </w:r>
                </w:p>
              </w:tc>
              <w:tc>
                <w:tcPr>
                  <w:tcW w:w="170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叉车</w:t>
                  </w:r>
                </w:p>
              </w:tc>
              <w:tc>
                <w:tcPr>
                  <w:tcW w:w="222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c>
                <w:tcPr>
                  <w:tcW w:w="91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w:t>
                  </w:r>
                  <w:r w:rsidRPr="00935D8B">
                    <w:rPr>
                      <w:rFonts w:hint="eastAsia"/>
                      <w:bCs/>
                      <w:kern w:val="0"/>
                      <w:sz w:val="21"/>
                      <w:szCs w:val="21"/>
                    </w:rPr>
                    <w:t>台</w:t>
                  </w:r>
                </w:p>
              </w:tc>
              <w:tc>
                <w:tcPr>
                  <w:tcW w:w="206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r>
            <w:tr w:rsidR="00034F8A" w:rsidRPr="00935D8B">
              <w:trPr>
                <w:trHeight w:val="23"/>
              </w:trPr>
              <w:tc>
                <w:tcPr>
                  <w:tcW w:w="85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9</w:t>
                  </w:r>
                </w:p>
              </w:tc>
              <w:tc>
                <w:tcPr>
                  <w:tcW w:w="170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1,1,1,2-</w:t>
                  </w:r>
                  <w:r w:rsidRPr="00935D8B">
                    <w:rPr>
                      <w:rFonts w:hint="eastAsia"/>
                      <w:bCs/>
                      <w:kern w:val="0"/>
                      <w:sz w:val="21"/>
                      <w:szCs w:val="21"/>
                    </w:rPr>
                    <w:t>四氟乙烷钢瓶</w:t>
                  </w:r>
                </w:p>
              </w:tc>
              <w:tc>
                <w:tcPr>
                  <w:tcW w:w="222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1t</w:t>
                  </w:r>
                  <w:r w:rsidRPr="00935D8B">
                    <w:rPr>
                      <w:rFonts w:hint="eastAsia"/>
                      <w:bCs/>
                      <w:kern w:val="0"/>
                      <w:sz w:val="21"/>
                      <w:szCs w:val="21"/>
                    </w:rPr>
                    <w:t>压力罐，压力</w:t>
                  </w:r>
                  <w:r w:rsidRPr="00935D8B">
                    <w:rPr>
                      <w:rFonts w:hint="eastAsia"/>
                      <w:bCs/>
                      <w:kern w:val="0"/>
                      <w:sz w:val="21"/>
                      <w:szCs w:val="21"/>
                    </w:rPr>
                    <w:t>1Mpa</w:t>
                  </w:r>
                  <w:r w:rsidRPr="00935D8B">
                    <w:rPr>
                      <w:rFonts w:hint="eastAsia"/>
                      <w:bCs/>
                      <w:kern w:val="0"/>
                      <w:sz w:val="21"/>
                      <w:szCs w:val="21"/>
                    </w:rPr>
                    <w:t>，</w:t>
                  </w:r>
                  <w:proofErr w:type="gramStart"/>
                  <w:r w:rsidRPr="00935D8B">
                    <w:rPr>
                      <w:rFonts w:hint="eastAsia"/>
                      <w:bCs/>
                      <w:kern w:val="0"/>
                      <w:sz w:val="21"/>
                      <w:szCs w:val="21"/>
                    </w:rPr>
                    <w:t>圆形立罐</w:t>
                  </w:r>
                  <w:proofErr w:type="gramEnd"/>
                </w:p>
              </w:tc>
              <w:tc>
                <w:tcPr>
                  <w:tcW w:w="91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w:t>
                  </w:r>
                  <w:r w:rsidRPr="00935D8B">
                    <w:rPr>
                      <w:rFonts w:hint="eastAsia"/>
                      <w:bCs/>
                      <w:kern w:val="0"/>
                      <w:sz w:val="21"/>
                      <w:szCs w:val="21"/>
                    </w:rPr>
                    <w:t>个</w:t>
                  </w:r>
                </w:p>
              </w:tc>
              <w:tc>
                <w:tcPr>
                  <w:tcW w:w="206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置于</w:t>
                  </w:r>
                  <w:proofErr w:type="gramStart"/>
                  <w:r w:rsidRPr="00935D8B">
                    <w:rPr>
                      <w:rFonts w:hint="eastAsia"/>
                      <w:bCs/>
                      <w:kern w:val="0"/>
                      <w:sz w:val="21"/>
                      <w:szCs w:val="21"/>
                    </w:rPr>
                    <w:t>送气间</w:t>
                  </w:r>
                  <w:proofErr w:type="gramEnd"/>
                </w:p>
              </w:tc>
            </w:tr>
            <w:tr w:rsidR="00034F8A" w:rsidRPr="00935D8B">
              <w:trPr>
                <w:trHeight w:val="23"/>
              </w:trPr>
              <w:tc>
                <w:tcPr>
                  <w:tcW w:w="85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10</w:t>
                  </w:r>
                </w:p>
              </w:tc>
              <w:tc>
                <w:tcPr>
                  <w:tcW w:w="170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液氮钢瓶</w:t>
                  </w:r>
                </w:p>
              </w:tc>
              <w:tc>
                <w:tcPr>
                  <w:tcW w:w="222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800L</w:t>
                  </w:r>
                  <w:r w:rsidRPr="00935D8B">
                    <w:rPr>
                      <w:rFonts w:hint="eastAsia"/>
                      <w:bCs/>
                      <w:kern w:val="0"/>
                      <w:sz w:val="21"/>
                      <w:szCs w:val="21"/>
                    </w:rPr>
                    <w:t>压力罐，压力</w:t>
                  </w:r>
                  <w:r w:rsidRPr="00935D8B">
                    <w:rPr>
                      <w:rFonts w:hint="eastAsia"/>
                      <w:bCs/>
                      <w:kern w:val="0"/>
                      <w:sz w:val="21"/>
                      <w:szCs w:val="21"/>
                    </w:rPr>
                    <w:t>1Mpa</w:t>
                  </w:r>
                  <w:r w:rsidRPr="00935D8B">
                    <w:rPr>
                      <w:rFonts w:hint="eastAsia"/>
                      <w:bCs/>
                      <w:kern w:val="0"/>
                      <w:sz w:val="21"/>
                      <w:szCs w:val="21"/>
                    </w:rPr>
                    <w:t>，</w:t>
                  </w:r>
                  <w:proofErr w:type="gramStart"/>
                  <w:r w:rsidRPr="00935D8B">
                    <w:rPr>
                      <w:rFonts w:hint="eastAsia"/>
                      <w:bCs/>
                      <w:kern w:val="0"/>
                      <w:sz w:val="21"/>
                      <w:szCs w:val="21"/>
                    </w:rPr>
                    <w:t>圆形立罐</w:t>
                  </w:r>
                  <w:proofErr w:type="gramEnd"/>
                </w:p>
              </w:tc>
              <w:tc>
                <w:tcPr>
                  <w:tcW w:w="91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w:t>
                  </w:r>
                  <w:r w:rsidRPr="00935D8B">
                    <w:rPr>
                      <w:rFonts w:hint="eastAsia"/>
                      <w:bCs/>
                      <w:kern w:val="0"/>
                      <w:sz w:val="21"/>
                      <w:szCs w:val="21"/>
                    </w:rPr>
                    <w:t>个</w:t>
                  </w:r>
                </w:p>
              </w:tc>
              <w:tc>
                <w:tcPr>
                  <w:tcW w:w="206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置于</w:t>
                  </w:r>
                  <w:proofErr w:type="gramStart"/>
                  <w:r w:rsidRPr="00935D8B">
                    <w:rPr>
                      <w:rFonts w:hint="eastAsia"/>
                      <w:bCs/>
                      <w:kern w:val="0"/>
                      <w:sz w:val="21"/>
                      <w:szCs w:val="21"/>
                    </w:rPr>
                    <w:t>送气间</w:t>
                  </w:r>
                  <w:proofErr w:type="gramEnd"/>
                </w:p>
              </w:tc>
            </w:tr>
            <w:tr w:rsidR="00A5660C" w:rsidRPr="00935D8B">
              <w:trPr>
                <w:trHeight w:val="23"/>
              </w:trPr>
              <w:tc>
                <w:tcPr>
                  <w:tcW w:w="851" w:type="dxa"/>
                  <w:vAlign w:val="center"/>
                </w:tcPr>
                <w:p w:rsidR="00A5660C" w:rsidRPr="00935D8B" w:rsidRDefault="00A5660C">
                  <w:pPr>
                    <w:widowControl/>
                    <w:spacing w:line="360" w:lineRule="exact"/>
                    <w:ind w:firstLineChars="0" w:firstLine="0"/>
                    <w:jc w:val="center"/>
                    <w:rPr>
                      <w:bCs/>
                      <w:kern w:val="0"/>
                      <w:sz w:val="21"/>
                      <w:szCs w:val="21"/>
                    </w:rPr>
                  </w:pPr>
                  <w:r w:rsidRPr="00935D8B">
                    <w:rPr>
                      <w:rFonts w:hint="eastAsia"/>
                      <w:bCs/>
                      <w:kern w:val="0"/>
                      <w:sz w:val="21"/>
                      <w:szCs w:val="21"/>
                    </w:rPr>
                    <w:t>11</w:t>
                  </w:r>
                </w:p>
              </w:tc>
              <w:tc>
                <w:tcPr>
                  <w:tcW w:w="1703" w:type="dxa"/>
                  <w:vAlign w:val="center"/>
                </w:tcPr>
                <w:p w:rsidR="00A5660C" w:rsidRPr="00935D8B" w:rsidRDefault="00A5660C" w:rsidP="002B19EA">
                  <w:pPr>
                    <w:spacing w:line="360" w:lineRule="exact"/>
                    <w:ind w:firstLineChars="0" w:firstLine="0"/>
                    <w:jc w:val="center"/>
                    <w:rPr>
                      <w:bCs/>
                      <w:kern w:val="0"/>
                      <w:sz w:val="21"/>
                      <w:szCs w:val="21"/>
                    </w:rPr>
                  </w:pPr>
                  <w:r w:rsidRPr="00935D8B">
                    <w:rPr>
                      <w:rFonts w:hint="eastAsia"/>
                      <w:bCs/>
                      <w:kern w:val="0"/>
                      <w:sz w:val="21"/>
                      <w:szCs w:val="21"/>
                    </w:rPr>
                    <w:t>半干法循环流化床脱酸系统</w:t>
                  </w:r>
                </w:p>
              </w:tc>
              <w:tc>
                <w:tcPr>
                  <w:tcW w:w="2223" w:type="dxa"/>
                  <w:vAlign w:val="center"/>
                </w:tcPr>
                <w:p w:rsidR="00A5660C" w:rsidRPr="00935D8B" w:rsidRDefault="00A5660C" w:rsidP="002B19EA">
                  <w:pPr>
                    <w:spacing w:line="360" w:lineRule="exact"/>
                    <w:ind w:firstLineChars="0" w:firstLine="0"/>
                    <w:jc w:val="center"/>
                    <w:rPr>
                      <w:bCs/>
                      <w:kern w:val="0"/>
                      <w:sz w:val="21"/>
                      <w:szCs w:val="21"/>
                    </w:rPr>
                  </w:pPr>
                  <w:r w:rsidRPr="00935D8B">
                    <w:rPr>
                      <w:rFonts w:hint="eastAsia"/>
                      <w:bCs/>
                      <w:kern w:val="0"/>
                      <w:sz w:val="21"/>
                      <w:szCs w:val="21"/>
                    </w:rPr>
                    <w:t>消石灰仓与供应系统、工艺水系统、灰循环系统、流化风系统、吸收塔、除尘器及控制系统等</w:t>
                  </w:r>
                </w:p>
              </w:tc>
              <w:tc>
                <w:tcPr>
                  <w:tcW w:w="918" w:type="dxa"/>
                  <w:vAlign w:val="center"/>
                </w:tcPr>
                <w:p w:rsidR="00A5660C" w:rsidRPr="00935D8B" w:rsidRDefault="00A5660C" w:rsidP="002B19EA">
                  <w:pPr>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套</w:t>
                  </w:r>
                </w:p>
              </w:tc>
              <w:tc>
                <w:tcPr>
                  <w:tcW w:w="2068" w:type="dxa"/>
                  <w:vAlign w:val="center"/>
                </w:tcPr>
                <w:p w:rsidR="00A5660C" w:rsidRPr="00935D8B" w:rsidRDefault="00A5660C">
                  <w:pPr>
                    <w:widowControl/>
                    <w:spacing w:line="360" w:lineRule="exact"/>
                    <w:ind w:firstLineChars="0" w:firstLine="0"/>
                    <w:jc w:val="center"/>
                    <w:rPr>
                      <w:bCs/>
                      <w:kern w:val="0"/>
                      <w:sz w:val="21"/>
                      <w:szCs w:val="21"/>
                    </w:rPr>
                  </w:pPr>
                  <w:r w:rsidRPr="00935D8B">
                    <w:rPr>
                      <w:rFonts w:hint="eastAsia"/>
                      <w:bCs/>
                      <w:kern w:val="0"/>
                      <w:sz w:val="21"/>
                      <w:szCs w:val="21"/>
                    </w:rPr>
                    <w:t>废气处理设施</w:t>
                  </w:r>
                </w:p>
              </w:tc>
            </w:tr>
            <w:tr w:rsidR="00034F8A" w:rsidRPr="00935D8B">
              <w:trPr>
                <w:trHeight w:val="23"/>
              </w:trPr>
              <w:tc>
                <w:tcPr>
                  <w:tcW w:w="7763" w:type="dxa"/>
                  <w:gridSpan w:val="5"/>
                  <w:vAlign w:val="center"/>
                </w:tcPr>
                <w:p w:rsidR="003B0AE8" w:rsidRPr="00935D8B" w:rsidRDefault="00AC50DD">
                  <w:pPr>
                    <w:widowControl/>
                    <w:spacing w:line="360" w:lineRule="exact"/>
                    <w:ind w:firstLineChars="0" w:firstLine="0"/>
                    <w:jc w:val="center"/>
                    <w:rPr>
                      <w:b/>
                      <w:kern w:val="0"/>
                      <w:sz w:val="21"/>
                      <w:szCs w:val="21"/>
                    </w:rPr>
                  </w:pPr>
                  <w:r w:rsidRPr="00935D8B">
                    <w:rPr>
                      <w:rFonts w:hint="eastAsia"/>
                      <w:b/>
                      <w:kern w:val="0"/>
                      <w:sz w:val="21"/>
                      <w:szCs w:val="21"/>
                    </w:rPr>
                    <w:t>项目二期</w:t>
                  </w:r>
                </w:p>
              </w:tc>
            </w:tr>
            <w:tr w:rsidR="00034F8A" w:rsidRPr="00935D8B">
              <w:trPr>
                <w:trHeight w:val="23"/>
              </w:trPr>
              <w:tc>
                <w:tcPr>
                  <w:tcW w:w="85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11</w:t>
                  </w:r>
                </w:p>
              </w:tc>
              <w:tc>
                <w:tcPr>
                  <w:tcW w:w="170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直流变压器</w:t>
                  </w:r>
                </w:p>
              </w:tc>
              <w:tc>
                <w:tcPr>
                  <w:tcW w:w="222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1600KVA</w:t>
                  </w:r>
                </w:p>
              </w:tc>
              <w:tc>
                <w:tcPr>
                  <w:tcW w:w="91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台</w:t>
                  </w:r>
                </w:p>
              </w:tc>
              <w:tc>
                <w:tcPr>
                  <w:tcW w:w="206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r>
            <w:tr w:rsidR="00034F8A" w:rsidRPr="00935D8B">
              <w:trPr>
                <w:trHeight w:val="23"/>
              </w:trPr>
              <w:tc>
                <w:tcPr>
                  <w:tcW w:w="85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12</w:t>
                  </w:r>
                </w:p>
              </w:tc>
              <w:tc>
                <w:tcPr>
                  <w:tcW w:w="170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普通天车</w:t>
                  </w:r>
                </w:p>
              </w:tc>
              <w:tc>
                <w:tcPr>
                  <w:tcW w:w="222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c>
                <w:tcPr>
                  <w:tcW w:w="91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4</w:t>
                  </w:r>
                  <w:r w:rsidRPr="00935D8B">
                    <w:rPr>
                      <w:rFonts w:hint="eastAsia"/>
                      <w:bCs/>
                      <w:kern w:val="0"/>
                      <w:sz w:val="21"/>
                      <w:szCs w:val="21"/>
                    </w:rPr>
                    <w:t>台</w:t>
                  </w:r>
                </w:p>
              </w:tc>
              <w:tc>
                <w:tcPr>
                  <w:tcW w:w="206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r>
            <w:tr w:rsidR="00034F8A" w:rsidRPr="00935D8B">
              <w:trPr>
                <w:trHeight w:val="23"/>
              </w:trPr>
              <w:tc>
                <w:tcPr>
                  <w:tcW w:w="85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13</w:t>
                  </w:r>
                </w:p>
              </w:tc>
              <w:tc>
                <w:tcPr>
                  <w:tcW w:w="170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自动吸料天车</w:t>
                  </w:r>
                </w:p>
              </w:tc>
              <w:tc>
                <w:tcPr>
                  <w:tcW w:w="222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30m</w:t>
                  </w:r>
                  <w:r w:rsidRPr="00935D8B">
                    <w:rPr>
                      <w:rFonts w:hint="eastAsia"/>
                      <w:bCs/>
                      <w:kern w:val="0"/>
                      <w:sz w:val="21"/>
                      <w:szCs w:val="21"/>
                      <w:vertAlign w:val="superscript"/>
                    </w:rPr>
                    <w:t>3</w:t>
                  </w:r>
                  <w:r w:rsidRPr="00935D8B">
                    <w:rPr>
                      <w:rFonts w:hint="eastAsia"/>
                      <w:bCs/>
                      <w:kern w:val="0"/>
                      <w:sz w:val="21"/>
                      <w:szCs w:val="21"/>
                    </w:rPr>
                    <w:t>-28.5m</w:t>
                  </w:r>
                </w:p>
              </w:tc>
              <w:tc>
                <w:tcPr>
                  <w:tcW w:w="91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台</w:t>
                  </w:r>
                </w:p>
              </w:tc>
              <w:tc>
                <w:tcPr>
                  <w:tcW w:w="206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r>
            <w:tr w:rsidR="00034F8A" w:rsidRPr="00935D8B">
              <w:trPr>
                <w:trHeight w:val="23"/>
              </w:trPr>
              <w:tc>
                <w:tcPr>
                  <w:tcW w:w="85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14</w:t>
                  </w:r>
                </w:p>
              </w:tc>
              <w:tc>
                <w:tcPr>
                  <w:tcW w:w="170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石墨化炉</w:t>
                  </w:r>
                </w:p>
              </w:tc>
              <w:tc>
                <w:tcPr>
                  <w:tcW w:w="222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艾奇</w:t>
                  </w:r>
                  <w:proofErr w:type="gramStart"/>
                  <w:r w:rsidRPr="00935D8B">
                    <w:rPr>
                      <w:rFonts w:hint="eastAsia"/>
                      <w:bCs/>
                      <w:kern w:val="0"/>
                      <w:sz w:val="21"/>
                      <w:szCs w:val="21"/>
                    </w:rPr>
                    <w:t>逊双反星型</w:t>
                  </w:r>
                  <w:proofErr w:type="gramEnd"/>
                  <w:r w:rsidRPr="00935D8B">
                    <w:rPr>
                      <w:rFonts w:hint="eastAsia"/>
                      <w:bCs/>
                      <w:kern w:val="0"/>
                      <w:sz w:val="21"/>
                      <w:szCs w:val="21"/>
                    </w:rPr>
                    <w:t>整流，一套</w:t>
                  </w:r>
                  <w:r w:rsidRPr="00935D8B">
                    <w:rPr>
                      <w:rFonts w:hint="eastAsia"/>
                      <w:bCs/>
                      <w:kern w:val="0"/>
                      <w:sz w:val="21"/>
                      <w:szCs w:val="21"/>
                    </w:rPr>
                    <w:t>10</w:t>
                  </w:r>
                  <w:r w:rsidRPr="00935D8B">
                    <w:rPr>
                      <w:rFonts w:hint="eastAsia"/>
                      <w:bCs/>
                      <w:kern w:val="0"/>
                      <w:sz w:val="21"/>
                      <w:szCs w:val="21"/>
                    </w:rPr>
                    <w:t>台</w:t>
                  </w:r>
                </w:p>
              </w:tc>
              <w:tc>
                <w:tcPr>
                  <w:tcW w:w="91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10</w:t>
                  </w:r>
                  <w:r w:rsidRPr="00935D8B">
                    <w:rPr>
                      <w:rFonts w:hint="eastAsia"/>
                      <w:bCs/>
                      <w:kern w:val="0"/>
                      <w:sz w:val="21"/>
                      <w:szCs w:val="21"/>
                    </w:rPr>
                    <w:t>台</w:t>
                  </w:r>
                </w:p>
              </w:tc>
              <w:tc>
                <w:tcPr>
                  <w:tcW w:w="206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每次通电一台升温，连续生产</w:t>
                  </w:r>
                </w:p>
              </w:tc>
            </w:tr>
            <w:tr w:rsidR="00034F8A" w:rsidRPr="00935D8B">
              <w:trPr>
                <w:trHeight w:val="23"/>
              </w:trPr>
              <w:tc>
                <w:tcPr>
                  <w:tcW w:w="85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15</w:t>
                  </w:r>
                </w:p>
              </w:tc>
              <w:tc>
                <w:tcPr>
                  <w:tcW w:w="170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筛分机</w:t>
                  </w:r>
                </w:p>
              </w:tc>
              <w:tc>
                <w:tcPr>
                  <w:tcW w:w="222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350kw</w:t>
                  </w:r>
                </w:p>
              </w:tc>
              <w:tc>
                <w:tcPr>
                  <w:tcW w:w="91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台</w:t>
                  </w:r>
                </w:p>
              </w:tc>
              <w:tc>
                <w:tcPr>
                  <w:tcW w:w="206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r>
            <w:tr w:rsidR="00034F8A" w:rsidRPr="00935D8B">
              <w:trPr>
                <w:trHeight w:val="23"/>
              </w:trPr>
              <w:tc>
                <w:tcPr>
                  <w:tcW w:w="85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16</w:t>
                  </w:r>
                </w:p>
              </w:tc>
              <w:tc>
                <w:tcPr>
                  <w:tcW w:w="170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循环泵</w:t>
                  </w:r>
                </w:p>
              </w:tc>
              <w:tc>
                <w:tcPr>
                  <w:tcW w:w="222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50QDLF12-11</w:t>
                  </w:r>
                </w:p>
              </w:tc>
              <w:tc>
                <w:tcPr>
                  <w:tcW w:w="91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3</w:t>
                  </w:r>
                  <w:r w:rsidRPr="00935D8B">
                    <w:rPr>
                      <w:rFonts w:hint="eastAsia"/>
                      <w:bCs/>
                      <w:kern w:val="0"/>
                      <w:sz w:val="21"/>
                      <w:szCs w:val="21"/>
                    </w:rPr>
                    <w:t>台</w:t>
                  </w:r>
                </w:p>
              </w:tc>
              <w:tc>
                <w:tcPr>
                  <w:tcW w:w="206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r>
            <w:tr w:rsidR="00034F8A" w:rsidRPr="00935D8B">
              <w:trPr>
                <w:trHeight w:val="23"/>
              </w:trPr>
              <w:tc>
                <w:tcPr>
                  <w:tcW w:w="85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17</w:t>
                  </w:r>
                </w:p>
              </w:tc>
              <w:tc>
                <w:tcPr>
                  <w:tcW w:w="170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冷却塔</w:t>
                  </w:r>
                </w:p>
              </w:tc>
              <w:tc>
                <w:tcPr>
                  <w:tcW w:w="222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60t/h</w:t>
                  </w:r>
                </w:p>
              </w:tc>
              <w:tc>
                <w:tcPr>
                  <w:tcW w:w="91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台</w:t>
                  </w:r>
                </w:p>
              </w:tc>
              <w:tc>
                <w:tcPr>
                  <w:tcW w:w="206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r>
            <w:tr w:rsidR="00034F8A" w:rsidRPr="00935D8B">
              <w:trPr>
                <w:trHeight w:val="23"/>
              </w:trPr>
              <w:tc>
                <w:tcPr>
                  <w:tcW w:w="85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18</w:t>
                  </w:r>
                </w:p>
              </w:tc>
              <w:tc>
                <w:tcPr>
                  <w:tcW w:w="170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叉车</w:t>
                  </w:r>
                </w:p>
              </w:tc>
              <w:tc>
                <w:tcPr>
                  <w:tcW w:w="222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c>
                <w:tcPr>
                  <w:tcW w:w="91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w:t>
                  </w:r>
                  <w:r w:rsidRPr="00935D8B">
                    <w:rPr>
                      <w:rFonts w:hint="eastAsia"/>
                      <w:bCs/>
                      <w:kern w:val="0"/>
                      <w:sz w:val="21"/>
                      <w:szCs w:val="21"/>
                    </w:rPr>
                    <w:t>台</w:t>
                  </w:r>
                </w:p>
              </w:tc>
              <w:tc>
                <w:tcPr>
                  <w:tcW w:w="206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r>
            <w:tr w:rsidR="00034F8A" w:rsidRPr="00935D8B">
              <w:trPr>
                <w:trHeight w:val="23"/>
              </w:trPr>
              <w:tc>
                <w:tcPr>
                  <w:tcW w:w="85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19</w:t>
                  </w:r>
                </w:p>
              </w:tc>
              <w:tc>
                <w:tcPr>
                  <w:tcW w:w="170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1,1,1,2-</w:t>
                  </w:r>
                  <w:r w:rsidRPr="00935D8B">
                    <w:rPr>
                      <w:rFonts w:hint="eastAsia"/>
                      <w:bCs/>
                      <w:kern w:val="0"/>
                      <w:sz w:val="21"/>
                      <w:szCs w:val="21"/>
                    </w:rPr>
                    <w:t>四氟乙烷钢瓶</w:t>
                  </w:r>
                </w:p>
              </w:tc>
              <w:tc>
                <w:tcPr>
                  <w:tcW w:w="222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1t</w:t>
                  </w:r>
                  <w:r w:rsidRPr="00935D8B">
                    <w:rPr>
                      <w:rFonts w:hint="eastAsia"/>
                      <w:bCs/>
                      <w:kern w:val="0"/>
                      <w:sz w:val="21"/>
                      <w:szCs w:val="21"/>
                    </w:rPr>
                    <w:t>压力罐，压力</w:t>
                  </w:r>
                  <w:r w:rsidRPr="00935D8B">
                    <w:rPr>
                      <w:rFonts w:hint="eastAsia"/>
                      <w:bCs/>
                      <w:kern w:val="0"/>
                      <w:sz w:val="21"/>
                      <w:szCs w:val="21"/>
                    </w:rPr>
                    <w:t>1Mpa</w:t>
                  </w:r>
                  <w:r w:rsidRPr="00935D8B">
                    <w:rPr>
                      <w:rFonts w:hint="eastAsia"/>
                      <w:bCs/>
                      <w:kern w:val="0"/>
                      <w:sz w:val="21"/>
                      <w:szCs w:val="21"/>
                    </w:rPr>
                    <w:t>，</w:t>
                  </w:r>
                  <w:proofErr w:type="gramStart"/>
                  <w:r w:rsidRPr="00935D8B">
                    <w:rPr>
                      <w:rFonts w:hint="eastAsia"/>
                      <w:bCs/>
                      <w:kern w:val="0"/>
                      <w:sz w:val="21"/>
                      <w:szCs w:val="21"/>
                    </w:rPr>
                    <w:t>圆形立罐</w:t>
                  </w:r>
                  <w:proofErr w:type="gramEnd"/>
                </w:p>
              </w:tc>
              <w:tc>
                <w:tcPr>
                  <w:tcW w:w="91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w:t>
                  </w:r>
                  <w:r w:rsidRPr="00935D8B">
                    <w:rPr>
                      <w:rFonts w:hint="eastAsia"/>
                      <w:bCs/>
                      <w:kern w:val="0"/>
                      <w:sz w:val="21"/>
                      <w:szCs w:val="21"/>
                    </w:rPr>
                    <w:t>个</w:t>
                  </w:r>
                </w:p>
              </w:tc>
              <w:tc>
                <w:tcPr>
                  <w:tcW w:w="206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置于生产车间内</w:t>
                  </w:r>
                  <w:proofErr w:type="gramStart"/>
                  <w:r w:rsidRPr="00935D8B">
                    <w:rPr>
                      <w:rFonts w:hint="eastAsia"/>
                      <w:bCs/>
                      <w:kern w:val="0"/>
                      <w:sz w:val="21"/>
                      <w:szCs w:val="21"/>
                    </w:rPr>
                    <w:t>送气间</w:t>
                  </w:r>
                  <w:proofErr w:type="gramEnd"/>
                </w:p>
              </w:tc>
            </w:tr>
            <w:tr w:rsidR="00034F8A" w:rsidRPr="00935D8B">
              <w:trPr>
                <w:trHeight w:val="23"/>
              </w:trPr>
              <w:tc>
                <w:tcPr>
                  <w:tcW w:w="85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20</w:t>
                  </w:r>
                </w:p>
              </w:tc>
              <w:tc>
                <w:tcPr>
                  <w:tcW w:w="170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液氮钢瓶</w:t>
                  </w:r>
                </w:p>
              </w:tc>
              <w:tc>
                <w:tcPr>
                  <w:tcW w:w="222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800L</w:t>
                  </w:r>
                  <w:r w:rsidRPr="00935D8B">
                    <w:rPr>
                      <w:rFonts w:hint="eastAsia"/>
                      <w:bCs/>
                      <w:kern w:val="0"/>
                      <w:sz w:val="21"/>
                      <w:szCs w:val="21"/>
                    </w:rPr>
                    <w:t>压力罐，压力</w:t>
                  </w:r>
                  <w:r w:rsidRPr="00935D8B">
                    <w:rPr>
                      <w:rFonts w:hint="eastAsia"/>
                      <w:bCs/>
                      <w:kern w:val="0"/>
                      <w:sz w:val="21"/>
                      <w:szCs w:val="21"/>
                    </w:rPr>
                    <w:t>1Mpa</w:t>
                  </w:r>
                  <w:r w:rsidRPr="00935D8B">
                    <w:rPr>
                      <w:rFonts w:hint="eastAsia"/>
                      <w:bCs/>
                      <w:kern w:val="0"/>
                      <w:sz w:val="21"/>
                      <w:szCs w:val="21"/>
                    </w:rPr>
                    <w:t>，</w:t>
                  </w:r>
                  <w:proofErr w:type="gramStart"/>
                  <w:r w:rsidRPr="00935D8B">
                    <w:rPr>
                      <w:rFonts w:hint="eastAsia"/>
                      <w:bCs/>
                      <w:kern w:val="0"/>
                      <w:sz w:val="21"/>
                      <w:szCs w:val="21"/>
                    </w:rPr>
                    <w:t>圆形立罐</w:t>
                  </w:r>
                  <w:proofErr w:type="gramEnd"/>
                </w:p>
              </w:tc>
              <w:tc>
                <w:tcPr>
                  <w:tcW w:w="91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w:t>
                  </w:r>
                  <w:r w:rsidRPr="00935D8B">
                    <w:rPr>
                      <w:rFonts w:hint="eastAsia"/>
                      <w:bCs/>
                      <w:kern w:val="0"/>
                      <w:sz w:val="21"/>
                      <w:szCs w:val="21"/>
                    </w:rPr>
                    <w:t>个</w:t>
                  </w:r>
                </w:p>
              </w:tc>
              <w:tc>
                <w:tcPr>
                  <w:tcW w:w="206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置于生产车间内</w:t>
                  </w:r>
                  <w:proofErr w:type="gramStart"/>
                  <w:r w:rsidRPr="00935D8B">
                    <w:rPr>
                      <w:rFonts w:hint="eastAsia"/>
                      <w:bCs/>
                      <w:kern w:val="0"/>
                      <w:sz w:val="21"/>
                      <w:szCs w:val="21"/>
                    </w:rPr>
                    <w:t>送气间</w:t>
                  </w:r>
                  <w:proofErr w:type="gramEnd"/>
                </w:p>
              </w:tc>
            </w:tr>
            <w:tr w:rsidR="00034F8A" w:rsidRPr="00935D8B">
              <w:trPr>
                <w:trHeight w:val="254"/>
              </w:trPr>
              <w:tc>
                <w:tcPr>
                  <w:tcW w:w="7763" w:type="dxa"/>
                  <w:gridSpan w:val="5"/>
                  <w:vAlign w:val="center"/>
                </w:tcPr>
                <w:p w:rsidR="003B0AE8" w:rsidRPr="00935D8B" w:rsidRDefault="00AC50DD">
                  <w:pPr>
                    <w:widowControl/>
                    <w:spacing w:line="360" w:lineRule="exact"/>
                    <w:ind w:firstLineChars="0" w:firstLine="0"/>
                    <w:jc w:val="center"/>
                    <w:rPr>
                      <w:b/>
                      <w:kern w:val="0"/>
                      <w:sz w:val="21"/>
                      <w:szCs w:val="21"/>
                    </w:rPr>
                  </w:pPr>
                  <w:r w:rsidRPr="00935D8B">
                    <w:rPr>
                      <w:rFonts w:hint="eastAsia"/>
                      <w:b/>
                      <w:kern w:val="0"/>
                      <w:sz w:val="21"/>
                      <w:szCs w:val="21"/>
                    </w:rPr>
                    <w:t>全厂</w:t>
                  </w:r>
                </w:p>
              </w:tc>
            </w:tr>
            <w:tr w:rsidR="00034F8A" w:rsidRPr="00935D8B">
              <w:trPr>
                <w:trHeight w:val="23"/>
              </w:trPr>
              <w:tc>
                <w:tcPr>
                  <w:tcW w:w="85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21</w:t>
                  </w:r>
                </w:p>
              </w:tc>
              <w:tc>
                <w:tcPr>
                  <w:tcW w:w="170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直流变压器</w:t>
                  </w:r>
                </w:p>
              </w:tc>
              <w:tc>
                <w:tcPr>
                  <w:tcW w:w="222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1600KVA</w:t>
                  </w:r>
                </w:p>
              </w:tc>
              <w:tc>
                <w:tcPr>
                  <w:tcW w:w="91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w:t>
                  </w:r>
                  <w:r w:rsidRPr="00935D8B">
                    <w:rPr>
                      <w:rFonts w:hint="eastAsia"/>
                      <w:bCs/>
                      <w:kern w:val="0"/>
                      <w:sz w:val="21"/>
                      <w:szCs w:val="21"/>
                    </w:rPr>
                    <w:t>台</w:t>
                  </w:r>
                </w:p>
              </w:tc>
              <w:tc>
                <w:tcPr>
                  <w:tcW w:w="206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r>
            <w:tr w:rsidR="00034F8A" w:rsidRPr="00935D8B">
              <w:trPr>
                <w:trHeight w:val="23"/>
              </w:trPr>
              <w:tc>
                <w:tcPr>
                  <w:tcW w:w="85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lastRenderedPageBreak/>
                    <w:t>22</w:t>
                  </w:r>
                </w:p>
              </w:tc>
              <w:tc>
                <w:tcPr>
                  <w:tcW w:w="170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普通天车</w:t>
                  </w:r>
                </w:p>
              </w:tc>
              <w:tc>
                <w:tcPr>
                  <w:tcW w:w="222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c>
                <w:tcPr>
                  <w:tcW w:w="91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8</w:t>
                  </w:r>
                  <w:r w:rsidRPr="00935D8B">
                    <w:rPr>
                      <w:rFonts w:hint="eastAsia"/>
                      <w:bCs/>
                      <w:kern w:val="0"/>
                      <w:sz w:val="21"/>
                      <w:szCs w:val="21"/>
                    </w:rPr>
                    <w:t>台</w:t>
                  </w:r>
                </w:p>
              </w:tc>
              <w:tc>
                <w:tcPr>
                  <w:tcW w:w="206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r>
            <w:tr w:rsidR="00034F8A" w:rsidRPr="00935D8B">
              <w:trPr>
                <w:trHeight w:val="23"/>
              </w:trPr>
              <w:tc>
                <w:tcPr>
                  <w:tcW w:w="85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23</w:t>
                  </w:r>
                </w:p>
              </w:tc>
              <w:tc>
                <w:tcPr>
                  <w:tcW w:w="170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自动吸料天车</w:t>
                  </w:r>
                </w:p>
              </w:tc>
              <w:tc>
                <w:tcPr>
                  <w:tcW w:w="222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30m</w:t>
                  </w:r>
                  <w:r w:rsidRPr="00935D8B">
                    <w:rPr>
                      <w:rFonts w:hint="eastAsia"/>
                      <w:bCs/>
                      <w:kern w:val="0"/>
                      <w:sz w:val="21"/>
                      <w:szCs w:val="21"/>
                      <w:vertAlign w:val="superscript"/>
                    </w:rPr>
                    <w:t>3</w:t>
                  </w:r>
                  <w:r w:rsidRPr="00935D8B">
                    <w:rPr>
                      <w:rFonts w:hint="eastAsia"/>
                      <w:bCs/>
                      <w:kern w:val="0"/>
                      <w:sz w:val="21"/>
                      <w:szCs w:val="21"/>
                    </w:rPr>
                    <w:t>-28.5m</w:t>
                  </w:r>
                </w:p>
              </w:tc>
              <w:tc>
                <w:tcPr>
                  <w:tcW w:w="91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w:t>
                  </w:r>
                  <w:r w:rsidRPr="00935D8B">
                    <w:rPr>
                      <w:rFonts w:hint="eastAsia"/>
                      <w:bCs/>
                      <w:kern w:val="0"/>
                      <w:sz w:val="21"/>
                      <w:szCs w:val="21"/>
                    </w:rPr>
                    <w:t>台</w:t>
                  </w:r>
                </w:p>
              </w:tc>
              <w:tc>
                <w:tcPr>
                  <w:tcW w:w="206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r>
            <w:tr w:rsidR="00034F8A" w:rsidRPr="00935D8B">
              <w:trPr>
                <w:trHeight w:val="23"/>
              </w:trPr>
              <w:tc>
                <w:tcPr>
                  <w:tcW w:w="85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24</w:t>
                  </w:r>
                </w:p>
              </w:tc>
              <w:tc>
                <w:tcPr>
                  <w:tcW w:w="170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石墨化炉</w:t>
                  </w:r>
                </w:p>
              </w:tc>
              <w:tc>
                <w:tcPr>
                  <w:tcW w:w="222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艾奇</w:t>
                  </w:r>
                  <w:proofErr w:type="gramStart"/>
                  <w:r w:rsidRPr="00935D8B">
                    <w:rPr>
                      <w:rFonts w:hint="eastAsia"/>
                      <w:bCs/>
                      <w:kern w:val="0"/>
                      <w:sz w:val="21"/>
                      <w:szCs w:val="21"/>
                    </w:rPr>
                    <w:t>逊双反星型</w:t>
                  </w:r>
                  <w:proofErr w:type="gramEnd"/>
                  <w:r w:rsidRPr="00935D8B">
                    <w:rPr>
                      <w:rFonts w:hint="eastAsia"/>
                      <w:bCs/>
                      <w:kern w:val="0"/>
                      <w:sz w:val="21"/>
                      <w:szCs w:val="21"/>
                    </w:rPr>
                    <w:t>整流，一套</w:t>
                  </w:r>
                  <w:r w:rsidRPr="00935D8B">
                    <w:rPr>
                      <w:rFonts w:hint="eastAsia"/>
                      <w:bCs/>
                      <w:kern w:val="0"/>
                      <w:sz w:val="21"/>
                      <w:szCs w:val="21"/>
                    </w:rPr>
                    <w:t>10</w:t>
                  </w:r>
                  <w:r w:rsidRPr="00935D8B">
                    <w:rPr>
                      <w:rFonts w:hint="eastAsia"/>
                      <w:bCs/>
                      <w:kern w:val="0"/>
                      <w:sz w:val="21"/>
                      <w:szCs w:val="21"/>
                    </w:rPr>
                    <w:t>台</w:t>
                  </w:r>
                </w:p>
              </w:tc>
              <w:tc>
                <w:tcPr>
                  <w:tcW w:w="91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20</w:t>
                  </w:r>
                  <w:r w:rsidRPr="00935D8B">
                    <w:rPr>
                      <w:rFonts w:hint="eastAsia"/>
                      <w:bCs/>
                      <w:kern w:val="0"/>
                      <w:sz w:val="21"/>
                      <w:szCs w:val="21"/>
                    </w:rPr>
                    <w:t>台</w:t>
                  </w:r>
                </w:p>
              </w:tc>
              <w:tc>
                <w:tcPr>
                  <w:tcW w:w="206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每次通电一台升温，连续生产</w:t>
                  </w:r>
                </w:p>
              </w:tc>
            </w:tr>
            <w:tr w:rsidR="00034F8A" w:rsidRPr="00935D8B">
              <w:trPr>
                <w:trHeight w:val="23"/>
              </w:trPr>
              <w:tc>
                <w:tcPr>
                  <w:tcW w:w="85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25</w:t>
                  </w:r>
                </w:p>
              </w:tc>
              <w:tc>
                <w:tcPr>
                  <w:tcW w:w="170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筛分机</w:t>
                  </w:r>
                </w:p>
              </w:tc>
              <w:tc>
                <w:tcPr>
                  <w:tcW w:w="222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350kw</w:t>
                  </w:r>
                </w:p>
              </w:tc>
              <w:tc>
                <w:tcPr>
                  <w:tcW w:w="91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w:t>
                  </w:r>
                  <w:r w:rsidRPr="00935D8B">
                    <w:rPr>
                      <w:rFonts w:hint="eastAsia"/>
                      <w:bCs/>
                      <w:kern w:val="0"/>
                      <w:sz w:val="21"/>
                      <w:szCs w:val="21"/>
                    </w:rPr>
                    <w:t>台</w:t>
                  </w:r>
                </w:p>
              </w:tc>
              <w:tc>
                <w:tcPr>
                  <w:tcW w:w="206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r>
            <w:tr w:rsidR="00034F8A" w:rsidRPr="00935D8B">
              <w:trPr>
                <w:trHeight w:val="23"/>
              </w:trPr>
              <w:tc>
                <w:tcPr>
                  <w:tcW w:w="85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26</w:t>
                  </w:r>
                </w:p>
              </w:tc>
              <w:tc>
                <w:tcPr>
                  <w:tcW w:w="170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循环泵</w:t>
                  </w:r>
                </w:p>
              </w:tc>
              <w:tc>
                <w:tcPr>
                  <w:tcW w:w="222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50QDLF12-11</w:t>
                  </w:r>
                </w:p>
              </w:tc>
              <w:tc>
                <w:tcPr>
                  <w:tcW w:w="91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6</w:t>
                  </w:r>
                  <w:r w:rsidRPr="00935D8B">
                    <w:rPr>
                      <w:rFonts w:hint="eastAsia"/>
                      <w:bCs/>
                      <w:kern w:val="0"/>
                      <w:sz w:val="21"/>
                      <w:szCs w:val="21"/>
                    </w:rPr>
                    <w:t>台</w:t>
                  </w:r>
                </w:p>
              </w:tc>
              <w:tc>
                <w:tcPr>
                  <w:tcW w:w="206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r>
            <w:tr w:rsidR="00034F8A" w:rsidRPr="00935D8B">
              <w:trPr>
                <w:trHeight w:val="23"/>
              </w:trPr>
              <w:tc>
                <w:tcPr>
                  <w:tcW w:w="85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27</w:t>
                  </w:r>
                </w:p>
              </w:tc>
              <w:tc>
                <w:tcPr>
                  <w:tcW w:w="170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冷却塔</w:t>
                  </w:r>
                </w:p>
              </w:tc>
              <w:tc>
                <w:tcPr>
                  <w:tcW w:w="222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60t/h</w:t>
                  </w:r>
                </w:p>
              </w:tc>
              <w:tc>
                <w:tcPr>
                  <w:tcW w:w="91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w:t>
                  </w:r>
                  <w:r w:rsidRPr="00935D8B">
                    <w:rPr>
                      <w:rFonts w:hint="eastAsia"/>
                      <w:bCs/>
                      <w:kern w:val="0"/>
                      <w:sz w:val="21"/>
                      <w:szCs w:val="21"/>
                    </w:rPr>
                    <w:t>台</w:t>
                  </w:r>
                </w:p>
              </w:tc>
              <w:tc>
                <w:tcPr>
                  <w:tcW w:w="206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r>
            <w:tr w:rsidR="00034F8A" w:rsidRPr="00935D8B">
              <w:trPr>
                <w:trHeight w:val="23"/>
              </w:trPr>
              <w:tc>
                <w:tcPr>
                  <w:tcW w:w="85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28</w:t>
                  </w:r>
                </w:p>
              </w:tc>
              <w:tc>
                <w:tcPr>
                  <w:tcW w:w="170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叉车</w:t>
                  </w:r>
                </w:p>
              </w:tc>
              <w:tc>
                <w:tcPr>
                  <w:tcW w:w="222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c>
                <w:tcPr>
                  <w:tcW w:w="91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4</w:t>
                  </w:r>
                  <w:r w:rsidRPr="00935D8B">
                    <w:rPr>
                      <w:rFonts w:hint="eastAsia"/>
                      <w:bCs/>
                      <w:kern w:val="0"/>
                      <w:sz w:val="21"/>
                      <w:szCs w:val="21"/>
                    </w:rPr>
                    <w:t>台</w:t>
                  </w:r>
                </w:p>
              </w:tc>
              <w:tc>
                <w:tcPr>
                  <w:tcW w:w="206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r>
            <w:tr w:rsidR="00034F8A" w:rsidRPr="00935D8B">
              <w:trPr>
                <w:trHeight w:val="23"/>
              </w:trPr>
              <w:tc>
                <w:tcPr>
                  <w:tcW w:w="85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29</w:t>
                  </w:r>
                </w:p>
              </w:tc>
              <w:tc>
                <w:tcPr>
                  <w:tcW w:w="170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1,1,1,2-</w:t>
                  </w:r>
                  <w:r w:rsidRPr="00935D8B">
                    <w:rPr>
                      <w:rFonts w:hint="eastAsia"/>
                      <w:bCs/>
                      <w:kern w:val="0"/>
                      <w:sz w:val="21"/>
                      <w:szCs w:val="21"/>
                    </w:rPr>
                    <w:t>四氟乙烷钢瓶</w:t>
                  </w:r>
                </w:p>
              </w:tc>
              <w:tc>
                <w:tcPr>
                  <w:tcW w:w="222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1t</w:t>
                  </w:r>
                  <w:r w:rsidRPr="00935D8B">
                    <w:rPr>
                      <w:rFonts w:hint="eastAsia"/>
                      <w:bCs/>
                      <w:kern w:val="0"/>
                      <w:sz w:val="21"/>
                      <w:szCs w:val="21"/>
                    </w:rPr>
                    <w:t>压力罐，压力</w:t>
                  </w:r>
                  <w:r w:rsidRPr="00935D8B">
                    <w:rPr>
                      <w:rFonts w:hint="eastAsia"/>
                      <w:bCs/>
                      <w:kern w:val="0"/>
                      <w:sz w:val="21"/>
                      <w:szCs w:val="21"/>
                    </w:rPr>
                    <w:t>1Mpa</w:t>
                  </w:r>
                  <w:r w:rsidRPr="00935D8B">
                    <w:rPr>
                      <w:rFonts w:hint="eastAsia"/>
                      <w:bCs/>
                      <w:kern w:val="0"/>
                      <w:sz w:val="21"/>
                      <w:szCs w:val="21"/>
                    </w:rPr>
                    <w:t>，</w:t>
                  </w:r>
                  <w:proofErr w:type="gramStart"/>
                  <w:r w:rsidRPr="00935D8B">
                    <w:rPr>
                      <w:rFonts w:hint="eastAsia"/>
                      <w:bCs/>
                      <w:kern w:val="0"/>
                      <w:sz w:val="21"/>
                      <w:szCs w:val="21"/>
                    </w:rPr>
                    <w:t>圆形立罐</w:t>
                  </w:r>
                  <w:proofErr w:type="gramEnd"/>
                </w:p>
              </w:tc>
              <w:tc>
                <w:tcPr>
                  <w:tcW w:w="91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4</w:t>
                  </w:r>
                  <w:r w:rsidRPr="00935D8B">
                    <w:rPr>
                      <w:rFonts w:hint="eastAsia"/>
                      <w:bCs/>
                      <w:kern w:val="0"/>
                      <w:sz w:val="21"/>
                      <w:szCs w:val="21"/>
                    </w:rPr>
                    <w:t>个</w:t>
                  </w:r>
                </w:p>
              </w:tc>
              <w:tc>
                <w:tcPr>
                  <w:tcW w:w="206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置于生产车间内</w:t>
                  </w:r>
                  <w:proofErr w:type="gramStart"/>
                  <w:r w:rsidRPr="00935D8B">
                    <w:rPr>
                      <w:rFonts w:hint="eastAsia"/>
                      <w:bCs/>
                      <w:kern w:val="0"/>
                      <w:sz w:val="21"/>
                      <w:szCs w:val="21"/>
                    </w:rPr>
                    <w:t>送气间</w:t>
                  </w:r>
                  <w:proofErr w:type="gramEnd"/>
                </w:p>
              </w:tc>
            </w:tr>
            <w:tr w:rsidR="00034F8A" w:rsidRPr="00935D8B">
              <w:trPr>
                <w:trHeight w:val="23"/>
              </w:trPr>
              <w:tc>
                <w:tcPr>
                  <w:tcW w:w="85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30</w:t>
                  </w:r>
                </w:p>
              </w:tc>
              <w:tc>
                <w:tcPr>
                  <w:tcW w:w="170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液氮钢瓶</w:t>
                  </w:r>
                </w:p>
              </w:tc>
              <w:tc>
                <w:tcPr>
                  <w:tcW w:w="222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800L</w:t>
                  </w:r>
                  <w:r w:rsidRPr="00935D8B">
                    <w:rPr>
                      <w:rFonts w:hint="eastAsia"/>
                      <w:bCs/>
                      <w:kern w:val="0"/>
                      <w:sz w:val="21"/>
                      <w:szCs w:val="21"/>
                    </w:rPr>
                    <w:t>压力罐，压力</w:t>
                  </w:r>
                  <w:r w:rsidRPr="00935D8B">
                    <w:rPr>
                      <w:rFonts w:hint="eastAsia"/>
                      <w:bCs/>
                      <w:kern w:val="0"/>
                      <w:sz w:val="21"/>
                      <w:szCs w:val="21"/>
                    </w:rPr>
                    <w:t>1Mpa</w:t>
                  </w:r>
                  <w:r w:rsidRPr="00935D8B">
                    <w:rPr>
                      <w:rFonts w:hint="eastAsia"/>
                      <w:bCs/>
                      <w:kern w:val="0"/>
                      <w:sz w:val="21"/>
                      <w:szCs w:val="21"/>
                    </w:rPr>
                    <w:t>，</w:t>
                  </w:r>
                  <w:proofErr w:type="gramStart"/>
                  <w:r w:rsidRPr="00935D8B">
                    <w:rPr>
                      <w:rFonts w:hint="eastAsia"/>
                      <w:bCs/>
                      <w:kern w:val="0"/>
                      <w:sz w:val="21"/>
                      <w:szCs w:val="21"/>
                    </w:rPr>
                    <w:t>圆形立罐</w:t>
                  </w:r>
                  <w:proofErr w:type="gramEnd"/>
                </w:p>
              </w:tc>
              <w:tc>
                <w:tcPr>
                  <w:tcW w:w="91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4</w:t>
                  </w:r>
                  <w:r w:rsidRPr="00935D8B">
                    <w:rPr>
                      <w:rFonts w:hint="eastAsia"/>
                      <w:bCs/>
                      <w:kern w:val="0"/>
                      <w:sz w:val="21"/>
                      <w:szCs w:val="21"/>
                    </w:rPr>
                    <w:t>个</w:t>
                  </w:r>
                </w:p>
              </w:tc>
              <w:tc>
                <w:tcPr>
                  <w:tcW w:w="206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置于生产车间内</w:t>
                  </w:r>
                  <w:proofErr w:type="gramStart"/>
                  <w:r w:rsidRPr="00935D8B">
                    <w:rPr>
                      <w:rFonts w:hint="eastAsia"/>
                      <w:bCs/>
                      <w:kern w:val="0"/>
                      <w:sz w:val="21"/>
                      <w:szCs w:val="21"/>
                    </w:rPr>
                    <w:t>送气间</w:t>
                  </w:r>
                  <w:proofErr w:type="gramEnd"/>
                </w:p>
              </w:tc>
            </w:tr>
          </w:tbl>
          <w:p w:rsidR="003B0AE8" w:rsidRPr="00935D8B" w:rsidRDefault="00AC50DD">
            <w:pPr>
              <w:pStyle w:val="1"/>
              <w:numPr>
                <w:ilvl w:val="0"/>
                <w:numId w:val="0"/>
              </w:numPr>
              <w:ind w:firstLineChars="200" w:firstLine="482"/>
              <w:rPr>
                <w:color w:val="auto"/>
                <w:u w:val="single"/>
              </w:rPr>
            </w:pPr>
            <w:r w:rsidRPr="00935D8B">
              <w:rPr>
                <w:rFonts w:hint="eastAsia"/>
                <w:color w:val="auto"/>
                <w:u w:val="single"/>
              </w:rPr>
              <w:t>（</w:t>
            </w:r>
            <w:r w:rsidRPr="00935D8B">
              <w:rPr>
                <w:rFonts w:hint="eastAsia"/>
                <w:color w:val="auto"/>
                <w:u w:val="single"/>
              </w:rPr>
              <w:t>2</w:t>
            </w:r>
            <w:r w:rsidRPr="00935D8B">
              <w:rPr>
                <w:rFonts w:hint="eastAsia"/>
                <w:color w:val="auto"/>
                <w:u w:val="single"/>
              </w:rPr>
              <w:t>）设备产能匹配性分析</w:t>
            </w:r>
          </w:p>
          <w:p w:rsidR="003B0AE8" w:rsidRPr="00935D8B" w:rsidRDefault="00AC50DD">
            <w:pPr>
              <w:pStyle w:val="1"/>
              <w:numPr>
                <w:ilvl w:val="0"/>
                <w:numId w:val="0"/>
              </w:numPr>
              <w:ind w:firstLineChars="200" w:firstLine="482"/>
              <w:rPr>
                <w:color w:val="auto"/>
                <w:u w:val="single"/>
              </w:rPr>
            </w:pPr>
            <w:r w:rsidRPr="00935D8B">
              <w:rPr>
                <w:rFonts w:hint="eastAsia"/>
                <w:color w:val="auto"/>
                <w:u w:val="single"/>
              </w:rPr>
              <w:t>本项目一</w:t>
            </w:r>
            <w:r w:rsidR="00E858B5" w:rsidRPr="00935D8B">
              <w:rPr>
                <w:rFonts w:hint="eastAsia"/>
                <w:color w:val="auto"/>
                <w:u w:val="single"/>
              </w:rPr>
              <w:t>、</w:t>
            </w:r>
            <w:r w:rsidRPr="00935D8B">
              <w:rPr>
                <w:rFonts w:hint="eastAsia"/>
                <w:color w:val="auto"/>
                <w:u w:val="single"/>
              </w:rPr>
              <w:t>二期</w:t>
            </w:r>
            <w:r w:rsidR="00576B05" w:rsidRPr="00935D8B">
              <w:rPr>
                <w:rFonts w:hint="eastAsia"/>
                <w:color w:val="auto"/>
                <w:u w:val="single"/>
              </w:rPr>
              <w:t>分别</w:t>
            </w:r>
            <w:r w:rsidRPr="00935D8B">
              <w:rPr>
                <w:rFonts w:hint="eastAsia"/>
                <w:color w:val="auto"/>
                <w:u w:val="single"/>
              </w:rPr>
              <w:t>使用</w:t>
            </w:r>
            <w:r w:rsidRPr="00935D8B">
              <w:rPr>
                <w:color w:val="auto"/>
                <w:u w:val="single"/>
              </w:rPr>
              <w:t>1</w:t>
            </w:r>
            <w:r w:rsidRPr="00935D8B">
              <w:rPr>
                <w:color w:val="auto"/>
                <w:u w:val="single"/>
              </w:rPr>
              <w:t>套</w:t>
            </w:r>
            <w:r w:rsidRPr="00935D8B">
              <w:rPr>
                <w:color w:val="auto"/>
                <w:u w:val="single"/>
              </w:rPr>
              <w:t>10</w:t>
            </w:r>
            <w:r w:rsidRPr="00935D8B">
              <w:rPr>
                <w:rFonts w:hint="eastAsia"/>
                <w:color w:val="auto"/>
                <w:u w:val="single"/>
              </w:rPr>
              <w:t>台石墨化炉</w:t>
            </w:r>
            <w:r w:rsidRPr="00935D8B">
              <w:rPr>
                <w:color w:val="auto"/>
                <w:u w:val="single"/>
              </w:rPr>
              <w:t>进行循环操作连续</w:t>
            </w:r>
            <w:r w:rsidRPr="00935D8B">
              <w:rPr>
                <w:rFonts w:hint="eastAsia"/>
                <w:color w:val="auto"/>
                <w:u w:val="single"/>
              </w:rPr>
              <w:t>单</w:t>
            </w:r>
            <w:r w:rsidRPr="00935D8B">
              <w:rPr>
                <w:color w:val="auto"/>
                <w:u w:val="single"/>
              </w:rPr>
              <w:t>炉生产，每次</w:t>
            </w:r>
            <w:r w:rsidRPr="00935D8B">
              <w:rPr>
                <w:rFonts w:hint="eastAsia"/>
                <w:color w:val="auto"/>
                <w:u w:val="single"/>
              </w:rPr>
              <w:t>对一</w:t>
            </w:r>
            <w:r w:rsidRPr="00935D8B">
              <w:rPr>
                <w:color w:val="auto"/>
                <w:u w:val="single"/>
              </w:rPr>
              <w:t>个</w:t>
            </w:r>
            <w:r w:rsidRPr="00935D8B">
              <w:rPr>
                <w:rFonts w:hint="eastAsia"/>
                <w:color w:val="auto"/>
                <w:u w:val="single"/>
              </w:rPr>
              <w:t>石墨化炉</w:t>
            </w:r>
            <w:r w:rsidRPr="00935D8B">
              <w:rPr>
                <w:color w:val="auto"/>
                <w:u w:val="single"/>
              </w:rPr>
              <w:t>进行</w:t>
            </w:r>
            <w:r w:rsidRPr="00935D8B">
              <w:rPr>
                <w:rFonts w:hint="eastAsia"/>
                <w:color w:val="auto"/>
                <w:u w:val="single"/>
              </w:rPr>
              <w:t>通电</w:t>
            </w:r>
            <w:r w:rsidRPr="00935D8B">
              <w:rPr>
                <w:color w:val="auto"/>
                <w:u w:val="single"/>
              </w:rPr>
              <w:t>升温，</w:t>
            </w:r>
            <w:r w:rsidRPr="00935D8B">
              <w:rPr>
                <w:rFonts w:hint="eastAsia"/>
                <w:color w:val="auto"/>
                <w:u w:val="single"/>
              </w:rPr>
              <w:t>加热</w:t>
            </w:r>
            <w:r w:rsidRPr="00935D8B">
              <w:rPr>
                <w:color w:val="auto"/>
                <w:u w:val="single"/>
              </w:rPr>
              <w:t>时间持续</w:t>
            </w:r>
            <w:r w:rsidRPr="00935D8B">
              <w:rPr>
                <w:rFonts w:hint="eastAsia"/>
                <w:color w:val="auto"/>
                <w:u w:val="single"/>
              </w:rPr>
              <w:t>约</w:t>
            </w:r>
            <w:r w:rsidRPr="00935D8B">
              <w:rPr>
                <w:color w:val="auto"/>
                <w:u w:val="single"/>
              </w:rPr>
              <w:t>60</w:t>
            </w:r>
            <w:r w:rsidRPr="00935D8B">
              <w:rPr>
                <w:color w:val="auto"/>
                <w:u w:val="single"/>
              </w:rPr>
              <w:t>小时左右</w:t>
            </w:r>
            <w:r w:rsidRPr="00935D8B">
              <w:rPr>
                <w:rFonts w:hint="eastAsia"/>
                <w:color w:val="auto"/>
                <w:u w:val="single"/>
              </w:rPr>
              <w:t>。单炉生产时间为</w:t>
            </w:r>
            <w:r w:rsidRPr="00935D8B">
              <w:rPr>
                <w:rFonts w:hint="eastAsia"/>
                <w:color w:val="auto"/>
                <w:u w:val="single"/>
              </w:rPr>
              <w:t>25</w:t>
            </w:r>
            <w:r w:rsidRPr="00935D8B">
              <w:rPr>
                <w:rFonts w:hint="eastAsia"/>
                <w:color w:val="auto"/>
                <w:u w:val="single"/>
              </w:rPr>
              <w:t>天（详见表</w:t>
            </w:r>
            <w:r w:rsidRPr="00935D8B">
              <w:rPr>
                <w:rFonts w:hint="eastAsia"/>
                <w:color w:val="auto"/>
                <w:u w:val="single"/>
              </w:rPr>
              <w:t>2-13</w:t>
            </w:r>
            <w:r w:rsidRPr="00935D8B">
              <w:rPr>
                <w:rFonts w:hint="eastAsia"/>
                <w:color w:val="auto"/>
                <w:u w:val="single"/>
              </w:rPr>
              <w:t>本项目生产工作方案一览表），项目年运行</w:t>
            </w:r>
            <w:r w:rsidRPr="00935D8B">
              <w:rPr>
                <w:rFonts w:hint="eastAsia"/>
                <w:color w:val="auto"/>
                <w:u w:val="single"/>
              </w:rPr>
              <w:t>330</w:t>
            </w:r>
            <w:r w:rsidRPr="00935D8B">
              <w:rPr>
                <w:rFonts w:hint="eastAsia"/>
                <w:color w:val="auto"/>
                <w:u w:val="single"/>
              </w:rPr>
              <w:t>天，因</w:t>
            </w:r>
            <w:r w:rsidRPr="00935D8B">
              <w:rPr>
                <w:rFonts w:hint="eastAsia"/>
                <w:color w:val="auto"/>
                <w:u w:val="single"/>
              </w:rPr>
              <w:t>10</w:t>
            </w:r>
            <w:r w:rsidRPr="00935D8B">
              <w:rPr>
                <w:rFonts w:hint="eastAsia"/>
                <w:color w:val="auto"/>
                <w:u w:val="single"/>
              </w:rPr>
              <w:t>台石墨化炉连续生产，实际</w:t>
            </w:r>
            <w:proofErr w:type="gramStart"/>
            <w:r w:rsidRPr="00935D8B">
              <w:rPr>
                <w:rFonts w:hint="eastAsia"/>
                <w:color w:val="auto"/>
                <w:u w:val="single"/>
              </w:rPr>
              <w:t>1</w:t>
            </w:r>
            <w:r w:rsidRPr="00935D8B">
              <w:rPr>
                <w:rFonts w:hint="eastAsia"/>
                <w:color w:val="auto"/>
                <w:u w:val="single"/>
              </w:rPr>
              <w:t>套炉组年</w:t>
            </w:r>
            <w:proofErr w:type="gramEnd"/>
            <w:r w:rsidRPr="00935D8B">
              <w:rPr>
                <w:rFonts w:hint="eastAsia"/>
                <w:color w:val="auto"/>
                <w:u w:val="single"/>
              </w:rPr>
              <w:t>装填</w:t>
            </w:r>
            <w:r w:rsidRPr="00935D8B">
              <w:rPr>
                <w:rFonts w:hint="eastAsia"/>
                <w:color w:val="auto"/>
                <w:u w:val="single"/>
              </w:rPr>
              <w:t>123</w:t>
            </w:r>
            <w:r w:rsidRPr="00935D8B">
              <w:rPr>
                <w:rFonts w:hint="eastAsia"/>
                <w:color w:val="auto"/>
                <w:u w:val="single"/>
              </w:rPr>
              <w:t>炉次。每台石墨化</w:t>
            </w:r>
            <w:r w:rsidRPr="00935D8B">
              <w:rPr>
                <w:color w:val="auto"/>
                <w:u w:val="single"/>
              </w:rPr>
              <w:t>炉</w:t>
            </w:r>
            <w:r w:rsidRPr="00935D8B">
              <w:rPr>
                <w:rFonts w:hint="eastAsia"/>
                <w:color w:val="auto"/>
                <w:u w:val="single"/>
              </w:rPr>
              <w:t>设计生产能力</w:t>
            </w:r>
            <w:r w:rsidRPr="00935D8B">
              <w:rPr>
                <w:rFonts w:hint="eastAsia"/>
                <w:color w:val="auto"/>
                <w:u w:val="single"/>
              </w:rPr>
              <w:t>170t</w:t>
            </w:r>
            <w:r w:rsidRPr="00935D8B">
              <w:rPr>
                <w:rFonts w:hint="eastAsia"/>
                <w:color w:val="auto"/>
                <w:u w:val="single"/>
              </w:rPr>
              <w:t>（包含半成品石墨制品</w:t>
            </w:r>
            <w:r w:rsidRPr="00935D8B">
              <w:rPr>
                <w:rFonts w:hint="eastAsia"/>
                <w:color w:val="auto"/>
                <w:u w:val="single"/>
              </w:rPr>
              <w:t>75t</w:t>
            </w:r>
            <w:r w:rsidRPr="00935D8B">
              <w:rPr>
                <w:rFonts w:hint="eastAsia"/>
                <w:color w:val="auto"/>
                <w:u w:val="single"/>
              </w:rPr>
              <w:t>、电阻料﹝煅后石油焦粉</w:t>
            </w:r>
            <w:proofErr w:type="gramStart"/>
            <w:r w:rsidRPr="00935D8B">
              <w:rPr>
                <w:rFonts w:hint="eastAsia"/>
                <w:color w:val="auto"/>
                <w:u w:val="single"/>
              </w:rPr>
              <w:t>〕</w:t>
            </w:r>
            <w:proofErr w:type="gramEnd"/>
            <w:r w:rsidRPr="00935D8B">
              <w:rPr>
                <w:rFonts w:hint="eastAsia"/>
                <w:color w:val="auto"/>
                <w:u w:val="single"/>
              </w:rPr>
              <w:t>50t</w:t>
            </w:r>
            <w:r w:rsidRPr="00935D8B">
              <w:rPr>
                <w:rFonts w:hint="eastAsia"/>
                <w:color w:val="auto"/>
                <w:u w:val="single"/>
              </w:rPr>
              <w:t>、保温料﹝煅后石油焦粒</w:t>
            </w:r>
            <w:proofErr w:type="gramStart"/>
            <w:r w:rsidRPr="00935D8B">
              <w:rPr>
                <w:rFonts w:hint="eastAsia"/>
                <w:color w:val="auto"/>
                <w:u w:val="single"/>
              </w:rPr>
              <w:t>〕</w:t>
            </w:r>
            <w:proofErr w:type="gramEnd"/>
            <w:r w:rsidRPr="00935D8B">
              <w:rPr>
                <w:rFonts w:hint="eastAsia"/>
                <w:color w:val="auto"/>
                <w:u w:val="single"/>
              </w:rPr>
              <w:t>40t</w:t>
            </w:r>
            <w:r w:rsidRPr="00935D8B">
              <w:rPr>
                <w:rFonts w:hint="eastAsia"/>
                <w:color w:val="auto"/>
                <w:u w:val="single"/>
              </w:rPr>
              <w:t>）</w:t>
            </w:r>
            <w:r w:rsidRPr="00935D8B">
              <w:rPr>
                <w:color w:val="auto"/>
                <w:u w:val="single"/>
              </w:rPr>
              <w:t>；</w:t>
            </w:r>
            <w:r w:rsidRPr="00935D8B">
              <w:rPr>
                <w:rFonts w:hint="eastAsia"/>
                <w:color w:val="auto"/>
                <w:u w:val="single"/>
              </w:rPr>
              <w:t>每期生产线配备</w:t>
            </w:r>
            <w:r w:rsidRPr="00935D8B">
              <w:rPr>
                <w:rFonts w:hint="eastAsia"/>
                <w:color w:val="auto"/>
                <w:u w:val="single"/>
              </w:rPr>
              <w:t>1</w:t>
            </w:r>
            <w:r w:rsidRPr="00935D8B">
              <w:rPr>
                <w:rFonts w:hint="eastAsia"/>
                <w:color w:val="auto"/>
                <w:u w:val="single"/>
              </w:rPr>
              <w:t>台筛分机，每台设备生产能力为</w:t>
            </w:r>
            <w:r w:rsidRPr="00935D8B">
              <w:rPr>
                <w:rFonts w:hint="eastAsia"/>
                <w:color w:val="auto"/>
                <w:u w:val="single"/>
              </w:rPr>
              <w:t>5t/h</w:t>
            </w:r>
            <w:r w:rsidRPr="00935D8B">
              <w:rPr>
                <w:rFonts w:hint="eastAsia"/>
                <w:color w:val="auto"/>
                <w:u w:val="single"/>
              </w:rPr>
              <w:t>。</w:t>
            </w:r>
            <w:r w:rsidRPr="00935D8B">
              <w:rPr>
                <w:color w:val="auto"/>
                <w:u w:val="single"/>
              </w:rPr>
              <w:t>生产线小时产能和年生产能力见</w:t>
            </w:r>
            <w:r w:rsidRPr="00935D8B">
              <w:rPr>
                <w:rFonts w:hint="eastAsia"/>
                <w:color w:val="auto"/>
                <w:u w:val="single"/>
              </w:rPr>
              <w:t>下表</w:t>
            </w:r>
            <w:r w:rsidRPr="00935D8B">
              <w:rPr>
                <w:color w:val="auto"/>
                <w:u w:val="single"/>
              </w:rPr>
              <w:t>。项目设备生产能力符合项目设计产能要求。</w:t>
            </w:r>
          </w:p>
          <w:p w:rsidR="003B0AE8" w:rsidRPr="00935D8B" w:rsidRDefault="00AC50DD">
            <w:pPr>
              <w:ind w:firstLine="482"/>
              <w:rPr>
                <w:b/>
                <w:bCs/>
                <w:u w:val="single"/>
              </w:rPr>
            </w:pPr>
            <w:r w:rsidRPr="00935D8B">
              <w:rPr>
                <w:rFonts w:eastAsia="黑体"/>
                <w:b/>
                <w:bCs/>
                <w:u w:val="single"/>
              </w:rPr>
              <w:t>表</w:t>
            </w:r>
            <w:r w:rsidRPr="00935D8B">
              <w:rPr>
                <w:rFonts w:eastAsia="黑体"/>
                <w:b/>
                <w:bCs/>
                <w:u w:val="single"/>
              </w:rPr>
              <w:t>2-</w:t>
            </w:r>
            <w:r w:rsidRPr="00935D8B">
              <w:rPr>
                <w:rFonts w:eastAsia="黑体" w:hint="eastAsia"/>
                <w:b/>
                <w:bCs/>
                <w:u w:val="single"/>
              </w:rPr>
              <w:t>5</w:t>
            </w:r>
            <w:r w:rsidRPr="00935D8B">
              <w:rPr>
                <w:rFonts w:eastAsia="黑体"/>
                <w:b/>
                <w:bCs/>
                <w:u w:val="single"/>
              </w:rPr>
              <w:t xml:space="preserve"> </w:t>
            </w:r>
            <w:r w:rsidRPr="00935D8B">
              <w:rPr>
                <w:rFonts w:eastAsia="黑体" w:hint="eastAsia"/>
                <w:b/>
                <w:bCs/>
                <w:u w:val="single"/>
              </w:rPr>
              <w:t xml:space="preserve">               </w:t>
            </w:r>
            <w:r w:rsidRPr="00935D8B">
              <w:rPr>
                <w:rFonts w:eastAsia="黑体" w:hint="eastAsia"/>
                <w:b/>
                <w:bCs/>
                <w:u w:val="single"/>
              </w:rPr>
              <w:t>设备产能匹配性分析</w:t>
            </w:r>
          </w:p>
          <w:tbl>
            <w:tblPr>
              <w:tblStyle w:val="ae"/>
              <w:tblW w:w="7991" w:type="dxa"/>
              <w:tblLayout w:type="fixed"/>
              <w:tblLook w:val="04A0" w:firstRow="1" w:lastRow="0" w:firstColumn="1" w:lastColumn="0" w:noHBand="0" w:noVBand="1"/>
            </w:tblPr>
            <w:tblGrid>
              <w:gridCol w:w="382"/>
              <w:gridCol w:w="1104"/>
              <w:gridCol w:w="1091"/>
              <w:gridCol w:w="1132"/>
              <w:gridCol w:w="1009"/>
              <w:gridCol w:w="1053"/>
              <w:gridCol w:w="1361"/>
              <w:gridCol w:w="859"/>
            </w:tblGrid>
            <w:tr w:rsidR="00034F8A" w:rsidRPr="00935D8B">
              <w:tc>
                <w:tcPr>
                  <w:tcW w:w="382"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序号</w:t>
                  </w:r>
                </w:p>
              </w:tc>
              <w:tc>
                <w:tcPr>
                  <w:tcW w:w="1104"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设备</w:t>
                  </w:r>
                </w:p>
              </w:tc>
              <w:tc>
                <w:tcPr>
                  <w:tcW w:w="1091"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处理能力</w:t>
                  </w:r>
                </w:p>
              </w:tc>
              <w:tc>
                <w:tcPr>
                  <w:tcW w:w="1132"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设备数量</w:t>
                  </w:r>
                </w:p>
              </w:tc>
              <w:tc>
                <w:tcPr>
                  <w:tcW w:w="1009"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年生产时间</w:t>
                  </w:r>
                </w:p>
              </w:tc>
              <w:tc>
                <w:tcPr>
                  <w:tcW w:w="1053"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设备最大处理能力</w:t>
                  </w:r>
                </w:p>
              </w:tc>
              <w:tc>
                <w:tcPr>
                  <w:tcW w:w="1361"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项目设计处理能力</w:t>
                  </w:r>
                </w:p>
              </w:tc>
              <w:tc>
                <w:tcPr>
                  <w:tcW w:w="859"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设备负荷率</w:t>
                  </w:r>
                </w:p>
              </w:tc>
            </w:tr>
            <w:tr w:rsidR="00034F8A" w:rsidRPr="00935D8B">
              <w:tc>
                <w:tcPr>
                  <w:tcW w:w="7991" w:type="dxa"/>
                  <w:gridSpan w:val="8"/>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项目一期</w:t>
                  </w:r>
                </w:p>
              </w:tc>
            </w:tr>
            <w:tr w:rsidR="00034F8A" w:rsidRPr="00935D8B">
              <w:tc>
                <w:tcPr>
                  <w:tcW w:w="382" w:type="dxa"/>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1</w:t>
                  </w:r>
                </w:p>
              </w:tc>
              <w:tc>
                <w:tcPr>
                  <w:tcW w:w="1104" w:type="dxa"/>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石墨化炉</w:t>
                  </w:r>
                </w:p>
              </w:tc>
              <w:tc>
                <w:tcPr>
                  <w:tcW w:w="1091" w:type="dxa"/>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单炉</w:t>
                  </w:r>
                  <w:r w:rsidRPr="00935D8B">
                    <w:rPr>
                      <w:rFonts w:hint="eastAsia"/>
                      <w:b/>
                      <w:bCs/>
                      <w:kern w:val="0"/>
                      <w:sz w:val="21"/>
                      <w:szCs w:val="21"/>
                      <w:u w:val="single"/>
                    </w:rPr>
                    <w:t>170t</w:t>
                  </w:r>
                </w:p>
              </w:tc>
              <w:tc>
                <w:tcPr>
                  <w:tcW w:w="1132" w:type="dxa"/>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1</w:t>
                  </w:r>
                  <w:r w:rsidRPr="00935D8B">
                    <w:rPr>
                      <w:rFonts w:hint="eastAsia"/>
                      <w:b/>
                      <w:bCs/>
                      <w:kern w:val="0"/>
                      <w:sz w:val="21"/>
                      <w:szCs w:val="21"/>
                      <w:u w:val="single"/>
                    </w:rPr>
                    <w:t>套</w:t>
                  </w:r>
                  <w:r w:rsidRPr="00935D8B">
                    <w:rPr>
                      <w:rFonts w:hint="eastAsia"/>
                      <w:b/>
                      <w:bCs/>
                      <w:kern w:val="0"/>
                      <w:sz w:val="21"/>
                      <w:szCs w:val="21"/>
                      <w:u w:val="single"/>
                    </w:rPr>
                    <w:t>10</w:t>
                  </w:r>
                  <w:r w:rsidRPr="00935D8B">
                    <w:rPr>
                      <w:rFonts w:hint="eastAsia"/>
                      <w:b/>
                      <w:bCs/>
                      <w:kern w:val="0"/>
                      <w:sz w:val="21"/>
                      <w:szCs w:val="21"/>
                      <w:u w:val="single"/>
                    </w:rPr>
                    <w:t>台石墨化炉</w:t>
                  </w:r>
                </w:p>
              </w:tc>
              <w:tc>
                <w:tcPr>
                  <w:tcW w:w="1009" w:type="dxa"/>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123</w:t>
                  </w:r>
                  <w:r w:rsidRPr="00935D8B">
                    <w:rPr>
                      <w:rFonts w:hint="eastAsia"/>
                      <w:b/>
                      <w:bCs/>
                      <w:kern w:val="0"/>
                      <w:sz w:val="21"/>
                      <w:szCs w:val="21"/>
                      <w:u w:val="single"/>
                    </w:rPr>
                    <w:t>炉次</w:t>
                  </w:r>
                </w:p>
              </w:tc>
              <w:tc>
                <w:tcPr>
                  <w:tcW w:w="1053"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9225t/a</w:t>
                  </w:r>
                </w:p>
              </w:tc>
              <w:tc>
                <w:tcPr>
                  <w:tcW w:w="1361"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8000t/a</w:t>
                  </w:r>
                  <w:r w:rsidRPr="00935D8B">
                    <w:rPr>
                      <w:rFonts w:hint="eastAsia"/>
                      <w:b/>
                      <w:bCs/>
                      <w:kern w:val="0"/>
                      <w:sz w:val="21"/>
                      <w:szCs w:val="21"/>
                      <w:u w:val="single"/>
                    </w:rPr>
                    <w:t>（高纯石墨）</w:t>
                  </w:r>
                </w:p>
              </w:tc>
              <w:tc>
                <w:tcPr>
                  <w:tcW w:w="859"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86.7%</w:t>
                  </w:r>
                </w:p>
              </w:tc>
            </w:tr>
            <w:tr w:rsidR="00034F8A" w:rsidRPr="00935D8B">
              <w:tc>
                <w:tcPr>
                  <w:tcW w:w="382"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1104"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1091"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1132"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1009"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1053"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11685t/a</w:t>
                  </w:r>
                </w:p>
              </w:tc>
              <w:tc>
                <w:tcPr>
                  <w:tcW w:w="1361"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11070t/a</w:t>
                  </w:r>
                  <w:r w:rsidRPr="00935D8B">
                    <w:rPr>
                      <w:rFonts w:hint="eastAsia"/>
                      <w:b/>
                      <w:bCs/>
                      <w:kern w:val="0"/>
                      <w:sz w:val="21"/>
                      <w:szCs w:val="21"/>
                      <w:u w:val="single"/>
                    </w:rPr>
                    <w:t>（填充料）</w:t>
                  </w:r>
                </w:p>
              </w:tc>
              <w:tc>
                <w:tcPr>
                  <w:tcW w:w="859"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94.7%</w:t>
                  </w:r>
                </w:p>
              </w:tc>
            </w:tr>
            <w:tr w:rsidR="00034F8A" w:rsidRPr="00935D8B">
              <w:tc>
                <w:tcPr>
                  <w:tcW w:w="382"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2</w:t>
                  </w:r>
                </w:p>
              </w:tc>
              <w:tc>
                <w:tcPr>
                  <w:tcW w:w="1104"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筛分机</w:t>
                  </w:r>
                </w:p>
              </w:tc>
              <w:tc>
                <w:tcPr>
                  <w:tcW w:w="1091"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单台</w:t>
                  </w:r>
                  <w:r w:rsidRPr="00935D8B">
                    <w:rPr>
                      <w:rFonts w:hint="eastAsia"/>
                      <w:b/>
                      <w:bCs/>
                      <w:kern w:val="0"/>
                      <w:sz w:val="21"/>
                      <w:szCs w:val="21"/>
                      <w:u w:val="single"/>
                    </w:rPr>
                    <w:t>5t/h</w:t>
                  </w:r>
                </w:p>
              </w:tc>
              <w:tc>
                <w:tcPr>
                  <w:tcW w:w="1132"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1</w:t>
                  </w:r>
                  <w:r w:rsidRPr="00935D8B">
                    <w:rPr>
                      <w:rFonts w:hint="eastAsia"/>
                      <w:b/>
                      <w:bCs/>
                      <w:kern w:val="0"/>
                      <w:sz w:val="21"/>
                      <w:szCs w:val="21"/>
                      <w:u w:val="single"/>
                    </w:rPr>
                    <w:t>台</w:t>
                  </w:r>
                </w:p>
              </w:tc>
              <w:tc>
                <w:tcPr>
                  <w:tcW w:w="1009"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2400h</w:t>
                  </w:r>
                </w:p>
              </w:tc>
              <w:tc>
                <w:tcPr>
                  <w:tcW w:w="1053"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12000t/a</w:t>
                  </w:r>
                </w:p>
              </w:tc>
              <w:tc>
                <w:tcPr>
                  <w:tcW w:w="1361"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11070t/a</w:t>
                  </w:r>
                </w:p>
              </w:tc>
              <w:tc>
                <w:tcPr>
                  <w:tcW w:w="859"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92.3%</w:t>
                  </w:r>
                </w:p>
              </w:tc>
            </w:tr>
            <w:tr w:rsidR="00034F8A" w:rsidRPr="00935D8B">
              <w:tc>
                <w:tcPr>
                  <w:tcW w:w="7991" w:type="dxa"/>
                  <w:gridSpan w:val="8"/>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lastRenderedPageBreak/>
                    <w:t>项目二期</w:t>
                  </w:r>
                </w:p>
              </w:tc>
            </w:tr>
            <w:tr w:rsidR="00034F8A" w:rsidRPr="00935D8B">
              <w:tc>
                <w:tcPr>
                  <w:tcW w:w="382" w:type="dxa"/>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3</w:t>
                  </w:r>
                </w:p>
              </w:tc>
              <w:tc>
                <w:tcPr>
                  <w:tcW w:w="1104" w:type="dxa"/>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石墨化炉</w:t>
                  </w:r>
                </w:p>
              </w:tc>
              <w:tc>
                <w:tcPr>
                  <w:tcW w:w="1091" w:type="dxa"/>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单炉</w:t>
                  </w:r>
                  <w:r w:rsidRPr="00935D8B">
                    <w:rPr>
                      <w:rFonts w:hint="eastAsia"/>
                      <w:b/>
                      <w:bCs/>
                      <w:kern w:val="0"/>
                      <w:sz w:val="21"/>
                      <w:szCs w:val="21"/>
                      <w:u w:val="single"/>
                    </w:rPr>
                    <w:t>170t</w:t>
                  </w:r>
                </w:p>
              </w:tc>
              <w:tc>
                <w:tcPr>
                  <w:tcW w:w="1132" w:type="dxa"/>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1</w:t>
                  </w:r>
                  <w:r w:rsidRPr="00935D8B">
                    <w:rPr>
                      <w:rFonts w:hint="eastAsia"/>
                      <w:b/>
                      <w:bCs/>
                      <w:kern w:val="0"/>
                      <w:sz w:val="21"/>
                      <w:szCs w:val="21"/>
                      <w:u w:val="single"/>
                    </w:rPr>
                    <w:t>套</w:t>
                  </w:r>
                  <w:r w:rsidRPr="00935D8B">
                    <w:rPr>
                      <w:rFonts w:hint="eastAsia"/>
                      <w:b/>
                      <w:bCs/>
                      <w:kern w:val="0"/>
                      <w:sz w:val="21"/>
                      <w:szCs w:val="21"/>
                      <w:u w:val="single"/>
                    </w:rPr>
                    <w:t>10</w:t>
                  </w:r>
                  <w:r w:rsidRPr="00935D8B">
                    <w:rPr>
                      <w:rFonts w:hint="eastAsia"/>
                      <w:b/>
                      <w:bCs/>
                      <w:kern w:val="0"/>
                      <w:sz w:val="21"/>
                      <w:szCs w:val="21"/>
                      <w:u w:val="single"/>
                    </w:rPr>
                    <w:t>台石墨化炉</w:t>
                  </w:r>
                </w:p>
              </w:tc>
              <w:tc>
                <w:tcPr>
                  <w:tcW w:w="1009" w:type="dxa"/>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123</w:t>
                  </w:r>
                  <w:r w:rsidRPr="00935D8B">
                    <w:rPr>
                      <w:rFonts w:hint="eastAsia"/>
                      <w:b/>
                      <w:bCs/>
                      <w:kern w:val="0"/>
                      <w:sz w:val="21"/>
                      <w:szCs w:val="21"/>
                      <w:u w:val="single"/>
                    </w:rPr>
                    <w:t>炉次</w:t>
                  </w:r>
                </w:p>
              </w:tc>
              <w:tc>
                <w:tcPr>
                  <w:tcW w:w="1053"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9225t/a</w:t>
                  </w:r>
                </w:p>
              </w:tc>
              <w:tc>
                <w:tcPr>
                  <w:tcW w:w="1361"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8000t/a</w:t>
                  </w:r>
                  <w:r w:rsidRPr="00935D8B">
                    <w:rPr>
                      <w:rFonts w:hint="eastAsia"/>
                      <w:b/>
                      <w:bCs/>
                      <w:kern w:val="0"/>
                      <w:sz w:val="21"/>
                      <w:szCs w:val="21"/>
                      <w:u w:val="single"/>
                    </w:rPr>
                    <w:t>（高纯石墨）</w:t>
                  </w:r>
                </w:p>
              </w:tc>
              <w:tc>
                <w:tcPr>
                  <w:tcW w:w="859"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86.7%</w:t>
                  </w:r>
                </w:p>
              </w:tc>
            </w:tr>
            <w:tr w:rsidR="00034F8A" w:rsidRPr="00935D8B">
              <w:tc>
                <w:tcPr>
                  <w:tcW w:w="382"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1104"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1091"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1132"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1009"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1053"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11685t/a</w:t>
                  </w:r>
                </w:p>
              </w:tc>
              <w:tc>
                <w:tcPr>
                  <w:tcW w:w="1361"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11070t/a</w:t>
                  </w:r>
                  <w:r w:rsidRPr="00935D8B">
                    <w:rPr>
                      <w:rFonts w:hint="eastAsia"/>
                      <w:b/>
                      <w:bCs/>
                      <w:kern w:val="0"/>
                      <w:sz w:val="21"/>
                      <w:szCs w:val="21"/>
                      <w:u w:val="single"/>
                    </w:rPr>
                    <w:t>（填充料）</w:t>
                  </w:r>
                </w:p>
              </w:tc>
              <w:tc>
                <w:tcPr>
                  <w:tcW w:w="859"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94.7%</w:t>
                  </w:r>
                </w:p>
              </w:tc>
            </w:tr>
            <w:tr w:rsidR="00034F8A" w:rsidRPr="00935D8B">
              <w:tc>
                <w:tcPr>
                  <w:tcW w:w="382"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4</w:t>
                  </w:r>
                </w:p>
              </w:tc>
              <w:tc>
                <w:tcPr>
                  <w:tcW w:w="1104"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筛分机</w:t>
                  </w:r>
                </w:p>
              </w:tc>
              <w:tc>
                <w:tcPr>
                  <w:tcW w:w="1091"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单台</w:t>
                  </w:r>
                  <w:r w:rsidRPr="00935D8B">
                    <w:rPr>
                      <w:rFonts w:hint="eastAsia"/>
                      <w:b/>
                      <w:bCs/>
                      <w:kern w:val="0"/>
                      <w:sz w:val="21"/>
                      <w:szCs w:val="21"/>
                      <w:u w:val="single"/>
                    </w:rPr>
                    <w:t>5t/h</w:t>
                  </w:r>
                </w:p>
              </w:tc>
              <w:tc>
                <w:tcPr>
                  <w:tcW w:w="1132"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1</w:t>
                  </w:r>
                  <w:r w:rsidRPr="00935D8B">
                    <w:rPr>
                      <w:rFonts w:hint="eastAsia"/>
                      <w:b/>
                      <w:bCs/>
                      <w:kern w:val="0"/>
                      <w:sz w:val="21"/>
                      <w:szCs w:val="21"/>
                      <w:u w:val="single"/>
                    </w:rPr>
                    <w:t>台</w:t>
                  </w:r>
                </w:p>
              </w:tc>
              <w:tc>
                <w:tcPr>
                  <w:tcW w:w="1009"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2400h</w:t>
                  </w:r>
                </w:p>
              </w:tc>
              <w:tc>
                <w:tcPr>
                  <w:tcW w:w="1053"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12000t/a</w:t>
                  </w:r>
                </w:p>
              </w:tc>
              <w:tc>
                <w:tcPr>
                  <w:tcW w:w="1361"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11070t/a</w:t>
                  </w:r>
                </w:p>
              </w:tc>
              <w:tc>
                <w:tcPr>
                  <w:tcW w:w="859"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92.3%</w:t>
                  </w:r>
                </w:p>
              </w:tc>
            </w:tr>
            <w:tr w:rsidR="00034F8A" w:rsidRPr="00935D8B">
              <w:tc>
                <w:tcPr>
                  <w:tcW w:w="7991" w:type="dxa"/>
                  <w:gridSpan w:val="8"/>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项目全厂</w:t>
                  </w:r>
                </w:p>
              </w:tc>
            </w:tr>
            <w:tr w:rsidR="00034F8A" w:rsidRPr="00935D8B">
              <w:tc>
                <w:tcPr>
                  <w:tcW w:w="382" w:type="dxa"/>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5</w:t>
                  </w:r>
                </w:p>
              </w:tc>
              <w:tc>
                <w:tcPr>
                  <w:tcW w:w="1104" w:type="dxa"/>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石墨化炉</w:t>
                  </w:r>
                </w:p>
              </w:tc>
              <w:tc>
                <w:tcPr>
                  <w:tcW w:w="1091" w:type="dxa"/>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单炉</w:t>
                  </w:r>
                  <w:r w:rsidRPr="00935D8B">
                    <w:rPr>
                      <w:rFonts w:hint="eastAsia"/>
                      <w:b/>
                      <w:bCs/>
                      <w:kern w:val="0"/>
                      <w:sz w:val="21"/>
                      <w:szCs w:val="21"/>
                      <w:u w:val="single"/>
                    </w:rPr>
                    <w:t>170t</w:t>
                  </w:r>
                </w:p>
              </w:tc>
              <w:tc>
                <w:tcPr>
                  <w:tcW w:w="1132" w:type="dxa"/>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2</w:t>
                  </w:r>
                  <w:r w:rsidRPr="00935D8B">
                    <w:rPr>
                      <w:rFonts w:hint="eastAsia"/>
                      <w:b/>
                      <w:bCs/>
                      <w:kern w:val="0"/>
                      <w:sz w:val="21"/>
                      <w:szCs w:val="21"/>
                      <w:u w:val="single"/>
                    </w:rPr>
                    <w:t>套</w:t>
                  </w:r>
                  <w:r w:rsidRPr="00935D8B">
                    <w:rPr>
                      <w:rFonts w:hint="eastAsia"/>
                      <w:b/>
                      <w:bCs/>
                      <w:kern w:val="0"/>
                      <w:sz w:val="21"/>
                      <w:szCs w:val="21"/>
                      <w:u w:val="single"/>
                    </w:rPr>
                    <w:t>20</w:t>
                  </w:r>
                  <w:r w:rsidRPr="00935D8B">
                    <w:rPr>
                      <w:rFonts w:hint="eastAsia"/>
                      <w:b/>
                      <w:bCs/>
                      <w:kern w:val="0"/>
                      <w:sz w:val="21"/>
                      <w:szCs w:val="21"/>
                      <w:u w:val="single"/>
                    </w:rPr>
                    <w:t>台石墨化炉</w:t>
                  </w:r>
                </w:p>
              </w:tc>
              <w:tc>
                <w:tcPr>
                  <w:tcW w:w="1009" w:type="dxa"/>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246</w:t>
                  </w:r>
                  <w:r w:rsidRPr="00935D8B">
                    <w:rPr>
                      <w:rFonts w:hint="eastAsia"/>
                      <w:b/>
                      <w:bCs/>
                      <w:kern w:val="0"/>
                      <w:sz w:val="21"/>
                      <w:szCs w:val="21"/>
                      <w:u w:val="single"/>
                    </w:rPr>
                    <w:t>炉次</w:t>
                  </w:r>
                </w:p>
              </w:tc>
              <w:tc>
                <w:tcPr>
                  <w:tcW w:w="1053"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18450t/a</w:t>
                  </w:r>
                </w:p>
              </w:tc>
              <w:tc>
                <w:tcPr>
                  <w:tcW w:w="1361"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16000t/a</w:t>
                  </w:r>
                  <w:r w:rsidRPr="00935D8B">
                    <w:rPr>
                      <w:rFonts w:hint="eastAsia"/>
                      <w:b/>
                      <w:bCs/>
                      <w:kern w:val="0"/>
                      <w:sz w:val="21"/>
                      <w:szCs w:val="21"/>
                      <w:u w:val="single"/>
                    </w:rPr>
                    <w:t>（高纯石墨）</w:t>
                  </w:r>
                </w:p>
              </w:tc>
              <w:tc>
                <w:tcPr>
                  <w:tcW w:w="859"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86.7%</w:t>
                  </w:r>
                </w:p>
              </w:tc>
            </w:tr>
            <w:tr w:rsidR="00034F8A" w:rsidRPr="00935D8B">
              <w:tc>
                <w:tcPr>
                  <w:tcW w:w="382"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1104"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1091"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1132"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1009"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1053"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23370t/a</w:t>
                  </w:r>
                </w:p>
              </w:tc>
              <w:tc>
                <w:tcPr>
                  <w:tcW w:w="1361"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22140t/a</w:t>
                  </w:r>
                  <w:r w:rsidRPr="00935D8B">
                    <w:rPr>
                      <w:rFonts w:hint="eastAsia"/>
                      <w:b/>
                      <w:bCs/>
                      <w:kern w:val="0"/>
                      <w:sz w:val="21"/>
                      <w:szCs w:val="21"/>
                      <w:u w:val="single"/>
                    </w:rPr>
                    <w:t>（填充料）</w:t>
                  </w:r>
                </w:p>
              </w:tc>
              <w:tc>
                <w:tcPr>
                  <w:tcW w:w="859"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94.7%</w:t>
                  </w:r>
                </w:p>
              </w:tc>
            </w:tr>
            <w:tr w:rsidR="00034F8A" w:rsidRPr="00935D8B">
              <w:tc>
                <w:tcPr>
                  <w:tcW w:w="382"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6</w:t>
                  </w:r>
                </w:p>
              </w:tc>
              <w:tc>
                <w:tcPr>
                  <w:tcW w:w="1104"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筛分机</w:t>
                  </w:r>
                </w:p>
              </w:tc>
              <w:tc>
                <w:tcPr>
                  <w:tcW w:w="1091"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单台</w:t>
                  </w:r>
                  <w:r w:rsidRPr="00935D8B">
                    <w:rPr>
                      <w:rFonts w:hint="eastAsia"/>
                      <w:b/>
                      <w:bCs/>
                      <w:kern w:val="0"/>
                      <w:sz w:val="21"/>
                      <w:szCs w:val="21"/>
                      <w:u w:val="single"/>
                    </w:rPr>
                    <w:t>5t/h</w:t>
                  </w:r>
                </w:p>
              </w:tc>
              <w:tc>
                <w:tcPr>
                  <w:tcW w:w="1132"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2</w:t>
                  </w:r>
                  <w:r w:rsidRPr="00935D8B">
                    <w:rPr>
                      <w:rFonts w:hint="eastAsia"/>
                      <w:b/>
                      <w:bCs/>
                      <w:kern w:val="0"/>
                      <w:sz w:val="21"/>
                      <w:szCs w:val="21"/>
                      <w:u w:val="single"/>
                    </w:rPr>
                    <w:t>台</w:t>
                  </w:r>
                </w:p>
              </w:tc>
              <w:tc>
                <w:tcPr>
                  <w:tcW w:w="1009"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2400h</w:t>
                  </w:r>
                </w:p>
              </w:tc>
              <w:tc>
                <w:tcPr>
                  <w:tcW w:w="1053"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24000t/a</w:t>
                  </w:r>
                </w:p>
              </w:tc>
              <w:tc>
                <w:tcPr>
                  <w:tcW w:w="1361"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22140t/a</w:t>
                  </w:r>
                </w:p>
              </w:tc>
              <w:tc>
                <w:tcPr>
                  <w:tcW w:w="859"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92.3%</w:t>
                  </w:r>
                </w:p>
              </w:tc>
            </w:tr>
          </w:tbl>
          <w:p w:rsidR="003B0AE8" w:rsidRPr="00935D8B" w:rsidRDefault="00AC50DD">
            <w:pPr>
              <w:keepNext/>
              <w:numPr>
                <w:ilvl w:val="0"/>
                <w:numId w:val="7"/>
              </w:numPr>
              <w:overflowPunct w:val="0"/>
              <w:snapToGrid w:val="0"/>
              <w:ind w:firstLine="482"/>
              <w:outlineLvl w:val="0"/>
              <w:rPr>
                <w:b/>
                <w:bCs/>
              </w:rPr>
            </w:pPr>
            <w:r w:rsidRPr="00935D8B">
              <w:rPr>
                <w:b/>
                <w:bCs/>
              </w:rPr>
              <w:t>主要原辅材料</w:t>
            </w:r>
            <w:r w:rsidRPr="00935D8B">
              <w:rPr>
                <w:rFonts w:hint="eastAsia"/>
                <w:b/>
                <w:bCs/>
              </w:rPr>
              <w:t>及能源</w:t>
            </w:r>
          </w:p>
          <w:p w:rsidR="003B0AE8" w:rsidRPr="00935D8B" w:rsidRDefault="00AC50DD">
            <w:pPr>
              <w:pStyle w:val="1"/>
              <w:numPr>
                <w:ilvl w:val="0"/>
                <w:numId w:val="0"/>
              </w:numPr>
              <w:ind w:firstLineChars="200" w:firstLine="480"/>
              <w:rPr>
                <w:rFonts w:eastAsia="黑体"/>
                <w:b w:val="0"/>
                <w:bCs w:val="0"/>
                <w:color w:val="auto"/>
              </w:rPr>
            </w:pPr>
            <w:r w:rsidRPr="00935D8B">
              <w:rPr>
                <w:rFonts w:hint="eastAsia"/>
                <w:b w:val="0"/>
                <w:bCs w:val="0"/>
                <w:color w:val="auto"/>
              </w:rPr>
              <w:t>本项目主要原辅材料及能源消耗情况见下表</w:t>
            </w:r>
            <w:r w:rsidRPr="00935D8B">
              <w:rPr>
                <w:b w:val="0"/>
                <w:bCs w:val="0"/>
                <w:color w:val="auto"/>
              </w:rPr>
              <w:t>。</w:t>
            </w:r>
          </w:p>
          <w:p w:rsidR="003B0AE8" w:rsidRPr="00935D8B" w:rsidRDefault="00AC50DD">
            <w:pPr>
              <w:pStyle w:val="a"/>
              <w:numPr>
                <w:ilvl w:val="0"/>
                <w:numId w:val="0"/>
              </w:numPr>
              <w:spacing w:beforeLines="0" w:before="0" w:line="520" w:lineRule="exact"/>
              <w:ind w:firstLineChars="200" w:firstLine="482"/>
              <w:jc w:val="both"/>
              <w:rPr>
                <w:b/>
                <w:bCs/>
                <w:u w:val="single"/>
              </w:rPr>
            </w:pPr>
            <w:r w:rsidRPr="00935D8B">
              <w:rPr>
                <w:b/>
                <w:bCs/>
                <w:u w:val="single"/>
              </w:rPr>
              <w:t>表</w:t>
            </w:r>
            <w:r w:rsidRPr="00935D8B">
              <w:rPr>
                <w:b/>
                <w:bCs/>
                <w:u w:val="single"/>
              </w:rPr>
              <w:t>2-</w:t>
            </w:r>
            <w:r w:rsidRPr="00935D8B">
              <w:rPr>
                <w:rFonts w:hint="eastAsia"/>
                <w:b/>
                <w:bCs/>
                <w:u w:val="single"/>
              </w:rPr>
              <w:t>6</w:t>
            </w:r>
            <w:r w:rsidRPr="00935D8B">
              <w:rPr>
                <w:b/>
                <w:bCs/>
                <w:u w:val="single"/>
              </w:rPr>
              <w:t xml:space="preserve"> </w:t>
            </w:r>
            <w:r w:rsidRPr="00935D8B">
              <w:rPr>
                <w:rFonts w:hint="eastAsia"/>
                <w:b/>
                <w:bCs/>
                <w:u w:val="single"/>
              </w:rPr>
              <w:t xml:space="preserve">       </w:t>
            </w:r>
            <w:r w:rsidRPr="00935D8B">
              <w:rPr>
                <w:rFonts w:hint="eastAsia"/>
                <w:b/>
                <w:bCs/>
                <w:u w:val="single"/>
              </w:rPr>
              <w:t>本项目</w:t>
            </w:r>
            <w:r w:rsidRPr="00935D8B">
              <w:rPr>
                <w:b/>
                <w:bCs/>
                <w:u w:val="single"/>
              </w:rPr>
              <w:t>原辅材料</w:t>
            </w:r>
            <w:r w:rsidRPr="00935D8B">
              <w:rPr>
                <w:rFonts w:hint="eastAsia"/>
                <w:b/>
                <w:bCs/>
                <w:u w:val="single"/>
              </w:rPr>
              <w:t>、资源及能源消耗一览表</w:t>
            </w:r>
          </w:p>
          <w:tbl>
            <w:tblPr>
              <w:tblStyle w:val="ae"/>
              <w:tblW w:w="7939" w:type="dxa"/>
              <w:tblLayout w:type="fixed"/>
              <w:tblLook w:val="04A0" w:firstRow="1" w:lastRow="0" w:firstColumn="1" w:lastColumn="0" w:noHBand="0" w:noVBand="1"/>
            </w:tblPr>
            <w:tblGrid>
              <w:gridCol w:w="427"/>
              <w:gridCol w:w="1716"/>
              <w:gridCol w:w="1536"/>
              <w:gridCol w:w="648"/>
              <w:gridCol w:w="744"/>
              <w:gridCol w:w="876"/>
              <w:gridCol w:w="1992"/>
            </w:tblGrid>
            <w:tr w:rsidR="00034F8A" w:rsidRPr="00935D8B">
              <w:tc>
                <w:tcPr>
                  <w:tcW w:w="427"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序号</w:t>
                  </w:r>
                </w:p>
              </w:tc>
              <w:tc>
                <w:tcPr>
                  <w:tcW w:w="171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原辅材料名称</w:t>
                  </w:r>
                </w:p>
              </w:tc>
              <w:tc>
                <w:tcPr>
                  <w:tcW w:w="153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消耗量</w:t>
                  </w:r>
                </w:p>
              </w:tc>
              <w:tc>
                <w:tcPr>
                  <w:tcW w:w="648"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物质形态</w:t>
                  </w:r>
                </w:p>
              </w:tc>
              <w:tc>
                <w:tcPr>
                  <w:tcW w:w="744"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储存方式</w:t>
                  </w:r>
                </w:p>
              </w:tc>
              <w:tc>
                <w:tcPr>
                  <w:tcW w:w="87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最大储存量</w:t>
                  </w:r>
                </w:p>
              </w:tc>
              <w:tc>
                <w:tcPr>
                  <w:tcW w:w="199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备注</w:t>
                  </w:r>
                </w:p>
              </w:tc>
            </w:tr>
            <w:tr w:rsidR="00034F8A" w:rsidRPr="00935D8B" w:rsidTr="00712B8C">
              <w:tc>
                <w:tcPr>
                  <w:tcW w:w="7939" w:type="dxa"/>
                  <w:gridSpan w:val="7"/>
                  <w:vAlign w:val="center"/>
                </w:tcPr>
                <w:p w:rsidR="00E858B5" w:rsidRPr="00935D8B" w:rsidRDefault="00E858B5">
                  <w:pPr>
                    <w:widowControl/>
                    <w:spacing w:line="360" w:lineRule="exact"/>
                    <w:ind w:firstLineChars="0" w:firstLine="0"/>
                    <w:jc w:val="center"/>
                    <w:rPr>
                      <w:b/>
                      <w:kern w:val="0"/>
                      <w:sz w:val="21"/>
                      <w:szCs w:val="21"/>
                      <w:u w:val="single"/>
                    </w:rPr>
                  </w:pPr>
                  <w:r w:rsidRPr="00935D8B">
                    <w:rPr>
                      <w:rFonts w:hint="eastAsia"/>
                      <w:b/>
                      <w:kern w:val="0"/>
                      <w:sz w:val="21"/>
                      <w:szCs w:val="21"/>
                      <w:u w:val="single"/>
                    </w:rPr>
                    <w:t>项目一期</w:t>
                  </w:r>
                </w:p>
              </w:tc>
            </w:tr>
            <w:tr w:rsidR="00034F8A" w:rsidRPr="00935D8B">
              <w:tc>
                <w:tcPr>
                  <w:tcW w:w="427"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1</w:t>
                  </w:r>
                </w:p>
              </w:tc>
              <w:tc>
                <w:tcPr>
                  <w:tcW w:w="171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半成品石墨制品</w:t>
                  </w:r>
                </w:p>
              </w:tc>
              <w:tc>
                <w:tcPr>
                  <w:tcW w:w="153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8000t/a</w:t>
                  </w:r>
                </w:p>
              </w:tc>
              <w:tc>
                <w:tcPr>
                  <w:tcW w:w="648"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固态</w:t>
                  </w:r>
                </w:p>
              </w:tc>
              <w:tc>
                <w:tcPr>
                  <w:tcW w:w="744"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袋装</w:t>
                  </w:r>
                </w:p>
              </w:tc>
              <w:tc>
                <w:tcPr>
                  <w:tcW w:w="87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1500t</w:t>
                  </w:r>
                </w:p>
              </w:tc>
              <w:tc>
                <w:tcPr>
                  <w:tcW w:w="199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外购；企业客户已焙烧</w:t>
                  </w:r>
                </w:p>
              </w:tc>
            </w:tr>
            <w:tr w:rsidR="00034F8A" w:rsidRPr="00935D8B">
              <w:tc>
                <w:tcPr>
                  <w:tcW w:w="427"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2</w:t>
                  </w:r>
                </w:p>
              </w:tc>
              <w:tc>
                <w:tcPr>
                  <w:tcW w:w="171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煅后石油焦粉</w:t>
                  </w:r>
                </w:p>
              </w:tc>
              <w:tc>
                <w:tcPr>
                  <w:tcW w:w="1536" w:type="dxa"/>
                  <w:vAlign w:val="center"/>
                </w:tcPr>
                <w:p w:rsidR="003B0AE8" w:rsidRPr="00935D8B" w:rsidRDefault="00631CFF">
                  <w:pPr>
                    <w:widowControl/>
                    <w:spacing w:line="360" w:lineRule="exact"/>
                    <w:ind w:firstLineChars="0" w:firstLine="0"/>
                    <w:jc w:val="center"/>
                    <w:rPr>
                      <w:b/>
                      <w:kern w:val="0"/>
                      <w:sz w:val="21"/>
                      <w:szCs w:val="21"/>
                      <w:u w:val="single"/>
                    </w:rPr>
                  </w:pPr>
                  <w:r w:rsidRPr="00935D8B">
                    <w:rPr>
                      <w:rFonts w:hint="eastAsia"/>
                      <w:b/>
                      <w:kern w:val="0"/>
                      <w:sz w:val="21"/>
                      <w:szCs w:val="21"/>
                      <w:u w:val="single"/>
                    </w:rPr>
                    <w:t>753.6</w:t>
                  </w:r>
                  <w:r w:rsidR="00AC50DD" w:rsidRPr="00935D8B">
                    <w:rPr>
                      <w:rFonts w:hint="eastAsia"/>
                      <w:b/>
                      <w:kern w:val="0"/>
                      <w:sz w:val="21"/>
                      <w:szCs w:val="21"/>
                      <w:u w:val="single"/>
                    </w:rPr>
                    <w:t>t/a</w:t>
                  </w:r>
                </w:p>
              </w:tc>
              <w:tc>
                <w:tcPr>
                  <w:tcW w:w="648"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固态</w:t>
                  </w:r>
                </w:p>
              </w:tc>
              <w:tc>
                <w:tcPr>
                  <w:tcW w:w="744"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袋装</w:t>
                  </w:r>
                </w:p>
              </w:tc>
              <w:tc>
                <w:tcPr>
                  <w:tcW w:w="876" w:type="dxa"/>
                  <w:vAlign w:val="center"/>
                </w:tcPr>
                <w:p w:rsidR="003B0AE8" w:rsidRPr="00935D8B" w:rsidRDefault="00631CFF" w:rsidP="00647E5B">
                  <w:pPr>
                    <w:widowControl/>
                    <w:spacing w:line="360" w:lineRule="exact"/>
                    <w:ind w:firstLineChars="0" w:firstLine="0"/>
                    <w:jc w:val="center"/>
                    <w:rPr>
                      <w:b/>
                      <w:kern w:val="0"/>
                      <w:sz w:val="21"/>
                      <w:szCs w:val="21"/>
                      <w:u w:val="single"/>
                    </w:rPr>
                  </w:pPr>
                  <w:r w:rsidRPr="00935D8B">
                    <w:rPr>
                      <w:rFonts w:hint="eastAsia"/>
                      <w:b/>
                      <w:kern w:val="0"/>
                      <w:sz w:val="21"/>
                      <w:szCs w:val="21"/>
                      <w:u w:val="single"/>
                    </w:rPr>
                    <w:t>1</w:t>
                  </w:r>
                  <w:r w:rsidR="00647E5B" w:rsidRPr="00935D8B">
                    <w:rPr>
                      <w:rFonts w:hint="eastAsia"/>
                      <w:b/>
                      <w:kern w:val="0"/>
                      <w:sz w:val="21"/>
                      <w:szCs w:val="21"/>
                      <w:u w:val="single"/>
                    </w:rPr>
                    <w:t>5</w:t>
                  </w:r>
                  <w:r w:rsidRPr="00935D8B">
                    <w:rPr>
                      <w:rFonts w:hint="eastAsia"/>
                      <w:b/>
                      <w:kern w:val="0"/>
                      <w:sz w:val="21"/>
                      <w:szCs w:val="21"/>
                      <w:u w:val="single"/>
                    </w:rPr>
                    <w:t>0</w:t>
                  </w:r>
                  <w:r w:rsidR="00AC50DD" w:rsidRPr="00935D8B">
                    <w:rPr>
                      <w:rFonts w:hint="eastAsia"/>
                      <w:b/>
                      <w:kern w:val="0"/>
                      <w:sz w:val="21"/>
                      <w:szCs w:val="21"/>
                      <w:u w:val="single"/>
                    </w:rPr>
                    <w:t>t</w:t>
                  </w:r>
                </w:p>
              </w:tc>
              <w:tc>
                <w:tcPr>
                  <w:tcW w:w="199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外购；保温料</w:t>
                  </w:r>
                </w:p>
              </w:tc>
            </w:tr>
            <w:tr w:rsidR="00034F8A" w:rsidRPr="00935D8B">
              <w:tc>
                <w:tcPr>
                  <w:tcW w:w="427"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3</w:t>
                  </w:r>
                </w:p>
              </w:tc>
              <w:tc>
                <w:tcPr>
                  <w:tcW w:w="171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煅后石油焦粒</w:t>
                  </w:r>
                </w:p>
              </w:tc>
              <w:tc>
                <w:tcPr>
                  <w:tcW w:w="1536" w:type="dxa"/>
                  <w:vAlign w:val="center"/>
                </w:tcPr>
                <w:p w:rsidR="003B0AE8" w:rsidRPr="00935D8B" w:rsidRDefault="00631CFF">
                  <w:pPr>
                    <w:widowControl/>
                    <w:spacing w:line="360" w:lineRule="exact"/>
                    <w:ind w:firstLineChars="0" w:firstLine="0"/>
                    <w:jc w:val="center"/>
                    <w:rPr>
                      <w:b/>
                      <w:kern w:val="0"/>
                      <w:sz w:val="21"/>
                      <w:szCs w:val="21"/>
                      <w:u w:val="single"/>
                    </w:rPr>
                  </w:pPr>
                  <w:r w:rsidRPr="00935D8B">
                    <w:rPr>
                      <w:rFonts w:hint="eastAsia"/>
                      <w:b/>
                      <w:kern w:val="0"/>
                      <w:sz w:val="21"/>
                      <w:szCs w:val="21"/>
                      <w:u w:val="single"/>
                    </w:rPr>
                    <w:t>941.9</w:t>
                  </w:r>
                  <w:r w:rsidR="00AC50DD" w:rsidRPr="00935D8B">
                    <w:rPr>
                      <w:rFonts w:hint="eastAsia"/>
                      <w:b/>
                      <w:kern w:val="0"/>
                      <w:sz w:val="21"/>
                      <w:szCs w:val="21"/>
                      <w:u w:val="single"/>
                    </w:rPr>
                    <w:t>t/a</w:t>
                  </w:r>
                </w:p>
              </w:tc>
              <w:tc>
                <w:tcPr>
                  <w:tcW w:w="648"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固态</w:t>
                  </w:r>
                </w:p>
              </w:tc>
              <w:tc>
                <w:tcPr>
                  <w:tcW w:w="744"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袋装</w:t>
                  </w:r>
                </w:p>
              </w:tc>
              <w:tc>
                <w:tcPr>
                  <w:tcW w:w="876" w:type="dxa"/>
                  <w:vAlign w:val="center"/>
                </w:tcPr>
                <w:p w:rsidR="003B0AE8" w:rsidRPr="00935D8B" w:rsidRDefault="00647E5B">
                  <w:pPr>
                    <w:widowControl/>
                    <w:spacing w:line="360" w:lineRule="exact"/>
                    <w:ind w:firstLineChars="0" w:firstLine="0"/>
                    <w:jc w:val="center"/>
                    <w:rPr>
                      <w:b/>
                      <w:kern w:val="0"/>
                      <w:sz w:val="21"/>
                      <w:szCs w:val="21"/>
                      <w:u w:val="single"/>
                    </w:rPr>
                  </w:pPr>
                  <w:r w:rsidRPr="00935D8B">
                    <w:rPr>
                      <w:rFonts w:hint="eastAsia"/>
                      <w:b/>
                      <w:kern w:val="0"/>
                      <w:sz w:val="21"/>
                      <w:szCs w:val="21"/>
                      <w:u w:val="single"/>
                    </w:rPr>
                    <w:t>20</w:t>
                  </w:r>
                  <w:r w:rsidR="00631CFF" w:rsidRPr="00935D8B">
                    <w:rPr>
                      <w:rFonts w:hint="eastAsia"/>
                      <w:b/>
                      <w:kern w:val="0"/>
                      <w:sz w:val="21"/>
                      <w:szCs w:val="21"/>
                      <w:u w:val="single"/>
                    </w:rPr>
                    <w:t>0</w:t>
                  </w:r>
                  <w:r w:rsidR="00AC50DD" w:rsidRPr="00935D8B">
                    <w:rPr>
                      <w:rFonts w:hint="eastAsia"/>
                      <w:b/>
                      <w:kern w:val="0"/>
                      <w:sz w:val="21"/>
                      <w:szCs w:val="21"/>
                      <w:u w:val="single"/>
                    </w:rPr>
                    <w:t>t</w:t>
                  </w:r>
                </w:p>
              </w:tc>
              <w:tc>
                <w:tcPr>
                  <w:tcW w:w="199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外购；电阻料</w:t>
                  </w:r>
                </w:p>
              </w:tc>
            </w:tr>
            <w:tr w:rsidR="00034F8A" w:rsidRPr="00935D8B">
              <w:tc>
                <w:tcPr>
                  <w:tcW w:w="427"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4</w:t>
                  </w:r>
                </w:p>
              </w:tc>
              <w:tc>
                <w:tcPr>
                  <w:tcW w:w="171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氮气</w:t>
                  </w:r>
                </w:p>
              </w:tc>
              <w:tc>
                <w:tcPr>
                  <w:tcW w:w="1536" w:type="dxa"/>
                  <w:vAlign w:val="center"/>
                </w:tcPr>
                <w:p w:rsidR="003B0AE8" w:rsidRPr="00935D8B" w:rsidRDefault="00AC50DD">
                  <w:pPr>
                    <w:widowControl/>
                    <w:spacing w:line="360" w:lineRule="exact"/>
                    <w:ind w:firstLineChars="0" w:firstLine="0"/>
                    <w:jc w:val="center"/>
                    <w:rPr>
                      <w:b/>
                      <w:kern w:val="0"/>
                      <w:sz w:val="21"/>
                      <w:szCs w:val="21"/>
                      <w:highlight w:val="yellow"/>
                      <w:u w:val="single"/>
                    </w:rPr>
                  </w:pPr>
                  <w:r w:rsidRPr="00935D8B">
                    <w:rPr>
                      <w:rFonts w:hint="eastAsia"/>
                      <w:b/>
                      <w:kern w:val="0"/>
                      <w:sz w:val="21"/>
                      <w:szCs w:val="21"/>
                      <w:u w:val="single"/>
                    </w:rPr>
                    <w:t>66.5t/a</w:t>
                  </w:r>
                </w:p>
              </w:tc>
              <w:tc>
                <w:tcPr>
                  <w:tcW w:w="648"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液态</w:t>
                  </w:r>
                </w:p>
              </w:tc>
              <w:tc>
                <w:tcPr>
                  <w:tcW w:w="744"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罐装</w:t>
                  </w:r>
                </w:p>
              </w:tc>
              <w:tc>
                <w:tcPr>
                  <w:tcW w:w="87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3.2t</w:t>
                  </w:r>
                </w:p>
              </w:tc>
              <w:tc>
                <w:tcPr>
                  <w:tcW w:w="199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外购</w:t>
                  </w:r>
                </w:p>
              </w:tc>
            </w:tr>
            <w:tr w:rsidR="00034F8A" w:rsidRPr="00935D8B">
              <w:tc>
                <w:tcPr>
                  <w:tcW w:w="427"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5</w:t>
                  </w:r>
                </w:p>
              </w:tc>
              <w:tc>
                <w:tcPr>
                  <w:tcW w:w="171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1,1,1,2-</w:t>
                  </w:r>
                  <w:r w:rsidRPr="00935D8B">
                    <w:rPr>
                      <w:rFonts w:hint="eastAsia"/>
                      <w:b/>
                      <w:kern w:val="0"/>
                      <w:sz w:val="21"/>
                      <w:szCs w:val="21"/>
                      <w:u w:val="single"/>
                    </w:rPr>
                    <w:t>四氟乙烷</w:t>
                  </w:r>
                </w:p>
              </w:tc>
              <w:tc>
                <w:tcPr>
                  <w:tcW w:w="1536" w:type="dxa"/>
                  <w:vAlign w:val="center"/>
                </w:tcPr>
                <w:p w:rsidR="003B0AE8" w:rsidRPr="00935D8B" w:rsidRDefault="00631CFF">
                  <w:pPr>
                    <w:widowControl/>
                    <w:spacing w:line="360" w:lineRule="exact"/>
                    <w:ind w:firstLineChars="0" w:firstLine="0"/>
                    <w:jc w:val="center"/>
                    <w:rPr>
                      <w:b/>
                      <w:kern w:val="0"/>
                      <w:sz w:val="21"/>
                      <w:szCs w:val="21"/>
                      <w:highlight w:val="yellow"/>
                      <w:u w:val="single"/>
                    </w:rPr>
                  </w:pPr>
                  <w:r w:rsidRPr="00935D8B">
                    <w:rPr>
                      <w:rFonts w:hint="eastAsia"/>
                      <w:b/>
                      <w:kern w:val="0"/>
                      <w:sz w:val="21"/>
                      <w:szCs w:val="21"/>
                      <w:u w:val="single"/>
                    </w:rPr>
                    <w:t>54.819</w:t>
                  </w:r>
                  <w:r w:rsidR="00AC50DD" w:rsidRPr="00935D8B">
                    <w:rPr>
                      <w:rFonts w:hint="eastAsia"/>
                      <w:b/>
                      <w:kern w:val="0"/>
                      <w:sz w:val="21"/>
                      <w:szCs w:val="21"/>
                      <w:u w:val="single"/>
                    </w:rPr>
                    <w:t>t/a</w:t>
                  </w:r>
                </w:p>
              </w:tc>
              <w:tc>
                <w:tcPr>
                  <w:tcW w:w="648"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液态</w:t>
                  </w:r>
                </w:p>
              </w:tc>
              <w:tc>
                <w:tcPr>
                  <w:tcW w:w="744"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罐装</w:t>
                  </w:r>
                </w:p>
              </w:tc>
              <w:tc>
                <w:tcPr>
                  <w:tcW w:w="87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4t</w:t>
                  </w:r>
                </w:p>
              </w:tc>
              <w:tc>
                <w:tcPr>
                  <w:tcW w:w="199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外购</w:t>
                  </w:r>
                </w:p>
              </w:tc>
            </w:tr>
            <w:tr w:rsidR="00034F8A" w:rsidRPr="00935D8B">
              <w:tc>
                <w:tcPr>
                  <w:tcW w:w="427"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6</w:t>
                  </w:r>
                </w:p>
              </w:tc>
              <w:tc>
                <w:tcPr>
                  <w:tcW w:w="171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消石灰</w:t>
                  </w:r>
                </w:p>
              </w:tc>
              <w:tc>
                <w:tcPr>
                  <w:tcW w:w="1536" w:type="dxa"/>
                  <w:vAlign w:val="center"/>
                </w:tcPr>
                <w:p w:rsidR="003B0AE8" w:rsidRPr="00935D8B" w:rsidRDefault="00647E5B">
                  <w:pPr>
                    <w:widowControl/>
                    <w:spacing w:line="360" w:lineRule="exact"/>
                    <w:ind w:firstLineChars="0" w:firstLine="0"/>
                    <w:jc w:val="center"/>
                    <w:rPr>
                      <w:b/>
                      <w:kern w:val="0"/>
                      <w:sz w:val="21"/>
                      <w:szCs w:val="21"/>
                      <w:u w:val="single"/>
                    </w:rPr>
                  </w:pPr>
                  <w:r w:rsidRPr="00935D8B">
                    <w:rPr>
                      <w:rFonts w:hint="eastAsia"/>
                      <w:b/>
                      <w:kern w:val="0"/>
                      <w:sz w:val="21"/>
                      <w:szCs w:val="21"/>
                      <w:u w:val="single"/>
                    </w:rPr>
                    <w:t>40</w:t>
                  </w:r>
                  <w:r w:rsidR="00AC50DD" w:rsidRPr="00935D8B">
                    <w:rPr>
                      <w:rFonts w:hint="eastAsia"/>
                      <w:b/>
                      <w:kern w:val="0"/>
                      <w:sz w:val="21"/>
                      <w:szCs w:val="21"/>
                      <w:u w:val="single"/>
                    </w:rPr>
                    <w:t>t/a</w:t>
                  </w:r>
                </w:p>
              </w:tc>
              <w:tc>
                <w:tcPr>
                  <w:tcW w:w="648"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粉状</w:t>
                  </w:r>
                </w:p>
              </w:tc>
              <w:tc>
                <w:tcPr>
                  <w:tcW w:w="744" w:type="dxa"/>
                  <w:vAlign w:val="center"/>
                </w:tcPr>
                <w:p w:rsidR="003B0AE8" w:rsidRPr="00935D8B" w:rsidRDefault="003D75A2" w:rsidP="003D75A2">
                  <w:pPr>
                    <w:widowControl/>
                    <w:spacing w:line="240" w:lineRule="auto"/>
                    <w:ind w:firstLineChars="0" w:firstLine="0"/>
                    <w:jc w:val="center"/>
                    <w:rPr>
                      <w:b/>
                      <w:kern w:val="0"/>
                      <w:sz w:val="21"/>
                      <w:szCs w:val="21"/>
                      <w:u w:val="single"/>
                    </w:rPr>
                  </w:pPr>
                  <w:r w:rsidRPr="00935D8B">
                    <w:rPr>
                      <w:rFonts w:hint="eastAsia"/>
                      <w:b/>
                      <w:kern w:val="0"/>
                      <w:sz w:val="21"/>
                      <w:szCs w:val="21"/>
                      <w:u w:val="single"/>
                    </w:rPr>
                    <w:t>消石灰仓</w:t>
                  </w:r>
                </w:p>
              </w:tc>
              <w:tc>
                <w:tcPr>
                  <w:tcW w:w="87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5t</w:t>
                  </w:r>
                </w:p>
              </w:tc>
              <w:tc>
                <w:tcPr>
                  <w:tcW w:w="199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废气处理</w:t>
                  </w:r>
                </w:p>
              </w:tc>
            </w:tr>
            <w:tr w:rsidR="00034F8A" w:rsidRPr="00935D8B">
              <w:tc>
                <w:tcPr>
                  <w:tcW w:w="427"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7</w:t>
                  </w:r>
                </w:p>
              </w:tc>
              <w:tc>
                <w:tcPr>
                  <w:tcW w:w="171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机油</w:t>
                  </w:r>
                </w:p>
              </w:tc>
              <w:tc>
                <w:tcPr>
                  <w:tcW w:w="153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0.2t/a</w:t>
                  </w:r>
                </w:p>
              </w:tc>
              <w:tc>
                <w:tcPr>
                  <w:tcW w:w="648"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液态</w:t>
                  </w:r>
                </w:p>
              </w:tc>
              <w:tc>
                <w:tcPr>
                  <w:tcW w:w="744"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桶装</w:t>
                  </w:r>
                </w:p>
              </w:tc>
              <w:tc>
                <w:tcPr>
                  <w:tcW w:w="87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0.2t</w:t>
                  </w:r>
                </w:p>
              </w:tc>
              <w:tc>
                <w:tcPr>
                  <w:tcW w:w="199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设备维护</w:t>
                  </w:r>
                </w:p>
              </w:tc>
            </w:tr>
            <w:tr w:rsidR="00034F8A" w:rsidRPr="00935D8B">
              <w:tc>
                <w:tcPr>
                  <w:tcW w:w="427"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8</w:t>
                  </w:r>
                </w:p>
              </w:tc>
              <w:tc>
                <w:tcPr>
                  <w:tcW w:w="171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水</w:t>
                  </w:r>
                </w:p>
              </w:tc>
              <w:tc>
                <w:tcPr>
                  <w:tcW w:w="153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9513.9m</w:t>
                  </w:r>
                  <w:r w:rsidRPr="00935D8B">
                    <w:rPr>
                      <w:rFonts w:hint="eastAsia"/>
                      <w:b/>
                      <w:kern w:val="0"/>
                      <w:sz w:val="21"/>
                      <w:szCs w:val="21"/>
                      <w:u w:val="single"/>
                      <w:vertAlign w:val="superscript"/>
                    </w:rPr>
                    <w:t>3</w:t>
                  </w:r>
                  <w:r w:rsidRPr="00935D8B">
                    <w:rPr>
                      <w:rFonts w:hint="eastAsia"/>
                      <w:b/>
                      <w:kern w:val="0"/>
                      <w:sz w:val="21"/>
                      <w:szCs w:val="21"/>
                      <w:u w:val="single"/>
                    </w:rPr>
                    <w:t>/a</w:t>
                  </w:r>
                </w:p>
              </w:tc>
              <w:tc>
                <w:tcPr>
                  <w:tcW w:w="648"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w:t>
                  </w:r>
                </w:p>
              </w:tc>
              <w:tc>
                <w:tcPr>
                  <w:tcW w:w="744"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w:t>
                  </w:r>
                </w:p>
              </w:tc>
              <w:tc>
                <w:tcPr>
                  <w:tcW w:w="87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w:t>
                  </w:r>
                </w:p>
              </w:tc>
              <w:tc>
                <w:tcPr>
                  <w:tcW w:w="199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来自当地供水管网供水</w:t>
                  </w:r>
                </w:p>
              </w:tc>
            </w:tr>
            <w:tr w:rsidR="00034F8A" w:rsidRPr="00935D8B">
              <w:tc>
                <w:tcPr>
                  <w:tcW w:w="427"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9</w:t>
                  </w:r>
                </w:p>
              </w:tc>
              <w:tc>
                <w:tcPr>
                  <w:tcW w:w="171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电</w:t>
                  </w:r>
                </w:p>
              </w:tc>
              <w:tc>
                <w:tcPr>
                  <w:tcW w:w="153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sz w:val="21"/>
                      <w:szCs w:val="21"/>
                      <w:u w:val="single"/>
                    </w:rPr>
                    <w:t>3300</w:t>
                  </w:r>
                  <w:r w:rsidRPr="00935D8B">
                    <w:rPr>
                      <w:rFonts w:hint="eastAsia"/>
                      <w:b/>
                      <w:sz w:val="21"/>
                      <w:szCs w:val="21"/>
                      <w:u w:val="single"/>
                    </w:rPr>
                    <w:t>万</w:t>
                  </w:r>
                  <w:r w:rsidRPr="00935D8B">
                    <w:rPr>
                      <w:b/>
                      <w:sz w:val="21"/>
                      <w:szCs w:val="21"/>
                      <w:u w:val="single"/>
                    </w:rPr>
                    <w:t>kW·h</w:t>
                  </w:r>
                </w:p>
              </w:tc>
              <w:tc>
                <w:tcPr>
                  <w:tcW w:w="648"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w:t>
                  </w:r>
                </w:p>
              </w:tc>
              <w:tc>
                <w:tcPr>
                  <w:tcW w:w="744"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w:t>
                  </w:r>
                </w:p>
              </w:tc>
              <w:tc>
                <w:tcPr>
                  <w:tcW w:w="87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w:t>
                  </w:r>
                </w:p>
              </w:tc>
              <w:tc>
                <w:tcPr>
                  <w:tcW w:w="199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由鲁阳电厂供电并通过光伏发电补充部分电能消耗</w:t>
                  </w:r>
                </w:p>
              </w:tc>
            </w:tr>
            <w:tr w:rsidR="00034F8A" w:rsidRPr="00935D8B" w:rsidTr="00712B8C">
              <w:tc>
                <w:tcPr>
                  <w:tcW w:w="7939" w:type="dxa"/>
                  <w:gridSpan w:val="7"/>
                  <w:vAlign w:val="center"/>
                </w:tcPr>
                <w:p w:rsidR="00E858B5" w:rsidRPr="00935D8B" w:rsidRDefault="00E858B5">
                  <w:pPr>
                    <w:widowControl/>
                    <w:spacing w:line="360" w:lineRule="exact"/>
                    <w:ind w:firstLineChars="0" w:firstLine="0"/>
                    <w:jc w:val="center"/>
                    <w:rPr>
                      <w:b/>
                      <w:kern w:val="0"/>
                      <w:sz w:val="21"/>
                      <w:szCs w:val="21"/>
                      <w:u w:val="single"/>
                    </w:rPr>
                  </w:pPr>
                  <w:r w:rsidRPr="00935D8B">
                    <w:rPr>
                      <w:rFonts w:hint="eastAsia"/>
                      <w:b/>
                      <w:kern w:val="0"/>
                      <w:sz w:val="21"/>
                      <w:szCs w:val="21"/>
                      <w:u w:val="single"/>
                    </w:rPr>
                    <w:t>项目二期</w:t>
                  </w:r>
                </w:p>
              </w:tc>
            </w:tr>
            <w:tr w:rsidR="00034F8A" w:rsidRPr="00935D8B">
              <w:tc>
                <w:tcPr>
                  <w:tcW w:w="427"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10</w:t>
                  </w:r>
                </w:p>
              </w:tc>
              <w:tc>
                <w:tcPr>
                  <w:tcW w:w="171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半成品石墨制品</w:t>
                  </w:r>
                </w:p>
              </w:tc>
              <w:tc>
                <w:tcPr>
                  <w:tcW w:w="153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8000t/a</w:t>
                  </w:r>
                </w:p>
              </w:tc>
              <w:tc>
                <w:tcPr>
                  <w:tcW w:w="648"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固态</w:t>
                  </w:r>
                </w:p>
              </w:tc>
              <w:tc>
                <w:tcPr>
                  <w:tcW w:w="744"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袋装</w:t>
                  </w:r>
                </w:p>
              </w:tc>
              <w:tc>
                <w:tcPr>
                  <w:tcW w:w="87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1500t</w:t>
                  </w:r>
                </w:p>
              </w:tc>
              <w:tc>
                <w:tcPr>
                  <w:tcW w:w="199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外购；企业客户已</w:t>
                  </w:r>
                  <w:r w:rsidRPr="00935D8B">
                    <w:rPr>
                      <w:rFonts w:hint="eastAsia"/>
                      <w:b/>
                      <w:kern w:val="0"/>
                      <w:sz w:val="21"/>
                      <w:szCs w:val="21"/>
                      <w:u w:val="single"/>
                    </w:rPr>
                    <w:lastRenderedPageBreak/>
                    <w:t>焙烧</w:t>
                  </w:r>
                </w:p>
              </w:tc>
            </w:tr>
            <w:tr w:rsidR="00034F8A" w:rsidRPr="00935D8B">
              <w:tc>
                <w:tcPr>
                  <w:tcW w:w="427" w:type="dxa"/>
                  <w:vAlign w:val="center"/>
                </w:tcPr>
                <w:p w:rsidR="00647E5B" w:rsidRPr="00935D8B" w:rsidRDefault="00647E5B">
                  <w:pPr>
                    <w:widowControl/>
                    <w:spacing w:line="360" w:lineRule="exact"/>
                    <w:ind w:firstLineChars="0" w:firstLine="0"/>
                    <w:jc w:val="center"/>
                    <w:rPr>
                      <w:b/>
                      <w:kern w:val="0"/>
                      <w:sz w:val="21"/>
                      <w:szCs w:val="21"/>
                      <w:u w:val="single"/>
                    </w:rPr>
                  </w:pPr>
                  <w:r w:rsidRPr="00935D8B">
                    <w:rPr>
                      <w:rFonts w:hint="eastAsia"/>
                      <w:b/>
                      <w:kern w:val="0"/>
                      <w:sz w:val="21"/>
                      <w:szCs w:val="21"/>
                      <w:u w:val="single"/>
                    </w:rPr>
                    <w:lastRenderedPageBreak/>
                    <w:t>11</w:t>
                  </w:r>
                </w:p>
              </w:tc>
              <w:tc>
                <w:tcPr>
                  <w:tcW w:w="1716" w:type="dxa"/>
                  <w:vAlign w:val="center"/>
                </w:tcPr>
                <w:p w:rsidR="00647E5B" w:rsidRPr="00935D8B" w:rsidRDefault="00647E5B">
                  <w:pPr>
                    <w:widowControl/>
                    <w:spacing w:line="360" w:lineRule="exact"/>
                    <w:ind w:firstLineChars="0" w:firstLine="0"/>
                    <w:jc w:val="center"/>
                    <w:rPr>
                      <w:b/>
                      <w:kern w:val="0"/>
                      <w:sz w:val="21"/>
                      <w:szCs w:val="21"/>
                      <w:u w:val="single"/>
                    </w:rPr>
                  </w:pPr>
                  <w:r w:rsidRPr="00935D8B">
                    <w:rPr>
                      <w:rFonts w:hint="eastAsia"/>
                      <w:b/>
                      <w:kern w:val="0"/>
                      <w:sz w:val="21"/>
                      <w:szCs w:val="21"/>
                      <w:u w:val="single"/>
                    </w:rPr>
                    <w:t>煅后石油焦粉</w:t>
                  </w:r>
                </w:p>
              </w:tc>
              <w:tc>
                <w:tcPr>
                  <w:tcW w:w="1536" w:type="dxa"/>
                  <w:vAlign w:val="center"/>
                </w:tcPr>
                <w:p w:rsidR="00647E5B" w:rsidRPr="00935D8B" w:rsidRDefault="00647E5B" w:rsidP="0040346C">
                  <w:pPr>
                    <w:widowControl/>
                    <w:spacing w:line="360" w:lineRule="exact"/>
                    <w:ind w:firstLineChars="0" w:firstLine="0"/>
                    <w:jc w:val="center"/>
                    <w:rPr>
                      <w:b/>
                      <w:kern w:val="0"/>
                      <w:sz w:val="21"/>
                      <w:szCs w:val="21"/>
                      <w:u w:val="single"/>
                    </w:rPr>
                  </w:pPr>
                  <w:r w:rsidRPr="00935D8B">
                    <w:rPr>
                      <w:rFonts w:hint="eastAsia"/>
                      <w:b/>
                      <w:kern w:val="0"/>
                      <w:sz w:val="21"/>
                      <w:szCs w:val="21"/>
                      <w:u w:val="single"/>
                    </w:rPr>
                    <w:t>753.6t/a</w:t>
                  </w:r>
                </w:p>
              </w:tc>
              <w:tc>
                <w:tcPr>
                  <w:tcW w:w="648" w:type="dxa"/>
                  <w:vAlign w:val="center"/>
                </w:tcPr>
                <w:p w:rsidR="00647E5B" w:rsidRPr="00935D8B" w:rsidRDefault="00647E5B">
                  <w:pPr>
                    <w:widowControl/>
                    <w:spacing w:line="360" w:lineRule="exact"/>
                    <w:ind w:firstLineChars="0" w:firstLine="0"/>
                    <w:jc w:val="center"/>
                    <w:rPr>
                      <w:b/>
                      <w:kern w:val="0"/>
                      <w:sz w:val="21"/>
                      <w:szCs w:val="21"/>
                      <w:u w:val="single"/>
                    </w:rPr>
                  </w:pPr>
                  <w:r w:rsidRPr="00935D8B">
                    <w:rPr>
                      <w:rFonts w:hint="eastAsia"/>
                      <w:b/>
                      <w:kern w:val="0"/>
                      <w:sz w:val="21"/>
                      <w:szCs w:val="21"/>
                      <w:u w:val="single"/>
                    </w:rPr>
                    <w:t>固态</w:t>
                  </w:r>
                </w:p>
              </w:tc>
              <w:tc>
                <w:tcPr>
                  <w:tcW w:w="744" w:type="dxa"/>
                  <w:vAlign w:val="center"/>
                </w:tcPr>
                <w:p w:rsidR="00647E5B" w:rsidRPr="00935D8B" w:rsidRDefault="00647E5B">
                  <w:pPr>
                    <w:widowControl/>
                    <w:spacing w:line="360" w:lineRule="exact"/>
                    <w:ind w:firstLineChars="0" w:firstLine="0"/>
                    <w:jc w:val="center"/>
                    <w:rPr>
                      <w:b/>
                      <w:kern w:val="0"/>
                      <w:sz w:val="21"/>
                      <w:szCs w:val="21"/>
                      <w:u w:val="single"/>
                    </w:rPr>
                  </w:pPr>
                  <w:r w:rsidRPr="00935D8B">
                    <w:rPr>
                      <w:rFonts w:hint="eastAsia"/>
                      <w:b/>
                      <w:kern w:val="0"/>
                      <w:sz w:val="21"/>
                      <w:szCs w:val="21"/>
                      <w:u w:val="single"/>
                    </w:rPr>
                    <w:t>袋装</w:t>
                  </w:r>
                </w:p>
              </w:tc>
              <w:tc>
                <w:tcPr>
                  <w:tcW w:w="876" w:type="dxa"/>
                  <w:vAlign w:val="center"/>
                </w:tcPr>
                <w:p w:rsidR="00647E5B" w:rsidRPr="00935D8B" w:rsidRDefault="00647E5B">
                  <w:pPr>
                    <w:widowControl/>
                    <w:spacing w:line="360" w:lineRule="exact"/>
                    <w:ind w:firstLineChars="0" w:firstLine="0"/>
                    <w:jc w:val="center"/>
                    <w:rPr>
                      <w:b/>
                      <w:kern w:val="0"/>
                      <w:sz w:val="21"/>
                      <w:szCs w:val="21"/>
                      <w:u w:val="single"/>
                    </w:rPr>
                  </w:pPr>
                  <w:r w:rsidRPr="00935D8B">
                    <w:rPr>
                      <w:rFonts w:hint="eastAsia"/>
                      <w:b/>
                      <w:kern w:val="0"/>
                      <w:sz w:val="21"/>
                      <w:szCs w:val="21"/>
                      <w:u w:val="single"/>
                    </w:rPr>
                    <w:t>150t</w:t>
                  </w:r>
                </w:p>
              </w:tc>
              <w:tc>
                <w:tcPr>
                  <w:tcW w:w="1992" w:type="dxa"/>
                  <w:vAlign w:val="center"/>
                </w:tcPr>
                <w:p w:rsidR="00647E5B" w:rsidRPr="00935D8B" w:rsidRDefault="00647E5B">
                  <w:pPr>
                    <w:widowControl/>
                    <w:spacing w:line="360" w:lineRule="exact"/>
                    <w:ind w:firstLineChars="0" w:firstLine="0"/>
                    <w:jc w:val="center"/>
                    <w:rPr>
                      <w:b/>
                      <w:kern w:val="0"/>
                      <w:sz w:val="21"/>
                      <w:szCs w:val="21"/>
                      <w:u w:val="single"/>
                    </w:rPr>
                  </w:pPr>
                  <w:r w:rsidRPr="00935D8B">
                    <w:rPr>
                      <w:rFonts w:hint="eastAsia"/>
                      <w:b/>
                      <w:kern w:val="0"/>
                      <w:sz w:val="21"/>
                      <w:szCs w:val="21"/>
                      <w:u w:val="single"/>
                    </w:rPr>
                    <w:t>外购；保温料</w:t>
                  </w:r>
                </w:p>
              </w:tc>
            </w:tr>
            <w:tr w:rsidR="00034F8A" w:rsidRPr="00935D8B">
              <w:tc>
                <w:tcPr>
                  <w:tcW w:w="427" w:type="dxa"/>
                  <w:vAlign w:val="center"/>
                </w:tcPr>
                <w:p w:rsidR="00647E5B" w:rsidRPr="00935D8B" w:rsidRDefault="00647E5B">
                  <w:pPr>
                    <w:widowControl/>
                    <w:spacing w:line="360" w:lineRule="exact"/>
                    <w:ind w:firstLineChars="0" w:firstLine="0"/>
                    <w:jc w:val="center"/>
                    <w:rPr>
                      <w:b/>
                      <w:kern w:val="0"/>
                      <w:sz w:val="21"/>
                      <w:szCs w:val="21"/>
                      <w:u w:val="single"/>
                    </w:rPr>
                  </w:pPr>
                  <w:r w:rsidRPr="00935D8B">
                    <w:rPr>
                      <w:rFonts w:hint="eastAsia"/>
                      <w:b/>
                      <w:kern w:val="0"/>
                      <w:sz w:val="21"/>
                      <w:szCs w:val="21"/>
                      <w:u w:val="single"/>
                    </w:rPr>
                    <w:t>12</w:t>
                  </w:r>
                </w:p>
              </w:tc>
              <w:tc>
                <w:tcPr>
                  <w:tcW w:w="1716" w:type="dxa"/>
                  <w:vAlign w:val="center"/>
                </w:tcPr>
                <w:p w:rsidR="00647E5B" w:rsidRPr="00935D8B" w:rsidRDefault="00647E5B">
                  <w:pPr>
                    <w:widowControl/>
                    <w:spacing w:line="360" w:lineRule="exact"/>
                    <w:ind w:firstLineChars="0" w:firstLine="0"/>
                    <w:jc w:val="center"/>
                    <w:rPr>
                      <w:b/>
                      <w:kern w:val="0"/>
                      <w:sz w:val="21"/>
                      <w:szCs w:val="21"/>
                      <w:u w:val="single"/>
                    </w:rPr>
                  </w:pPr>
                  <w:r w:rsidRPr="00935D8B">
                    <w:rPr>
                      <w:rFonts w:hint="eastAsia"/>
                      <w:b/>
                      <w:kern w:val="0"/>
                      <w:sz w:val="21"/>
                      <w:szCs w:val="21"/>
                      <w:u w:val="single"/>
                    </w:rPr>
                    <w:t>煅后石油焦粒</w:t>
                  </w:r>
                </w:p>
              </w:tc>
              <w:tc>
                <w:tcPr>
                  <w:tcW w:w="1536" w:type="dxa"/>
                  <w:vAlign w:val="center"/>
                </w:tcPr>
                <w:p w:rsidR="00647E5B" w:rsidRPr="00935D8B" w:rsidRDefault="00647E5B" w:rsidP="0040346C">
                  <w:pPr>
                    <w:widowControl/>
                    <w:spacing w:line="360" w:lineRule="exact"/>
                    <w:ind w:firstLineChars="0" w:firstLine="0"/>
                    <w:jc w:val="center"/>
                    <w:rPr>
                      <w:b/>
                      <w:kern w:val="0"/>
                      <w:sz w:val="21"/>
                      <w:szCs w:val="21"/>
                      <w:u w:val="single"/>
                    </w:rPr>
                  </w:pPr>
                  <w:r w:rsidRPr="00935D8B">
                    <w:rPr>
                      <w:rFonts w:hint="eastAsia"/>
                      <w:b/>
                      <w:kern w:val="0"/>
                      <w:sz w:val="21"/>
                      <w:szCs w:val="21"/>
                      <w:u w:val="single"/>
                    </w:rPr>
                    <w:t>941.9t/a</w:t>
                  </w:r>
                </w:p>
              </w:tc>
              <w:tc>
                <w:tcPr>
                  <w:tcW w:w="648" w:type="dxa"/>
                  <w:vAlign w:val="center"/>
                </w:tcPr>
                <w:p w:rsidR="00647E5B" w:rsidRPr="00935D8B" w:rsidRDefault="00647E5B">
                  <w:pPr>
                    <w:widowControl/>
                    <w:spacing w:line="360" w:lineRule="exact"/>
                    <w:ind w:firstLineChars="0" w:firstLine="0"/>
                    <w:jc w:val="center"/>
                    <w:rPr>
                      <w:b/>
                      <w:kern w:val="0"/>
                      <w:sz w:val="21"/>
                      <w:szCs w:val="21"/>
                      <w:u w:val="single"/>
                    </w:rPr>
                  </w:pPr>
                  <w:r w:rsidRPr="00935D8B">
                    <w:rPr>
                      <w:rFonts w:hint="eastAsia"/>
                      <w:b/>
                      <w:kern w:val="0"/>
                      <w:sz w:val="21"/>
                      <w:szCs w:val="21"/>
                      <w:u w:val="single"/>
                    </w:rPr>
                    <w:t>固态</w:t>
                  </w:r>
                </w:p>
              </w:tc>
              <w:tc>
                <w:tcPr>
                  <w:tcW w:w="744" w:type="dxa"/>
                  <w:vAlign w:val="center"/>
                </w:tcPr>
                <w:p w:rsidR="00647E5B" w:rsidRPr="00935D8B" w:rsidRDefault="00647E5B">
                  <w:pPr>
                    <w:widowControl/>
                    <w:spacing w:line="360" w:lineRule="exact"/>
                    <w:ind w:firstLineChars="0" w:firstLine="0"/>
                    <w:jc w:val="center"/>
                    <w:rPr>
                      <w:b/>
                      <w:kern w:val="0"/>
                      <w:sz w:val="21"/>
                      <w:szCs w:val="21"/>
                      <w:u w:val="single"/>
                    </w:rPr>
                  </w:pPr>
                  <w:r w:rsidRPr="00935D8B">
                    <w:rPr>
                      <w:rFonts w:hint="eastAsia"/>
                      <w:b/>
                      <w:kern w:val="0"/>
                      <w:sz w:val="21"/>
                      <w:szCs w:val="21"/>
                      <w:u w:val="single"/>
                    </w:rPr>
                    <w:t>袋装</w:t>
                  </w:r>
                </w:p>
              </w:tc>
              <w:tc>
                <w:tcPr>
                  <w:tcW w:w="876" w:type="dxa"/>
                  <w:vAlign w:val="center"/>
                </w:tcPr>
                <w:p w:rsidR="00647E5B" w:rsidRPr="00935D8B" w:rsidRDefault="00647E5B">
                  <w:pPr>
                    <w:widowControl/>
                    <w:spacing w:line="360" w:lineRule="exact"/>
                    <w:ind w:firstLineChars="0" w:firstLine="0"/>
                    <w:jc w:val="center"/>
                    <w:rPr>
                      <w:b/>
                      <w:kern w:val="0"/>
                      <w:sz w:val="21"/>
                      <w:szCs w:val="21"/>
                      <w:u w:val="single"/>
                    </w:rPr>
                  </w:pPr>
                  <w:r w:rsidRPr="00935D8B">
                    <w:rPr>
                      <w:rFonts w:hint="eastAsia"/>
                      <w:b/>
                      <w:kern w:val="0"/>
                      <w:sz w:val="21"/>
                      <w:szCs w:val="21"/>
                      <w:u w:val="single"/>
                    </w:rPr>
                    <w:t>200t</w:t>
                  </w:r>
                </w:p>
              </w:tc>
              <w:tc>
                <w:tcPr>
                  <w:tcW w:w="1992" w:type="dxa"/>
                  <w:vAlign w:val="center"/>
                </w:tcPr>
                <w:p w:rsidR="00647E5B" w:rsidRPr="00935D8B" w:rsidRDefault="00647E5B">
                  <w:pPr>
                    <w:widowControl/>
                    <w:spacing w:line="360" w:lineRule="exact"/>
                    <w:ind w:firstLineChars="0" w:firstLine="0"/>
                    <w:jc w:val="center"/>
                    <w:rPr>
                      <w:b/>
                      <w:kern w:val="0"/>
                      <w:sz w:val="21"/>
                      <w:szCs w:val="21"/>
                      <w:u w:val="single"/>
                    </w:rPr>
                  </w:pPr>
                  <w:r w:rsidRPr="00935D8B">
                    <w:rPr>
                      <w:rFonts w:hint="eastAsia"/>
                      <w:b/>
                      <w:kern w:val="0"/>
                      <w:sz w:val="21"/>
                      <w:szCs w:val="21"/>
                      <w:u w:val="single"/>
                    </w:rPr>
                    <w:t>外购；电阻料</w:t>
                  </w:r>
                </w:p>
              </w:tc>
            </w:tr>
            <w:tr w:rsidR="00034F8A" w:rsidRPr="00935D8B">
              <w:tc>
                <w:tcPr>
                  <w:tcW w:w="427"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13</w:t>
                  </w:r>
                </w:p>
              </w:tc>
              <w:tc>
                <w:tcPr>
                  <w:tcW w:w="171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氮气</w:t>
                  </w:r>
                </w:p>
              </w:tc>
              <w:tc>
                <w:tcPr>
                  <w:tcW w:w="1536" w:type="dxa"/>
                  <w:vAlign w:val="center"/>
                </w:tcPr>
                <w:p w:rsidR="003B0AE8" w:rsidRPr="00935D8B" w:rsidRDefault="00AC50DD">
                  <w:pPr>
                    <w:widowControl/>
                    <w:spacing w:line="360" w:lineRule="exact"/>
                    <w:ind w:firstLineChars="0" w:firstLine="0"/>
                    <w:jc w:val="center"/>
                    <w:rPr>
                      <w:b/>
                      <w:kern w:val="0"/>
                      <w:sz w:val="21"/>
                      <w:szCs w:val="21"/>
                      <w:highlight w:val="yellow"/>
                      <w:u w:val="single"/>
                    </w:rPr>
                  </w:pPr>
                  <w:r w:rsidRPr="00935D8B">
                    <w:rPr>
                      <w:rFonts w:hint="eastAsia"/>
                      <w:b/>
                      <w:kern w:val="0"/>
                      <w:sz w:val="21"/>
                      <w:szCs w:val="21"/>
                      <w:u w:val="single"/>
                    </w:rPr>
                    <w:t>66.5t/a</w:t>
                  </w:r>
                </w:p>
              </w:tc>
              <w:tc>
                <w:tcPr>
                  <w:tcW w:w="648"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液态</w:t>
                  </w:r>
                </w:p>
              </w:tc>
              <w:tc>
                <w:tcPr>
                  <w:tcW w:w="744"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罐装</w:t>
                  </w:r>
                </w:p>
              </w:tc>
              <w:tc>
                <w:tcPr>
                  <w:tcW w:w="87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3.2t</w:t>
                  </w:r>
                </w:p>
              </w:tc>
              <w:tc>
                <w:tcPr>
                  <w:tcW w:w="199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外购</w:t>
                  </w:r>
                </w:p>
              </w:tc>
            </w:tr>
            <w:tr w:rsidR="00034F8A" w:rsidRPr="00935D8B">
              <w:tc>
                <w:tcPr>
                  <w:tcW w:w="427"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14</w:t>
                  </w:r>
                </w:p>
              </w:tc>
              <w:tc>
                <w:tcPr>
                  <w:tcW w:w="171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1,1,1,2-</w:t>
                  </w:r>
                  <w:r w:rsidRPr="00935D8B">
                    <w:rPr>
                      <w:rFonts w:hint="eastAsia"/>
                      <w:b/>
                      <w:kern w:val="0"/>
                      <w:sz w:val="21"/>
                      <w:szCs w:val="21"/>
                      <w:u w:val="single"/>
                    </w:rPr>
                    <w:t>四氟乙烷</w:t>
                  </w:r>
                </w:p>
              </w:tc>
              <w:tc>
                <w:tcPr>
                  <w:tcW w:w="1536" w:type="dxa"/>
                  <w:vAlign w:val="center"/>
                </w:tcPr>
                <w:p w:rsidR="003B0AE8" w:rsidRPr="00935D8B" w:rsidRDefault="00647E5B">
                  <w:pPr>
                    <w:widowControl/>
                    <w:spacing w:line="360" w:lineRule="exact"/>
                    <w:ind w:firstLineChars="0" w:firstLine="0"/>
                    <w:jc w:val="center"/>
                    <w:rPr>
                      <w:b/>
                      <w:kern w:val="0"/>
                      <w:sz w:val="21"/>
                      <w:szCs w:val="21"/>
                      <w:highlight w:val="yellow"/>
                      <w:u w:val="single"/>
                    </w:rPr>
                  </w:pPr>
                  <w:r w:rsidRPr="00935D8B">
                    <w:rPr>
                      <w:rFonts w:hint="eastAsia"/>
                      <w:b/>
                      <w:kern w:val="0"/>
                      <w:sz w:val="21"/>
                      <w:szCs w:val="21"/>
                      <w:u w:val="single"/>
                    </w:rPr>
                    <w:t>54.819</w:t>
                  </w:r>
                  <w:r w:rsidR="00AC50DD" w:rsidRPr="00935D8B">
                    <w:rPr>
                      <w:rFonts w:hint="eastAsia"/>
                      <w:b/>
                      <w:kern w:val="0"/>
                      <w:sz w:val="21"/>
                      <w:szCs w:val="21"/>
                      <w:u w:val="single"/>
                    </w:rPr>
                    <w:t>t/a</w:t>
                  </w:r>
                </w:p>
              </w:tc>
              <w:tc>
                <w:tcPr>
                  <w:tcW w:w="648"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液态</w:t>
                  </w:r>
                </w:p>
              </w:tc>
              <w:tc>
                <w:tcPr>
                  <w:tcW w:w="744"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罐装</w:t>
                  </w:r>
                </w:p>
              </w:tc>
              <w:tc>
                <w:tcPr>
                  <w:tcW w:w="87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4t</w:t>
                  </w:r>
                </w:p>
              </w:tc>
              <w:tc>
                <w:tcPr>
                  <w:tcW w:w="199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外购</w:t>
                  </w:r>
                </w:p>
              </w:tc>
            </w:tr>
            <w:tr w:rsidR="00034F8A" w:rsidRPr="00935D8B">
              <w:tc>
                <w:tcPr>
                  <w:tcW w:w="427"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15</w:t>
                  </w:r>
                </w:p>
              </w:tc>
              <w:tc>
                <w:tcPr>
                  <w:tcW w:w="171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消石灰</w:t>
                  </w:r>
                </w:p>
              </w:tc>
              <w:tc>
                <w:tcPr>
                  <w:tcW w:w="1536" w:type="dxa"/>
                  <w:vAlign w:val="center"/>
                </w:tcPr>
                <w:p w:rsidR="003B0AE8" w:rsidRPr="00935D8B" w:rsidRDefault="00647E5B">
                  <w:pPr>
                    <w:widowControl/>
                    <w:spacing w:line="360" w:lineRule="exact"/>
                    <w:ind w:firstLineChars="0" w:firstLine="0"/>
                    <w:jc w:val="center"/>
                    <w:rPr>
                      <w:b/>
                      <w:kern w:val="0"/>
                      <w:sz w:val="21"/>
                      <w:szCs w:val="21"/>
                      <w:u w:val="single"/>
                    </w:rPr>
                  </w:pPr>
                  <w:r w:rsidRPr="00935D8B">
                    <w:rPr>
                      <w:rFonts w:hint="eastAsia"/>
                      <w:b/>
                      <w:kern w:val="0"/>
                      <w:sz w:val="21"/>
                      <w:szCs w:val="21"/>
                      <w:u w:val="single"/>
                    </w:rPr>
                    <w:t>40</w:t>
                  </w:r>
                  <w:r w:rsidR="00AC50DD" w:rsidRPr="00935D8B">
                    <w:rPr>
                      <w:rFonts w:hint="eastAsia"/>
                      <w:b/>
                      <w:kern w:val="0"/>
                      <w:sz w:val="21"/>
                      <w:szCs w:val="21"/>
                      <w:u w:val="single"/>
                    </w:rPr>
                    <w:t>t/a</w:t>
                  </w:r>
                </w:p>
              </w:tc>
              <w:tc>
                <w:tcPr>
                  <w:tcW w:w="648"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粉状</w:t>
                  </w:r>
                </w:p>
              </w:tc>
              <w:tc>
                <w:tcPr>
                  <w:tcW w:w="744" w:type="dxa"/>
                  <w:vAlign w:val="center"/>
                </w:tcPr>
                <w:p w:rsidR="003B0AE8" w:rsidRPr="00935D8B" w:rsidRDefault="003D75A2" w:rsidP="003D75A2">
                  <w:pPr>
                    <w:widowControl/>
                    <w:spacing w:line="240" w:lineRule="auto"/>
                    <w:ind w:firstLineChars="0" w:firstLine="0"/>
                    <w:jc w:val="center"/>
                    <w:rPr>
                      <w:b/>
                      <w:kern w:val="0"/>
                      <w:sz w:val="21"/>
                      <w:szCs w:val="21"/>
                      <w:u w:val="single"/>
                    </w:rPr>
                  </w:pPr>
                  <w:r w:rsidRPr="00935D8B">
                    <w:rPr>
                      <w:rFonts w:hint="eastAsia"/>
                      <w:b/>
                      <w:kern w:val="0"/>
                      <w:sz w:val="21"/>
                      <w:szCs w:val="21"/>
                      <w:u w:val="single"/>
                    </w:rPr>
                    <w:t>消石灰仓</w:t>
                  </w:r>
                </w:p>
              </w:tc>
              <w:tc>
                <w:tcPr>
                  <w:tcW w:w="87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5t</w:t>
                  </w:r>
                </w:p>
              </w:tc>
              <w:tc>
                <w:tcPr>
                  <w:tcW w:w="199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废气处理</w:t>
                  </w:r>
                </w:p>
              </w:tc>
            </w:tr>
            <w:tr w:rsidR="00034F8A" w:rsidRPr="00935D8B">
              <w:tc>
                <w:tcPr>
                  <w:tcW w:w="427"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16</w:t>
                  </w:r>
                </w:p>
              </w:tc>
              <w:tc>
                <w:tcPr>
                  <w:tcW w:w="171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机油</w:t>
                  </w:r>
                </w:p>
              </w:tc>
              <w:tc>
                <w:tcPr>
                  <w:tcW w:w="153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0.2t/a</w:t>
                  </w:r>
                </w:p>
              </w:tc>
              <w:tc>
                <w:tcPr>
                  <w:tcW w:w="648"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液态</w:t>
                  </w:r>
                </w:p>
              </w:tc>
              <w:tc>
                <w:tcPr>
                  <w:tcW w:w="744"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桶装</w:t>
                  </w:r>
                </w:p>
              </w:tc>
              <w:tc>
                <w:tcPr>
                  <w:tcW w:w="87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0.2t</w:t>
                  </w:r>
                </w:p>
              </w:tc>
              <w:tc>
                <w:tcPr>
                  <w:tcW w:w="199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设备维护</w:t>
                  </w:r>
                </w:p>
              </w:tc>
            </w:tr>
            <w:tr w:rsidR="00034F8A" w:rsidRPr="00935D8B">
              <w:tc>
                <w:tcPr>
                  <w:tcW w:w="427"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17</w:t>
                  </w:r>
                </w:p>
              </w:tc>
              <w:tc>
                <w:tcPr>
                  <w:tcW w:w="171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水</w:t>
                  </w:r>
                </w:p>
              </w:tc>
              <w:tc>
                <w:tcPr>
                  <w:tcW w:w="153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9513.9m</w:t>
                  </w:r>
                  <w:r w:rsidRPr="00935D8B">
                    <w:rPr>
                      <w:rFonts w:hint="eastAsia"/>
                      <w:b/>
                      <w:kern w:val="0"/>
                      <w:sz w:val="21"/>
                      <w:szCs w:val="21"/>
                      <w:u w:val="single"/>
                      <w:vertAlign w:val="superscript"/>
                    </w:rPr>
                    <w:t>3</w:t>
                  </w:r>
                  <w:r w:rsidRPr="00935D8B">
                    <w:rPr>
                      <w:rFonts w:hint="eastAsia"/>
                      <w:b/>
                      <w:kern w:val="0"/>
                      <w:sz w:val="21"/>
                      <w:szCs w:val="21"/>
                      <w:u w:val="single"/>
                    </w:rPr>
                    <w:t>/a</w:t>
                  </w:r>
                </w:p>
              </w:tc>
              <w:tc>
                <w:tcPr>
                  <w:tcW w:w="648"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w:t>
                  </w:r>
                </w:p>
              </w:tc>
              <w:tc>
                <w:tcPr>
                  <w:tcW w:w="744"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w:t>
                  </w:r>
                </w:p>
              </w:tc>
              <w:tc>
                <w:tcPr>
                  <w:tcW w:w="87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w:t>
                  </w:r>
                </w:p>
              </w:tc>
              <w:tc>
                <w:tcPr>
                  <w:tcW w:w="199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来自当地供水管网供水</w:t>
                  </w:r>
                </w:p>
              </w:tc>
            </w:tr>
            <w:tr w:rsidR="00034F8A" w:rsidRPr="00935D8B">
              <w:tc>
                <w:tcPr>
                  <w:tcW w:w="427"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18</w:t>
                  </w:r>
                </w:p>
              </w:tc>
              <w:tc>
                <w:tcPr>
                  <w:tcW w:w="171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电</w:t>
                  </w:r>
                </w:p>
              </w:tc>
              <w:tc>
                <w:tcPr>
                  <w:tcW w:w="153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sz w:val="21"/>
                      <w:szCs w:val="21"/>
                      <w:u w:val="single"/>
                    </w:rPr>
                    <w:t>3300</w:t>
                  </w:r>
                  <w:r w:rsidRPr="00935D8B">
                    <w:rPr>
                      <w:rFonts w:hint="eastAsia"/>
                      <w:b/>
                      <w:sz w:val="21"/>
                      <w:szCs w:val="21"/>
                      <w:u w:val="single"/>
                    </w:rPr>
                    <w:t>万</w:t>
                  </w:r>
                  <w:r w:rsidRPr="00935D8B">
                    <w:rPr>
                      <w:b/>
                      <w:sz w:val="21"/>
                      <w:szCs w:val="21"/>
                      <w:u w:val="single"/>
                    </w:rPr>
                    <w:t>kW·h</w:t>
                  </w:r>
                </w:p>
              </w:tc>
              <w:tc>
                <w:tcPr>
                  <w:tcW w:w="648"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w:t>
                  </w:r>
                </w:p>
              </w:tc>
              <w:tc>
                <w:tcPr>
                  <w:tcW w:w="744"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w:t>
                  </w:r>
                </w:p>
              </w:tc>
              <w:tc>
                <w:tcPr>
                  <w:tcW w:w="87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w:t>
                  </w:r>
                </w:p>
              </w:tc>
              <w:tc>
                <w:tcPr>
                  <w:tcW w:w="199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由鲁阳电厂供电并通过光伏发电补充部分电能消耗</w:t>
                  </w:r>
                </w:p>
              </w:tc>
            </w:tr>
            <w:tr w:rsidR="00034F8A" w:rsidRPr="00935D8B" w:rsidTr="00712B8C">
              <w:tc>
                <w:tcPr>
                  <w:tcW w:w="7939" w:type="dxa"/>
                  <w:gridSpan w:val="7"/>
                  <w:vAlign w:val="center"/>
                </w:tcPr>
                <w:p w:rsidR="00E858B5" w:rsidRPr="00935D8B" w:rsidRDefault="00E858B5">
                  <w:pPr>
                    <w:widowControl/>
                    <w:spacing w:line="360" w:lineRule="exact"/>
                    <w:ind w:firstLineChars="0" w:firstLine="0"/>
                    <w:jc w:val="center"/>
                    <w:rPr>
                      <w:b/>
                      <w:kern w:val="0"/>
                      <w:sz w:val="21"/>
                      <w:szCs w:val="21"/>
                      <w:u w:val="single"/>
                    </w:rPr>
                  </w:pPr>
                  <w:r w:rsidRPr="00935D8B">
                    <w:rPr>
                      <w:rFonts w:hint="eastAsia"/>
                      <w:b/>
                      <w:kern w:val="0"/>
                      <w:sz w:val="21"/>
                      <w:szCs w:val="21"/>
                      <w:u w:val="single"/>
                    </w:rPr>
                    <w:t>项目全厂</w:t>
                  </w:r>
                </w:p>
              </w:tc>
            </w:tr>
            <w:tr w:rsidR="00034F8A" w:rsidRPr="00935D8B">
              <w:tc>
                <w:tcPr>
                  <w:tcW w:w="427"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19</w:t>
                  </w:r>
                </w:p>
              </w:tc>
              <w:tc>
                <w:tcPr>
                  <w:tcW w:w="171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半成品石墨制品</w:t>
                  </w:r>
                </w:p>
              </w:tc>
              <w:tc>
                <w:tcPr>
                  <w:tcW w:w="1536" w:type="dxa"/>
                  <w:vAlign w:val="center"/>
                </w:tcPr>
                <w:p w:rsidR="003B0AE8" w:rsidRPr="00935D8B" w:rsidRDefault="00AC50DD">
                  <w:pPr>
                    <w:widowControl/>
                    <w:spacing w:line="360" w:lineRule="exact"/>
                    <w:ind w:firstLineChars="0" w:firstLine="0"/>
                    <w:jc w:val="center"/>
                    <w:rPr>
                      <w:b/>
                      <w:sz w:val="21"/>
                      <w:szCs w:val="21"/>
                      <w:u w:val="single"/>
                    </w:rPr>
                  </w:pPr>
                  <w:r w:rsidRPr="00935D8B">
                    <w:rPr>
                      <w:rFonts w:hint="eastAsia"/>
                      <w:b/>
                      <w:kern w:val="0"/>
                      <w:sz w:val="21"/>
                      <w:szCs w:val="21"/>
                      <w:u w:val="single"/>
                    </w:rPr>
                    <w:t>16000t/a</w:t>
                  </w:r>
                </w:p>
              </w:tc>
              <w:tc>
                <w:tcPr>
                  <w:tcW w:w="648"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固态</w:t>
                  </w:r>
                </w:p>
              </w:tc>
              <w:tc>
                <w:tcPr>
                  <w:tcW w:w="744"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袋装</w:t>
                  </w:r>
                </w:p>
              </w:tc>
              <w:tc>
                <w:tcPr>
                  <w:tcW w:w="87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1500t</w:t>
                  </w:r>
                </w:p>
              </w:tc>
              <w:tc>
                <w:tcPr>
                  <w:tcW w:w="199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外购；企业客户已焙烧</w:t>
                  </w:r>
                </w:p>
              </w:tc>
            </w:tr>
            <w:tr w:rsidR="00034F8A" w:rsidRPr="00935D8B">
              <w:tc>
                <w:tcPr>
                  <w:tcW w:w="427"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20</w:t>
                  </w:r>
                </w:p>
              </w:tc>
              <w:tc>
                <w:tcPr>
                  <w:tcW w:w="171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煅后石油焦粉</w:t>
                  </w:r>
                </w:p>
              </w:tc>
              <w:tc>
                <w:tcPr>
                  <w:tcW w:w="1536" w:type="dxa"/>
                  <w:vAlign w:val="center"/>
                </w:tcPr>
                <w:p w:rsidR="003B0AE8" w:rsidRPr="00935D8B" w:rsidRDefault="00647E5B">
                  <w:pPr>
                    <w:widowControl/>
                    <w:spacing w:line="360" w:lineRule="exact"/>
                    <w:ind w:firstLineChars="0" w:firstLine="0"/>
                    <w:jc w:val="center"/>
                    <w:rPr>
                      <w:b/>
                      <w:sz w:val="21"/>
                      <w:szCs w:val="21"/>
                      <w:u w:val="single"/>
                    </w:rPr>
                  </w:pPr>
                  <w:r w:rsidRPr="00935D8B">
                    <w:rPr>
                      <w:rFonts w:hint="eastAsia"/>
                      <w:b/>
                      <w:kern w:val="0"/>
                      <w:sz w:val="21"/>
                      <w:szCs w:val="21"/>
                      <w:u w:val="single"/>
                    </w:rPr>
                    <w:t>1507.2</w:t>
                  </w:r>
                  <w:r w:rsidR="00AC50DD" w:rsidRPr="00935D8B">
                    <w:rPr>
                      <w:rFonts w:hint="eastAsia"/>
                      <w:b/>
                      <w:kern w:val="0"/>
                      <w:sz w:val="21"/>
                      <w:szCs w:val="21"/>
                      <w:u w:val="single"/>
                    </w:rPr>
                    <w:t>t/a</w:t>
                  </w:r>
                </w:p>
              </w:tc>
              <w:tc>
                <w:tcPr>
                  <w:tcW w:w="648"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固态</w:t>
                  </w:r>
                </w:p>
              </w:tc>
              <w:tc>
                <w:tcPr>
                  <w:tcW w:w="744"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袋装</w:t>
                  </w:r>
                </w:p>
              </w:tc>
              <w:tc>
                <w:tcPr>
                  <w:tcW w:w="876" w:type="dxa"/>
                  <w:vAlign w:val="center"/>
                </w:tcPr>
                <w:p w:rsidR="003B0AE8" w:rsidRPr="00935D8B" w:rsidRDefault="00647E5B">
                  <w:pPr>
                    <w:widowControl/>
                    <w:spacing w:line="360" w:lineRule="exact"/>
                    <w:ind w:firstLineChars="0" w:firstLine="0"/>
                    <w:jc w:val="center"/>
                    <w:rPr>
                      <w:b/>
                      <w:kern w:val="0"/>
                      <w:sz w:val="21"/>
                      <w:szCs w:val="21"/>
                      <w:u w:val="single"/>
                    </w:rPr>
                  </w:pPr>
                  <w:r w:rsidRPr="00935D8B">
                    <w:rPr>
                      <w:rFonts w:hint="eastAsia"/>
                      <w:b/>
                      <w:kern w:val="0"/>
                      <w:sz w:val="21"/>
                      <w:szCs w:val="21"/>
                      <w:u w:val="single"/>
                    </w:rPr>
                    <w:t>15</w:t>
                  </w:r>
                  <w:r w:rsidR="00AC50DD" w:rsidRPr="00935D8B">
                    <w:rPr>
                      <w:rFonts w:hint="eastAsia"/>
                      <w:b/>
                      <w:kern w:val="0"/>
                      <w:sz w:val="21"/>
                      <w:szCs w:val="21"/>
                      <w:u w:val="single"/>
                    </w:rPr>
                    <w:t>0t</w:t>
                  </w:r>
                </w:p>
              </w:tc>
              <w:tc>
                <w:tcPr>
                  <w:tcW w:w="199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外购；保温料</w:t>
                  </w:r>
                </w:p>
              </w:tc>
            </w:tr>
            <w:tr w:rsidR="00034F8A" w:rsidRPr="00935D8B">
              <w:tc>
                <w:tcPr>
                  <w:tcW w:w="427"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21</w:t>
                  </w:r>
                </w:p>
              </w:tc>
              <w:tc>
                <w:tcPr>
                  <w:tcW w:w="171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煅后石油焦粒</w:t>
                  </w:r>
                </w:p>
              </w:tc>
              <w:tc>
                <w:tcPr>
                  <w:tcW w:w="1536" w:type="dxa"/>
                  <w:vAlign w:val="center"/>
                </w:tcPr>
                <w:p w:rsidR="003B0AE8" w:rsidRPr="00935D8B" w:rsidRDefault="00647E5B">
                  <w:pPr>
                    <w:widowControl/>
                    <w:spacing w:line="360" w:lineRule="exact"/>
                    <w:ind w:firstLineChars="0" w:firstLine="0"/>
                    <w:jc w:val="center"/>
                    <w:rPr>
                      <w:b/>
                      <w:sz w:val="21"/>
                      <w:szCs w:val="21"/>
                      <w:u w:val="single"/>
                    </w:rPr>
                  </w:pPr>
                  <w:r w:rsidRPr="00935D8B">
                    <w:rPr>
                      <w:rFonts w:hint="eastAsia"/>
                      <w:b/>
                      <w:kern w:val="0"/>
                      <w:sz w:val="21"/>
                      <w:szCs w:val="21"/>
                      <w:u w:val="single"/>
                    </w:rPr>
                    <w:t>1883.8</w:t>
                  </w:r>
                  <w:r w:rsidR="00AC50DD" w:rsidRPr="00935D8B">
                    <w:rPr>
                      <w:rFonts w:hint="eastAsia"/>
                      <w:b/>
                      <w:kern w:val="0"/>
                      <w:sz w:val="21"/>
                      <w:szCs w:val="21"/>
                      <w:u w:val="single"/>
                    </w:rPr>
                    <w:t>t/a</w:t>
                  </w:r>
                </w:p>
              </w:tc>
              <w:tc>
                <w:tcPr>
                  <w:tcW w:w="648"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固态</w:t>
                  </w:r>
                </w:p>
              </w:tc>
              <w:tc>
                <w:tcPr>
                  <w:tcW w:w="744"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袋装</w:t>
                  </w:r>
                </w:p>
              </w:tc>
              <w:tc>
                <w:tcPr>
                  <w:tcW w:w="876" w:type="dxa"/>
                  <w:vAlign w:val="center"/>
                </w:tcPr>
                <w:p w:rsidR="003B0AE8" w:rsidRPr="00935D8B" w:rsidRDefault="00647E5B">
                  <w:pPr>
                    <w:widowControl/>
                    <w:spacing w:line="360" w:lineRule="exact"/>
                    <w:ind w:firstLineChars="0" w:firstLine="0"/>
                    <w:jc w:val="center"/>
                    <w:rPr>
                      <w:b/>
                      <w:kern w:val="0"/>
                      <w:sz w:val="21"/>
                      <w:szCs w:val="21"/>
                      <w:u w:val="single"/>
                    </w:rPr>
                  </w:pPr>
                  <w:r w:rsidRPr="00935D8B">
                    <w:rPr>
                      <w:rFonts w:hint="eastAsia"/>
                      <w:b/>
                      <w:kern w:val="0"/>
                      <w:sz w:val="21"/>
                      <w:szCs w:val="21"/>
                      <w:u w:val="single"/>
                    </w:rPr>
                    <w:t>200</w:t>
                  </w:r>
                  <w:r w:rsidR="00AC50DD" w:rsidRPr="00935D8B">
                    <w:rPr>
                      <w:rFonts w:hint="eastAsia"/>
                      <w:b/>
                      <w:kern w:val="0"/>
                      <w:sz w:val="21"/>
                      <w:szCs w:val="21"/>
                      <w:u w:val="single"/>
                    </w:rPr>
                    <w:t>t</w:t>
                  </w:r>
                </w:p>
              </w:tc>
              <w:tc>
                <w:tcPr>
                  <w:tcW w:w="199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外购；电阻料</w:t>
                  </w:r>
                </w:p>
              </w:tc>
            </w:tr>
            <w:tr w:rsidR="00034F8A" w:rsidRPr="00935D8B">
              <w:tc>
                <w:tcPr>
                  <w:tcW w:w="427"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22</w:t>
                  </w:r>
                </w:p>
              </w:tc>
              <w:tc>
                <w:tcPr>
                  <w:tcW w:w="171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氮气</w:t>
                  </w:r>
                </w:p>
              </w:tc>
              <w:tc>
                <w:tcPr>
                  <w:tcW w:w="1536" w:type="dxa"/>
                  <w:vAlign w:val="center"/>
                </w:tcPr>
                <w:p w:rsidR="003B0AE8" w:rsidRPr="00935D8B" w:rsidRDefault="00AC50DD">
                  <w:pPr>
                    <w:widowControl/>
                    <w:spacing w:line="360" w:lineRule="exact"/>
                    <w:ind w:firstLineChars="0" w:firstLine="0"/>
                    <w:jc w:val="center"/>
                    <w:rPr>
                      <w:b/>
                      <w:sz w:val="21"/>
                      <w:szCs w:val="21"/>
                      <w:highlight w:val="yellow"/>
                      <w:u w:val="single"/>
                    </w:rPr>
                  </w:pPr>
                  <w:r w:rsidRPr="00935D8B">
                    <w:rPr>
                      <w:rFonts w:hint="eastAsia"/>
                      <w:b/>
                      <w:kern w:val="0"/>
                      <w:sz w:val="21"/>
                      <w:szCs w:val="21"/>
                      <w:u w:val="single"/>
                    </w:rPr>
                    <w:t>133t/a</w:t>
                  </w:r>
                </w:p>
              </w:tc>
              <w:tc>
                <w:tcPr>
                  <w:tcW w:w="648"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液态</w:t>
                  </w:r>
                </w:p>
              </w:tc>
              <w:tc>
                <w:tcPr>
                  <w:tcW w:w="744"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罐装</w:t>
                  </w:r>
                </w:p>
              </w:tc>
              <w:tc>
                <w:tcPr>
                  <w:tcW w:w="87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3.2t</w:t>
                  </w:r>
                </w:p>
              </w:tc>
              <w:tc>
                <w:tcPr>
                  <w:tcW w:w="199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外购</w:t>
                  </w:r>
                </w:p>
              </w:tc>
            </w:tr>
            <w:tr w:rsidR="00034F8A" w:rsidRPr="00935D8B">
              <w:tc>
                <w:tcPr>
                  <w:tcW w:w="427"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23</w:t>
                  </w:r>
                </w:p>
              </w:tc>
              <w:tc>
                <w:tcPr>
                  <w:tcW w:w="171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1,1,1,2-</w:t>
                  </w:r>
                  <w:r w:rsidRPr="00935D8B">
                    <w:rPr>
                      <w:rFonts w:hint="eastAsia"/>
                      <w:b/>
                      <w:kern w:val="0"/>
                      <w:sz w:val="21"/>
                      <w:szCs w:val="21"/>
                      <w:u w:val="single"/>
                    </w:rPr>
                    <w:t>四氟乙烷</w:t>
                  </w:r>
                </w:p>
              </w:tc>
              <w:tc>
                <w:tcPr>
                  <w:tcW w:w="1536" w:type="dxa"/>
                  <w:vAlign w:val="center"/>
                </w:tcPr>
                <w:p w:rsidR="003B0AE8" w:rsidRPr="00935D8B" w:rsidRDefault="00647E5B">
                  <w:pPr>
                    <w:widowControl/>
                    <w:spacing w:line="360" w:lineRule="exact"/>
                    <w:ind w:firstLineChars="0" w:firstLine="0"/>
                    <w:jc w:val="center"/>
                    <w:rPr>
                      <w:b/>
                      <w:sz w:val="21"/>
                      <w:szCs w:val="21"/>
                      <w:highlight w:val="yellow"/>
                      <w:u w:val="single"/>
                    </w:rPr>
                  </w:pPr>
                  <w:r w:rsidRPr="00935D8B">
                    <w:rPr>
                      <w:rFonts w:hint="eastAsia"/>
                      <w:b/>
                      <w:kern w:val="0"/>
                      <w:sz w:val="21"/>
                      <w:szCs w:val="21"/>
                      <w:u w:val="single"/>
                    </w:rPr>
                    <w:t>109.638</w:t>
                  </w:r>
                  <w:r w:rsidR="00AC50DD" w:rsidRPr="00935D8B">
                    <w:rPr>
                      <w:rFonts w:hint="eastAsia"/>
                      <w:b/>
                      <w:kern w:val="0"/>
                      <w:sz w:val="21"/>
                      <w:szCs w:val="21"/>
                      <w:u w:val="single"/>
                    </w:rPr>
                    <w:t>t/a</w:t>
                  </w:r>
                </w:p>
              </w:tc>
              <w:tc>
                <w:tcPr>
                  <w:tcW w:w="648"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液态</w:t>
                  </w:r>
                </w:p>
              </w:tc>
              <w:tc>
                <w:tcPr>
                  <w:tcW w:w="744"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罐装</w:t>
                  </w:r>
                </w:p>
              </w:tc>
              <w:tc>
                <w:tcPr>
                  <w:tcW w:w="87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4t</w:t>
                  </w:r>
                </w:p>
              </w:tc>
              <w:tc>
                <w:tcPr>
                  <w:tcW w:w="199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外购</w:t>
                  </w:r>
                </w:p>
              </w:tc>
            </w:tr>
            <w:tr w:rsidR="00034F8A" w:rsidRPr="00935D8B">
              <w:tc>
                <w:tcPr>
                  <w:tcW w:w="427"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24</w:t>
                  </w:r>
                </w:p>
              </w:tc>
              <w:tc>
                <w:tcPr>
                  <w:tcW w:w="171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消石灰</w:t>
                  </w:r>
                </w:p>
              </w:tc>
              <w:tc>
                <w:tcPr>
                  <w:tcW w:w="1536" w:type="dxa"/>
                  <w:vAlign w:val="center"/>
                </w:tcPr>
                <w:p w:rsidR="003B0AE8" w:rsidRPr="00935D8B" w:rsidRDefault="00647E5B">
                  <w:pPr>
                    <w:widowControl/>
                    <w:spacing w:line="360" w:lineRule="exact"/>
                    <w:ind w:firstLineChars="0" w:firstLine="0"/>
                    <w:jc w:val="center"/>
                    <w:rPr>
                      <w:b/>
                      <w:kern w:val="0"/>
                      <w:sz w:val="21"/>
                      <w:szCs w:val="21"/>
                      <w:u w:val="single"/>
                    </w:rPr>
                  </w:pPr>
                  <w:r w:rsidRPr="00935D8B">
                    <w:rPr>
                      <w:rFonts w:hint="eastAsia"/>
                      <w:b/>
                      <w:kern w:val="0"/>
                      <w:sz w:val="21"/>
                      <w:szCs w:val="21"/>
                      <w:u w:val="single"/>
                    </w:rPr>
                    <w:t>80</w:t>
                  </w:r>
                  <w:r w:rsidR="00AC50DD" w:rsidRPr="00935D8B">
                    <w:rPr>
                      <w:rFonts w:hint="eastAsia"/>
                      <w:b/>
                      <w:kern w:val="0"/>
                      <w:sz w:val="21"/>
                      <w:szCs w:val="21"/>
                      <w:u w:val="single"/>
                    </w:rPr>
                    <w:t>t/a</w:t>
                  </w:r>
                </w:p>
              </w:tc>
              <w:tc>
                <w:tcPr>
                  <w:tcW w:w="648"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粉状</w:t>
                  </w:r>
                </w:p>
              </w:tc>
              <w:tc>
                <w:tcPr>
                  <w:tcW w:w="744" w:type="dxa"/>
                  <w:vAlign w:val="center"/>
                </w:tcPr>
                <w:p w:rsidR="003B0AE8" w:rsidRPr="00935D8B" w:rsidRDefault="003D75A2" w:rsidP="003D75A2">
                  <w:pPr>
                    <w:widowControl/>
                    <w:spacing w:line="240" w:lineRule="auto"/>
                    <w:ind w:firstLineChars="0" w:firstLine="0"/>
                    <w:jc w:val="center"/>
                    <w:rPr>
                      <w:b/>
                      <w:kern w:val="0"/>
                      <w:sz w:val="21"/>
                      <w:szCs w:val="21"/>
                      <w:u w:val="single"/>
                    </w:rPr>
                  </w:pPr>
                  <w:r w:rsidRPr="00935D8B">
                    <w:rPr>
                      <w:rFonts w:hint="eastAsia"/>
                      <w:b/>
                      <w:kern w:val="0"/>
                      <w:sz w:val="21"/>
                      <w:szCs w:val="21"/>
                      <w:u w:val="single"/>
                    </w:rPr>
                    <w:t>消石灰仓</w:t>
                  </w:r>
                </w:p>
              </w:tc>
              <w:tc>
                <w:tcPr>
                  <w:tcW w:w="87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5t</w:t>
                  </w:r>
                </w:p>
              </w:tc>
              <w:tc>
                <w:tcPr>
                  <w:tcW w:w="199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废气处理</w:t>
                  </w:r>
                </w:p>
              </w:tc>
            </w:tr>
            <w:tr w:rsidR="00034F8A" w:rsidRPr="00935D8B">
              <w:trPr>
                <w:trHeight w:val="336"/>
              </w:trPr>
              <w:tc>
                <w:tcPr>
                  <w:tcW w:w="427"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25</w:t>
                  </w:r>
                </w:p>
              </w:tc>
              <w:tc>
                <w:tcPr>
                  <w:tcW w:w="171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机油</w:t>
                  </w:r>
                </w:p>
              </w:tc>
              <w:tc>
                <w:tcPr>
                  <w:tcW w:w="153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0.4t/a</w:t>
                  </w:r>
                </w:p>
              </w:tc>
              <w:tc>
                <w:tcPr>
                  <w:tcW w:w="648"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液态</w:t>
                  </w:r>
                </w:p>
              </w:tc>
              <w:tc>
                <w:tcPr>
                  <w:tcW w:w="744"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桶装</w:t>
                  </w:r>
                </w:p>
              </w:tc>
              <w:tc>
                <w:tcPr>
                  <w:tcW w:w="87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0.2t</w:t>
                  </w:r>
                </w:p>
              </w:tc>
              <w:tc>
                <w:tcPr>
                  <w:tcW w:w="199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设备维护</w:t>
                  </w:r>
                </w:p>
              </w:tc>
            </w:tr>
            <w:tr w:rsidR="00034F8A" w:rsidRPr="00935D8B">
              <w:tc>
                <w:tcPr>
                  <w:tcW w:w="427"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26</w:t>
                  </w:r>
                </w:p>
              </w:tc>
              <w:tc>
                <w:tcPr>
                  <w:tcW w:w="171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水</w:t>
                  </w:r>
                </w:p>
              </w:tc>
              <w:tc>
                <w:tcPr>
                  <w:tcW w:w="1536" w:type="dxa"/>
                  <w:vAlign w:val="center"/>
                </w:tcPr>
                <w:p w:rsidR="003B0AE8" w:rsidRPr="00935D8B" w:rsidRDefault="00AC50DD">
                  <w:pPr>
                    <w:widowControl/>
                    <w:spacing w:line="360" w:lineRule="exact"/>
                    <w:ind w:firstLineChars="0" w:firstLine="0"/>
                    <w:jc w:val="center"/>
                    <w:rPr>
                      <w:b/>
                      <w:sz w:val="21"/>
                      <w:szCs w:val="21"/>
                      <w:u w:val="single"/>
                    </w:rPr>
                  </w:pPr>
                  <w:r w:rsidRPr="00935D8B">
                    <w:rPr>
                      <w:rFonts w:hint="eastAsia"/>
                      <w:b/>
                      <w:kern w:val="0"/>
                      <w:sz w:val="21"/>
                      <w:szCs w:val="21"/>
                      <w:u w:val="single"/>
                    </w:rPr>
                    <w:t>19027.8m</w:t>
                  </w:r>
                  <w:r w:rsidRPr="00935D8B">
                    <w:rPr>
                      <w:rFonts w:hint="eastAsia"/>
                      <w:b/>
                      <w:kern w:val="0"/>
                      <w:sz w:val="21"/>
                      <w:szCs w:val="21"/>
                      <w:u w:val="single"/>
                      <w:vertAlign w:val="superscript"/>
                    </w:rPr>
                    <w:t>3</w:t>
                  </w:r>
                  <w:r w:rsidRPr="00935D8B">
                    <w:rPr>
                      <w:rFonts w:hint="eastAsia"/>
                      <w:b/>
                      <w:kern w:val="0"/>
                      <w:sz w:val="21"/>
                      <w:szCs w:val="21"/>
                      <w:u w:val="single"/>
                    </w:rPr>
                    <w:t>/a</w:t>
                  </w:r>
                </w:p>
              </w:tc>
              <w:tc>
                <w:tcPr>
                  <w:tcW w:w="648"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w:t>
                  </w:r>
                </w:p>
              </w:tc>
              <w:tc>
                <w:tcPr>
                  <w:tcW w:w="744"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w:t>
                  </w:r>
                </w:p>
              </w:tc>
              <w:tc>
                <w:tcPr>
                  <w:tcW w:w="87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w:t>
                  </w:r>
                </w:p>
              </w:tc>
              <w:tc>
                <w:tcPr>
                  <w:tcW w:w="199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来自当地供水管网供水</w:t>
                  </w:r>
                </w:p>
              </w:tc>
            </w:tr>
            <w:tr w:rsidR="00034F8A" w:rsidRPr="00935D8B">
              <w:tc>
                <w:tcPr>
                  <w:tcW w:w="427"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27</w:t>
                  </w:r>
                </w:p>
              </w:tc>
              <w:tc>
                <w:tcPr>
                  <w:tcW w:w="171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电</w:t>
                  </w:r>
                </w:p>
              </w:tc>
              <w:tc>
                <w:tcPr>
                  <w:tcW w:w="1536" w:type="dxa"/>
                  <w:vAlign w:val="center"/>
                </w:tcPr>
                <w:p w:rsidR="003B0AE8" w:rsidRPr="00935D8B" w:rsidRDefault="00AC50DD">
                  <w:pPr>
                    <w:widowControl/>
                    <w:spacing w:line="360" w:lineRule="exact"/>
                    <w:ind w:firstLineChars="0" w:firstLine="0"/>
                    <w:jc w:val="center"/>
                    <w:rPr>
                      <w:b/>
                      <w:sz w:val="21"/>
                      <w:szCs w:val="21"/>
                      <w:u w:val="single"/>
                    </w:rPr>
                  </w:pPr>
                  <w:r w:rsidRPr="00935D8B">
                    <w:rPr>
                      <w:rFonts w:hint="eastAsia"/>
                      <w:b/>
                      <w:sz w:val="21"/>
                      <w:szCs w:val="21"/>
                      <w:u w:val="single"/>
                    </w:rPr>
                    <w:t>6600</w:t>
                  </w:r>
                  <w:r w:rsidRPr="00935D8B">
                    <w:rPr>
                      <w:rFonts w:hint="eastAsia"/>
                      <w:b/>
                      <w:sz w:val="21"/>
                      <w:szCs w:val="21"/>
                      <w:u w:val="single"/>
                    </w:rPr>
                    <w:t>万</w:t>
                  </w:r>
                  <w:r w:rsidRPr="00935D8B">
                    <w:rPr>
                      <w:b/>
                      <w:sz w:val="21"/>
                      <w:szCs w:val="21"/>
                      <w:u w:val="single"/>
                    </w:rPr>
                    <w:t>kW·h</w:t>
                  </w:r>
                </w:p>
              </w:tc>
              <w:tc>
                <w:tcPr>
                  <w:tcW w:w="648"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w:t>
                  </w:r>
                </w:p>
              </w:tc>
              <w:tc>
                <w:tcPr>
                  <w:tcW w:w="744"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w:t>
                  </w:r>
                </w:p>
              </w:tc>
              <w:tc>
                <w:tcPr>
                  <w:tcW w:w="87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w:t>
                  </w:r>
                </w:p>
              </w:tc>
              <w:tc>
                <w:tcPr>
                  <w:tcW w:w="199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由鲁阳电厂供电并通过光伏发电补充部分电能消耗</w:t>
                  </w:r>
                </w:p>
              </w:tc>
            </w:tr>
          </w:tbl>
          <w:p w:rsidR="003B0AE8" w:rsidRPr="00935D8B" w:rsidRDefault="00AC50DD">
            <w:pPr>
              <w:pStyle w:val="1"/>
              <w:numPr>
                <w:ilvl w:val="0"/>
                <w:numId w:val="0"/>
              </w:numPr>
              <w:ind w:firstLineChars="200" w:firstLine="480"/>
              <w:rPr>
                <w:b w:val="0"/>
                <w:bCs w:val="0"/>
                <w:color w:val="auto"/>
              </w:rPr>
            </w:pPr>
            <w:r w:rsidRPr="00935D8B">
              <w:rPr>
                <w:rFonts w:hint="eastAsia"/>
                <w:b w:val="0"/>
                <w:bCs w:val="0"/>
                <w:color w:val="auto"/>
              </w:rPr>
              <w:t>原辅材料主要质量要求如下；</w:t>
            </w:r>
          </w:p>
          <w:p w:rsidR="003B0AE8" w:rsidRPr="00935D8B" w:rsidRDefault="00AC50DD">
            <w:pPr>
              <w:pStyle w:val="1"/>
              <w:numPr>
                <w:ilvl w:val="0"/>
                <w:numId w:val="0"/>
              </w:numPr>
              <w:ind w:firstLineChars="200" w:firstLine="480"/>
              <w:rPr>
                <w:b w:val="0"/>
                <w:bCs w:val="0"/>
                <w:color w:val="auto"/>
              </w:rPr>
            </w:pPr>
            <w:r w:rsidRPr="00935D8B">
              <w:rPr>
                <w:rFonts w:hint="eastAsia"/>
                <w:b w:val="0"/>
                <w:bCs w:val="0"/>
                <w:color w:val="auto"/>
              </w:rPr>
              <w:t>（</w:t>
            </w:r>
            <w:r w:rsidRPr="00935D8B">
              <w:rPr>
                <w:rFonts w:hint="eastAsia"/>
                <w:b w:val="0"/>
                <w:bCs w:val="0"/>
                <w:color w:val="auto"/>
              </w:rPr>
              <w:t>1</w:t>
            </w:r>
            <w:r w:rsidRPr="00935D8B">
              <w:rPr>
                <w:rFonts w:hint="eastAsia"/>
                <w:b w:val="0"/>
                <w:bCs w:val="0"/>
                <w:color w:val="auto"/>
              </w:rPr>
              <w:t>）半成品石墨制品</w:t>
            </w:r>
          </w:p>
          <w:p w:rsidR="003B0AE8" w:rsidRPr="00935D8B" w:rsidRDefault="00AC50DD">
            <w:pPr>
              <w:keepNext/>
              <w:overflowPunct w:val="0"/>
              <w:snapToGrid w:val="0"/>
              <w:ind w:firstLine="480"/>
              <w:outlineLvl w:val="0"/>
              <w:rPr>
                <w:kern w:val="44"/>
              </w:rPr>
            </w:pPr>
            <w:r w:rsidRPr="00935D8B">
              <w:rPr>
                <w:rFonts w:eastAsia="黑体"/>
                <w:kern w:val="44"/>
              </w:rPr>
              <w:t>表</w:t>
            </w:r>
            <w:r w:rsidRPr="00935D8B">
              <w:rPr>
                <w:rFonts w:eastAsia="黑体"/>
                <w:kern w:val="44"/>
              </w:rPr>
              <w:t>2-</w:t>
            </w:r>
            <w:r w:rsidRPr="00935D8B">
              <w:rPr>
                <w:rFonts w:eastAsia="黑体" w:hint="eastAsia"/>
                <w:kern w:val="44"/>
              </w:rPr>
              <w:t>7</w:t>
            </w:r>
            <w:r w:rsidRPr="00935D8B">
              <w:rPr>
                <w:rFonts w:eastAsia="黑体"/>
                <w:kern w:val="44"/>
              </w:rPr>
              <w:t xml:space="preserve"> </w:t>
            </w:r>
            <w:r w:rsidRPr="00935D8B">
              <w:rPr>
                <w:rFonts w:eastAsia="黑体" w:hint="eastAsia"/>
                <w:kern w:val="44"/>
              </w:rPr>
              <w:t xml:space="preserve">         </w:t>
            </w:r>
            <w:r w:rsidRPr="00935D8B">
              <w:rPr>
                <w:rFonts w:eastAsia="黑体" w:hint="eastAsia"/>
                <w:kern w:val="44"/>
              </w:rPr>
              <w:t>特种石墨制品焙烧品</w:t>
            </w:r>
            <w:r w:rsidRPr="00935D8B">
              <w:rPr>
                <w:rFonts w:eastAsia="黑体" w:hint="eastAsia"/>
                <w:kern w:val="0"/>
              </w:rPr>
              <w:t>质量要求</w:t>
            </w:r>
          </w:p>
          <w:tbl>
            <w:tblPr>
              <w:tblStyle w:val="ae"/>
              <w:tblW w:w="7852" w:type="dxa"/>
              <w:tblLayout w:type="fixed"/>
              <w:tblLook w:val="04A0" w:firstRow="1" w:lastRow="0" w:firstColumn="1" w:lastColumn="0" w:noHBand="0" w:noVBand="1"/>
            </w:tblPr>
            <w:tblGrid>
              <w:gridCol w:w="1001"/>
              <w:gridCol w:w="2610"/>
              <w:gridCol w:w="2175"/>
              <w:gridCol w:w="2066"/>
            </w:tblGrid>
            <w:tr w:rsidR="00034F8A" w:rsidRPr="00935D8B">
              <w:tc>
                <w:tcPr>
                  <w:tcW w:w="100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序号</w:t>
                  </w:r>
                </w:p>
              </w:tc>
              <w:tc>
                <w:tcPr>
                  <w:tcW w:w="26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指标名称</w:t>
                  </w:r>
                </w:p>
              </w:tc>
              <w:tc>
                <w:tcPr>
                  <w:tcW w:w="21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单位</w:t>
                  </w:r>
                </w:p>
              </w:tc>
              <w:tc>
                <w:tcPr>
                  <w:tcW w:w="2066"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指标</w:t>
                  </w:r>
                </w:p>
              </w:tc>
            </w:tr>
            <w:tr w:rsidR="00034F8A" w:rsidRPr="00935D8B">
              <w:tc>
                <w:tcPr>
                  <w:tcW w:w="100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p>
              </w:tc>
              <w:tc>
                <w:tcPr>
                  <w:tcW w:w="26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体积密度</w:t>
                  </w:r>
                </w:p>
              </w:tc>
              <w:tc>
                <w:tcPr>
                  <w:tcW w:w="2175"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g/cm</w:t>
                  </w:r>
                  <w:r w:rsidRPr="00935D8B">
                    <w:rPr>
                      <w:rFonts w:hint="eastAsia"/>
                      <w:bCs/>
                      <w:kern w:val="0"/>
                      <w:sz w:val="21"/>
                      <w:szCs w:val="21"/>
                      <w:vertAlign w:val="superscript"/>
                    </w:rPr>
                    <w:t>3</w:t>
                  </w:r>
                </w:p>
              </w:tc>
              <w:tc>
                <w:tcPr>
                  <w:tcW w:w="2066"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1.74~1.89</w:t>
                  </w:r>
                </w:p>
              </w:tc>
            </w:tr>
            <w:tr w:rsidR="00034F8A" w:rsidRPr="00935D8B">
              <w:tc>
                <w:tcPr>
                  <w:tcW w:w="100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w:t>
                  </w:r>
                </w:p>
              </w:tc>
              <w:tc>
                <w:tcPr>
                  <w:tcW w:w="26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电阻率</w:t>
                  </w:r>
                </w:p>
              </w:tc>
              <w:tc>
                <w:tcPr>
                  <w:tcW w:w="2175" w:type="dxa"/>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μ</w:t>
                  </w:r>
                  <w:r w:rsidRPr="00935D8B">
                    <w:rPr>
                      <w:rFonts w:hint="eastAsia"/>
                      <w:bCs/>
                      <w:kern w:val="0"/>
                      <w:sz w:val="21"/>
                      <w:szCs w:val="21"/>
                    </w:rPr>
                    <w:t xml:space="preserve"> </w:t>
                  </w:r>
                  <w:r w:rsidRPr="00935D8B">
                    <w:rPr>
                      <w:bCs/>
                      <w:kern w:val="0"/>
                      <w:sz w:val="21"/>
                      <w:szCs w:val="21"/>
                    </w:rPr>
                    <w:t>Ω·m</w:t>
                  </w:r>
                </w:p>
              </w:tc>
              <w:tc>
                <w:tcPr>
                  <w:tcW w:w="2066"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38~45</w:t>
                  </w:r>
                </w:p>
              </w:tc>
            </w:tr>
            <w:tr w:rsidR="00034F8A" w:rsidRPr="00935D8B">
              <w:tc>
                <w:tcPr>
                  <w:tcW w:w="100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lastRenderedPageBreak/>
                    <w:t>3</w:t>
                  </w:r>
                </w:p>
              </w:tc>
              <w:tc>
                <w:tcPr>
                  <w:tcW w:w="26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抗压强度</w:t>
                  </w:r>
                </w:p>
              </w:tc>
              <w:tc>
                <w:tcPr>
                  <w:tcW w:w="2175"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MPa</w:t>
                  </w:r>
                </w:p>
              </w:tc>
              <w:tc>
                <w:tcPr>
                  <w:tcW w:w="2066"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65~110</w:t>
                  </w:r>
                </w:p>
              </w:tc>
            </w:tr>
            <w:tr w:rsidR="00034F8A" w:rsidRPr="00935D8B">
              <w:tc>
                <w:tcPr>
                  <w:tcW w:w="100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4</w:t>
                  </w:r>
                </w:p>
              </w:tc>
              <w:tc>
                <w:tcPr>
                  <w:tcW w:w="26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灰分</w:t>
                  </w:r>
                </w:p>
              </w:tc>
              <w:tc>
                <w:tcPr>
                  <w:tcW w:w="2175"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ppm</w:t>
                  </w:r>
                </w:p>
              </w:tc>
              <w:tc>
                <w:tcPr>
                  <w:tcW w:w="2066"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r w:rsidRPr="00935D8B">
                    <w:rPr>
                      <w:rFonts w:hint="eastAsia"/>
                      <w:bCs/>
                      <w:kern w:val="0"/>
                      <w:sz w:val="21"/>
                      <w:szCs w:val="21"/>
                    </w:rPr>
                    <w:t>5000</w:t>
                  </w:r>
                </w:p>
              </w:tc>
            </w:tr>
            <w:tr w:rsidR="00034F8A" w:rsidRPr="00935D8B">
              <w:tc>
                <w:tcPr>
                  <w:tcW w:w="100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5</w:t>
                  </w:r>
                </w:p>
              </w:tc>
              <w:tc>
                <w:tcPr>
                  <w:tcW w:w="26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骨料密度</w:t>
                  </w:r>
                </w:p>
              </w:tc>
              <w:tc>
                <w:tcPr>
                  <w:tcW w:w="2175" w:type="dxa"/>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μm</w:t>
                  </w:r>
                </w:p>
              </w:tc>
              <w:tc>
                <w:tcPr>
                  <w:tcW w:w="2066"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r w:rsidRPr="00935D8B">
                    <w:rPr>
                      <w:rFonts w:hint="eastAsia"/>
                      <w:bCs/>
                      <w:kern w:val="0"/>
                      <w:sz w:val="21"/>
                      <w:szCs w:val="21"/>
                    </w:rPr>
                    <w:t>25</w:t>
                  </w:r>
                </w:p>
              </w:tc>
            </w:tr>
            <w:tr w:rsidR="00034F8A" w:rsidRPr="00935D8B">
              <w:tc>
                <w:tcPr>
                  <w:tcW w:w="100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6</w:t>
                  </w:r>
                </w:p>
              </w:tc>
              <w:tc>
                <w:tcPr>
                  <w:tcW w:w="26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硫分</w:t>
                  </w:r>
                </w:p>
              </w:tc>
              <w:tc>
                <w:tcPr>
                  <w:tcW w:w="2175" w:type="dxa"/>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ppm</w:t>
                  </w:r>
                </w:p>
              </w:tc>
              <w:tc>
                <w:tcPr>
                  <w:tcW w:w="2066"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r w:rsidRPr="00935D8B">
                    <w:rPr>
                      <w:rFonts w:hint="eastAsia"/>
                      <w:bCs/>
                      <w:kern w:val="0"/>
                      <w:sz w:val="21"/>
                      <w:szCs w:val="21"/>
                    </w:rPr>
                    <w:t>200</w:t>
                  </w:r>
                </w:p>
              </w:tc>
            </w:tr>
          </w:tbl>
          <w:p w:rsidR="003B0AE8" w:rsidRPr="00935D8B" w:rsidRDefault="00AC50DD" w:rsidP="00AC50DD">
            <w:pPr>
              <w:ind w:firstLine="480"/>
            </w:pPr>
            <w:r w:rsidRPr="00935D8B">
              <w:rPr>
                <w:rFonts w:hint="eastAsia"/>
              </w:rPr>
              <w:t>（</w:t>
            </w:r>
            <w:r w:rsidRPr="00935D8B">
              <w:rPr>
                <w:rFonts w:hint="eastAsia"/>
              </w:rPr>
              <w:t>2</w:t>
            </w:r>
            <w:r w:rsidRPr="00935D8B">
              <w:rPr>
                <w:rFonts w:hint="eastAsia"/>
              </w:rPr>
              <w:t>）煅后石油焦</w:t>
            </w:r>
          </w:p>
          <w:p w:rsidR="003B0AE8" w:rsidRPr="00935D8B" w:rsidRDefault="00AC50DD" w:rsidP="00AC50DD">
            <w:pPr>
              <w:ind w:firstLine="480"/>
              <w:rPr>
                <w:rFonts w:ascii="宋体" w:hAnsi="宋体" w:cs="宋体"/>
              </w:rPr>
            </w:pPr>
            <w:r w:rsidRPr="00935D8B">
              <w:rPr>
                <w:rFonts w:ascii="宋体" w:hAnsi="宋体" w:cs="宋体" w:hint="eastAsia"/>
              </w:rPr>
              <w:t>煅后石油焦是生焦经煅烧而得,煅烧温度一般在</w:t>
            </w:r>
            <w:r w:rsidRPr="00935D8B">
              <w:t>1300℃</w:t>
            </w:r>
            <w:r w:rsidRPr="00935D8B">
              <w:rPr>
                <w:rFonts w:ascii="宋体" w:hAnsi="宋体" w:cs="宋体" w:hint="eastAsia"/>
              </w:rPr>
              <w:t>左右,目的是将石油焦挥发分尽量除掉。这样能够减少石油焦再制品的氢含量，使石油焦的石墨化程度提高，从而提高石墨的高温强度和耐热性能，并改善了石墨电极的电导率。项目使用煅后的石油焦粉作为保温料，使用煅后的石油焦</w:t>
            </w:r>
            <w:proofErr w:type="gramStart"/>
            <w:r w:rsidRPr="00935D8B">
              <w:rPr>
                <w:rFonts w:ascii="宋体" w:hAnsi="宋体" w:cs="宋体" w:hint="eastAsia"/>
              </w:rPr>
              <w:t>粒作为炉芯</w:t>
            </w:r>
            <w:proofErr w:type="gramEnd"/>
            <w:r w:rsidRPr="00935D8B">
              <w:rPr>
                <w:rFonts w:ascii="宋体" w:hAnsi="宋体" w:cs="宋体" w:hint="eastAsia"/>
              </w:rPr>
              <w:t>的电阻料。</w:t>
            </w:r>
          </w:p>
          <w:p w:rsidR="003B0AE8" w:rsidRPr="00935D8B" w:rsidRDefault="00AC50DD">
            <w:pPr>
              <w:pStyle w:val="1"/>
              <w:numPr>
                <w:ilvl w:val="0"/>
                <w:numId w:val="0"/>
              </w:numPr>
              <w:ind w:firstLineChars="200" w:firstLine="480"/>
              <w:rPr>
                <w:b w:val="0"/>
                <w:bCs w:val="0"/>
                <w:color w:val="auto"/>
              </w:rPr>
            </w:pPr>
            <w:r w:rsidRPr="00935D8B">
              <w:rPr>
                <w:rFonts w:eastAsia="黑体"/>
                <w:b w:val="0"/>
                <w:bCs w:val="0"/>
                <w:color w:val="auto"/>
              </w:rPr>
              <w:t>表</w:t>
            </w:r>
            <w:r w:rsidRPr="00935D8B">
              <w:rPr>
                <w:rFonts w:eastAsia="黑体"/>
                <w:b w:val="0"/>
                <w:bCs w:val="0"/>
                <w:color w:val="auto"/>
              </w:rPr>
              <w:t>2-</w:t>
            </w:r>
            <w:r w:rsidRPr="00935D8B">
              <w:rPr>
                <w:rFonts w:eastAsia="黑体" w:hint="eastAsia"/>
                <w:b w:val="0"/>
                <w:bCs w:val="0"/>
                <w:color w:val="auto"/>
              </w:rPr>
              <w:t>8</w:t>
            </w:r>
            <w:r w:rsidRPr="00935D8B">
              <w:rPr>
                <w:rFonts w:eastAsia="黑体"/>
                <w:b w:val="0"/>
                <w:bCs w:val="0"/>
                <w:color w:val="auto"/>
              </w:rPr>
              <w:t xml:space="preserve"> </w:t>
            </w:r>
            <w:r w:rsidRPr="00935D8B">
              <w:rPr>
                <w:rFonts w:eastAsia="黑体" w:hint="eastAsia"/>
                <w:b w:val="0"/>
                <w:bCs w:val="0"/>
                <w:color w:val="auto"/>
              </w:rPr>
              <w:t xml:space="preserve">               </w:t>
            </w:r>
            <w:r w:rsidRPr="00935D8B">
              <w:rPr>
                <w:rFonts w:eastAsia="黑体" w:hint="eastAsia"/>
                <w:b w:val="0"/>
                <w:bCs w:val="0"/>
                <w:color w:val="auto"/>
                <w:kern w:val="0"/>
              </w:rPr>
              <w:t>煅后石油焦质量要求</w:t>
            </w:r>
          </w:p>
          <w:tbl>
            <w:tblPr>
              <w:tblStyle w:val="ae"/>
              <w:tblW w:w="7852" w:type="dxa"/>
              <w:tblLayout w:type="fixed"/>
              <w:tblLook w:val="04A0" w:firstRow="1" w:lastRow="0" w:firstColumn="1" w:lastColumn="0" w:noHBand="0" w:noVBand="1"/>
            </w:tblPr>
            <w:tblGrid>
              <w:gridCol w:w="1963"/>
              <w:gridCol w:w="1963"/>
              <w:gridCol w:w="1963"/>
              <w:gridCol w:w="1963"/>
            </w:tblGrid>
            <w:tr w:rsidR="00034F8A" w:rsidRPr="00935D8B">
              <w:tc>
                <w:tcPr>
                  <w:tcW w:w="196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粒度</w:t>
                  </w:r>
                </w:p>
              </w:tc>
              <w:tc>
                <w:tcPr>
                  <w:tcW w:w="196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粒径</w:t>
                  </w:r>
                </w:p>
              </w:tc>
              <w:tc>
                <w:tcPr>
                  <w:tcW w:w="196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硫分</w:t>
                  </w:r>
                </w:p>
              </w:tc>
              <w:tc>
                <w:tcPr>
                  <w:tcW w:w="196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灰分</w:t>
                  </w:r>
                </w:p>
              </w:tc>
            </w:tr>
            <w:tr w:rsidR="00034F8A" w:rsidRPr="00935D8B">
              <w:tc>
                <w:tcPr>
                  <w:tcW w:w="196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粉料</w:t>
                  </w:r>
                </w:p>
              </w:tc>
              <w:tc>
                <w:tcPr>
                  <w:tcW w:w="196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1~2mm</w:t>
                  </w:r>
                </w:p>
              </w:tc>
              <w:tc>
                <w:tcPr>
                  <w:tcW w:w="1963"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r w:rsidRPr="00935D8B">
                    <w:rPr>
                      <w:rFonts w:hint="eastAsia"/>
                      <w:bCs/>
                      <w:kern w:val="0"/>
                      <w:sz w:val="21"/>
                      <w:szCs w:val="21"/>
                    </w:rPr>
                    <w:t>0.5%</w:t>
                  </w:r>
                </w:p>
              </w:tc>
              <w:tc>
                <w:tcPr>
                  <w:tcW w:w="1963"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r w:rsidRPr="00935D8B">
                    <w:rPr>
                      <w:rFonts w:hint="eastAsia"/>
                      <w:bCs/>
                      <w:kern w:val="0"/>
                      <w:sz w:val="21"/>
                      <w:szCs w:val="21"/>
                    </w:rPr>
                    <w:t>0.5%</w:t>
                  </w:r>
                </w:p>
              </w:tc>
            </w:tr>
            <w:tr w:rsidR="00034F8A" w:rsidRPr="00935D8B">
              <w:tc>
                <w:tcPr>
                  <w:tcW w:w="196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粒料</w:t>
                  </w:r>
                </w:p>
              </w:tc>
              <w:tc>
                <w:tcPr>
                  <w:tcW w:w="196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2mm~8cm</w:t>
                  </w:r>
                </w:p>
              </w:tc>
              <w:tc>
                <w:tcPr>
                  <w:tcW w:w="1963"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963" w:type="dxa"/>
                  <w:vMerge/>
                  <w:vAlign w:val="center"/>
                </w:tcPr>
                <w:p w:rsidR="003B0AE8" w:rsidRPr="00935D8B" w:rsidRDefault="003B0AE8">
                  <w:pPr>
                    <w:widowControl/>
                    <w:spacing w:line="360" w:lineRule="exact"/>
                    <w:ind w:firstLineChars="0" w:firstLine="0"/>
                    <w:jc w:val="center"/>
                    <w:rPr>
                      <w:bCs/>
                      <w:kern w:val="0"/>
                      <w:sz w:val="21"/>
                      <w:szCs w:val="21"/>
                    </w:rPr>
                  </w:pPr>
                </w:p>
              </w:tc>
            </w:tr>
          </w:tbl>
          <w:p w:rsidR="003B0AE8" w:rsidRPr="00935D8B" w:rsidRDefault="00AC50DD">
            <w:pPr>
              <w:pStyle w:val="1"/>
              <w:numPr>
                <w:ilvl w:val="0"/>
                <w:numId w:val="0"/>
              </w:numPr>
              <w:ind w:firstLineChars="200" w:firstLine="480"/>
              <w:rPr>
                <w:b w:val="0"/>
                <w:bCs w:val="0"/>
                <w:color w:val="auto"/>
              </w:rPr>
            </w:pPr>
            <w:r w:rsidRPr="00935D8B">
              <w:rPr>
                <w:rFonts w:hint="eastAsia"/>
                <w:b w:val="0"/>
                <w:bCs w:val="0"/>
                <w:color w:val="auto"/>
              </w:rPr>
              <w:t>本项目</w:t>
            </w:r>
            <w:r w:rsidRPr="00935D8B">
              <w:rPr>
                <w:b w:val="0"/>
                <w:bCs w:val="0"/>
                <w:color w:val="auto"/>
              </w:rPr>
              <w:t>主要原辅材料的理化性质见下表。</w:t>
            </w:r>
          </w:p>
          <w:p w:rsidR="003B0AE8" w:rsidRPr="00935D8B" w:rsidRDefault="00AC50DD">
            <w:pPr>
              <w:ind w:firstLine="480"/>
            </w:pPr>
            <w:r w:rsidRPr="00935D8B">
              <w:rPr>
                <w:rFonts w:eastAsia="黑体"/>
              </w:rPr>
              <w:t>表</w:t>
            </w:r>
            <w:r w:rsidRPr="00935D8B">
              <w:rPr>
                <w:rFonts w:eastAsia="黑体"/>
              </w:rPr>
              <w:t>2-</w:t>
            </w:r>
            <w:r w:rsidRPr="00935D8B">
              <w:rPr>
                <w:rFonts w:eastAsia="黑体" w:hint="eastAsia"/>
              </w:rPr>
              <w:t>9</w:t>
            </w:r>
            <w:r w:rsidRPr="00935D8B">
              <w:rPr>
                <w:rFonts w:eastAsia="黑体"/>
              </w:rPr>
              <w:t xml:space="preserve"> </w:t>
            </w:r>
            <w:r w:rsidRPr="00935D8B">
              <w:rPr>
                <w:rFonts w:eastAsia="黑体" w:hint="eastAsia"/>
              </w:rPr>
              <w:t xml:space="preserve">            </w:t>
            </w:r>
            <w:r w:rsidRPr="00935D8B">
              <w:rPr>
                <w:rFonts w:eastAsia="黑体"/>
                <w:kern w:val="0"/>
                <w:lang w:val="zh-CN"/>
              </w:rPr>
              <w:t>主要原辅材料理化性质</w:t>
            </w:r>
            <w:r w:rsidRPr="00935D8B">
              <w:rPr>
                <w:rFonts w:eastAsia="黑体" w:hint="eastAsia"/>
                <w:kern w:val="0"/>
              </w:rPr>
              <w:t>一览</w:t>
            </w:r>
            <w:r w:rsidRPr="00935D8B">
              <w:rPr>
                <w:rFonts w:eastAsia="黑体"/>
                <w:kern w:val="0"/>
                <w:lang w:val="zh-CN"/>
              </w:rPr>
              <w:t>表</w:t>
            </w:r>
          </w:p>
          <w:tbl>
            <w:tblPr>
              <w:tblStyle w:val="ae"/>
              <w:tblW w:w="7852" w:type="dxa"/>
              <w:tblLayout w:type="fixed"/>
              <w:tblLook w:val="04A0" w:firstRow="1" w:lastRow="0" w:firstColumn="1" w:lastColumn="0" w:noHBand="0" w:noVBand="1"/>
            </w:tblPr>
            <w:tblGrid>
              <w:gridCol w:w="716"/>
              <w:gridCol w:w="1230"/>
              <w:gridCol w:w="5906"/>
            </w:tblGrid>
            <w:tr w:rsidR="00034F8A" w:rsidRPr="00935D8B">
              <w:trPr>
                <w:trHeight w:val="23"/>
              </w:trPr>
              <w:tc>
                <w:tcPr>
                  <w:tcW w:w="716"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序号</w:t>
                  </w:r>
                </w:p>
              </w:tc>
              <w:tc>
                <w:tcPr>
                  <w:tcW w:w="1230"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名称</w:t>
                  </w:r>
                </w:p>
              </w:tc>
              <w:tc>
                <w:tcPr>
                  <w:tcW w:w="5906"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理化性质</w:t>
                  </w:r>
                </w:p>
              </w:tc>
            </w:tr>
            <w:tr w:rsidR="00034F8A" w:rsidRPr="00935D8B">
              <w:trPr>
                <w:trHeight w:val="23"/>
              </w:trPr>
              <w:tc>
                <w:tcPr>
                  <w:tcW w:w="716"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1</w:t>
                  </w:r>
                </w:p>
              </w:tc>
              <w:tc>
                <w:tcPr>
                  <w:tcW w:w="123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氮气</w:t>
                  </w:r>
                </w:p>
              </w:tc>
              <w:tc>
                <w:tcPr>
                  <w:tcW w:w="5906" w:type="dxa"/>
                  <w:vAlign w:val="center"/>
                </w:tcPr>
                <w:p w:rsidR="003B0AE8" w:rsidRPr="00935D8B" w:rsidRDefault="00AC50DD">
                  <w:pPr>
                    <w:widowControl/>
                    <w:spacing w:line="360" w:lineRule="exact"/>
                    <w:ind w:firstLineChars="0" w:firstLine="0"/>
                    <w:jc w:val="left"/>
                    <w:rPr>
                      <w:bCs/>
                      <w:kern w:val="0"/>
                      <w:sz w:val="21"/>
                      <w:szCs w:val="21"/>
                    </w:rPr>
                  </w:pPr>
                  <w:r w:rsidRPr="00935D8B">
                    <w:rPr>
                      <w:bCs/>
                      <w:kern w:val="0"/>
                      <w:sz w:val="21"/>
                      <w:szCs w:val="21"/>
                    </w:rPr>
                    <w:t>CAS No.7727-37-9</w:t>
                  </w:r>
                  <w:r w:rsidRPr="00935D8B">
                    <w:rPr>
                      <w:bCs/>
                      <w:kern w:val="0"/>
                      <w:sz w:val="21"/>
                      <w:szCs w:val="21"/>
                    </w:rPr>
                    <w:t>，</w:t>
                  </w:r>
                  <w:r w:rsidRPr="00935D8B">
                    <w:rPr>
                      <w:rFonts w:ascii="宋体" w:hAnsi="宋体" w:cs="宋体" w:hint="eastAsia"/>
                      <w:bCs/>
                      <w:kern w:val="0"/>
                      <w:sz w:val="21"/>
                      <w:szCs w:val="21"/>
                    </w:rPr>
                    <w:t>无色无味的气体,而且一般氮气比空气密度小。氮气占大气总量的</w:t>
                  </w:r>
                  <w:r w:rsidRPr="00935D8B">
                    <w:rPr>
                      <w:bCs/>
                      <w:kern w:val="0"/>
                      <w:sz w:val="21"/>
                      <w:szCs w:val="21"/>
                    </w:rPr>
                    <w:t>78.08%(</w:t>
                  </w:r>
                  <w:r w:rsidRPr="00935D8B">
                    <w:rPr>
                      <w:rFonts w:ascii="宋体" w:hAnsi="宋体" w:cs="宋体" w:hint="eastAsia"/>
                      <w:bCs/>
                      <w:kern w:val="0"/>
                      <w:sz w:val="21"/>
                      <w:szCs w:val="21"/>
                    </w:rPr>
                    <w:t>体积分数),是空气的主要成份。氮气的化学性质不活泼，几乎是完完全全的惰性气体，在高浓度下可引起窒息。</w:t>
                  </w:r>
                </w:p>
              </w:tc>
            </w:tr>
            <w:tr w:rsidR="00034F8A" w:rsidRPr="00935D8B">
              <w:trPr>
                <w:trHeight w:val="23"/>
              </w:trPr>
              <w:tc>
                <w:tcPr>
                  <w:tcW w:w="716"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2</w:t>
                  </w:r>
                </w:p>
              </w:tc>
              <w:tc>
                <w:tcPr>
                  <w:tcW w:w="123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1,1,1,2-</w:t>
                  </w:r>
                  <w:r w:rsidRPr="00935D8B">
                    <w:rPr>
                      <w:rFonts w:hint="eastAsia"/>
                      <w:bCs/>
                      <w:kern w:val="0"/>
                      <w:sz w:val="21"/>
                      <w:szCs w:val="21"/>
                    </w:rPr>
                    <w:t>四氟乙烷</w:t>
                  </w:r>
                </w:p>
              </w:tc>
              <w:tc>
                <w:tcPr>
                  <w:tcW w:w="5906" w:type="dxa"/>
                  <w:vAlign w:val="center"/>
                </w:tcPr>
                <w:p w:rsidR="003B0AE8" w:rsidRPr="00935D8B" w:rsidRDefault="00AC50DD" w:rsidP="0033368E">
                  <w:pPr>
                    <w:widowControl/>
                    <w:spacing w:line="360" w:lineRule="exact"/>
                    <w:ind w:firstLineChars="0" w:firstLine="0"/>
                    <w:jc w:val="left"/>
                    <w:rPr>
                      <w:bCs/>
                      <w:kern w:val="0"/>
                      <w:sz w:val="21"/>
                      <w:szCs w:val="21"/>
                    </w:rPr>
                  </w:pPr>
                  <w:r w:rsidRPr="00935D8B">
                    <w:rPr>
                      <w:bCs/>
                      <w:kern w:val="0"/>
                      <w:sz w:val="21"/>
                      <w:szCs w:val="21"/>
                    </w:rPr>
                    <w:t>CAS No.</w:t>
                  </w:r>
                  <w:r w:rsidR="007A2A9D" w:rsidRPr="00935D8B">
                    <w:rPr>
                      <w:rFonts w:hint="eastAsia"/>
                      <w:bCs/>
                      <w:kern w:val="0"/>
                      <w:sz w:val="21"/>
                      <w:szCs w:val="21"/>
                    </w:rPr>
                    <w:t>811-97-2</w:t>
                  </w:r>
                  <w:r w:rsidRPr="00935D8B">
                    <w:rPr>
                      <w:bCs/>
                      <w:kern w:val="0"/>
                      <w:sz w:val="21"/>
                      <w:szCs w:val="21"/>
                    </w:rPr>
                    <w:t>，</w:t>
                  </w:r>
                  <w:r w:rsidR="000D38E4" w:rsidRPr="00935D8B">
                    <w:rPr>
                      <w:bCs/>
                      <w:kern w:val="0"/>
                      <w:sz w:val="21"/>
                      <w:szCs w:val="21"/>
                    </w:rPr>
                    <w:t>别名</w:t>
                  </w:r>
                  <w:r w:rsidR="000D38E4" w:rsidRPr="00935D8B">
                    <w:rPr>
                      <w:rFonts w:hint="eastAsia"/>
                      <w:bCs/>
                      <w:kern w:val="0"/>
                      <w:sz w:val="21"/>
                      <w:szCs w:val="21"/>
                    </w:rPr>
                    <w:t>R134a</w:t>
                  </w:r>
                  <w:r w:rsidR="000D38E4" w:rsidRPr="00935D8B">
                    <w:rPr>
                      <w:rFonts w:hint="eastAsia"/>
                      <w:bCs/>
                      <w:kern w:val="0"/>
                      <w:sz w:val="21"/>
                      <w:szCs w:val="21"/>
                    </w:rPr>
                    <w:t>，</w:t>
                  </w:r>
                  <w:r w:rsidRPr="00935D8B">
                    <w:rPr>
                      <w:rFonts w:hint="eastAsia"/>
                      <w:bCs/>
                      <w:kern w:val="0"/>
                      <w:sz w:val="21"/>
                      <w:szCs w:val="21"/>
                    </w:rPr>
                    <w:t>分子式为</w:t>
                  </w:r>
                  <w:r w:rsidRPr="00935D8B">
                    <w:rPr>
                      <w:rFonts w:hint="eastAsia"/>
                      <w:bCs/>
                      <w:kern w:val="0"/>
                      <w:sz w:val="21"/>
                      <w:szCs w:val="21"/>
                    </w:rPr>
                    <w:t>C</w:t>
                  </w:r>
                  <w:r w:rsidRPr="00935D8B">
                    <w:rPr>
                      <w:rFonts w:hint="eastAsia"/>
                      <w:bCs/>
                      <w:kern w:val="0"/>
                      <w:sz w:val="21"/>
                      <w:szCs w:val="21"/>
                      <w:vertAlign w:val="subscript"/>
                    </w:rPr>
                    <w:t>2</w:t>
                  </w:r>
                  <w:r w:rsidRPr="00935D8B">
                    <w:rPr>
                      <w:rFonts w:hint="eastAsia"/>
                      <w:bCs/>
                      <w:kern w:val="0"/>
                      <w:sz w:val="21"/>
                      <w:szCs w:val="21"/>
                    </w:rPr>
                    <w:t>H</w:t>
                  </w:r>
                  <w:r w:rsidRPr="00935D8B">
                    <w:rPr>
                      <w:rFonts w:hint="eastAsia"/>
                      <w:bCs/>
                      <w:kern w:val="0"/>
                      <w:sz w:val="21"/>
                      <w:szCs w:val="21"/>
                      <w:vertAlign w:val="subscript"/>
                    </w:rPr>
                    <w:t>2</w:t>
                  </w:r>
                  <w:r w:rsidRPr="00935D8B">
                    <w:rPr>
                      <w:rFonts w:hint="eastAsia"/>
                      <w:bCs/>
                      <w:kern w:val="0"/>
                      <w:sz w:val="21"/>
                      <w:szCs w:val="21"/>
                    </w:rPr>
                    <w:t>F</w:t>
                  </w:r>
                  <w:r w:rsidRPr="00935D8B">
                    <w:rPr>
                      <w:rFonts w:hint="eastAsia"/>
                      <w:bCs/>
                      <w:kern w:val="0"/>
                      <w:sz w:val="21"/>
                      <w:szCs w:val="21"/>
                      <w:vertAlign w:val="subscript"/>
                    </w:rPr>
                    <w:t>4</w:t>
                  </w:r>
                  <w:r w:rsidRPr="00935D8B">
                    <w:rPr>
                      <w:rFonts w:hint="eastAsia"/>
                      <w:bCs/>
                      <w:kern w:val="0"/>
                      <w:sz w:val="21"/>
                      <w:szCs w:val="21"/>
                    </w:rPr>
                    <w:t>，分子量</w:t>
                  </w:r>
                  <w:r w:rsidRPr="00935D8B">
                    <w:rPr>
                      <w:rFonts w:hint="eastAsia"/>
                      <w:bCs/>
                      <w:kern w:val="0"/>
                      <w:sz w:val="21"/>
                      <w:szCs w:val="21"/>
                    </w:rPr>
                    <w:t>102.0</w:t>
                  </w:r>
                  <w:r w:rsidRPr="00935D8B">
                    <w:rPr>
                      <w:rFonts w:hint="eastAsia"/>
                      <w:bCs/>
                      <w:kern w:val="0"/>
                      <w:sz w:val="21"/>
                      <w:szCs w:val="21"/>
                    </w:rPr>
                    <w:t>，沸点</w:t>
                  </w:r>
                  <w:r w:rsidRPr="00935D8B">
                    <w:rPr>
                      <w:rFonts w:hint="eastAsia"/>
                      <w:bCs/>
                      <w:kern w:val="0"/>
                      <w:sz w:val="21"/>
                      <w:szCs w:val="21"/>
                    </w:rPr>
                    <w:t>-</w:t>
                  </w:r>
                  <w:r w:rsidR="007A2A9D" w:rsidRPr="00935D8B">
                    <w:rPr>
                      <w:rFonts w:hint="eastAsia"/>
                      <w:bCs/>
                      <w:kern w:val="0"/>
                      <w:sz w:val="21"/>
                      <w:szCs w:val="21"/>
                    </w:rPr>
                    <w:t>26.2</w:t>
                  </w:r>
                  <w:r w:rsidRPr="00935D8B">
                    <w:rPr>
                      <w:rFonts w:hint="eastAsia"/>
                      <w:bCs/>
                      <w:kern w:val="0"/>
                      <w:sz w:val="21"/>
                      <w:szCs w:val="21"/>
                    </w:rPr>
                    <w:t>℃，熔点</w:t>
                  </w:r>
                  <w:r w:rsidR="007A2A9D" w:rsidRPr="00935D8B">
                    <w:rPr>
                      <w:rFonts w:hint="eastAsia"/>
                      <w:bCs/>
                      <w:kern w:val="0"/>
                      <w:sz w:val="21"/>
                      <w:szCs w:val="21"/>
                    </w:rPr>
                    <w:t>-101</w:t>
                  </w:r>
                  <w:r w:rsidRPr="00935D8B">
                    <w:rPr>
                      <w:rFonts w:hint="eastAsia"/>
                      <w:bCs/>
                      <w:kern w:val="0"/>
                      <w:sz w:val="21"/>
                      <w:szCs w:val="21"/>
                    </w:rPr>
                    <w:t>℃，</w:t>
                  </w:r>
                  <w:r w:rsidR="0033368E" w:rsidRPr="00935D8B">
                    <w:rPr>
                      <w:rFonts w:hint="eastAsia"/>
                      <w:bCs/>
                      <w:kern w:val="0"/>
                      <w:sz w:val="21"/>
                      <w:szCs w:val="21"/>
                    </w:rPr>
                    <w:t>液体</w:t>
                  </w:r>
                  <w:r w:rsidRPr="00935D8B">
                    <w:rPr>
                      <w:rFonts w:hint="eastAsia"/>
                      <w:bCs/>
                      <w:kern w:val="0"/>
                      <w:sz w:val="21"/>
                      <w:szCs w:val="21"/>
                    </w:rPr>
                    <w:t>密度</w:t>
                  </w:r>
                  <w:r w:rsidR="0033368E" w:rsidRPr="00935D8B">
                    <w:rPr>
                      <w:rFonts w:hint="eastAsia"/>
                      <w:bCs/>
                      <w:kern w:val="0"/>
                      <w:sz w:val="21"/>
                      <w:szCs w:val="21"/>
                    </w:rPr>
                    <w:t>1.21</w:t>
                  </w:r>
                  <w:r w:rsidRPr="00935D8B">
                    <w:rPr>
                      <w:rFonts w:hint="eastAsia"/>
                      <w:bCs/>
                      <w:kern w:val="0"/>
                      <w:sz w:val="21"/>
                      <w:szCs w:val="21"/>
                    </w:rPr>
                    <w:t>g/mL</w:t>
                  </w:r>
                  <w:r w:rsidRPr="00935D8B">
                    <w:rPr>
                      <w:rFonts w:hint="eastAsia"/>
                      <w:bCs/>
                      <w:kern w:val="0"/>
                      <w:sz w:val="21"/>
                      <w:szCs w:val="21"/>
                    </w:rPr>
                    <w:t>，</w:t>
                  </w:r>
                  <w:r w:rsidR="0033368E" w:rsidRPr="00935D8B">
                    <w:rPr>
                      <w:rFonts w:hint="eastAsia"/>
                      <w:bCs/>
                      <w:kern w:val="0"/>
                      <w:sz w:val="21"/>
                      <w:szCs w:val="21"/>
                    </w:rPr>
                    <w:t>气体密度：</w:t>
                  </w:r>
                  <w:r w:rsidR="0033368E" w:rsidRPr="00935D8B">
                    <w:rPr>
                      <w:bCs/>
                      <w:kern w:val="0"/>
                      <w:sz w:val="21"/>
                      <w:szCs w:val="21"/>
                    </w:rPr>
                    <w:t>4.25kg/m</w:t>
                  </w:r>
                  <w:r w:rsidR="0033368E" w:rsidRPr="00935D8B">
                    <w:rPr>
                      <w:bCs/>
                      <w:kern w:val="0"/>
                      <w:sz w:val="21"/>
                      <w:szCs w:val="21"/>
                      <w:vertAlign w:val="superscript"/>
                    </w:rPr>
                    <w:t>3</w:t>
                  </w:r>
                  <w:r w:rsidR="0033368E" w:rsidRPr="00935D8B">
                    <w:rPr>
                      <w:bCs/>
                      <w:kern w:val="0"/>
                      <w:sz w:val="21"/>
                      <w:szCs w:val="21"/>
                    </w:rPr>
                    <w:t>，</w:t>
                  </w:r>
                  <w:r w:rsidRPr="00935D8B">
                    <w:rPr>
                      <w:rFonts w:hint="eastAsia"/>
                      <w:bCs/>
                      <w:kern w:val="0"/>
                      <w:sz w:val="21"/>
                      <w:szCs w:val="21"/>
                    </w:rPr>
                    <w:t>折射率</w:t>
                  </w:r>
                  <w:r w:rsidRPr="00935D8B">
                    <w:rPr>
                      <w:rFonts w:hint="eastAsia"/>
                      <w:bCs/>
                      <w:kern w:val="0"/>
                      <w:sz w:val="21"/>
                      <w:szCs w:val="21"/>
                    </w:rPr>
                    <w:t>1.222</w:t>
                  </w:r>
                  <w:r w:rsidRPr="00935D8B">
                    <w:rPr>
                      <w:rFonts w:hint="eastAsia"/>
                      <w:bCs/>
                      <w:kern w:val="0"/>
                      <w:sz w:val="21"/>
                      <w:szCs w:val="21"/>
                    </w:rPr>
                    <w:t>（</w:t>
                  </w:r>
                  <w:r w:rsidRPr="00935D8B">
                    <w:rPr>
                      <w:rFonts w:hint="eastAsia"/>
                      <w:bCs/>
                      <w:kern w:val="0"/>
                      <w:sz w:val="21"/>
                      <w:szCs w:val="21"/>
                    </w:rPr>
                    <w:t>@15</w:t>
                  </w:r>
                  <w:r w:rsidR="00A24CD7" w:rsidRPr="00935D8B">
                    <w:rPr>
                      <w:rFonts w:hint="eastAsia"/>
                      <w:bCs/>
                      <w:kern w:val="0"/>
                      <w:sz w:val="21"/>
                      <w:szCs w:val="21"/>
                    </w:rPr>
                    <w:t>℃）。</w:t>
                  </w:r>
                  <w:r w:rsidRPr="00935D8B">
                    <w:rPr>
                      <w:rFonts w:hint="eastAsia"/>
                      <w:bCs/>
                      <w:kern w:val="0"/>
                      <w:sz w:val="21"/>
                      <w:szCs w:val="21"/>
                    </w:rPr>
                    <w:t>不</w:t>
                  </w:r>
                  <w:r w:rsidR="0033368E" w:rsidRPr="00935D8B">
                    <w:rPr>
                      <w:rFonts w:hint="eastAsia"/>
                      <w:bCs/>
                      <w:kern w:val="0"/>
                      <w:sz w:val="21"/>
                      <w:szCs w:val="21"/>
                    </w:rPr>
                    <w:t>可</w:t>
                  </w:r>
                  <w:r w:rsidRPr="00935D8B">
                    <w:rPr>
                      <w:rFonts w:hint="eastAsia"/>
                      <w:bCs/>
                      <w:kern w:val="0"/>
                      <w:sz w:val="21"/>
                      <w:szCs w:val="21"/>
                    </w:rPr>
                    <w:t>燃，制冷效率高，能耗低，对臭氧层无破坏作用。</w:t>
                  </w:r>
                  <w:r w:rsidR="00A24CD7" w:rsidRPr="00935D8B">
                    <w:rPr>
                      <w:rFonts w:hint="eastAsia"/>
                      <w:bCs/>
                      <w:kern w:val="0"/>
                      <w:sz w:val="21"/>
                      <w:szCs w:val="21"/>
                    </w:rPr>
                    <w:t>急性毒性：</w:t>
                  </w:r>
                  <w:r w:rsidR="00A24CD7" w:rsidRPr="00935D8B">
                    <w:rPr>
                      <w:rFonts w:hint="eastAsia"/>
                      <w:bCs/>
                      <w:kern w:val="0"/>
                      <w:sz w:val="21"/>
                      <w:szCs w:val="21"/>
                    </w:rPr>
                    <w:t>LD</w:t>
                  </w:r>
                  <w:r w:rsidR="00A24CD7" w:rsidRPr="00935D8B">
                    <w:rPr>
                      <w:rFonts w:hint="eastAsia"/>
                      <w:bCs/>
                      <w:kern w:val="0"/>
                      <w:sz w:val="21"/>
                      <w:szCs w:val="21"/>
                      <w:vertAlign w:val="subscript"/>
                    </w:rPr>
                    <w:t>50</w:t>
                  </w:r>
                  <w:r w:rsidR="00A24CD7" w:rsidRPr="00935D8B">
                    <w:rPr>
                      <w:rFonts w:hint="eastAsia"/>
                      <w:bCs/>
                      <w:kern w:val="0"/>
                      <w:sz w:val="21"/>
                      <w:szCs w:val="21"/>
                    </w:rPr>
                    <w:t>：无资料；</w:t>
                  </w:r>
                  <w:r w:rsidR="00A24CD7" w:rsidRPr="00935D8B">
                    <w:rPr>
                      <w:rFonts w:hint="eastAsia"/>
                      <w:bCs/>
                      <w:kern w:val="0"/>
                      <w:sz w:val="21"/>
                      <w:szCs w:val="21"/>
                    </w:rPr>
                    <w:t>LC</w:t>
                  </w:r>
                  <w:r w:rsidR="00A24CD7" w:rsidRPr="00935D8B">
                    <w:rPr>
                      <w:rFonts w:hint="eastAsia"/>
                      <w:bCs/>
                      <w:kern w:val="0"/>
                      <w:sz w:val="21"/>
                      <w:szCs w:val="21"/>
                      <w:vertAlign w:val="subscript"/>
                    </w:rPr>
                    <w:t>50</w:t>
                  </w:r>
                  <w:r w:rsidR="00A24CD7" w:rsidRPr="00935D8B">
                    <w:rPr>
                      <w:rFonts w:hint="eastAsia"/>
                      <w:bCs/>
                      <w:kern w:val="0"/>
                      <w:sz w:val="21"/>
                      <w:szCs w:val="21"/>
                    </w:rPr>
                    <w:t>＞</w:t>
                  </w:r>
                  <w:r w:rsidR="00A24CD7" w:rsidRPr="00935D8B">
                    <w:rPr>
                      <w:rFonts w:hint="eastAsia"/>
                      <w:bCs/>
                      <w:kern w:val="0"/>
                      <w:sz w:val="21"/>
                      <w:szCs w:val="21"/>
                    </w:rPr>
                    <w:t>50000PPm/4h</w:t>
                  </w:r>
                  <w:r w:rsidR="00A24CD7" w:rsidRPr="00935D8B">
                    <w:rPr>
                      <w:rFonts w:hint="eastAsia"/>
                      <w:bCs/>
                      <w:kern w:val="0"/>
                      <w:sz w:val="21"/>
                      <w:szCs w:val="21"/>
                    </w:rPr>
                    <w:t>（</w:t>
                  </w:r>
                  <w:r w:rsidR="00A24CD7" w:rsidRPr="00935D8B">
                    <w:rPr>
                      <w:rFonts w:hint="eastAsia"/>
                      <w:bCs/>
                      <w:kern w:val="0"/>
                      <w:sz w:val="21"/>
                      <w:szCs w:val="21"/>
                    </w:rPr>
                    <w:t>rat</w:t>
                  </w:r>
                  <w:r w:rsidR="00A24CD7" w:rsidRPr="00935D8B">
                    <w:rPr>
                      <w:rFonts w:hint="eastAsia"/>
                      <w:bCs/>
                      <w:kern w:val="0"/>
                      <w:sz w:val="21"/>
                      <w:szCs w:val="21"/>
                    </w:rPr>
                    <w:t>）。</w:t>
                  </w:r>
                </w:p>
              </w:tc>
            </w:tr>
            <w:tr w:rsidR="00034F8A" w:rsidRPr="00935D8B">
              <w:trPr>
                <w:trHeight w:val="23"/>
              </w:trPr>
              <w:tc>
                <w:tcPr>
                  <w:tcW w:w="71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3</w:t>
                  </w:r>
                </w:p>
              </w:tc>
              <w:tc>
                <w:tcPr>
                  <w:tcW w:w="1230"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消石灰（氢氧化钙）</w:t>
                  </w:r>
                </w:p>
              </w:tc>
              <w:tc>
                <w:tcPr>
                  <w:tcW w:w="5906" w:type="dxa"/>
                  <w:vAlign w:val="center"/>
                </w:tcPr>
                <w:p w:rsidR="003B0AE8" w:rsidRPr="00935D8B" w:rsidRDefault="00AC50DD">
                  <w:pPr>
                    <w:widowControl/>
                    <w:spacing w:line="360" w:lineRule="exact"/>
                    <w:ind w:firstLineChars="0" w:firstLine="0"/>
                    <w:jc w:val="left"/>
                    <w:rPr>
                      <w:b/>
                      <w:kern w:val="0"/>
                      <w:sz w:val="21"/>
                      <w:szCs w:val="21"/>
                      <w:u w:val="single"/>
                    </w:rPr>
                  </w:pPr>
                  <w:r w:rsidRPr="00935D8B">
                    <w:rPr>
                      <w:b/>
                      <w:kern w:val="0"/>
                      <w:sz w:val="21"/>
                      <w:szCs w:val="21"/>
                      <w:u w:val="single"/>
                    </w:rPr>
                    <w:t>CAS No.</w:t>
                  </w:r>
                  <w:r w:rsidRPr="00935D8B">
                    <w:rPr>
                      <w:b/>
                      <w:sz w:val="21"/>
                      <w:szCs w:val="21"/>
                      <w:u w:val="single"/>
                    </w:rPr>
                    <w:t>1305-62-0</w:t>
                  </w:r>
                  <w:r w:rsidRPr="00935D8B">
                    <w:rPr>
                      <w:rFonts w:hint="eastAsia"/>
                      <w:b/>
                      <w:kern w:val="0"/>
                      <w:sz w:val="21"/>
                      <w:szCs w:val="21"/>
                      <w:u w:val="single"/>
                    </w:rPr>
                    <w:t>，</w:t>
                  </w:r>
                  <w:r w:rsidRPr="00935D8B">
                    <w:rPr>
                      <w:b/>
                      <w:kern w:val="0"/>
                      <w:sz w:val="21"/>
                      <w:szCs w:val="21"/>
                      <w:u w:val="single"/>
                    </w:rPr>
                    <w:t>化学式为</w:t>
                  </w:r>
                  <w:r w:rsidRPr="00935D8B">
                    <w:rPr>
                      <w:b/>
                      <w:kern w:val="0"/>
                      <w:sz w:val="21"/>
                      <w:szCs w:val="21"/>
                      <w:u w:val="single"/>
                    </w:rPr>
                    <w:t>Ca</w:t>
                  </w:r>
                  <w:r w:rsidRPr="00935D8B">
                    <w:rPr>
                      <w:b/>
                      <w:kern w:val="0"/>
                      <w:sz w:val="21"/>
                      <w:szCs w:val="21"/>
                      <w:u w:val="single"/>
                    </w:rPr>
                    <w:t>（</w:t>
                  </w:r>
                  <w:r w:rsidRPr="00935D8B">
                    <w:rPr>
                      <w:b/>
                      <w:kern w:val="0"/>
                      <w:sz w:val="21"/>
                      <w:szCs w:val="21"/>
                      <w:u w:val="single"/>
                    </w:rPr>
                    <w:t>OH</w:t>
                  </w:r>
                  <w:r w:rsidRPr="00935D8B">
                    <w:rPr>
                      <w:b/>
                      <w:kern w:val="0"/>
                      <w:sz w:val="21"/>
                      <w:szCs w:val="21"/>
                      <w:u w:val="single"/>
                    </w:rPr>
                    <w:t>）</w:t>
                  </w:r>
                  <w:r w:rsidRPr="00935D8B">
                    <w:rPr>
                      <w:b/>
                      <w:kern w:val="0"/>
                      <w:sz w:val="21"/>
                      <w:szCs w:val="21"/>
                      <w:u w:val="single"/>
                      <w:vertAlign w:val="subscript"/>
                    </w:rPr>
                    <w:t>2</w:t>
                  </w:r>
                  <w:r w:rsidRPr="00935D8B">
                    <w:rPr>
                      <w:b/>
                      <w:kern w:val="0"/>
                      <w:sz w:val="21"/>
                      <w:szCs w:val="21"/>
                      <w:u w:val="single"/>
                    </w:rPr>
                    <w:t>，俗称熟石灰、消石灰，白色粉末状固体，</w:t>
                  </w:r>
                  <w:r w:rsidRPr="00935D8B">
                    <w:rPr>
                      <w:rFonts w:hint="eastAsia"/>
                      <w:b/>
                      <w:kern w:val="0"/>
                      <w:sz w:val="21"/>
                      <w:szCs w:val="21"/>
                      <w:u w:val="single"/>
                    </w:rPr>
                    <w:t>不燃，</w:t>
                  </w:r>
                  <w:r w:rsidRPr="00935D8B">
                    <w:rPr>
                      <w:b/>
                      <w:kern w:val="0"/>
                      <w:sz w:val="21"/>
                      <w:szCs w:val="21"/>
                      <w:u w:val="single"/>
                    </w:rPr>
                    <w:t>水溶液称作澄清石灰水。氢氧化钙具有碱的通性，是二元强碱，但仅能微溶于水。密度</w:t>
                  </w:r>
                  <w:r w:rsidRPr="00935D8B">
                    <w:rPr>
                      <w:b/>
                      <w:kern w:val="0"/>
                      <w:sz w:val="21"/>
                      <w:szCs w:val="21"/>
                      <w:u w:val="single"/>
                    </w:rPr>
                    <w:t>2.24 g/mL</w:t>
                  </w:r>
                  <w:r w:rsidRPr="00935D8B">
                    <w:rPr>
                      <w:rFonts w:hint="eastAsia"/>
                      <w:b/>
                      <w:kern w:val="0"/>
                      <w:sz w:val="21"/>
                      <w:szCs w:val="21"/>
                      <w:u w:val="single"/>
                    </w:rPr>
                    <w:t>，毒理性质</w:t>
                  </w:r>
                  <w:r w:rsidRPr="00935D8B">
                    <w:rPr>
                      <w:b/>
                      <w:kern w:val="0"/>
                      <w:sz w:val="21"/>
                      <w:szCs w:val="21"/>
                      <w:u w:val="single"/>
                    </w:rPr>
                    <w:t>LD</w:t>
                  </w:r>
                  <w:r w:rsidRPr="00935D8B">
                    <w:rPr>
                      <w:b/>
                      <w:kern w:val="0"/>
                      <w:sz w:val="21"/>
                      <w:szCs w:val="21"/>
                      <w:u w:val="single"/>
                      <w:vertAlign w:val="subscript"/>
                    </w:rPr>
                    <w:t>50</w:t>
                  </w:r>
                  <w:r w:rsidRPr="00935D8B">
                    <w:rPr>
                      <w:b/>
                      <w:kern w:val="0"/>
                      <w:sz w:val="21"/>
                      <w:szCs w:val="21"/>
                      <w:u w:val="single"/>
                    </w:rPr>
                    <w:t>：</w:t>
                  </w:r>
                  <w:r w:rsidRPr="00935D8B">
                    <w:rPr>
                      <w:b/>
                      <w:kern w:val="0"/>
                      <w:sz w:val="21"/>
                      <w:szCs w:val="21"/>
                      <w:u w:val="single"/>
                    </w:rPr>
                    <w:t>7340mg/kg</w:t>
                  </w:r>
                  <w:r w:rsidRPr="00935D8B">
                    <w:rPr>
                      <w:b/>
                      <w:kern w:val="0"/>
                      <w:sz w:val="21"/>
                      <w:szCs w:val="21"/>
                      <w:u w:val="single"/>
                    </w:rPr>
                    <w:t>（小鼠经口）</w:t>
                  </w:r>
                  <w:r w:rsidRPr="00935D8B">
                    <w:rPr>
                      <w:rFonts w:hint="eastAsia"/>
                      <w:b/>
                      <w:kern w:val="0"/>
                      <w:sz w:val="21"/>
                      <w:szCs w:val="21"/>
                      <w:u w:val="single"/>
                    </w:rPr>
                    <w:t>。</w:t>
                  </w:r>
                </w:p>
              </w:tc>
            </w:tr>
          </w:tbl>
          <w:p w:rsidR="003B0AE8" w:rsidRPr="00935D8B" w:rsidRDefault="00AC50DD">
            <w:pPr>
              <w:pStyle w:val="1"/>
              <w:numPr>
                <w:ilvl w:val="0"/>
                <w:numId w:val="0"/>
              </w:numPr>
              <w:ind w:firstLineChars="200" w:firstLine="480"/>
              <w:rPr>
                <w:b w:val="0"/>
                <w:bCs w:val="0"/>
                <w:color w:val="auto"/>
              </w:rPr>
            </w:pPr>
            <w:r w:rsidRPr="00935D8B">
              <w:rPr>
                <w:rFonts w:hint="eastAsia"/>
                <w:b w:val="0"/>
                <w:bCs w:val="0"/>
                <w:color w:val="auto"/>
              </w:rPr>
              <w:t>本项目</w:t>
            </w:r>
            <w:r w:rsidRPr="00935D8B">
              <w:rPr>
                <w:b w:val="0"/>
                <w:bCs w:val="0"/>
                <w:color w:val="auto"/>
              </w:rPr>
              <w:t>主要原辅料中与污染排放有关的物质或元素</w:t>
            </w:r>
            <w:r w:rsidRPr="00935D8B">
              <w:rPr>
                <w:rFonts w:hint="eastAsia"/>
                <w:b w:val="0"/>
                <w:bCs w:val="0"/>
                <w:color w:val="auto"/>
              </w:rPr>
              <w:t>情况如下表。</w:t>
            </w:r>
          </w:p>
          <w:p w:rsidR="003B0AE8" w:rsidRPr="00935D8B" w:rsidRDefault="00AC50DD">
            <w:pPr>
              <w:pStyle w:val="1"/>
              <w:numPr>
                <w:ilvl w:val="0"/>
                <w:numId w:val="0"/>
              </w:numPr>
              <w:ind w:firstLineChars="200" w:firstLine="480"/>
              <w:rPr>
                <w:color w:val="auto"/>
              </w:rPr>
            </w:pPr>
            <w:r w:rsidRPr="00935D8B">
              <w:rPr>
                <w:rFonts w:eastAsia="黑体"/>
                <w:b w:val="0"/>
                <w:bCs w:val="0"/>
                <w:color w:val="auto"/>
              </w:rPr>
              <w:lastRenderedPageBreak/>
              <w:t>表</w:t>
            </w:r>
            <w:r w:rsidRPr="00935D8B">
              <w:rPr>
                <w:rFonts w:eastAsia="黑体"/>
                <w:b w:val="0"/>
                <w:bCs w:val="0"/>
                <w:color w:val="auto"/>
              </w:rPr>
              <w:t>2-</w:t>
            </w:r>
            <w:r w:rsidRPr="00935D8B">
              <w:rPr>
                <w:rFonts w:eastAsia="黑体" w:hint="eastAsia"/>
                <w:b w:val="0"/>
                <w:bCs w:val="0"/>
                <w:color w:val="auto"/>
              </w:rPr>
              <w:t>10</w:t>
            </w:r>
            <w:r w:rsidRPr="00935D8B">
              <w:rPr>
                <w:rFonts w:eastAsia="黑体"/>
                <w:b w:val="0"/>
                <w:bCs w:val="0"/>
                <w:color w:val="auto"/>
              </w:rPr>
              <w:t xml:space="preserve"> </w:t>
            </w:r>
            <w:r w:rsidRPr="00935D8B">
              <w:rPr>
                <w:rFonts w:eastAsia="黑体" w:hint="eastAsia"/>
                <w:b w:val="0"/>
                <w:bCs w:val="0"/>
                <w:color w:val="auto"/>
              </w:rPr>
              <w:t xml:space="preserve">       </w:t>
            </w:r>
            <w:r w:rsidRPr="00935D8B">
              <w:rPr>
                <w:rFonts w:eastAsia="黑体" w:hint="eastAsia"/>
                <w:b w:val="0"/>
                <w:bCs w:val="0"/>
                <w:color w:val="auto"/>
              </w:rPr>
              <w:t>与污染排放有关的物质或元素一览表</w:t>
            </w:r>
          </w:p>
          <w:tbl>
            <w:tblPr>
              <w:tblStyle w:val="ae"/>
              <w:tblW w:w="7852" w:type="dxa"/>
              <w:tblLayout w:type="fixed"/>
              <w:tblLook w:val="04A0" w:firstRow="1" w:lastRow="0" w:firstColumn="1" w:lastColumn="0" w:noHBand="0" w:noVBand="1"/>
            </w:tblPr>
            <w:tblGrid>
              <w:gridCol w:w="677"/>
              <w:gridCol w:w="1886"/>
              <w:gridCol w:w="3013"/>
              <w:gridCol w:w="1067"/>
              <w:gridCol w:w="1209"/>
            </w:tblGrid>
            <w:tr w:rsidR="00034F8A" w:rsidRPr="00935D8B" w:rsidTr="0033368E">
              <w:tc>
                <w:tcPr>
                  <w:tcW w:w="677"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序号</w:t>
                  </w:r>
                </w:p>
              </w:tc>
              <w:tc>
                <w:tcPr>
                  <w:tcW w:w="1886"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原材料名称</w:t>
                  </w:r>
                </w:p>
              </w:tc>
              <w:tc>
                <w:tcPr>
                  <w:tcW w:w="3013"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与污染排放有关的物质或元素</w:t>
                  </w:r>
                </w:p>
              </w:tc>
              <w:tc>
                <w:tcPr>
                  <w:tcW w:w="1067"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产生条件</w:t>
                  </w:r>
                </w:p>
              </w:tc>
              <w:tc>
                <w:tcPr>
                  <w:tcW w:w="1209"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污染物</w:t>
                  </w:r>
                </w:p>
              </w:tc>
            </w:tr>
            <w:tr w:rsidR="00034F8A" w:rsidRPr="00935D8B" w:rsidTr="0033368E">
              <w:tc>
                <w:tcPr>
                  <w:tcW w:w="677"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p>
              </w:tc>
              <w:tc>
                <w:tcPr>
                  <w:tcW w:w="1886"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半成品特种石墨制品</w:t>
                  </w:r>
                </w:p>
              </w:tc>
              <w:tc>
                <w:tcPr>
                  <w:tcW w:w="301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块状固体</w:t>
                  </w:r>
                </w:p>
              </w:tc>
              <w:tc>
                <w:tcPr>
                  <w:tcW w:w="1067"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石墨化过程</w:t>
                  </w:r>
                </w:p>
              </w:tc>
              <w:tc>
                <w:tcPr>
                  <w:tcW w:w="1209"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颗粒物、</w:t>
                  </w:r>
                  <w:r w:rsidRPr="00935D8B">
                    <w:rPr>
                      <w:rFonts w:hint="eastAsia"/>
                      <w:bCs/>
                      <w:kern w:val="0"/>
                      <w:sz w:val="21"/>
                      <w:szCs w:val="21"/>
                    </w:rPr>
                    <w:t>SO</w:t>
                  </w:r>
                  <w:r w:rsidRPr="00935D8B">
                    <w:rPr>
                      <w:rFonts w:hint="eastAsia"/>
                      <w:bCs/>
                      <w:kern w:val="0"/>
                      <w:sz w:val="21"/>
                      <w:szCs w:val="21"/>
                      <w:vertAlign w:val="subscript"/>
                    </w:rPr>
                    <w:t>2</w:t>
                  </w:r>
                </w:p>
              </w:tc>
            </w:tr>
            <w:tr w:rsidR="00034F8A" w:rsidRPr="00935D8B" w:rsidTr="0033368E">
              <w:tc>
                <w:tcPr>
                  <w:tcW w:w="677"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w:t>
                  </w:r>
                </w:p>
              </w:tc>
              <w:tc>
                <w:tcPr>
                  <w:tcW w:w="1886"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煅后石油焦粉</w:t>
                  </w:r>
                  <w:r w:rsidRPr="00935D8B">
                    <w:rPr>
                      <w:rFonts w:ascii="宋体" w:hAnsi="宋体" w:cs="宋体" w:hint="eastAsia"/>
                      <w:bCs/>
                      <w:kern w:val="0"/>
                      <w:sz w:val="21"/>
                      <w:szCs w:val="21"/>
                    </w:rPr>
                    <w:t>/</w:t>
                  </w:r>
                  <w:r w:rsidRPr="00935D8B">
                    <w:rPr>
                      <w:rFonts w:hint="eastAsia"/>
                      <w:bCs/>
                      <w:kern w:val="0"/>
                      <w:sz w:val="21"/>
                      <w:szCs w:val="21"/>
                    </w:rPr>
                    <w:t>粒</w:t>
                  </w:r>
                </w:p>
              </w:tc>
              <w:tc>
                <w:tcPr>
                  <w:tcW w:w="301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粉状、粒状固体</w:t>
                  </w:r>
                </w:p>
              </w:tc>
              <w:tc>
                <w:tcPr>
                  <w:tcW w:w="1067"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209"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颗粒物、</w:t>
                  </w:r>
                  <w:r w:rsidRPr="00935D8B">
                    <w:rPr>
                      <w:rFonts w:hint="eastAsia"/>
                      <w:bCs/>
                      <w:kern w:val="0"/>
                      <w:sz w:val="21"/>
                      <w:szCs w:val="21"/>
                    </w:rPr>
                    <w:t>SO</w:t>
                  </w:r>
                  <w:r w:rsidRPr="00935D8B">
                    <w:rPr>
                      <w:rFonts w:hint="eastAsia"/>
                      <w:bCs/>
                      <w:kern w:val="0"/>
                      <w:sz w:val="21"/>
                      <w:szCs w:val="21"/>
                      <w:vertAlign w:val="subscript"/>
                    </w:rPr>
                    <w:t>2</w:t>
                  </w:r>
                </w:p>
              </w:tc>
            </w:tr>
            <w:tr w:rsidR="00034F8A" w:rsidRPr="00935D8B" w:rsidTr="0033368E">
              <w:tc>
                <w:tcPr>
                  <w:tcW w:w="677"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3</w:t>
                  </w:r>
                </w:p>
              </w:tc>
              <w:tc>
                <w:tcPr>
                  <w:tcW w:w="1886"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1,1,1,2-</w:t>
                  </w:r>
                  <w:r w:rsidRPr="00935D8B">
                    <w:rPr>
                      <w:rFonts w:hint="eastAsia"/>
                      <w:bCs/>
                      <w:kern w:val="0"/>
                      <w:sz w:val="21"/>
                      <w:szCs w:val="21"/>
                    </w:rPr>
                    <w:t>四氟乙烷</w:t>
                  </w:r>
                </w:p>
              </w:tc>
              <w:tc>
                <w:tcPr>
                  <w:tcW w:w="301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气体</w:t>
                  </w:r>
                </w:p>
              </w:tc>
              <w:tc>
                <w:tcPr>
                  <w:tcW w:w="1067"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209" w:type="dxa"/>
                  <w:vAlign w:val="center"/>
                </w:tcPr>
                <w:p w:rsidR="003B0AE8" w:rsidRPr="00935D8B" w:rsidRDefault="00631CFF">
                  <w:pPr>
                    <w:widowControl/>
                    <w:spacing w:line="360" w:lineRule="exact"/>
                    <w:ind w:firstLineChars="0" w:firstLine="0"/>
                    <w:jc w:val="center"/>
                    <w:rPr>
                      <w:bCs/>
                      <w:kern w:val="0"/>
                      <w:sz w:val="21"/>
                      <w:szCs w:val="21"/>
                    </w:rPr>
                  </w:pPr>
                  <w:r w:rsidRPr="00935D8B">
                    <w:rPr>
                      <w:rFonts w:hint="eastAsia"/>
                      <w:bCs/>
                      <w:kern w:val="0"/>
                      <w:sz w:val="21"/>
                      <w:szCs w:val="21"/>
                    </w:rPr>
                    <w:t>颗粒物、</w:t>
                  </w:r>
                  <w:r w:rsidR="00AC50DD" w:rsidRPr="00935D8B">
                    <w:rPr>
                      <w:rFonts w:hint="eastAsia"/>
                      <w:bCs/>
                      <w:kern w:val="0"/>
                      <w:sz w:val="21"/>
                      <w:szCs w:val="21"/>
                    </w:rPr>
                    <w:t>氟化物</w:t>
                  </w:r>
                </w:p>
              </w:tc>
            </w:tr>
          </w:tbl>
          <w:p w:rsidR="003B0AE8" w:rsidRPr="00935D8B" w:rsidRDefault="00AC50DD">
            <w:pPr>
              <w:pStyle w:val="1"/>
              <w:numPr>
                <w:ilvl w:val="0"/>
                <w:numId w:val="0"/>
              </w:numPr>
              <w:ind w:firstLineChars="200" w:firstLine="480"/>
              <w:rPr>
                <w:b w:val="0"/>
                <w:bCs w:val="0"/>
                <w:color w:val="auto"/>
              </w:rPr>
            </w:pPr>
            <w:r w:rsidRPr="00935D8B">
              <w:rPr>
                <w:b w:val="0"/>
                <w:bCs w:val="0"/>
                <w:color w:val="auto"/>
              </w:rPr>
              <w:t>石墨化炉的填充料主要是石油焦经</w:t>
            </w:r>
            <w:r w:rsidRPr="00935D8B">
              <w:rPr>
                <w:b w:val="0"/>
                <w:bCs w:val="0"/>
                <w:color w:val="auto"/>
              </w:rPr>
              <w:t>1350℃</w:t>
            </w:r>
            <w:r w:rsidRPr="00935D8B">
              <w:rPr>
                <w:b w:val="0"/>
                <w:bCs w:val="0"/>
                <w:color w:val="auto"/>
              </w:rPr>
              <w:t>煅烧碳化后的煅后石油焦</w:t>
            </w:r>
            <w:r w:rsidRPr="00935D8B">
              <w:rPr>
                <w:rFonts w:hint="eastAsia"/>
                <w:b w:val="0"/>
                <w:bCs w:val="0"/>
                <w:color w:val="auto"/>
              </w:rPr>
              <w:t>，</w:t>
            </w:r>
            <w:r w:rsidRPr="00935D8B">
              <w:rPr>
                <w:b w:val="0"/>
                <w:bCs w:val="0"/>
                <w:color w:val="auto"/>
              </w:rPr>
              <w:t>石油焦经</w:t>
            </w:r>
            <w:r w:rsidRPr="00935D8B">
              <w:rPr>
                <w:b w:val="0"/>
                <w:bCs w:val="0"/>
                <w:color w:val="auto"/>
              </w:rPr>
              <w:t>1350℃</w:t>
            </w:r>
            <w:r w:rsidRPr="00935D8B">
              <w:rPr>
                <w:b w:val="0"/>
                <w:bCs w:val="0"/>
                <w:color w:val="auto"/>
              </w:rPr>
              <w:t>煅烧时，其中的易挥发物已挥发，只有含量</w:t>
            </w:r>
            <w:r w:rsidRPr="00935D8B">
              <w:rPr>
                <w:rFonts w:hint="eastAsia"/>
                <w:b w:val="0"/>
                <w:bCs w:val="0"/>
                <w:color w:val="auto"/>
              </w:rPr>
              <w:t>不足</w:t>
            </w:r>
            <w:r w:rsidRPr="00935D8B">
              <w:rPr>
                <w:b w:val="0"/>
                <w:bCs w:val="0"/>
                <w:color w:val="auto"/>
              </w:rPr>
              <w:t>0.5%</w:t>
            </w:r>
            <w:r w:rsidRPr="00935D8B">
              <w:rPr>
                <w:b w:val="0"/>
                <w:bCs w:val="0"/>
                <w:color w:val="auto"/>
              </w:rPr>
              <w:t>的硫</w:t>
            </w:r>
            <w:r w:rsidRPr="00935D8B">
              <w:rPr>
                <w:rFonts w:hint="eastAsia"/>
                <w:b w:val="0"/>
                <w:bCs w:val="0"/>
                <w:color w:val="auto"/>
              </w:rPr>
              <w:t>分</w:t>
            </w:r>
            <w:r w:rsidRPr="00935D8B">
              <w:rPr>
                <w:b w:val="0"/>
                <w:bCs w:val="0"/>
                <w:color w:val="auto"/>
              </w:rPr>
              <w:t>没有挥发。</w:t>
            </w:r>
          </w:p>
          <w:p w:rsidR="003B0AE8" w:rsidRPr="00935D8B" w:rsidRDefault="00AC50DD">
            <w:pPr>
              <w:keepNext/>
              <w:numPr>
                <w:ilvl w:val="0"/>
                <w:numId w:val="7"/>
              </w:numPr>
              <w:overflowPunct w:val="0"/>
              <w:snapToGrid w:val="0"/>
              <w:ind w:firstLine="482"/>
              <w:outlineLvl w:val="0"/>
              <w:rPr>
                <w:b/>
                <w:bCs/>
              </w:rPr>
            </w:pPr>
            <w:r w:rsidRPr="00935D8B">
              <w:rPr>
                <w:b/>
                <w:bCs/>
              </w:rPr>
              <w:t>与本</w:t>
            </w:r>
            <w:r w:rsidRPr="00935D8B">
              <w:rPr>
                <w:rFonts w:hint="eastAsia"/>
                <w:b/>
                <w:bCs/>
              </w:rPr>
              <w:t>项目</w:t>
            </w:r>
            <w:r w:rsidRPr="00935D8B">
              <w:rPr>
                <w:b/>
                <w:bCs/>
              </w:rPr>
              <w:t>备案相符性分析</w:t>
            </w:r>
          </w:p>
          <w:p w:rsidR="003B0AE8" w:rsidRPr="00935D8B" w:rsidRDefault="00AC50DD">
            <w:pPr>
              <w:pStyle w:val="1"/>
              <w:numPr>
                <w:ilvl w:val="0"/>
                <w:numId w:val="0"/>
              </w:numPr>
              <w:ind w:firstLineChars="200" w:firstLine="480"/>
              <w:rPr>
                <w:b w:val="0"/>
                <w:bCs w:val="0"/>
                <w:color w:val="auto"/>
              </w:rPr>
            </w:pPr>
            <w:r w:rsidRPr="00935D8B">
              <w:rPr>
                <w:rFonts w:hint="eastAsia"/>
                <w:b w:val="0"/>
                <w:bCs w:val="0"/>
                <w:color w:val="auto"/>
              </w:rPr>
              <w:t>本项目</w:t>
            </w:r>
            <w:r w:rsidRPr="00935D8B">
              <w:rPr>
                <w:b w:val="0"/>
                <w:bCs w:val="0"/>
                <w:color w:val="auto"/>
              </w:rPr>
              <w:t>建设内容与备案相符性分析见</w:t>
            </w:r>
            <w:r w:rsidRPr="00935D8B">
              <w:rPr>
                <w:rFonts w:hint="eastAsia"/>
                <w:b w:val="0"/>
                <w:bCs w:val="0"/>
                <w:color w:val="auto"/>
              </w:rPr>
              <w:t>下表。</w:t>
            </w:r>
          </w:p>
          <w:p w:rsidR="003B0AE8" w:rsidRPr="00935D8B" w:rsidRDefault="00AC50DD">
            <w:pPr>
              <w:ind w:firstLine="480"/>
            </w:pPr>
            <w:r w:rsidRPr="00935D8B">
              <w:rPr>
                <w:rFonts w:eastAsia="黑体"/>
              </w:rPr>
              <w:t>表</w:t>
            </w:r>
            <w:r w:rsidRPr="00935D8B">
              <w:rPr>
                <w:rFonts w:eastAsia="黑体"/>
              </w:rPr>
              <w:t>2-</w:t>
            </w:r>
            <w:r w:rsidRPr="00935D8B">
              <w:rPr>
                <w:rFonts w:eastAsia="黑体" w:hint="eastAsia"/>
              </w:rPr>
              <w:t>11</w:t>
            </w:r>
            <w:r w:rsidRPr="00935D8B">
              <w:rPr>
                <w:rFonts w:eastAsia="黑体"/>
              </w:rPr>
              <w:t xml:space="preserve"> </w:t>
            </w:r>
            <w:r w:rsidRPr="00935D8B">
              <w:rPr>
                <w:rFonts w:eastAsia="黑体" w:hint="eastAsia"/>
              </w:rPr>
              <w:t xml:space="preserve">       </w:t>
            </w:r>
            <w:r w:rsidRPr="00935D8B">
              <w:rPr>
                <w:rFonts w:eastAsia="黑体" w:hint="eastAsia"/>
              </w:rPr>
              <w:t>本项目建设内容与备案相符性分析一览表</w:t>
            </w:r>
          </w:p>
          <w:tbl>
            <w:tblPr>
              <w:tblStyle w:val="ae"/>
              <w:tblW w:w="7852" w:type="dxa"/>
              <w:tblLayout w:type="fixed"/>
              <w:tblLook w:val="04A0" w:firstRow="1" w:lastRow="0" w:firstColumn="1" w:lastColumn="0" w:noHBand="0" w:noVBand="1"/>
            </w:tblPr>
            <w:tblGrid>
              <w:gridCol w:w="360"/>
              <w:gridCol w:w="720"/>
              <w:gridCol w:w="2770"/>
              <w:gridCol w:w="2760"/>
              <w:gridCol w:w="1242"/>
            </w:tblGrid>
            <w:tr w:rsidR="00034F8A" w:rsidRPr="00935D8B">
              <w:tc>
                <w:tcPr>
                  <w:tcW w:w="36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序号</w:t>
                  </w:r>
                </w:p>
              </w:tc>
              <w:tc>
                <w:tcPr>
                  <w:tcW w:w="72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内容</w:t>
                  </w:r>
                </w:p>
              </w:tc>
              <w:tc>
                <w:tcPr>
                  <w:tcW w:w="277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备案情况</w:t>
                  </w:r>
                </w:p>
              </w:tc>
              <w:tc>
                <w:tcPr>
                  <w:tcW w:w="276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实际建设情况</w:t>
                  </w:r>
                </w:p>
              </w:tc>
              <w:tc>
                <w:tcPr>
                  <w:tcW w:w="124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相符性</w:t>
                  </w:r>
                </w:p>
              </w:tc>
            </w:tr>
            <w:tr w:rsidR="00034F8A" w:rsidRPr="00935D8B">
              <w:tc>
                <w:tcPr>
                  <w:tcW w:w="36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p>
              </w:tc>
              <w:tc>
                <w:tcPr>
                  <w:tcW w:w="72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项目名称</w:t>
                  </w:r>
                </w:p>
              </w:tc>
              <w:tc>
                <w:tcPr>
                  <w:tcW w:w="277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年产</w:t>
                  </w:r>
                  <w:r w:rsidRPr="00935D8B">
                    <w:rPr>
                      <w:rFonts w:hint="eastAsia"/>
                      <w:bCs/>
                      <w:kern w:val="0"/>
                      <w:sz w:val="21"/>
                      <w:szCs w:val="21"/>
                    </w:rPr>
                    <w:t>1.6</w:t>
                  </w:r>
                  <w:r w:rsidRPr="00935D8B">
                    <w:rPr>
                      <w:rFonts w:hint="eastAsia"/>
                      <w:bCs/>
                      <w:kern w:val="0"/>
                      <w:sz w:val="21"/>
                      <w:szCs w:val="21"/>
                    </w:rPr>
                    <w:t>万吨高纯石墨石墨化项目</w:t>
                  </w:r>
                </w:p>
              </w:tc>
              <w:tc>
                <w:tcPr>
                  <w:tcW w:w="2760"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年产</w:t>
                  </w:r>
                  <w:r w:rsidRPr="00935D8B">
                    <w:rPr>
                      <w:bCs/>
                      <w:kern w:val="0"/>
                      <w:sz w:val="21"/>
                      <w:szCs w:val="21"/>
                    </w:rPr>
                    <w:t>1.6</w:t>
                  </w:r>
                  <w:r w:rsidRPr="00935D8B">
                    <w:rPr>
                      <w:bCs/>
                      <w:kern w:val="0"/>
                      <w:sz w:val="21"/>
                      <w:szCs w:val="21"/>
                    </w:rPr>
                    <w:t>万吨高纯石墨石墨化项目</w:t>
                  </w:r>
                </w:p>
              </w:tc>
              <w:tc>
                <w:tcPr>
                  <w:tcW w:w="124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相符</w:t>
                  </w:r>
                </w:p>
              </w:tc>
            </w:tr>
            <w:tr w:rsidR="00034F8A" w:rsidRPr="00935D8B">
              <w:tc>
                <w:tcPr>
                  <w:tcW w:w="36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w:t>
                  </w:r>
                </w:p>
              </w:tc>
              <w:tc>
                <w:tcPr>
                  <w:tcW w:w="72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建设单位</w:t>
                  </w:r>
                </w:p>
              </w:tc>
              <w:tc>
                <w:tcPr>
                  <w:tcW w:w="277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河南昊泰新材科技有限公司</w:t>
                  </w:r>
                </w:p>
              </w:tc>
              <w:tc>
                <w:tcPr>
                  <w:tcW w:w="2760"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河南昊泰新材科技有限公司</w:t>
                  </w:r>
                </w:p>
              </w:tc>
              <w:tc>
                <w:tcPr>
                  <w:tcW w:w="1242"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相符</w:t>
                  </w:r>
                </w:p>
              </w:tc>
            </w:tr>
            <w:tr w:rsidR="00034F8A" w:rsidRPr="00935D8B">
              <w:tc>
                <w:tcPr>
                  <w:tcW w:w="36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3</w:t>
                  </w:r>
                </w:p>
              </w:tc>
              <w:tc>
                <w:tcPr>
                  <w:tcW w:w="72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建设地点</w:t>
                  </w:r>
                </w:p>
              </w:tc>
              <w:tc>
                <w:tcPr>
                  <w:tcW w:w="277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平顶山市鲁山县先进制造业开发区东片区鲁阳电厂院内</w:t>
                  </w:r>
                </w:p>
              </w:tc>
              <w:tc>
                <w:tcPr>
                  <w:tcW w:w="2760"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平顶山市鲁山县先进制造业开发区东片区鲁阳电厂院内</w:t>
                  </w:r>
                </w:p>
              </w:tc>
              <w:tc>
                <w:tcPr>
                  <w:tcW w:w="1242"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相符</w:t>
                  </w:r>
                </w:p>
              </w:tc>
            </w:tr>
            <w:tr w:rsidR="00034F8A" w:rsidRPr="00935D8B">
              <w:tc>
                <w:tcPr>
                  <w:tcW w:w="36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4</w:t>
                  </w:r>
                </w:p>
              </w:tc>
              <w:tc>
                <w:tcPr>
                  <w:tcW w:w="72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总投资</w:t>
                  </w:r>
                </w:p>
              </w:tc>
              <w:tc>
                <w:tcPr>
                  <w:tcW w:w="277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20000</w:t>
                  </w:r>
                  <w:r w:rsidRPr="00935D8B">
                    <w:rPr>
                      <w:rFonts w:hint="eastAsia"/>
                      <w:bCs/>
                      <w:kern w:val="0"/>
                      <w:sz w:val="21"/>
                      <w:szCs w:val="21"/>
                    </w:rPr>
                    <w:t>万</w:t>
                  </w:r>
                </w:p>
              </w:tc>
              <w:tc>
                <w:tcPr>
                  <w:tcW w:w="276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20000</w:t>
                  </w:r>
                  <w:r w:rsidRPr="00935D8B">
                    <w:rPr>
                      <w:rFonts w:hint="eastAsia"/>
                      <w:bCs/>
                      <w:kern w:val="0"/>
                      <w:sz w:val="21"/>
                      <w:szCs w:val="21"/>
                    </w:rPr>
                    <w:t>万</w:t>
                  </w:r>
                </w:p>
              </w:tc>
              <w:tc>
                <w:tcPr>
                  <w:tcW w:w="124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相符</w:t>
                  </w:r>
                </w:p>
              </w:tc>
            </w:tr>
            <w:tr w:rsidR="00034F8A" w:rsidRPr="00935D8B">
              <w:tc>
                <w:tcPr>
                  <w:tcW w:w="36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5</w:t>
                  </w:r>
                </w:p>
              </w:tc>
              <w:tc>
                <w:tcPr>
                  <w:tcW w:w="72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建设性质</w:t>
                  </w:r>
                </w:p>
              </w:tc>
              <w:tc>
                <w:tcPr>
                  <w:tcW w:w="277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新建</w:t>
                  </w:r>
                </w:p>
              </w:tc>
              <w:tc>
                <w:tcPr>
                  <w:tcW w:w="2760"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新建</w:t>
                  </w:r>
                </w:p>
              </w:tc>
              <w:tc>
                <w:tcPr>
                  <w:tcW w:w="124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相符</w:t>
                  </w:r>
                </w:p>
              </w:tc>
            </w:tr>
            <w:tr w:rsidR="00034F8A" w:rsidRPr="00935D8B">
              <w:tc>
                <w:tcPr>
                  <w:tcW w:w="36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6</w:t>
                  </w:r>
                </w:p>
              </w:tc>
              <w:tc>
                <w:tcPr>
                  <w:tcW w:w="72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建设规模及内容</w:t>
                  </w:r>
                </w:p>
              </w:tc>
              <w:tc>
                <w:tcPr>
                  <w:tcW w:w="277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本项目占地</w:t>
                  </w:r>
                  <w:r w:rsidRPr="00935D8B">
                    <w:rPr>
                      <w:rFonts w:hint="eastAsia"/>
                      <w:bCs/>
                      <w:kern w:val="0"/>
                      <w:sz w:val="21"/>
                      <w:szCs w:val="21"/>
                    </w:rPr>
                    <w:t>40.8</w:t>
                  </w:r>
                  <w:r w:rsidRPr="00935D8B">
                    <w:rPr>
                      <w:rFonts w:hint="eastAsia"/>
                      <w:bCs/>
                      <w:kern w:val="0"/>
                      <w:sz w:val="21"/>
                      <w:szCs w:val="21"/>
                    </w:rPr>
                    <w:t>亩，计划投资</w:t>
                  </w:r>
                  <w:r w:rsidRPr="00935D8B">
                    <w:rPr>
                      <w:rFonts w:hint="eastAsia"/>
                      <w:bCs/>
                      <w:kern w:val="0"/>
                      <w:sz w:val="21"/>
                      <w:szCs w:val="21"/>
                    </w:rPr>
                    <w:t>2</w:t>
                  </w:r>
                  <w:r w:rsidRPr="00935D8B">
                    <w:rPr>
                      <w:rFonts w:hint="eastAsia"/>
                      <w:bCs/>
                      <w:kern w:val="0"/>
                      <w:sz w:val="21"/>
                      <w:szCs w:val="21"/>
                    </w:rPr>
                    <w:t>亿元，共分二期，用于年产</w:t>
                  </w:r>
                  <w:r w:rsidRPr="00935D8B">
                    <w:rPr>
                      <w:rFonts w:hint="eastAsia"/>
                      <w:bCs/>
                      <w:kern w:val="0"/>
                      <w:sz w:val="21"/>
                      <w:szCs w:val="21"/>
                    </w:rPr>
                    <w:t>1.6</w:t>
                  </w:r>
                  <w:r w:rsidRPr="00935D8B">
                    <w:rPr>
                      <w:rFonts w:hint="eastAsia"/>
                      <w:bCs/>
                      <w:kern w:val="0"/>
                      <w:sz w:val="21"/>
                      <w:szCs w:val="21"/>
                    </w:rPr>
                    <w:t>万吨高纯石墨石墨化项目建设。场地建设：一期建设年产</w:t>
                  </w:r>
                  <w:r w:rsidRPr="00935D8B">
                    <w:rPr>
                      <w:rFonts w:hint="eastAsia"/>
                      <w:bCs/>
                      <w:kern w:val="0"/>
                      <w:sz w:val="21"/>
                      <w:szCs w:val="21"/>
                    </w:rPr>
                    <w:t>8000</w:t>
                  </w:r>
                  <w:r w:rsidRPr="00935D8B">
                    <w:rPr>
                      <w:rFonts w:hint="eastAsia"/>
                      <w:bCs/>
                      <w:kern w:val="0"/>
                      <w:sz w:val="21"/>
                      <w:szCs w:val="21"/>
                    </w:rPr>
                    <w:t>吨提纯用石墨化炉，厂房占地约</w:t>
                  </w:r>
                  <w:r w:rsidRPr="00935D8B">
                    <w:rPr>
                      <w:rFonts w:hint="eastAsia"/>
                      <w:bCs/>
                      <w:kern w:val="0"/>
                      <w:sz w:val="21"/>
                      <w:szCs w:val="21"/>
                    </w:rPr>
                    <w:t>4000</w:t>
                  </w:r>
                  <w:r w:rsidRPr="00935D8B">
                    <w:rPr>
                      <w:rFonts w:hint="eastAsia"/>
                      <w:bCs/>
                      <w:kern w:val="0"/>
                      <w:sz w:val="21"/>
                      <w:szCs w:val="21"/>
                    </w:rPr>
                    <w:lastRenderedPageBreak/>
                    <w:t>平方米，二期建设年产</w:t>
                  </w:r>
                  <w:r w:rsidRPr="00935D8B">
                    <w:rPr>
                      <w:rFonts w:hint="eastAsia"/>
                      <w:bCs/>
                      <w:kern w:val="0"/>
                      <w:sz w:val="21"/>
                      <w:szCs w:val="21"/>
                    </w:rPr>
                    <w:t>8000</w:t>
                  </w:r>
                  <w:r w:rsidRPr="00935D8B">
                    <w:rPr>
                      <w:rFonts w:hint="eastAsia"/>
                      <w:bCs/>
                      <w:kern w:val="0"/>
                      <w:sz w:val="21"/>
                      <w:szCs w:val="21"/>
                    </w:rPr>
                    <w:t>吨提纯用石墨化炉，厂房占地约</w:t>
                  </w:r>
                  <w:r w:rsidRPr="00935D8B">
                    <w:rPr>
                      <w:rFonts w:hint="eastAsia"/>
                      <w:bCs/>
                      <w:kern w:val="0"/>
                      <w:sz w:val="21"/>
                      <w:szCs w:val="21"/>
                    </w:rPr>
                    <w:t>4000</w:t>
                  </w:r>
                  <w:r w:rsidRPr="00935D8B">
                    <w:rPr>
                      <w:rFonts w:hint="eastAsia"/>
                      <w:bCs/>
                      <w:kern w:val="0"/>
                      <w:sz w:val="21"/>
                      <w:szCs w:val="21"/>
                    </w:rPr>
                    <w:t>平方米。仓库占地</w:t>
                  </w:r>
                  <w:r w:rsidRPr="00935D8B">
                    <w:rPr>
                      <w:rFonts w:hint="eastAsia"/>
                      <w:bCs/>
                      <w:kern w:val="0"/>
                      <w:sz w:val="21"/>
                      <w:szCs w:val="21"/>
                    </w:rPr>
                    <w:t>3000</w:t>
                  </w:r>
                  <w:r w:rsidRPr="00935D8B">
                    <w:rPr>
                      <w:rFonts w:hint="eastAsia"/>
                      <w:bCs/>
                      <w:kern w:val="0"/>
                      <w:sz w:val="21"/>
                      <w:szCs w:val="21"/>
                    </w:rPr>
                    <w:t>平方米，办公楼占地</w:t>
                  </w:r>
                  <w:r w:rsidRPr="00935D8B">
                    <w:rPr>
                      <w:rFonts w:hint="eastAsia"/>
                      <w:bCs/>
                      <w:kern w:val="0"/>
                      <w:sz w:val="21"/>
                      <w:szCs w:val="21"/>
                    </w:rPr>
                    <w:t>1000</w:t>
                  </w:r>
                  <w:r w:rsidRPr="00935D8B">
                    <w:rPr>
                      <w:rFonts w:hint="eastAsia"/>
                      <w:bCs/>
                      <w:kern w:val="0"/>
                      <w:sz w:val="21"/>
                      <w:szCs w:val="21"/>
                    </w:rPr>
                    <w:t>平方米。工艺流程：外购石墨块→石墨化→成品出炉→入库。主要设备设施：石墨化炉、行车、环保设备、变压器等，同时该项目铺设约</w:t>
                  </w:r>
                  <w:r w:rsidRPr="00935D8B">
                    <w:rPr>
                      <w:rFonts w:hint="eastAsia"/>
                      <w:bCs/>
                      <w:kern w:val="0"/>
                      <w:sz w:val="21"/>
                      <w:szCs w:val="21"/>
                    </w:rPr>
                    <w:t>8000</w:t>
                  </w:r>
                  <w:r w:rsidRPr="00935D8B">
                    <w:rPr>
                      <w:rFonts w:hint="eastAsia"/>
                      <w:bCs/>
                      <w:kern w:val="0"/>
                      <w:sz w:val="21"/>
                      <w:szCs w:val="21"/>
                    </w:rPr>
                    <w:t>平方米分布式太阳能电站，绿色发展。</w:t>
                  </w:r>
                </w:p>
              </w:tc>
              <w:tc>
                <w:tcPr>
                  <w:tcW w:w="2760" w:type="dxa"/>
                  <w:vAlign w:val="center"/>
                </w:tcPr>
                <w:p w:rsidR="003B0AE8" w:rsidRPr="00935D8B" w:rsidRDefault="00AC50DD">
                  <w:pPr>
                    <w:widowControl/>
                    <w:spacing w:line="360" w:lineRule="exact"/>
                    <w:ind w:firstLineChars="0" w:firstLine="0"/>
                    <w:jc w:val="center"/>
                    <w:rPr>
                      <w:bCs/>
                      <w:kern w:val="0"/>
                      <w:sz w:val="21"/>
                      <w:szCs w:val="21"/>
                      <w:highlight w:val="yellow"/>
                    </w:rPr>
                  </w:pPr>
                  <w:r w:rsidRPr="00935D8B">
                    <w:rPr>
                      <w:rFonts w:hint="eastAsia"/>
                      <w:bCs/>
                      <w:kern w:val="0"/>
                      <w:sz w:val="21"/>
                      <w:szCs w:val="21"/>
                    </w:rPr>
                    <w:lastRenderedPageBreak/>
                    <w:t>本项目占地</w:t>
                  </w:r>
                  <w:r w:rsidRPr="00935D8B">
                    <w:rPr>
                      <w:rFonts w:hint="eastAsia"/>
                      <w:bCs/>
                      <w:kern w:val="0"/>
                      <w:sz w:val="21"/>
                      <w:szCs w:val="21"/>
                    </w:rPr>
                    <w:t>40.8</w:t>
                  </w:r>
                  <w:r w:rsidRPr="00935D8B">
                    <w:rPr>
                      <w:rFonts w:hint="eastAsia"/>
                      <w:bCs/>
                      <w:kern w:val="0"/>
                      <w:sz w:val="21"/>
                      <w:szCs w:val="21"/>
                    </w:rPr>
                    <w:t>亩，计划投资</w:t>
                  </w:r>
                  <w:r w:rsidRPr="00935D8B">
                    <w:rPr>
                      <w:rFonts w:hint="eastAsia"/>
                      <w:bCs/>
                      <w:kern w:val="0"/>
                      <w:sz w:val="21"/>
                      <w:szCs w:val="21"/>
                    </w:rPr>
                    <w:t>2</w:t>
                  </w:r>
                  <w:r w:rsidRPr="00935D8B">
                    <w:rPr>
                      <w:rFonts w:hint="eastAsia"/>
                      <w:bCs/>
                      <w:kern w:val="0"/>
                      <w:sz w:val="21"/>
                      <w:szCs w:val="21"/>
                    </w:rPr>
                    <w:t>亿元，共分二期，用于年产</w:t>
                  </w:r>
                  <w:r w:rsidRPr="00935D8B">
                    <w:rPr>
                      <w:rFonts w:hint="eastAsia"/>
                      <w:bCs/>
                      <w:kern w:val="0"/>
                      <w:sz w:val="21"/>
                      <w:szCs w:val="21"/>
                    </w:rPr>
                    <w:t>1.6</w:t>
                  </w:r>
                  <w:r w:rsidRPr="00935D8B">
                    <w:rPr>
                      <w:rFonts w:hint="eastAsia"/>
                      <w:bCs/>
                      <w:kern w:val="0"/>
                      <w:sz w:val="21"/>
                      <w:szCs w:val="21"/>
                    </w:rPr>
                    <w:t>万吨高纯石墨石墨化项目建设。场地建设：一期建设年产</w:t>
                  </w:r>
                  <w:r w:rsidRPr="00935D8B">
                    <w:rPr>
                      <w:rFonts w:hint="eastAsia"/>
                      <w:bCs/>
                      <w:kern w:val="0"/>
                      <w:sz w:val="21"/>
                      <w:szCs w:val="21"/>
                    </w:rPr>
                    <w:t>8000</w:t>
                  </w:r>
                  <w:r w:rsidRPr="00935D8B">
                    <w:rPr>
                      <w:rFonts w:hint="eastAsia"/>
                      <w:bCs/>
                      <w:kern w:val="0"/>
                      <w:sz w:val="21"/>
                      <w:szCs w:val="21"/>
                    </w:rPr>
                    <w:t>吨提纯用石墨化炉，厂房占地约</w:t>
                  </w:r>
                  <w:r w:rsidRPr="00935D8B">
                    <w:rPr>
                      <w:rFonts w:hint="eastAsia"/>
                      <w:bCs/>
                      <w:kern w:val="0"/>
                      <w:sz w:val="21"/>
                      <w:szCs w:val="21"/>
                    </w:rPr>
                    <w:t>4000</w:t>
                  </w:r>
                  <w:r w:rsidRPr="00935D8B">
                    <w:rPr>
                      <w:rFonts w:hint="eastAsia"/>
                      <w:bCs/>
                      <w:kern w:val="0"/>
                      <w:sz w:val="21"/>
                      <w:szCs w:val="21"/>
                    </w:rPr>
                    <w:lastRenderedPageBreak/>
                    <w:t>平方米，二期建设年产</w:t>
                  </w:r>
                  <w:r w:rsidRPr="00935D8B">
                    <w:rPr>
                      <w:rFonts w:hint="eastAsia"/>
                      <w:bCs/>
                      <w:kern w:val="0"/>
                      <w:sz w:val="21"/>
                      <w:szCs w:val="21"/>
                    </w:rPr>
                    <w:t>8000</w:t>
                  </w:r>
                  <w:r w:rsidRPr="00935D8B">
                    <w:rPr>
                      <w:rFonts w:hint="eastAsia"/>
                      <w:bCs/>
                      <w:kern w:val="0"/>
                      <w:sz w:val="21"/>
                      <w:szCs w:val="21"/>
                    </w:rPr>
                    <w:t>吨提纯用石墨化炉，厂房占地约</w:t>
                  </w:r>
                  <w:r w:rsidRPr="00935D8B">
                    <w:rPr>
                      <w:rFonts w:hint="eastAsia"/>
                      <w:bCs/>
                      <w:kern w:val="0"/>
                      <w:sz w:val="21"/>
                      <w:szCs w:val="21"/>
                    </w:rPr>
                    <w:t>4000</w:t>
                  </w:r>
                  <w:r w:rsidRPr="00935D8B">
                    <w:rPr>
                      <w:rFonts w:hint="eastAsia"/>
                      <w:bCs/>
                      <w:kern w:val="0"/>
                      <w:sz w:val="21"/>
                      <w:szCs w:val="21"/>
                    </w:rPr>
                    <w:t>平方米。仓库占地</w:t>
                  </w:r>
                  <w:r w:rsidRPr="00935D8B">
                    <w:rPr>
                      <w:rFonts w:hint="eastAsia"/>
                      <w:bCs/>
                      <w:kern w:val="0"/>
                      <w:sz w:val="21"/>
                      <w:szCs w:val="21"/>
                    </w:rPr>
                    <w:t>3000</w:t>
                  </w:r>
                  <w:r w:rsidRPr="00935D8B">
                    <w:rPr>
                      <w:rFonts w:hint="eastAsia"/>
                      <w:bCs/>
                      <w:kern w:val="0"/>
                      <w:sz w:val="21"/>
                      <w:szCs w:val="21"/>
                    </w:rPr>
                    <w:t>平方米，办公楼占地</w:t>
                  </w:r>
                  <w:r w:rsidRPr="00935D8B">
                    <w:rPr>
                      <w:rFonts w:hint="eastAsia"/>
                      <w:bCs/>
                      <w:kern w:val="0"/>
                      <w:sz w:val="21"/>
                      <w:szCs w:val="21"/>
                    </w:rPr>
                    <w:t>1000</w:t>
                  </w:r>
                  <w:r w:rsidRPr="00935D8B">
                    <w:rPr>
                      <w:rFonts w:hint="eastAsia"/>
                      <w:bCs/>
                      <w:kern w:val="0"/>
                      <w:sz w:val="21"/>
                      <w:szCs w:val="21"/>
                    </w:rPr>
                    <w:t>平方米。工艺流程：外购石墨块→石墨化→成品出炉→入库。主要设备设施：石墨化炉、行车、环保设备、变压器等，同时该项目铺设约</w:t>
                  </w:r>
                  <w:r w:rsidRPr="00935D8B">
                    <w:rPr>
                      <w:rFonts w:hint="eastAsia"/>
                      <w:bCs/>
                      <w:kern w:val="0"/>
                      <w:sz w:val="21"/>
                      <w:szCs w:val="21"/>
                    </w:rPr>
                    <w:t>8000</w:t>
                  </w:r>
                  <w:r w:rsidRPr="00935D8B">
                    <w:rPr>
                      <w:rFonts w:hint="eastAsia"/>
                      <w:bCs/>
                      <w:kern w:val="0"/>
                      <w:sz w:val="21"/>
                      <w:szCs w:val="21"/>
                    </w:rPr>
                    <w:t>平方米分布式太阳能电站，绿色发展。</w:t>
                  </w:r>
                </w:p>
              </w:tc>
              <w:tc>
                <w:tcPr>
                  <w:tcW w:w="1242" w:type="dxa"/>
                  <w:vAlign w:val="center"/>
                </w:tcPr>
                <w:p w:rsidR="003B0AE8" w:rsidRPr="00935D8B" w:rsidRDefault="00AC50DD">
                  <w:pPr>
                    <w:widowControl/>
                    <w:spacing w:line="360" w:lineRule="exact"/>
                    <w:ind w:firstLineChars="0" w:firstLine="0"/>
                    <w:jc w:val="center"/>
                    <w:rPr>
                      <w:bCs/>
                      <w:kern w:val="0"/>
                      <w:sz w:val="21"/>
                      <w:szCs w:val="21"/>
                      <w:highlight w:val="yellow"/>
                    </w:rPr>
                  </w:pPr>
                  <w:r w:rsidRPr="00935D8B">
                    <w:rPr>
                      <w:rFonts w:hint="eastAsia"/>
                      <w:bCs/>
                      <w:kern w:val="0"/>
                      <w:sz w:val="21"/>
                      <w:szCs w:val="21"/>
                    </w:rPr>
                    <w:lastRenderedPageBreak/>
                    <w:t>相符</w:t>
                  </w:r>
                </w:p>
              </w:tc>
            </w:tr>
          </w:tbl>
          <w:p w:rsidR="003B0AE8" w:rsidRPr="00935D8B" w:rsidRDefault="00AC50DD">
            <w:pPr>
              <w:pStyle w:val="1"/>
              <w:numPr>
                <w:ilvl w:val="0"/>
                <w:numId w:val="0"/>
              </w:numPr>
              <w:ind w:firstLineChars="200" w:firstLine="480"/>
              <w:rPr>
                <w:b w:val="0"/>
                <w:bCs w:val="0"/>
                <w:color w:val="auto"/>
              </w:rPr>
            </w:pPr>
            <w:r w:rsidRPr="00935D8B">
              <w:rPr>
                <w:rFonts w:hint="eastAsia"/>
                <w:b w:val="0"/>
                <w:bCs w:val="0"/>
                <w:color w:val="auto"/>
              </w:rPr>
              <w:lastRenderedPageBreak/>
              <w:t>由上表可知，本项目建设内容与备案均相符。</w:t>
            </w:r>
          </w:p>
          <w:p w:rsidR="003B0AE8" w:rsidRPr="00935D8B" w:rsidRDefault="00AC50DD" w:rsidP="00AC50DD">
            <w:pPr>
              <w:ind w:firstLine="480"/>
            </w:pPr>
            <w:r w:rsidRPr="00935D8B">
              <w:rPr>
                <w:rFonts w:hint="eastAsia"/>
              </w:rPr>
              <w:t>本次评价范围不包括项目光</w:t>
            </w:r>
            <w:proofErr w:type="gramStart"/>
            <w:r w:rsidRPr="00935D8B">
              <w:rPr>
                <w:rFonts w:hint="eastAsia"/>
              </w:rPr>
              <w:t>伏</w:t>
            </w:r>
            <w:proofErr w:type="gramEnd"/>
            <w:r w:rsidRPr="00935D8B">
              <w:rPr>
                <w:rFonts w:hint="eastAsia"/>
              </w:rPr>
              <w:t>发电辐射环境影响评价，建设单位应另行进行光伏发电的辐射环境影响评价。本次评价范围包括项目主体工程、公辅工程、储运工程及环保工程及各生产过程产生的废气、废水、噪声、固废、生态、环境风险影响。</w:t>
            </w:r>
          </w:p>
          <w:p w:rsidR="003B0AE8" w:rsidRPr="00935D8B" w:rsidRDefault="00AC50DD">
            <w:pPr>
              <w:keepNext/>
              <w:numPr>
                <w:ilvl w:val="0"/>
                <w:numId w:val="7"/>
              </w:numPr>
              <w:overflowPunct w:val="0"/>
              <w:snapToGrid w:val="0"/>
              <w:ind w:firstLine="482"/>
              <w:outlineLvl w:val="0"/>
              <w:rPr>
                <w:b/>
                <w:bCs/>
              </w:rPr>
            </w:pPr>
            <w:r w:rsidRPr="00935D8B">
              <w:rPr>
                <w:rFonts w:hint="eastAsia"/>
                <w:b/>
                <w:bCs/>
              </w:rPr>
              <w:t>劳</w:t>
            </w:r>
            <w:r w:rsidRPr="00935D8B">
              <w:rPr>
                <w:b/>
                <w:bCs/>
              </w:rPr>
              <w:t>动定员及工作制度</w:t>
            </w:r>
          </w:p>
          <w:p w:rsidR="003B0AE8" w:rsidRPr="00935D8B" w:rsidRDefault="00AC50DD">
            <w:pPr>
              <w:pStyle w:val="1"/>
              <w:numPr>
                <w:ilvl w:val="0"/>
                <w:numId w:val="0"/>
              </w:numPr>
              <w:ind w:firstLineChars="200" w:firstLine="480"/>
              <w:rPr>
                <w:b w:val="0"/>
                <w:bCs w:val="0"/>
                <w:color w:val="auto"/>
              </w:rPr>
            </w:pPr>
            <w:r w:rsidRPr="00935D8B">
              <w:rPr>
                <w:b w:val="0"/>
                <w:bCs w:val="0"/>
                <w:color w:val="auto"/>
              </w:rPr>
              <w:t>本项目劳动定员</w:t>
            </w:r>
            <w:r w:rsidRPr="00935D8B">
              <w:rPr>
                <w:rFonts w:hint="eastAsia"/>
                <w:b w:val="0"/>
                <w:bCs w:val="0"/>
                <w:color w:val="auto"/>
              </w:rPr>
              <w:t>6</w:t>
            </w:r>
            <w:r w:rsidRPr="00935D8B">
              <w:rPr>
                <w:b w:val="0"/>
                <w:bCs w:val="0"/>
                <w:color w:val="auto"/>
              </w:rPr>
              <w:t>0</w:t>
            </w:r>
            <w:r w:rsidRPr="00935D8B">
              <w:rPr>
                <w:b w:val="0"/>
                <w:bCs w:val="0"/>
                <w:color w:val="auto"/>
              </w:rPr>
              <w:t>人</w:t>
            </w:r>
            <w:r w:rsidRPr="00935D8B">
              <w:rPr>
                <w:rFonts w:hint="eastAsia"/>
                <w:b w:val="0"/>
                <w:bCs w:val="0"/>
                <w:color w:val="auto"/>
              </w:rPr>
              <w:t>（一期</w:t>
            </w:r>
            <w:r w:rsidRPr="00935D8B">
              <w:rPr>
                <w:rFonts w:hint="eastAsia"/>
                <w:b w:val="0"/>
                <w:bCs w:val="0"/>
                <w:color w:val="auto"/>
              </w:rPr>
              <w:t>40</w:t>
            </w:r>
            <w:r w:rsidRPr="00935D8B">
              <w:rPr>
                <w:rFonts w:hint="eastAsia"/>
                <w:b w:val="0"/>
                <w:bCs w:val="0"/>
                <w:color w:val="auto"/>
              </w:rPr>
              <w:t>人，二期</w:t>
            </w:r>
            <w:r w:rsidRPr="00935D8B">
              <w:rPr>
                <w:rFonts w:hint="eastAsia"/>
                <w:b w:val="0"/>
                <w:bCs w:val="0"/>
                <w:color w:val="auto"/>
              </w:rPr>
              <w:t>20</w:t>
            </w:r>
            <w:r w:rsidRPr="00935D8B">
              <w:rPr>
                <w:rFonts w:hint="eastAsia"/>
                <w:b w:val="0"/>
                <w:bCs w:val="0"/>
                <w:color w:val="auto"/>
              </w:rPr>
              <w:t>人）</w:t>
            </w:r>
            <w:r w:rsidRPr="00935D8B">
              <w:rPr>
                <w:b w:val="0"/>
                <w:bCs w:val="0"/>
                <w:color w:val="auto"/>
              </w:rPr>
              <w:t>，</w:t>
            </w:r>
            <w:r w:rsidRPr="00935D8B">
              <w:rPr>
                <w:rFonts w:hint="eastAsia"/>
                <w:b w:val="0"/>
                <w:bCs w:val="0"/>
                <w:color w:val="auto"/>
              </w:rPr>
              <w:t>厂内提供食宿。</w:t>
            </w:r>
            <w:r w:rsidRPr="00935D8B">
              <w:rPr>
                <w:b w:val="0"/>
                <w:bCs w:val="0"/>
                <w:color w:val="auto"/>
              </w:rPr>
              <w:t>年工作</w:t>
            </w:r>
            <w:r w:rsidRPr="00935D8B">
              <w:rPr>
                <w:b w:val="0"/>
                <w:bCs w:val="0"/>
                <w:color w:val="auto"/>
              </w:rPr>
              <w:t>3</w:t>
            </w:r>
            <w:r w:rsidRPr="00935D8B">
              <w:rPr>
                <w:rFonts w:hint="eastAsia"/>
                <w:b w:val="0"/>
                <w:bCs w:val="0"/>
                <w:color w:val="auto"/>
              </w:rPr>
              <w:t>3</w:t>
            </w:r>
            <w:r w:rsidRPr="00935D8B">
              <w:rPr>
                <w:b w:val="0"/>
                <w:bCs w:val="0"/>
                <w:color w:val="auto"/>
              </w:rPr>
              <w:t>0</w:t>
            </w:r>
            <w:r w:rsidRPr="00935D8B">
              <w:rPr>
                <w:b w:val="0"/>
                <w:bCs w:val="0"/>
                <w:color w:val="auto"/>
              </w:rPr>
              <w:t>天，</w:t>
            </w:r>
            <w:r w:rsidRPr="00935D8B">
              <w:rPr>
                <w:rFonts w:hint="eastAsia"/>
                <w:b w:val="0"/>
                <w:bCs w:val="0"/>
                <w:color w:val="auto"/>
              </w:rPr>
              <w:t>施行</w:t>
            </w:r>
            <w:r w:rsidRPr="00935D8B">
              <w:rPr>
                <w:rFonts w:hint="eastAsia"/>
                <w:b w:val="0"/>
                <w:bCs w:val="0"/>
                <w:color w:val="auto"/>
              </w:rPr>
              <w:t>3</w:t>
            </w:r>
            <w:r w:rsidRPr="00935D8B">
              <w:rPr>
                <w:rFonts w:hint="eastAsia"/>
                <w:b w:val="0"/>
                <w:bCs w:val="0"/>
                <w:color w:val="auto"/>
              </w:rPr>
              <w:t>班制，每班工作</w:t>
            </w:r>
            <w:r w:rsidRPr="00935D8B">
              <w:rPr>
                <w:b w:val="0"/>
                <w:bCs w:val="0"/>
                <w:color w:val="auto"/>
              </w:rPr>
              <w:t>8</w:t>
            </w:r>
            <w:r w:rsidRPr="00935D8B">
              <w:rPr>
                <w:b w:val="0"/>
                <w:bCs w:val="0"/>
                <w:color w:val="auto"/>
              </w:rPr>
              <w:t>小时</w:t>
            </w:r>
            <w:r w:rsidRPr="00935D8B">
              <w:rPr>
                <w:rFonts w:hint="eastAsia"/>
                <w:b w:val="0"/>
                <w:bCs w:val="0"/>
                <w:color w:val="auto"/>
              </w:rPr>
              <w:t>，</w:t>
            </w:r>
            <w:r w:rsidRPr="00935D8B">
              <w:rPr>
                <w:b w:val="0"/>
                <w:bCs w:val="0"/>
                <w:color w:val="auto"/>
              </w:rPr>
              <w:t>项目年运行</w:t>
            </w:r>
            <w:r w:rsidRPr="00935D8B">
              <w:rPr>
                <w:rFonts w:hint="eastAsia"/>
                <w:b w:val="0"/>
                <w:bCs w:val="0"/>
                <w:color w:val="auto"/>
              </w:rPr>
              <w:t>7920</w:t>
            </w:r>
            <w:r w:rsidRPr="00935D8B">
              <w:rPr>
                <w:b w:val="0"/>
                <w:bCs w:val="0"/>
                <w:color w:val="auto"/>
              </w:rPr>
              <w:t>小时。</w:t>
            </w:r>
          </w:p>
          <w:p w:rsidR="003B0AE8" w:rsidRPr="00935D8B" w:rsidRDefault="00AC50DD">
            <w:pPr>
              <w:keepNext/>
              <w:numPr>
                <w:ilvl w:val="0"/>
                <w:numId w:val="7"/>
              </w:numPr>
              <w:overflowPunct w:val="0"/>
              <w:snapToGrid w:val="0"/>
              <w:ind w:firstLine="482"/>
              <w:outlineLvl w:val="0"/>
              <w:rPr>
                <w:b/>
                <w:bCs/>
              </w:rPr>
            </w:pPr>
            <w:r w:rsidRPr="00935D8B">
              <w:rPr>
                <w:b/>
                <w:bCs/>
              </w:rPr>
              <w:t>公用工程</w:t>
            </w:r>
          </w:p>
          <w:p w:rsidR="003B0AE8" w:rsidRPr="00935D8B" w:rsidRDefault="00AC50DD">
            <w:pPr>
              <w:pStyle w:val="1"/>
              <w:numPr>
                <w:ilvl w:val="0"/>
                <w:numId w:val="8"/>
              </w:numPr>
              <w:ind w:firstLine="482"/>
              <w:rPr>
                <w:color w:val="auto"/>
              </w:rPr>
            </w:pPr>
            <w:r w:rsidRPr="00935D8B">
              <w:rPr>
                <w:color w:val="auto"/>
              </w:rPr>
              <w:t>供水</w:t>
            </w:r>
          </w:p>
          <w:p w:rsidR="003B0AE8" w:rsidRPr="00935D8B" w:rsidRDefault="00AC50DD">
            <w:pPr>
              <w:pStyle w:val="1"/>
              <w:numPr>
                <w:ilvl w:val="0"/>
                <w:numId w:val="0"/>
              </w:numPr>
              <w:ind w:firstLineChars="200" w:firstLine="480"/>
              <w:rPr>
                <w:b w:val="0"/>
                <w:bCs w:val="0"/>
                <w:color w:val="auto"/>
              </w:rPr>
            </w:pPr>
            <w:r w:rsidRPr="00935D8B">
              <w:rPr>
                <w:b w:val="0"/>
                <w:bCs w:val="0"/>
                <w:color w:val="auto"/>
              </w:rPr>
              <w:t>A</w:t>
            </w:r>
            <w:r w:rsidRPr="00935D8B">
              <w:rPr>
                <w:b w:val="0"/>
                <w:bCs w:val="0"/>
                <w:color w:val="auto"/>
              </w:rPr>
              <w:t>生活用水</w:t>
            </w:r>
          </w:p>
          <w:p w:rsidR="003B0AE8" w:rsidRPr="00935D8B" w:rsidRDefault="00AC50DD">
            <w:pPr>
              <w:pStyle w:val="1"/>
              <w:numPr>
                <w:ilvl w:val="0"/>
                <w:numId w:val="0"/>
              </w:numPr>
              <w:ind w:firstLineChars="200" w:firstLine="480"/>
              <w:jc w:val="left"/>
              <w:rPr>
                <w:b w:val="0"/>
                <w:bCs w:val="0"/>
                <w:color w:val="auto"/>
              </w:rPr>
            </w:pPr>
            <w:r w:rsidRPr="00935D8B">
              <w:rPr>
                <w:b w:val="0"/>
                <w:bCs w:val="0"/>
                <w:color w:val="auto"/>
              </w:rPr>
              <w:t>本项目拟招员工</w:t>
            </w:r>
            <w:r w:rsidRPr="00935D8B">
              <w:rPr>
                <w:rFonts w:hint="eastAsia"/>
                <w:b w:val="0"/>
                <w:bCs w:val="0"/>
                <w:color w:val="auto"/>
              </w:rPr>
              <w:t>60</w:t>
            </w:r>
            <w:r w:rsidRPr="00935D8B">
              <w:rPr>
                <w:b w:val="0"/>
                <w:bCs w:val="0"/>
                <w:color w:val="auto"/>
              </w:rPr>
              <w:t>人</w:t>
            </w:r>
            <w:r w:rsidRPr="00935D8B">
              <w:rPr>
                <w:rFonts w:hint="eastAsia"/>
                <w:b w:val="0"/>
                <w:bCs w:val="0"/>
                <w:color w:val="auto"/>
              </w:rPr>
              <w:t>（一期</w:t>
            </w:r>
            <w:r w:rsidRPr="00935D8B">
              <w:rPr>
                <w:rFonts w:hint="eastAsia"/>
                <w:b w:val="0"/>
                <w:bCs w:val="0"/>
                <w:color w:val="auto"/>
              </w:rPr>
              <w:t>40</w:t>
            </w:r>
            <w:r w:rsidRPr="00935D8B">
              <w:rPr>
                <w:rFonts w:hint="eastAsia"/>
                <w:b w:val="0"/>
                <w:bCs w:val="0"/>
                <w:color w:val="auto"/>
              </w:rPr>
              <w:t>人，二期</w:t>
            </w:r>
            <w:r w:rsidRPr="00935D8B">
              <w:rPr>
                <w:rFonts w:hint="eastAsia"/>
                <w:b w:val="0"/>
                <w:bCs w:val="0"/>
                <w:color w:val="auto"/>
              </w:rPr>
              <w:t>20</w:t>
            </w:r>
            <w:r w:rsidRPr="00935D8B">
              <w:rPr>
                <w:rFonts w:hint="eastAsia"/>
                <w:b w:val="0"/>
                <w:bCs w:val="0"/>
                <w:color w:val="auto"/>
              </w:rPr>
              <w:t>人），厂内提供食宿，厂区厕所为水冲厕。</w:t>
            </w:r>
            <w:r w:rsidRPr="00935D8B">
              <w:rPr>
                <w:b w:val="0"/>
                <w:bCs w:val="0"/>
                <w:color w:val="auto"/>
              </w:rPr>
              <w:t>根据《河南省地方标准</w:t>
            </w:r>
            <w:r w:rsidRPr="00935D8B">
              <w:rPr>
                <w:b w:val="0"/>
                <w:bCs w:val="0"/>
                <w:color w:val="auto"/>
              </w:rPr>
              <w:t>-</w:t>
            </w:r>
            <w:r w:rsidRPr="00935D8B">
              <w:rPr>
                <w:b w:val="0"/>
                <w:bCs w:val="0"/>
                <w:color w:val="auto"/>
              </w:rPr>
              <w:t>工业与城镇生活用水定额（</w:t>
            </w:r>
            <w:r w:rsidRPr="00935D8B">
              <w:rPr>
                <w:b w:val="0"/>
                <w:bCs w:val="0"/>
                <w:color w:val="auto"/>
              </w:rPr>
              <w:t>DB41 T385-2020</w:t>
            </w:r>
            <w:r w:rsidRPr="00935D8B">
              <w:rPr>
                <w:b w:val="0"/>
                <w:bCs w:val="0"/>
                <w:color w:val="auto"/>
              </w:rPr>
              <w:t>）》</w:t>
            </w:r>
            <w:r w:rsidRPr="00935D8B">
              <w:rPr>
                <w:rFonts w:hint="eastAsia"/>
                <w:b w:val="0"/>
                <w:bCs w:val="0"/>
                <w:color w:val="auto"/>
              </w:rPr>
              <w:t>，员工</w:t>
            </w:r>
            <w:r w:rsidRPr="00935D8B">
              <w:rPr>
                <w:b w:val="0"/>
                <w:bCs w:val="0"/>
                <w:color w:val="auto"/>
              </w:rPr>
              <w:t>用水</w:t>
            </w:r>
            <w:r w:rsidRPr="00935D8B">
              <w:rPr>
                <w:rFonts w:hint="eastAsia"/>
                <w:b w:val="0"/>
                <w:bCs w:val="0"/>
                <w:color w:val="auto"/>
              </w:rPr>
              <w:t>量以</w:t>
            </w:r>
            <w:r w:rsidRPr="00935D8B">
              <w:rPr>
                <w:rFonts w:hint="eastAsia"/>
                <w:b w:val="0"/>
                <w:bCs w:val="0"/>
                <w:color w:val="auto"/>
              </w:rPr>
              <w:t>120L</w:t>
            </w:r>
            <w:r w:rsidRPr="00935D8B">
              <w:rPr>
                <w:b w:val="0"/>
                <w:bCs w:val="0"/>
                <w:color w:val="auto"/>
              </w:rPr>
              <w:t xml:space="preserve">/ </w:t>
            </w:r>
            <w:r w:rsidRPr="00935D8B">
              <w:rPr>
                <w:rFonts w:ascii="宋体" w:hAnsi="宋体" w:cs="宋体" w:hint="eastAsia"/>
                <w:b w:val="0"/>
                <w:bCs w:val="0"/>
                <w:color w:val="auto"/>
              </w:rPr>
              <w:t>(</w:t>
            </w:r>
            <w:r w:rsidRPr="00935D8B">
              <w:rPr>
                <w:b w:val="0"/>
                <w:bCs w:val="0"/>
                <w:color w:val="auto"/>
              </w:rPr>
              <w:t>人</w:t>
            </w:r>
            <w:r w:rsidRPr="00935D8B">
              <w:rPr>
                <w:b w:val="0"/>
                <w:bCs w:val="0"/>
                <w:color w:val="auto"/>
              </w:rPr>
              <w:t>·</w:t>
            </w:r>
            <w:r w:rsidRPr="00935D8B">
              <w:rPr>
                <w:rFonts w:hint="eastAsia"/>
                <w:b w:val="0"/>
                <w:bCs w:val="0"/>
                <w:color w:val="auto"/>
              </w:rPr>
              <w:t>d</w:t>
            </w:r>
            <w:r w:rsidRPr="00935D8B">
              <w:rPr>
                <w:rFonts w:ascii="宋体" w:hAnsi="宋体" w:cs="宋体" w:hint="eastAsia"/>
                <w:b w:val="0"/>
                <w:bCs w:val="0"/>
                <w:color w:val="auto"/>
              </w:rPr>
              <w:t>)</w:t>
            </w:r>
            <w:r w:rsidRPr="00935D8B">
              <w:rPr>
                <w:rFonts w:hint="eastAsia"/>
                <w:b w:val="0"/>
                <w:bCs w:val="0"/>
                <w:color w:val="auto"/>
              </w:rPr>
              <w:t>计</w:t>
            </w:r>
            <w:r w:rsidRPr="00935D8B">
              <w:rPr>
                <w:b w:val="0"/>
                <w:bCs w:val="0"/>
                <w:color w:val="auto"/>
              </w:rPr>
              <w:t>，则</w:t>
            </w:r>
            <w:r w:rsidRPr="00935D8B">
              <w:rPr>
                <w:rFonts w:hint="eastAsia"/>
                <w:b w:val="0"/>
                <w:bCs w:val="0"/>
                <w:color w:val="auto"/>
              </w:rPr>
              <w:t>本项目一期</w:t>
            </w:r>
            <w:r w:rsidRPr="00935D8B">
              <w:rPr>
                <w:b w:val="0"/>
                <w:bCs w:val="0"/>
                <w:color w:val="auto"/>
              </w:rPr>
              <w:t>用水量为</w:t>
            </w:r>
            <w:r w:rsidRPr="00935D8B">
              <w:rPr>
                <w:rFonts w:hint="eastAsia"/>
                <w:b w:val="0"/>
                <w:bCs w:val="0"/>
                <w:color w:val="auto"/>
              </w:rPr>
              <w:t>4.8</w:t>
            </w:r>
            <w:r w:rsidRPr="00935D8B">
              <w:rPr>
                <w:rFonts w:hint="eastAsia"/>
                <w:b w:val="0"/>
                <w:bCs w:val="0"/>
                <w:color w:val="auto"/>
                <w:szCs w:val="21"/>
              </w:rPr>
              <w:t>m</w:t>
            </w:r>
            <w:r w:rsidRPr="00935D8B">
              <w:rPr>
                <w:rFonts w:hint="eastAsia"/>
                <w:b w:val="0"/>
                <w:bCs w:val="0"/>
                <w:color w:val="auto"/>
                <w:szCs w:val="21"/>
                <w:vertAlign w:val="superscript"/>
              </w:rPr>
              <w:t>3</w:t>
            </w:r>
            <w:r w:rsidRPr="00935D8B">
              <w:rPr>
                <w:b w:val="0"/>
                <w:bCs w:val="0"/>
                <w:color w:val="auto"/>
              </w:rPr>
              <w:t>/</w:t>
            </w:r>
            <w:r w:rsidRPr="00935D8B">
              <w:rPr>
                <w:rFonts w:hint="eastAsia"/>
                <w:b w:val="0"/>
                <w:bCs w:val="0"/>
                <w:color w:val="auto"/>
              </w:rPr>
              <w:t>d</w:t>
            </w:r>
            <w:r w:rsidRPr="00935D8B">
              <w:rPr>
                <w:rFonts w:hint="eastAsia"/>
                <w:b w:val="0"/>
                <w:bCs w:val="0"/>
                <w:color w:val="auto"/>
              </w:rPr>
              <w:t>（</w:t>
            </w:r>
            <w:r w:rsidRPr="00935D8B">
              <w:rPr>
                <w:rFonts w:hint="eastAsia"/>
                <w:b w:val="0"/>
                <w:bCs w:val="0"/>
                <w:color w:val="auto"/>
              </w:rPr>
              <w:t>1584</w:t>
            </w:r>
            <w:r w:rsidRPr="00935D8B">
              <w:rPr>
                <w:rFonts w:hint="eastAsia"/>
                <w:b w:val="0"/>
                <w:bCs w:val="0"/>
                <w:color w:val="auto"/>
                <w:szCs w:val="21"/>
              </w:rPr>
              <w:t>m</w:t>
            </w:r>
            <w:r w:rsidRPr="00935D8B">
              <w:rPr>
                <w:rFonts w:hint="eastAsia"/>
                <w:b w:val="0"/>
                <w:bCs w:val="0"/>
                <w:color w:val="auto"/>
                <w:szCs w:val="21"/>
                <w:vertAlign w:val="superscript"/>
              </w:rPr>
              <w:t>3</w:t>
            </w:r>
            <w:r w:rsidRPr="00935D8B">
              <w:rPr>
                <w:b w:val="0"/>
                <w:bCs w:val="0"/>
                <w:color w:val="auto"/>
              </w:rPr>
              <w:t>/</w:t>
            </w:r>
            <w:r w:rsidRPr="00935D8B">
              <w:rPr>
                <w:rFonts w:hint="eastAsia"/>
                <w:b w:val="0"/>
                <w:bCs w:val="0"/>
                <w:color w:val="auto"/>
              </w:rPr>
              <w:t>a</w:t>
            </w:r>
            <w:r w:rsidRPr="00935D8B">
              <w:rPr>
                <w:rFonts w:hint="eastAsia"/>
                <w:b w:val="0"/>
                <w:bCs w:val="0"/>
                <w:color w:val="auto"/>
              </w:rPr>
              <w:t>），项目二期用水量为</w:t>
            </w:r>
            <w:r w:rsidRPr="00935D8B">
              <w:rPr>
                <w:rFonts w:hint="eastAsia"/>
                <w:b w:val="0"/>
                <w:bCs w:val="0"/>
                <w:color w:val="auto"/>
              </w:rPr>
              <w:t>2.4</w:t>
            </w:r>
            <w:r w:rsidRPr="00935D8B">
              <w:rPr>
                <w:rFonts w:hint="eastAsia"/>
                <w:b w:val="0"/>
                <w:bCs w:val="0"/>
                <w:color w:val="auto"/>
                <w:szCs w:val="21"/>
              </w:rPr>
              <w:t>m</w:t>
            </w:r>
            <w:r w:rsidRPr="00935D8B">
              <w:rPr>
                <w:rFonts w:hint="eastAsia"/>
                <w:b w:val="0"/>
                <w:bCs w:val="0"/>
                <w:color w:val="auto"/>
                <w:szCs w:val="21"/>
                <w:vertAlign w:val="superscript"/>
              </w:rPr>
              <w:t>3</w:t>
            </w:r>
            <w:r w:rsidRPr="00935D8B">
              <w:rPr>
                <w:b w:val="0"/>
                <w:bCs w:val="0"/>
                <w:color w:val="auto"/>
              </w:rPr>
              <w:t>/</w:t>
            </w:r>
            <w:r w:rsidRPr="00935D8B">
              <w:rPr>
                <w:rFonts w:hint="eastAsia"/>
                <w:b w:val="0"/>
                <w:bCs w:val="0"/>
                <w:color w:val="auto"/>
              </w:rPr>
              <w:t>d</w:t>
            </w:r>
            <w:r w:rsidRPr="00935D8B">
              <w:rPr>
                <w:rFonts w:hint="eastAsia"/>
                <w:b w:val="0"/>
                <w:bCs w:val="0"/>
                <w:color w:val="auto"/>
              </w:rPr>
              <w:t>（</w:t>
            </w:r>
            <w:r w:rsidRPr="00935D8B">
              <w:rPr>
                <w:rFonts w:hint="eastAsia"/>
                <w:b w:val="0"/>
                <w:bCs w:val="0"/>
                <w:color w:val="auto"/>
              </w:rPr>
              <w:t>792</w:t>
            </w:r>
            <w:r w:rsidRPr="00935D8B">
              <w:rPr>
                <w:rFonts w:hint="eastAsia"/>
                <w:b w:val="0"/>
                <w:bCs w:val="0"/>
                <w:color w:val="auto"/>
                <w:szCs w:val="21"/>
              </w:rPr>
              <w:t>m</w:t>
            </w:r>
            <w:r w:rsidRPr="00935D8B">
              <w:rPr>
                <w:rFonts w:hint="eastAsia"/>
                <w:b w:val="0"/>
                <w:bCs w:val="0"/>
                <w:color w:val="auto"/>
                <w:szCs w:val="21"/>
                <w:vertAlign w:val="superscript"/>
              </w:rPr>
              <w:t>3</w:t>
            </w:r>
            <w:r w:rsidRPr="00935D8B">
              <w:rPr>
                <w:b w:val="0"/>
                <w:bCs w:val="0"/>
                <w:color w:val="auto"/>
              </w:rPr>
              <w:t>/</w:t>
            </w:r>
            <w:r w:rsidRPr="00935D8B">
              <w:rPr>
                <w:rFonts w:hint="eastAsia"/>
                <w:b w:val="0"/>
                <w:bCs w:val="0"/>
                <w:color w:val="auto"/>
              </w:rPr>
              <w:t>a</w:t>
            </w:r>
            <w:r w:rsidRPr="00935D8B">
              <w:rPr>
                <w:rFonts w:hint="eastAsia"/>
                <w:b w:val="0"/>
                <w:bCs w:val="0"/>
                <w:color w:val="auto"/>
              </w:rPr>
              <w:t>），全厂用水量为</w:t>
            </w:r>
            <w:r w:rsidRPr="00935D8B">
              <w:rPr>
                <w:rFonts w:hint="eastAsia"/>
                <w:b w:val="0"/>
                <w:bCs w:val="0"/>
                <w:color w:val="auto"/>
              </w:rPr>
              <w:t>7.2</w:t>
            </w:r>
            <w:r w:rsidRPr="00935D8B">
              <w:rPr>
                <w:rFonts w:hint="eastAsia"/>
                <w:b w:val="0"/>
                <w:bCs w:val="0"/>
                <w:color w:val="auto"/>
                <w:szCs w:val="21"/>
              </w:rPr>
              <w:t>m</w:t>
            </w:r>
            <w:r w:rsidRPr="00935D8B">
              <w:rPr>
                <w:rFonts w:hint="eastAsia"/>
                <w:b w:val="0"/>
                <w:bCs w:val="0"/>
                <w:color w:val="auto"/>
                <w:szCs w:val="21"/>
                <w:vertAlign w:val="superscript"/>
              </w:rPr>
              <w:t>3</w:t>
            </w:r>
            <w:r w:rsidRPr="00935D8B">
              <w:rPr>
                <w:b w:val="0"/>
                <w:bCs w:val="0"/>
                <w:color w:val="auto"/>
              </w:rPr>
              <w:t>/</w:t>
            </w:r>
            <w:r w:rsidRPr="00935D8B">
              <w:rPr>
                <w:rFonts w:hint="eastAsia"/>
                <w:b w:val="0"/>
                <w:bCs w:val="0"/>
                <w:color w:val="auto"/>
              </w:rPr>
              <w:t>d</w:t>
            </w:r>
            <w:r w:rsidRPr="00935D8B">
              <w:rPr>
                <w:rFonts w:hint="eastAsia"/>
                <w:b w:val="0"/>
                <w:bCs w:val="0"/>
                <w:color w:val="auto"/>
              </w:rPr>
              <w:t>（</w:t>
            </w:r>
            <w:r w:rsidRPr="00935D8B">
              <w:rPr>
                <w:rFonts w:hint="eastAsia"/>
                <w:b w:val="0"/>
                <w:bCs w:val="0"/>
                <w:color w:val="auto"/>
              </w:rPr>
              <w:t>2376</w:t>
            </w:r>
            <w:r w:rsidRPr="00935D8B">
              <w:rPr>
                <w:rFonts w:hint="eastAsia"/>
                <w:b w:val="0"/>
                <w:bCs w:val="0"/>
                <w:color w:val="auto"/>
                <w:szCs w:val="21"/>
              </w:rPr>
              <w:t>m</w:t>
            </w:r>
            <w:r w:rsidRPr="00935D8B">
              <w:rPr>
                <w:rFonts w:hint="eastAsia"/>
                <w:b w:val="0"/>
                <w:bCs w:val="0"/>
                <w:color w:val="auto"/>
                <w:szCs w:val="21"/>
                <w:vertAlign w:val="superscript"/>
              </w:rPr>
              <w:t>3</w:t>
            </w:r>
            <w:r w:rsidRPr="00935D8B">
              <w:rPr>
                <w:b w:val="0"/>
                <w:bCs w:val="0"/>
                <w:color w:val="auto"/>
              </w:rPr>
              <w:t>/</w:t>
            </w:r>
            <w:r w:rsidRPr="00935D8B">
              <w:rPr>
                <w:rFonts w:hint="eastAsia"/>
                <w:b w:val="0"/>
                <w:bCs w:val="0"/>
                <w:color w:val="auto"/>
              </w:rPr>
              <w:t>a</w:t>
            </w:r>
            <w:r w:rsidRPr="00935D8B">
              <w:rPr>
                <w:rFonts w:hint="eastAsia"/>
                <w:b w:val="0"/>
                <w:bCs w:val="0"/>
                <w:color w:val="auto"/>
              </w:rPr>
              <w:t>）</w:t>
            </w:r>
            <w:r w:rsidRPr="00935D8B">
              <w:rPr>
                <w:b w:val="0"/>
                <w:bCs w:val="0"/>
                <w:color w:val="auto"/>
              </w:rPr>
              <w:t>。</w:t>
            </w:r>
          </w:p>
          <w:p w:rsidR="003B0AE8" w:rsidRPr="00935D8B" w:rsidRDefault="00AC50DD">
            <w:pPr>
              <w:pStyle w:val="1"/>
              <w:numPr>
                <w:ilvl w:val="0"/>
                <w:numId w:val="0"/>
              </w:numPr>
              <w:ind w:firstLineChars="200" w:firstLine="480"/>
              <w:rPr>
                <w:b w:val="0"/>
                <w:bCs w:val="0"/>
                <w:color w:val="auto"/>
              </w:rPr>
            </w:pPr>
            <w:r w:rsidRPr="00935D8B">
              <w:rPr>
                <w:b w:val="0"/>
                <w:bCs w:val="0"/>
                <w:color w:val="auto"/>
              </w:rPr>
              <w:t>B</w:t>
            </w:r>
            <w:r w:rsidRPr="00935D8B">
              <w:rPr>
                <w:rFonts w:hint="eastAsia"/>
                <w:b w:val="0"/>
                <w:bCs w:val="0"/>
                <w:color w:val="auto"/>
              </w:rPr>
              <w:t>绿化用水</w:t>
            </w:r>
          </w:p>
          <w:p w:rsidR="003B0AE8" w:rsidRPr="00935D8B" w:rsidRDefault="00AC50DD">
            <w:pPr>
              <w:pStyle w:val="1"/>
              <w:numPr>
                <w:ilvl w:val="0"/>
                <w:numId w:val="0"/>
              </w:numPr>
              <w:ind w:firstLineChars="200" w:firstLine="480"/>
              <w:rPr>
                <w:b w:val="0"/>
                <w:bCs w:val="0"/>
                <w:color w:val="auto"/>
              </w:rPr>
            </w:pPr>
            <w:r w:rsidRPr="00935D8B">
              <w:rPr>
                <w:b w:val="0"/>
                <w:bCs w:val="0"/>
                <w:color w:val="auto"/>
              </w:rPr>
              <w:lastRenderedPageBreak/>
              <w:t>根据厂区布置情况，厂区绿化面积为</w:t>
            </w:r>
            <w:r w:rsidRPr="00935D8B">
              <w:rPr>
                <w:b w:val="0"/>
                <w:bCs w:val="0"/>
                <w:color w:val="auto"/>
              </w:rPr>
              <w:t>1090m</w:t>
            </w:r>
            <w:r w:rsidRPr="00935D8B">
              <w:rPr>
                <w:rFonts w:hint="eastAsia"/>
                <w:b w:val="0"/>
                <w:bCs w:val="0"/>
                <w:color w:val="auto"/>
                <w:vertAlign w:val="superscript"/>
              </w:rPr>
              <w:t>2</w:t>
            </w:r>
            <w:r w:rsidRPr="00935D8B">
              <w:rPr>
                <w:b w:val="0"/>
                <w:bCs w:val="0"/>
                <w:color w:val="auto"/>
              </w:rPr>
              <w:t>，绿化用水参照《工业与城镇生活用水定额》（</w:t>
            </w:r>
            <w:r w:rsidRPr="00935D8B">
              <w:rPr>
                <w:b w:val="0"/>
                <w:bCs w:val="0"/>
                <w:color w:val="auto"/>
              </w:rPr>
              <w:t>DB41/T 385—2020</w:t>
            </w:r>
            <w:r w:rsidRPr="00935D8B">
              <w:rPr>
                <w:b w:val="0"/>
                <w:bCs w:val="0"/>
                <w:color w:val="auto"/>
              </w:rPr>
              <w:t>）确定，用水定额取</w:t>
            </w:r>
            <w:r w:rsidRPr="00935D8B">
              <w:rPr>
                <w:b w:val="0"/>
                <w:bCs w:val="0"/>
                <w:color w:val="auto"/>
              </w:rPr>
              <w:t>0.</w:t>
            </w:r>
            <w:r w:rsidRPr="00935D8B">
              <w:rPr>
                <w:rFonts w:hint="eastAsia"/>
                <w:b w:val="0"/>
                <w:bCs w:val="0"/>
                <w:color w:val="auto"/>
              </w:rPr>
              <w:t>6m</w:t>
            </w:r>
            <w:r w:rsidRPr="00935D8B">
              <w:rPr>
                <w:rFonts w:hint="eastAsia"/>
                <w:b w:val="0"/>
                <w:bCs w:val="0"/>
                <w:color w:val="auto"/>
                <w:vertAlign w:val="superscript"/>
              </w:rPr>
              <w:t>3</w:t>
            </w:r>
            <w:r w:rsidRPr="00935D8B">
              <w:rPr>
                <w:b w:val="0"/>
                <w:bCs w:val="0"/>
                <w:color w:val="auto"/>
              </w:rPr>
              <w:t>/(m</w:t>
            </w:r>
            <w:r w:rsidRPr="00935D8B">
              <w:rPr>
                <w:b w:val="0"/>
                <w:bCs w:val="0"/>
                <w:color w:val="auto"/>
                <w:vertAlign w:val="superscript"/>
              </w:rPr>
              <w:t>2</w:t>
            </w:r>
            <w:r w:rsidRPr="00935D8B">
              <w:rPr>
                <w:b w:val="0"/>
                <w:bCs w:val="0"/>
                <w:color w:val="auto"/>
              </w:rPr>
              <w:t>•a)</w:t>
            </w:r>
            <w:r w:rsidRPr="00935D8B">
              <w:rPr>
                <w:b w:val="0"/>
                <w:bCs w:val="0"/>
                <w:color w:val="auto"/>
              </w:rPr>
              <w:t>，则本项目厂区绿化用水量为</w:t>
            </w:r>
            <w:r w:rsidRPr="00935D8B">
              <w:rPr>
                <w:rFonts w:hint="eastAsia"/>
                <w:b w:val="0"/>
                <w:bCs w:val="0"/>
                <w:color w:val="auto"/>
              </w:rPr>
              <w:t>654</w:t>
            </w:r>
            <w:r w:rsidRPr="00935D8B">
              <w:rPr>
                <w:b w:val="0"/>
                <w:bCs w:val="0"/>
                <w:color w:val="auto"/>
              </w:rPr>
              <w:t>m</w:t>
            </w:r>
            <w:r w:rsidRPr="00935D8B">
              <w:rPr>
                <w:rFonts w:hint="eastAsia"/>
                <w:b w:val="0"/>
                <w:bCs w:val="0"/>
                <w:color w:val="auto"/>
                <w:vertAlign w:val="superscript"/>
              </w:rPr>
              <w:t>3</w:t>
            </w:r>
            <w:r w:rsidRPr="00935D8B">
              <w:rPr>
                <w:b w:val="0"/>
                <w:bCs w:val="0"/>
                <w:color w:val="auto"/>
              </w:rPr>
              <w:t>/a</w:t>
            </w:r>
            <w:r w:rsidRPr="00935D8B">
              <w:rPr>
                <w:rFonts w:hint="eastAsia"/>
                <w:b w:val="0"/>
                <w:bCs w:val="0"/>
                <w:color w:val="auto"/>
              </w:rPr>
              <w:t>，</w:t>
            </w:r>
            <w:r w:rsidRPr="00935D8B">
              <w:rPr>
                <w:rFonts w:hint="eastAsia"/>
                <w:b w:val="0"/>
                <w:bCs w:val="0"/>
                <w:color w:val="auto"/>
              </w:rPr>
              <w:t>1.98</w:t>
            </w:r>
            <w:r w:rsidRPr="00935D8B">
              <w:rPr>
                <w:b w:val="0"/>
                <w:bCs w:val="0"/>
                <w:color w:val="auto"/>
              </w:rPr>
              <w:t>m</w:t>
            </w:r>
            <w:r w:rsidRPr="00935D8B">
              <w:rPr>
                <w:rFonts w:hint="eastAsia"/>
                <w:b w:val="0"/>
                <w:bCs w:val="0"/>
                <w:color w:val="auto"/>
                <w:vertAlign w:val="superscript"/>
              </w:rPr>
              <w:t>3</w:t>
            </w:r>
            <w:r w:rsidRPr="00935D8B">
              <w:rPr>
                <w:rFonts w:hint="eastAsia"/>
                <w:b w:val="0"/>
                <w:bCs w:val="0"/>
                <w:color w:val="auto"/>
              </w:rPr>
              <w:t>/d</w:t>
            </w:r>
            <w:r w:rsidRPr="00935D8B">
              <w:rPr>
                <w:rFonts w:hint="eastAsia"/>
                <w:b w:val="0"/>
                <w:bCs w:val="0"/>
                <w:color w:val="auto"/>
              </w:rPr>
              <w:t>。</w:t>
            </w:r>
          </w:p>
          <w:p w:rsidR="003B0AE8" w:rsidRPr="00935D8B" w:rsidRDefault="00AC50DD">
            <w:pPr>
              <w:pStyle w:val="1"/>
              <w:numPr>
                <w:ilvl w:val="0"/>
                <w:numId w:val="0"/>
              </w:numPr>
              <w:ind w:firstLineChars="200" w:firstLine="480"/>
              <w:rPr>
                <w:b w:val="0"/>
                <w:bCs w:val="0"/>
                <w:color w:val="auto"/>
              </w:rPr>
            </w:pPr>
            <w:r w:rsidRPr="00935D8B">
              <w:rPr>
                <w:rFonts w:hint="eastAsia"/>
                <w:b w:val="0"/>
                <w:bCs w:val="0"/>
                <w:color w:val="auto"/>
              </w:rPr>
              <w:t>C</w:t>
            </w:r>
            <w:r w:rsidRPr="00935D8B">
              <w:rPr>
                <w:rFonts w:hint="eastAsia"/>
                <w:b w:val="0"/>
                <w:bCs w:val="0"/>
                <w:color w:val="auto"/>
              </w:rPr>
              <w:t>车辆冲洗用水</w:t>
            </w:r>
          </w:p>
          <w:p w:rsidR="003B0AE8" w:rsidRPr="00935D8B" w:rsidRDefault="00AC50DD">
            <w:pPr>
              <w:pStyle w:val="1"/>
              <w:numPr>
                <w:ilvl w:val="0"/>
                <w:numId w:val="0"/>
              </w:numPr>
              <w:ind w:firstLineChars="200" w:firstLine="480"/>
              <w:rPr>
                <w:b w:val="0"/>
                <w:bCs w:val="0"/>
                <w:color w:val="auto"/>
              </w:rPr>
            </w:pPr>
            <w:r w:rsidRPr="00935D8B">
              <w:rPr>
                <w:rFonts w:hint="eastAsia"/>
                <w:b w:val="0"/>
                <w:bCs w:val="0"/>
                <w:color w:val="auto"/>
              </w:rPr>
              <w:t>厂区内设置车辆冲洗装置，并设置有沉淀池。按照《建筑给水排水设计手册•用水定额•汽车冲洗用水定额》，大型载重车冲洗用水定额为</w:t>
            </w:r>
            <w:r w:rsidRPr="00935D8B">
              <w:rPr>
                <w:rFonts w:hint="eastAsia"/>
                <w:b w:val="0"/>
                <w:bCs w:val="0"/>
                <w:color w:val="auto"/>
              </w:rPr>
              <w:t>80~120L/</w:t>
            </w:r>
            <w:r w:rsidRPr="00935D8B">
              <w:rPr>
                <w:rFonts w:hint="eastAsia"/>
                <w:b w:val="0"/>
                <w:bCs w:val="0"/>
                <w:color w:val="auto"/>
              </w:rPr>
              <w:t>辆•次，每辆车带走</w:t>
            </w:r>
            <w:r w:rsidRPr="00935D8B">
              <w:rPr>
                <w:rFonts w:hint="eastAsia"/>
                <w:b w:val="0"/>
                <w:bCs w:val="0"/>
                <w:color w:val="auto"/>
              </w:rPr>
              <w:t>10%</w:t>
            </w:r>
            <w:r w:rsidRPr="00935D8B">
              <w:rPr>
                <w:rFonts w:hint="eastAsia"/>
                <w:b w:val="0"/>
                <w:bCs w:val="0"/>
                <w:color w:val="auto"/>
              </w:rPr>
              <w:t>计。项目每年运输量约为</w:t>
            </w:r>
            <w:r w:rsidRPr="00935D8B">
              <w:rPr>
                <w:rFonts w:hint="eastAsia"/>
                <w:b w:val="0"/>
                <w:bCs w:val="0"/>
                <w:color w:val="auto"/>
              </w:rPr>
              <w:t>35600</w:t>
            </w:r>
            <w:r w:rsidRPr="00935D8B">
              <w:rPr>
                <w:rFonts w:hint="eastAsia"/>
                <w:b w:val="0"/>
                <w:bCs w:val="0"/>
                <w:color w:val="auto"/>
              </w:rPr>
              <w:t>吨，根据建设方提供的资料，原料、成品由车辆运输，单车一次运输量最大为</w:t>
            </w:r>
            <w:r w:rsidRPr="00935D8B">
              <w:rPr>
                <w:rFonts w:hint="eastAsia"/>
                <w:b w:val="0"/>
                <w:bCs w:val="0"/>
                <w:color w:val="auto"/>
              </w:rPr>
              <w:t>20</w:t>
            </w:r>
            <w:r w:rsidRPr="00935D8B">
              <w:rPr>
                <w:rFonts w:hint="eastAsia"/>
                <w:b w:val="0"/>
                <w:bCs w:val="0"/>
                <w:color w:val="auto"/>
              </w:rPr>
              <w:t>吨，约需运输</w:t>
            </w:r>
            <w:r w:rsidRPr="00935D8B">
              <w:rPr>
                <w:rFonts w:hint="eastAsia"/>
                <w:b w:val="0"/>
                <w:bCs w:val="0"/>
                <w:color w:val="auto"/>
              </w:rPr>
              <w:t>1780</w:t>
            </w:r>
            <w:r w:rsidRPr="00935D8B">
              <w:rPr>
                <w:rFonts w:hint="eastAsia"/>
                <w:b w:val="0"/>
                <w:bCs w:val="0"/>
                <w:color w:val="auto"/>
              </w:rPr>
              <w:t>次</w:t>
            </w:r>
            <w:r w:rsidRPr="00935D8B">
              <w:rPr>
                <w:rFonts w:hint="eastAsia"/>
                <w:b w:val="0"/>
                <w:bCs w:val="0"/>
                <w:color w:val="auto"/>
              </w:rPr>
              <w:t>/a</w:t>
            </w:r>
            <w:r w:rsidRPr="00935D8B">
              <w:rPr>
                <w:rFonts w:hint="eastAsia"/>
                <w:b w:val="0"/>
                <w:bCs w:val="0"/>
                <w:color w:val="auto"/>
              </w:rPr>
              <w:t>，车辆进出均需清洗一次，清洗次数为</w:t>
            </w:r>
            <w:r w:rsidRPr="00935D8B">
              <w:rPr>
                <w:rFonts w:hint="eastAsia"/>
                <w:b w:val="0"/>
                <w:bCs w:val="0"/>
                <w:color w:val="auto"/>
              </w:rPr>
              <w:t>3560</w:t>
            </w:r>
            <w:r w:rsidRPr="00935D8B">
              <w:rPr>
                <w:rFonts w:hint="eastAsia"/>
                <w:b w:val="0"/>
                <w:bCs w:val="0"/>
                <w:color w:val="auto"/>
              </w:rPr>
              <w:t>次</w:t>
            </w:r>
            <w:r w:rsidRPr="00935D8B">
              <w:rPr>
                <w:rFonts w:hint="eastAsia"/>
                <w:b w:val="0"/>
                <w:bCs w:val="0"/>
                <w:color w:val="auto"/>
              </w:rPr>
              <w:t>/a</w:t>
            </w:r>
            <w:r w:rsidRPr="00935D8B">
              <w:rPr>
                <w:rFonts w:hint="eastAsia"/>
                <w:b w:val="0"/>
                <w:bCs w:val="0"/>
                <w:color w:val="auto"/>
              </w:rPr>
              <w:t>，车辆冲洗用水定额取</w:t>
            </w:r>
            <w:r w:rsidRPr="00935D8B">
              <w:rPr>
                <w:rFonts w:hint="eastAsia"/>
                <w:b w:val="0"/>
                <w:bCs w:val="0"/>
                <w:color w:val="auto"/>
              </w:rPr>
              <w:t>100L/</w:t>
            </w:r>
            <w:r w:rsidRPr="00935D8B">
              <w:rPr>
                <w:rFonts w:hint="eastAsia"/>
                <w:b w:val="0"/>
                <w:bCs w:val="0"/>
                <w:color w:val="auto"/>
              </w:rPr>
              <w:t>辆▪次，则冲洗水量为</w:t>
            </w:r>
            <w:r w:rsidRPr="00935D8B">
              <w:rPr>
                <w:rFonts w:hint="eastAsia"/>
                <w:b w:val="0"/>
                <w:bCs w:val="0"/>
                <w:color w:val="auto"/>
              </w:rPr>
              <w:t>1.08</w:t>
            </w:r>
            <w:r w:rsidRPr="00935D8B">
              <w:rPr>
                <w:rFonts w:hint="eastAsia"/>
                <w:b w:val="0"/>
                <w:bCs w:val="0"/>
                <w:color w:val="auto"/>
                <w:szCs w:val="21"/>
              </w:rPr>
              <w:t>m</w:t>
            </w:r>
            <w:r w:rsidRPr="00935D8B">
              <w:rPr>
                <w:rFonts w:hint="eastAsia"/>
                <w:b w:val="0"/>
                <w:bCs w:val="0"/>
                <w:color w:val="auto"/>
                <w:szCs w:val="21"/>
                <w:vertAlign w:val="superscript"/>
              </w:rPr>
              <w:t>3</w:t>
            </w:r>
            <w:r w:rsidRPr="00935D8B">
              <w:rPr>
                <w:rFonts w:hint="eastAsia"/>
                <w:b w:val="0"/>
                <w:bCs w:val="0"/>
                <w:color w:val="auto"/>
              </w:rPr>
              <w:t>/d</w:t>
            </w:r>
            <w:r w:rsidRPr="00935D8B">
              <w:rPr>
                <w:rFonts w:hint="eastAsia"/>
                <w:b w:val="0"/>
                <w:bCs w:val="0"/>
                <w:color w:val="auto"/>
              </w:rPr>
              <w:t>，</w:t>
            </w:r>
            <w:r w:rsidRPr="00935D8B">
              <w:rPr>
                <w:rFonts w:hint="eastAsia"/>
                <w:b w:val="0"/>
                <w:bCs w:val="0"/>
                <w:color w:val="auto"/>
              </w:rPr>
              <w:t>356</w:t>
            </w:r>
            <w:r w:rsidRPr="00935D8B">
              <w:rPr>
                <w:rFonts w:hint="eastAsia"/>
                <w:b w:val="0"/>
                <w:bCs w:val="0"/>
                <w:color w:val="auto"/>
                <w:szCs w:val="21"/>
              </w:rPr>
              <w:t>m</w:t>
            </w:r>
            <w:r w:rsidRPr="00935D8B">
              <w:rPr>
                <w:rFonts w:hint="eastAsia"/>
                <w:b w:val="0"/>
                <w:bCs w:val="0"/>
                <w:color w:val="auto"/>
                <w:szCs w:val="21"/>
                <w:vertAlign w:val="superscript"/>
              </w:rPr>
              <w:t>3</w:t>
            </w:r>
            <w:r w:rsidRPr="00935D8B">
              <w:rPr>
                <w:rFonts w:hint="eastAsia"/>
                <w:b w:val="0"/>
                <w:bCs w:val="0"/>
                <w:color w:val="auto"/>
              </w:rPr>
              <w:t>/a</w:t>
            </w:r>
            <w:r w:rsidRPr="00935D8B">
              <w:rPr>
                <w:b w:val="0"/>
                <w:bCs w:val="0"/>
                <w:color w:val="auto"/>
              </w:rPr>
              <w:t>。车辆冲洗废水经沉淀池沉淀后循环使用，不外排。循环水量</w:t>
            </w:r>
            <w:r w:rsidRPr="00935D8B">
              <w:rPr>
                <w:rFonts w:hint="eastAsia"/>
                <w:b w:val="0"/>
                <w:bCs w:val="0"/>
                <w:color w:val="auto"/>
              </w:rPr>
              <w:t>0.97</w:t>
            </w:r>
            <w:r w:rsidRPr="00935D8B">
              <w:rPr>
                <w:rFonts w:hint="eastAsia"/>
                <w:b w:val="0"/>
                <w:bCs w:val="0"/>
                <w:color w:val="auto"/>
                <w:szCs w:val="21"/>
              </w:rPr>
              <w:t>m</w:t>
            </w:r>
            <w:r w:rsidRPr="00935D8B">
              <w:rPr>
                <w:rFonts w:hint="eastAsia"/>
                <w:b w:val="0"/>
                <w:bCs w:val="0"/>
                <w:color w:val="auto"/>
                <w:szCs w:val="21"/>
                <w:vertAlign w:val="superscript"/>
              </w:rPr>
              <w:t>3</w:t>
            </w:r>
            <w:r w:rsidRPr="00935D8B">
              <w:rPr>
                <w:rFonts w:hint="eastAsia"/>
                <w:b w:val="0"/>
                <w:bCs w:val="0"/>
                <w:color w:val="auto"/>
              </w:rPr>
              <w:t>/d</w:t>
            </w:r>
            <w:r w:rsidRPr="00935D8B">
              <w:rPr>
                <w:b w:val="0"/>
                <w:bCs w:val="0"/>
                <w:color w:val="auto"/>
              </w:rPr>
              <w:t>，每日新鲜水用量为</w:t>
            </w:r>
            <w:r w:rsidRPr="00935D8B">
              <w:rPr>
                <w:b w:val="0"/>
                <w:bCs w:val="0"/>
                <w:color w:val="auto"/>
              </w:rPr>
              <w:t>0.</w:t>
            </w:r>
            <w:r w:rsidRPr="00935D8B">
              <w:rPr>
                <w:rFonts w:hint="eastAsia"/>
                <w:b w:val="0"/>
                <w:bCs w:val="0"/>
                <w:color w:val="auto"/>
              </w:rPr>
              <w:t>11</w:t>
            </w:r>
            <w:r w:rsidRPr="00935D8B">
              <w:rPr>
                <w:rFonts w:hint="eastAsia"/>
                <w:b w:val="0"/>
                <w:bCs w:val="0"/>
                <w:color w:val="auto"/>
                <w:szCs w:val="21"/>
              </w:rPr>
              <w:t>m</w:t>
            </w:r>
            <w:r w:rsidRPr="00935D8B">
              <w:rPr>
                <w:rFonts w:hint="eastAsia"/>
                <w:b w:val="0"/>
                <w:bCs w:val="0"/>
                <w:color w:val="auto"/>
                <w:szCs w:val="21"/>
                <w:vertAlign w:val="superscript"/>
              </w:rPr>
              <w:t>3</w:t>
            </w:r>
            <w:r w:rsidRPr="00935D8B">
              <w:rPr>
                <w:rFonts w:hint="eastAsia"/>
                <w:b w:val="0"/>
                <w:bCs w:val="0"/>
                <w:color w:val="auto"/>
              </w:rPr>
              <w:t>/d</w:t>
            </w:r>
            <w:r w:rsidRPr="00935D8B">
              <w:rPr>
                <w:b w:val="0"/>
                <w:bCs w:val="0"/>
                <w:color w:val="auto"/>
              </w:rPr>
              <w:t>。</w:t>
            </w:r>
            <w:r w:rsidRPr="00935D8B">
              <w:rPr>
                <w:rFonts w:hint="eastAsia"/>
                <w:b w:val="0"/>
                <w:bCs w:val="0"/>
                <w:color w:val="auto"/>
              </w:rPr>
              <w:t>项目一二期产能相同，因此项目一二期车辆冲洗用水取全厂用水量一半。</w:t>
            </w:r>
          </w:p>
          <w:p w:rsidR="003B0AE8" w:rsidRPr="00935D8B" w:rsidRDefault="00AC50DD">
            <w:pPr>
              <w:pStyle w:val="1"/>
              <w:numPr>
                <w:ilvl w:val="0"/>
                <w:numId w:val="0"/>
              </w:numPr>
              <w:ind w:firstLineChars="200" w:firstLine="480"/>
              <w:rPr>
                <w:b w:val="0"/>
                <w:bCs w:val="0"/>
                <w:color w:val="auto"/>
              </w:rPr>
            </w:pPr>
            <w:r w:rsidRPr="00935D8B">
              <w:rPr>
                <w:rFonts w:hint="eastAsia"/>
                <w:b w:val="0"/>
                <w:bCs w:val="0"/>
                <w:color w:val="auto"/>
              </w:rPr>
              <w:t>D</w:t>
            </w:r>
            <w:r w:rsidRPr="00935D8B">
              <w:rPr>
                <w:rFonts w:hint="eastAsia"/>
                <w:b w:val="0"/>
                <w:bCs w:val="0"/>
                <w:color w:val="auto"/>
              </w:rPr>
              <w:t>循环冷却用水</w:t>
            </w:r>
          </w:p>
          <w:p w:rsidR="003B0AE8" w:rsidRPr="00935D8B" w:rsidRDefault="00AC50DD" w:rsidP="00AC50DD">
            <w:pPr>
              <w:ind w:firstLine="480"/>
            </w:pPr>
            <w:r w:rsidRPr="00935D8B">
              <w:t>石墨化炉通电期间会产生大量的热能，为保持系统稳定运营以及保护炉头电极生产过程中需配备炉头冷却系统，并且废气管道也需要采用水间接冷却。</w:t>
            </w:r>
          </w:p>
          <w:p w:rsidR="003B0AE8" w:rsidRPr="00935D8B" w:rsidRDefault="00AC50DD" w:rsidP="00AC50DD">
            <w:pPr>
              <w:ind w:firstLine="480"/>
            </w:pPr>
            <w:r w:rsidRPr="00935D8B">
              <w:rPr>
                <w:rFonts w:hint="eastAsia"/>
              </w:rPr>
              <w:t>根据</w:t>
            </w:r>
            <w:r w:rsidRPr="00935D8B">
              <w:t>业主提供资料以及参考同行业相关技术资料冷却水</w:t>
            </w:r>
            <w:r w:rsidRPr="00935D8B">
              <w:rPr>
                <w:rFonts w:hint="eastAsia"/>
              </w:rPr>
              <w:t>，</w:t>
            </w:r>
            <w:r w:rsidRPr="00935D8B">
              <w:t>本项目设置</w:t>
            </w:r>
            <w:r w:rsidRPr="00935D8B">
              <w:rPr>
                <w:rFonts w:hint="eastAsia"/>
              </w:rPr>
              <w:t>2</w:t>
            </w:r>
            <w:r w:rsidRPr="00935D8B">
              <w:t>台</w:t>
            </w:r>
            <w:r w:rsidRPr="00935D8B">
              <w:t>60</w:t>
            </w:r>
            <w:r w:rsidRPr="00935D8B">
              <w:rPr>
                <w:rFonts w:hint="eastAsia"/>
                <w:szCs w:val="21"/>
              </w:rPr>
              <w:t>m</w:t>
            </w:r>
            <w:r w:rsidRPr="00935D8B">
              <w:rPr>
                <w:rFonts w:hint="eastAsia"/>
                <w:szCs w:val="21"/>
                <w:vertAlign w:val="superscript"/>
              </w:rPr>
              <w:t>3</w:t>
            </w:r>
            <w:r w:rsidRPr="00935D8B">
              <w:t>/h</w:t>
            </w:r>
            <w:r w:rsidRPr="00935D8B">
              <w:t>冷却塔</w:t>
            </w:r>
            <w:r w:rsidRPr="00935D8B">
              <w:rPr>
                <w:rFonts w:hint="eastAsia"/>
              </w:rPr>
              <w:t>（项目一二期各</w:t>
            </w:r>
            <w:r w:rsidRPr="00935D8B">
              <w:rPr>
                <w:rFonts w:hint="eastAsia"/>
              </w:rPr>
              <w:t>1</w:t>
            </w:r>
            <w:r w:rsidRPr="00935D8B">
              <w:rPr>
                <w:rFonts w:hint="eastAsia"/>
              </w:rPr>
              <w:t>台），</w:t>
            </w:r>
            <w:r w:rsidRPr="00935D8B">
              <w:t>每台石墨化炉循环用水量约为</w:t>
            </w:r>
            <w:r w:rsidRPr="00935D8B">
              <w:t>60</w:t>
            </w:r>
            <w:r w:rsidRPr="00935D8B">
              <w:rPr>
                <w:rFonts w:hint="eastAsia"/>
                <w:szCs w:val="21"/>
              </w:rPr>
              <w:t>m</w:t>
            </w:r>
            <w:r w:rsidRPr="00935D8B">
              <w:rPr>
                <w:rFonts w:hint="eastAsia"/>
                <w:szCs w:val="21"/>
                <w:vertAlign w:val="superscript"/>
              </w:rPr>
              <w:t>3</w:t>
            </w:r>
            <w:r w:rsidRPr="00935D8B">
              <w:t>/h</w:t>
            </w:r>
            <w:r w:rsidRPr="00935D8B">
              <w:rPr>
                <w:rFonts w:ascii="宋体" w:hAnsi="宋体" w:cs="宋体" w:hint="eastAsia"/>
              </w:rPr>
              <w:t>(</w:t>
            </w:r>
            <w:r w:rsidRPr="00935D8B">
              <w:t>项目运营期间</w:t>
            </w:r>
            <w:r w:rsidRPr="00935D8B">
              <w:rPr>
                <w:rFonts w:hint="eastAsia"/>
              </w:rPr>
              <w:t>每个生产车间</w:t>
            </w:r>
            <w:r w:rsidRPr="00935D8B">
              <w:t>每次只通电</w:t>
            </w:r>
            <w:r w:rsidRPr="00935D8B">
              <w:rPr>
                <w:rFonts w:hint="eastAsia"/>
              </w:rPr>
              <w:t>1</w:t>
            </w:r>
            <w:r w:rsidRPr="00935D8B">
              <w:t>台石墨化炉</w:t>
            </w:r>
            <w:r w:rsidRPr="00935D8B">
              <w:rPr>
                <w:rFonts w:hint="eastAsia"/>
              </w:rPr>
              <w:t>，</w:t>
            </w:r>
            <w:r w:rsidRPr="00935D8B">
              <w:t>每天降温时间约为</w:t>
            </w:r>
            <w:r w:rsidRPr="00935D8B">
              <w:t>24h</w:t>
            </w:r>
            <w:r w:rsidRPr="00935D8B">
              <w:rPr>
                <w:rFonts w:ascii="宋体" w:hAnsi="宋体" w:cs="宋体" w:hint="eastAsia"/>
              </w:rPr>
              <w:t>)，</w:t>
            </w:r>
            <w:r w:rsidRPr="00935D8B">
              <w:t>则项目石墨化期间</w:t>
            </w:r>
            <w:r w:rsidRPr="00935D8B">
              <w:rPr>
                <w:rFonts w:hint="eastAsia"/>
              </w:rPr>
              <w:t>项目一二期</w:t>
            </w:r>
            <w:r w:rsidRPr="00935D8B">
              <w:t>循环水量</w:t>
            </w:r>
            <w:r w:rsidR="00576B05" w:rsidRPr="00935D8B">
              <w:rPr>
                <w:rFonts w:hint="eastAsia"/>
              </w:rPr>
              <w:t>均</w:t>
            </w:r>
            <w:r w:rsidRPr="00935D8B">
              <w:t>为</w:t>
            </w:r>
            <w:r w:rsidRPr="00935D8B">
              <w:rPr>
                <w:rFonts w:hint="eastAsia"/>
              </w:rPr>
              <w:t>144</w:t>
            </w:r>
            <w:r w:rsidRPr="00935D8B">
              <w:t>0</w:t>
            </w:r>
            <w:r w:rsidRPr="00935D8B">
              <w:rPr>
                <w:rFonts w:hint="eastAsia"/>
                <w:szCs w:val="21"/>
              </w:rPr>
              <w:t>m</w:t>
            </w:r>
            <w:r w:rsidRPr="00935D8B">
              <w:rPr>
                <w:rFonts w:hint="eastAsia"/>
                <w:szCs w:val="21"/>
                <w:vertAlign w:val="superscript"/>
              </w:rPr>
              <w:t>3</w:t>
            </w:r>
            <w:r w:rsidRPr="00935D8B">
              <w:t>/d</w:t>
            </w:r>
            <w:r w:rsidRPr="00935D8B">
              <w:rPr>
                <w:rFonts w:hint="eastAsia"/>
              </w:rPr>
              <w:t>，全厂循环水量</w:t>
            </w:r>
            <w:r w:rsidR="00576B05" w:rsidRPr="00935D8B">
              <w:rPr>
                <w:rFonts w:hint="eastAsia"/>
              </w:rPr>
              <w:t>合计</w:t>
            </w:r>
            <w:r w:rsidRPr="00935D8B">
              <w:rPr>
                <w:rFonts w:hint="eastAsia"/>
              </w:rPr>
              <w:t>为</w:t>
            </w:r>
            <w:r w:rsidRPr="00935D8B">
              <w:rPr>
                <w:rFonts w:hint="eastAsia"/>
              </w:rPr>
              <w:t>2880</w:t>
            </w:r>
            <w:r w:rsidRPr="00935D8B">
              <w:rPr>
                <w:rFonts w:hint="eastAsia"/>
                <w:szCs w:val="21"/>
              </w:rPr>
              <w:t>m</w:t>
            </w:r>
            <w:r w:rsidRPr="00935D8B">
              <w:rPr>
                <w:rFonts w:hint="eastAsia"/>
                <w:szCs w:val="21"/>
                <w:vertAlign w:val="superscript"/>
              </w:rPr>
              <w:t>3</w:t>
            </w:r>
            <w:r w:rsidRPr="00935D8B">
              <w:t>/d</w:t>
            </w:r>
            <w:r w:rsidRPr="00935D8B">
              <w:rPr>
                <w:rFonts w:hint="eastAsia"/>
              </w:rPr>
              <w:t>。</w:t>
            </w:r>
            <w:r w:rsidRPr="00935D8B">
              <w:rPr>
                <w:rFonts w:ascii="宋体" w:hAnsi="宋体" w:cs="宋体" w:hint="eastAsia"/>
              </w:rPr>
              <w:t>每期项目均配备1座</w:t>
            </w:r>
            <w:r w:rsidRPr="00935D8B">
              <w:rPr>
                <w:rFonts w:hint="eastAsia"/>
              </w:rPr>
              <w:t>150</w:t>
            </w:r>
            <w:r w:rsidRPr="00935D8B">
              <w:rPr>
                <w:rFonts w:hint="eastAsia"/>
                <w:szCs w:val="21"/>
              </w:rPr>
              <w:t>m</w:t>
            </w:r>
            <w:r w:rsidRPr="00935D8B">
              <w:rPr>
                <w:rFonts w:hint="eastAsia"/>
                <w:szCs w:val="21"/>
                <w:vertAlign w:val="superscript"/>
              </w:rPr>
              <w:t>3</w:t>
            </w:r>
            <w:r w:rsidRPr="00935D8B">
              <w:t>循环水池</w:t>
            </w:r>
            <w:r w:rsidRPr="00935D8B">
              <w:rPr>
                <w:rFonts w:ascii="宋体" w:hAnsi="宋体" w:cs="宋体" w:hint="eastAsia"/>
              </w:rPr>
              <w:t>,</w:t>
            </w:r>
            <w:r w:rsidRPr="00935D8B">
              <w:t>冷却水循环使用。设备循环冷却水系统</w:t>
            </w:r>
            <w:r w:rsidRPr="00935D8B">
              <w:rPr>
                <w:rFonts w:hint="eastAsia"/>
              </w:rPr>
              <w:t>蒸发损失系数（</w:t>
            </w:r>
            <w:r w:rsidRPr="00935D8B">
              <w:rPr>
                <w:rFonts w:hint="eastAsia"/>
              </w:rPr>
              <w:t>1/</w:t>
            </w:r>
            <w:r w:rsidRPr="00935D8B">
              <w:rPr>
                <w:rFonts w:hint="eastAsia"/>
              </w:rPr>
              <w:t>℃）取</w:t>
            </w:r>
            <w:r w:rsidRPr="00935D8B">
              <w:rPr>
                <w:rFonts w:hint="eastAsia"/>
              </w:rPr>
              <w:t>0.0014</w:t>
            </w:r>
            <w:r w:rsidRPr="00935D8B">
              <w:rPr>
                <w:rFonts w:ascii="宋体" w:hAnsi="宋体" w:cs="宋体" w:hint="eastAsia"/>
              </w:rPr>
              <w:t>，风</w:t>
            </w:r>
            <w:proofErr w:type="gramStart"/>
            <w:r w:rsidRPr="00935D8B">
              <w:rPr>
                <w:rFonts w:ascii="宋体" w:hAnsi="宋体" w:cs="宋体" w:hint="eastAsia"/>
              </w:rPr>
              <w:t>吹损失</w:t>
            </w:r>
            <w:proofErr w:type="gramEnd"/>
            <w:r w:rsidRPr="00935D8B">
              <w:rPr>
                <w:rFonts w:ascii="宋体" w:hAnsi="宋体" w:cs="宋体" w:hint="eastAsia"/>
              </w:rPr>
              <w:t>量按循环水量</w:t>
            </w:r>
            <w:r w:rsidRPr="00935D8B">
              <w:t>0.1%</w:t>
            </w:r>
            <w:r w:rsidR="00576B05" w:rsidRPr="00935D8B">
              <w:rPr>
                <w:rFonts w:ascii="宋体" w:hAnsi="宋体" w:cs="宋体" w:hint="eastAsia"/>
              </w:rPr>
              <w:t>计，则项目一二期补充新鲜水量均</w:t>
            </w:r>
            <w:r w:rsidRPr="00935D8B">
              <w:rPr>
                <w:rFonts w:ascii="宋体" w:hAnsi="宋体" w:cs="宋体" w:hint="eastAsia"/>
              </w:rPr>
              <w:t>为</w:t>
            </w:r>
            <w:r w:rsidRPr="00935D8B">
              <w:rPr>
                <w:rFonts w:hint="eastAsia"/>
              </w:rPr>
              <w:t>24.19</w:t>
            </w:r>
            <w:r w:rsidRPr="00935D8B">
              <w:rPr>
                <w:rFonts w:hint="eastAsia"/>
                <w:szCs w:val="21"/>
              </w:rPr>
              <w:t>m</w:t>
            </w:r>
            <w:r w:rsidRPr="00935D8B">
              <w:rPr>
                <w:rFonts w:hint="eastAsia"/>
                <w:szCs w:val="21"/>
                <w:vertAlign w:val="superscript"/>
              </w:rPr>
              <w:t>3</w:t>
            </w:r>
            <w:r w:rsidRPr="00935D8B">
              <w:t>/d</w:t>
            </w:r>
            <w:r w:rsidRPr="00935D8B">
              <w:rPr>
                <w:rFonts w:hint="eastAsia"/>
              </w:rPr>
              <w:t>（</w:t>
            </w:r>
            <w:r w:rsidRPr="00935D8B">
              <w:rPr>
                <w:rFonts w:hint="eastAsia"/>
              </w:rPr>
              <w:t>7982.7</w:t>
            </w:r>
            <w:r w:rsidRPr="00935D8B">
              <w:rPr>
                <w:rFonts w:hint="eastAsia"/>
                <w:szCs w:val="21"/>
              </w:rPr>
              <w:t>m</w:t>
            </w:r>
            <w:r w:rsidRPr="00935D8B">
              <w:rPr>
                <w:rFonts w:hint="eastAsia"/>
                <w:szCs w:val="21"/>
                <w:vertAlign w:val="superscript"/>
              </w:rPr>
              <w:t>3</w:t>
            </w:r>
            <w:r w:rsidRPr="00935D8B">
              <w:t>/</w:t>
            </w:r>
            <w:r w:rsidRPr="00935D8B">
              <w:rPr>
                <w:rFonts w:hint="eastAsia"/>
              </w:rPr>
              <w:t>a</w:t>
            </w:r>
            <w:r w:rsidRPr="00935D8B">
              <w:rPr>
                <w:rFonts w:hint="eastAsia"/>
              </w:rPr>
              <w:t>）</w:t>
            </w:r>
            <w:r w:rsidRPr="00935D8B">
              <w:rPr>
                <w:rFonts w:ascii="宋体" w:hAnsi="宋体" w:cs="宋体" w:hint="eastAsia"/>
              </w:rPr>
              <w:t>，全厂补充新鲜水量</w:t>
            </w:r>
            <w:r w:rsidR="00576B05" w:rsidRPr="00935D8B">
              <w:rPr>
                <w:rFonts w:ascii="宋体" w:hAnsi="宋体" w:cs="宋体" w:hint="eastAsia"/>
              </w:rPr>
              <w:t>合计</w:t>
            </w:r>
            <w:r w:rsidRPr="00935D8B">
              <w:rPr>
                <w:rFonts w:ascii="宋体" w:hAnsi="宋体" w:cs="宋体" w:hint="eastAsia"/>
              </w:rPr>
              <w:t>为</w:t>
            </w:r>
            <w:r w:rsidRPr="00935D8B">
              <w:rPr>
                <w:rFonts w:hint="eastAsia"/>
              </w:rPr>
              <w:t>48.38</w:t>
            </w:r>
            <w:r w:rsidRPr="00935D8B">
              <w:rPr>
                <w:rFonts w:hint="eastAsia"/>
                <w:szCs w:val="21"/>
              </w:rPr>
              <w:t>m</w:t>
            </w:r>
            <w:r w:rsidRPr="00935D8B">
              <w:rPr>
                <w:rFonts w:hint="eastAsia"/>
                <w:szCs w:val="21"/>
                <w:vertAlign w:val="superscript"/>
              </w:rPr>
              <w:t>3</w:t>
            </w:r>
            <w:r w:rsidRPr="00935D8B">
              <w:t>/d</w:t>
            </w:r>
            <w:r w:rsidRPr="00935D8B">
              <w:rPr>
                <w:rFonts w:hint="eastAsia"/>
              </w:rPr>
              <w:t>（</w:t>
            </w:r>
            <w:r w:rsidRPr="00935D8B">
              <w:rPr>
                <w:rFonts w:hint="eastAsia"/>
              </w:rPr>
              <w:t>15965.4</w:t>
            </w:r>
            <w:r w:rsidRPr="00935D8B">
              <w:rPr>
                <w:rFonts w:hint="eastAsia"/>
                <w:szCs w:val="21"/>
              </w:rPr>
              <w:t>m</w:t>
            </w:r>
            <w:r w:rsidRPr="00935D8B">
              <w:rPr>
                <w:rFonts w:hint="eastAsia"/>
                <w:szCs w:val="21"/>
                <w:vertAlign w:val="superscript"/>
              </w:rPr>
              <w:t>3</w:t>
            </w:r>
            <w:r w:rsidRPr="00935D8B">
              <w:t>/</w:t>
            </w:r>
            <w:r w:rsidRPr="00935D8B">
              <w:rPr>
                <w:rFonts w:hint="eastAsia"/>
              </w:rPr>
              <w:t>a</w:t>
            </w:r>
            <w:r w:rsidRPr="00935D8B">
              <w:rPr>
                <w:rFonts w:hint="eastAsia"/>
              </w:rPr>
              <w:t>）</w:t>
            </w:r>
            <w:r w:rsidRPr="00935D8B">
              <w:t>。</w:t>
            </w:r>
          </w:p>
          <w:p w:rsidR="003B0AE8" w:rsidRPr="00935D8B" w:rsidRDefault="00AC50DD">
            <w:pPr>
              <w:pStyle w:val="1"/>
              <w:numPr>
                <w:ilvl w:val="0"/>
                <w:numId w:val="8"/>
              </w:numPr>
              <w:ind w:firstLine="482"/>
              <w:rPr>
                <w:color w:val="auto"/>
              </w:rPr>
            </w:pPr>
            <w:r w:rsidRPr="00935D8B">
              <w:rPr>
                <w:color w:val="auto"/>
              </w:rPr>
              <w:lastRenderedPageBreak/>
              <w:t>排水</w:t>
            </w:r>
          </w:p>
          <w:p w:rsidR="003B0AE8" w:rsidRPr="00935D8B" w:rsidRDefault="00AC50DD">
            <w:pPr>
              <w:widowControl/>
              <w:ind w:firstLine="480"/>
              <w:jc w:val="left"/>
            </w:pPr>
            <w:r w:rsidRPr="00935D8B">
              <w:t>本项目废水主要为生活污水、</w:t>
            </w:r>
            <w:r w:rsidRPr="00935D8B">
              <w:rPr>
                <w:rFonts w:hint="eastAsia"/>
              </w:rPr>
              <w:t>循环冷却水系统</w:t>
            </w:r>
            <w:r w:rsidR="00D10BD4" w:rsidRPr="00935D8B">
              <w:rPr>
                <w:rFonts w:hint="eastAsia"/>
              </w:rPr>
              <w:t>定期</w:t>
            </w:r>
            <w:r w:rsidRPr="00935D8B">
              <w:rPr>
                <w:rFonts w:hint="eastAsia"/>
              </w:rPr>
              <w:t>排水</w:t>
            </w:r>
            <w:r w:rsidR="00D10BD4" w:rsidRPr="00935D8B">
              <w:rPr>
                <w:rFonts w:hint="eastAsia"/>
              </w:rPr>
              <w:t>、车辆冲洗废水</w:t>
            </w:r>
            <w:r w:rsidRPr="00935D8B">
              <w:t>。</w:t>
            </w:r>
          </w:p>
          <w:p w:rsidR="003B0AE8" w:rsidRPr="00935D8B" w:rsidRDefault="00AC50DD">
            <w:pPr>
              <w:widowControl/>
              <w:ind w:firstLine="480"/>
              <w:jc w:val="left"/>
            </w:pPr>
            <w:r w:rsidRPr="00935D8B">
              <w:rPr>
                <w:rFonts w:hint="eastAsia"/>
              </w:rPr>
              <w:t>生活污水</w:t>
            </w:r>
            <w:r w:rsidR="00D10BD4" w:rsidRPr="00935D8B">
              <w:rPr>
                <w:rFonts w:hint="eastAsia"/>
              </w:rPr>
              <w:t>产生</w:t>
            </w:r>
            <w:r w:rsidRPr="00935D8B">
              <w:rPr>
                <w:rFonts w:hint="eastAsia"/>
              </w:rPr>
              <w:t>量按用水量的</w:t>
            </w:r>
            <w:r w:rsidRPr="00935D8B">
              <w:rPr>
                <w:rFonts w:hint="eastAsia"/>
              </w:rPr>
              <w:t>80%</w:t>
            </w:r>
            <w:r w:rsidRPr="00935D8B">
              <w:rPr>
                <w:rFonts w:hint="eastAsia"/>
              </w:rPr>
              <w:t>计</w:t>
            </w:r>
            <w:r w:rsidRPr="00935D8B">
              <w:t>，</w:t>
            </w:r>
            <w:r w:rsidRPr="00935D8B">
              <w:rPr>
                <w:rFonts w:hint="eastAsia"/>
              </w:rPr>
              <w:t>则项目一期</w:t>
            </w:r>
            <w:r w:rsidRPr="00935D8B">
              <w:t>生活污水</w:t>
            </w:r>
            <w:r w:rsidR="00D10BD4" w:rsidRPr="00935D8B">
              <w:rPr>
                <w:rFonts w:hint="eastAsia"/>
              </w:rPr>
              <w:t>产生</w:t>
            </w:r>
            <w:r w:rsidRPr="00935D8B">
              <w:t>量</w:t>
            </w:r>
            <w:r w:rsidRPr="00935D8B">
              <w:rPr>
                <w:rFonts w:hint="eastAsia"/>
              </w:rPr>
              <w:t>为</w:t>
            </w:r>
            <w:r w:rsidRPr="00935D8B">
              <w:rPr>
                <w:rFonts w:hint="eastAsia"/>
              </w:rPr>
              <w:t>3.84</w:t>
            </w:r>
            <w:r w:rsidRPr="00935D8B">
              <w:rPr>
                <w:rFonts w:hint="eastAsia"/>
                <w:szCs w:val="21"/>
              </w:rPr>
              <w:t>m</w:t>
            </w:r>
            <w:r w:rsidRPr="00935D8B">
              <w:rPr>
                <w:rFonts w:hint="eastAsia"/>
                <w:szCs w:val="21"/>
                <w:vertAlign w:val="superscript"/>
              </w:rPr>
              <w:t>3</w:t>
            </w:r>
            <w:r w:rsidRPr="00935D8B">
              <w:t>/d</w:t>
            </w:r>
            <w:r w:rsidRPr="00935D8B">
              <w:rPr>
                <w:rFonts w:hint="eastAsia"/>
              </w:rPr>
              <w:t>（</w:t>
            </w:r>
            <w:r w:rsidRPr="00935D8B">
              <w:rPr>
                <w:rFonts w:hint="eastAsia"/>
              </w:rPr>
              <w:t>1267.2</w:t>
            </w:r>
            <w:r w:rsidRPr="00935D8B">
              <w:rPr>
                <w:rFonts w:hint="eastAsia"/>
                <w:szCs w:val="21"/>
              </w:rPr>
              <w:t>m</w:t>
            </w:r>
            <w:r w:rsidRPr="00935D8B">
              <w:rPr>
                <w:rFonts w:hint="eastAsia"/>
                <w:szCs w:val="21"/>
                <w:vertAlign w:val="superscript"/>
              </w:rPr>
              <w:t>3</w:t>
            </w:r>
            <w:r w:rsidRPr="00935D8B">
              <w:t>/a</w:t>
            </w:r>
            <w:r w:rsidRPr="00935D8B">
              <w:rPr>
                <w:rFonts w:hint="eastAsia"/>
              </w:rPr>
              <w:t>）</w:t>
            </w:r>
            <w:r w:rsidRPr="00935D8B">
              <w:t>，</w:t>
            </w:r>
            <w:r w:rsidRPr="00935D8B">
              <w:rPr>
                <w:rFonts w:hint="eastAsia"/>
              </w:rPr>
              <w:t>项目二期生活污水</w:t>
            </w:r>
            <w:r w:rsidR="00D10BD4" w:rsidRPr="00935D8B">
              <w:rPr>
                <w:rFonts w:hint="eastAsia"/>
              </w:rPr>
              <w:t>产生</w:t>
            </w:r>
            <w:r w:rsidRPr="00935D8B">
              <w:rPr>
                <w:rFonts w:hint="eastAsia"/>
              </w:rPr>
              <w:t>量为</w:t>
            </w:r>
            <w:r w:rsidRPr="00935D8B">
              <w:rPr>
                <w:rFonts w:hint="eastAsia"/>
              </w:rPr>
              <w:t>1.92</w:t>
            </w:r>
            <w:r w:rsidRPr="00935D8B">
              <w:rPr>
                <w:rFonts w:hint="eastAsia"/>
                <w:szCs w:val="21"/>
              </w:rPr>
              <w:t>m</w:t>
            </w:r>
            <w:r w:rsidRPr="00935D8B">
              <w:rPr>
                <w:rFonts w:hint="eastAsia"/>
                <w:szCs w:val="21"/>
                <w:vertAlign w:val="superscript"/>
              </w:rPr>
              <w:t>3</w:t>
            </w:r>
            <w:r w:rsidRPr="00935D8B">
              <w:t>/d</w:t>
            </w:r>
            <w:r w:rsidRPr="00935D8B">
              <w:rPr>
                <w:rFonts w:hint="eastAsia"/>
              </w:rPr>
              <w:t>（</w:t>
            </w:r>
            <w:r w:rsidRPr="00935D8B">
              <w:rPr>
                <w:rFonts w:hint="eastAsia"/>
              </w:rPr>
              <w:t>633.6</w:t>
            </w:r>
            <w:r w:rsidRPr="00935D8B">
              <w:rPr>
                <w:rFonts w:hint="eastAsia"/>
                <w:szCs w:val="21"/>
              </w:rPr>
              <w:t>m</w:t>
            </w:r>
            <w:r w:rsidRPr="00935D8B">
              <w:rPr>
                <w:rFonts w:hint="eastAsia"/>
                <w:szCs w:val="21"/>
                <w:vertAlign w:val="superscript"/>
              </w:rPr>
              <w:t>3</w:t>
            </w:r>
            <w:r w:rsidRPr="00935D8B">
              <w:t>/a</w:t>
            </w:r>
            <w:r w:rsidR="00D10BD4" w:rsidRPr="00935D8B">
              <w:rPr>
                <w:rFonts w:hint="eastAsia"/>
              </w:rPr>
              <w:t>），全厂生活污水产生</w:t>
            </w:r>
            <w:r w:rsidRPr="00935D8B">
              <w:rPr>
                <w:rFonts w:hint="eastAsia"/>
              </w:rPr>
              <w:t>量为</w:t>
            </w:r>
            <w:r w:rsidRPr="00935D8B">
              <w:rPr>
                <w:rFonts w:hint="eastAsia"/>
              </w:rPr>
              <w:t>5.76</w:t>
            </w:r>
            <w:r w:rsidRPr="00935D8B">
              <w:rPr>
                <w:rFonts w:hint="eastAsia"/>
                <w:szCs w:val="21"/>
              </w:rPr>
              <w:t>m</w:t>
            </w:r>
            <w:r w:rsidRPr="00935D8B">
              <w:rPr>
                <w:rFonts w:hint="eastAsia"/>
                <w:szCs w:val="21"/>
                <w:vertAlign w:val="superscript"/>
              </w:rPr>
              <w:t>3</w:t>
            </w:r>
            <w:r w:rsidRPr="00935D8B">
              <w:t>/d</w:t>
            </w:r>
            <w:r w:rsidRPr="00935D8B">
              <w:rPr>
                <w:rFonts w:hint="eastAsia"/>
              </w:rPr>
              <w:t>（</w:t>
            </w:r>
            <w:r w:rsidRPr="00935D8B">
              <w:rPr>
                <w:rFonts w:hint="eastAsia"/>
              </w:rPr>
              <w:t>1900.8</w:t>
            </w:r>
            <w:r w:rsidRPr="00935D8B">
              <w:rPr>
                <w:rFonts w:hint="eastAsia"/>
                <w:szCs w:val="21"/>
              </w:rPr>
              <w:t>m</w:t>
            </w:r>
            <w:r w:rsidRPr="00935D8B">
              <w:rPr>
                <w:rFonts w:hint="eastAsia"/>
                <w:szCs w:val="21"/>
                <w:vertAlign w:val="superscript"/>
              </w:rPr>
              <w:t>3</w:t>
            </w:r>
            <w:r w:rsidRPr="00935D8B">
              <w:t>/a</w:t>
            </w:r>
            <w:r w:rsidRPr="00935D8B">
              <w:rPr>
                <w:rFonts w:hint="eastAsia"/>
              </w:rPr>
              <w:t>）。</w:t>
            </w:r>
          </w:p>
          <w:p w:rsidR="003B0AE8" w:rsidRPr="00935D8B" w:rsidRDefault="00AC50DD">
            <w:pPr>
              <w:widowControl/>
              <w:ind w:firstLine="480"/>
            </w:pPr>
            <w:r w:rsidRPr="00935D8B">
              <w:rPr>
                <w:rFonts w:hint="eastAsia"/>
              </w:rPr>
              <w:t>本项目循环冷却水浓缩倍数取</w:t>
            </w:r>
            <w:r w:rsidRPr="00935D8B">
              <w:rPr>
                <w:rFonts w:hint="eastAsia"/>
              </w:rPr>
              <w:t>4</w:t>
            </w:r>
            <w:r w:rsidRPr="00935D8B">
              <w:rPr>
                <w:rFonts w:hint="eastAsia"/>
              </w:rPr>
              <w:t>，项目一二期</w:t>
            </w:r>
            <w:r w:rsidR="004071CC" w:rsidRPr="00935D8B">
              <w:rPr>
                <w:rFonts w:hint="eastAsia"/>
              </w:rPr>
              <w:t>循环冷却水系统定期</w:t>
            </w:r>
            <w:r w:rsidRPr="00935D8B">
              <w:rPr>
                <w:rFonts w:hint="eastAsia"/>
              </w:rPr>
              <w:t>排水量</w:t>
            </w:r>
            <w:r w:rsidR="004071CC" w:rsidRPr="00935D8B">
              <w:rPr>
                <w:rFonts w:hint="eastAsia"/>
              </w:rPr>
              <w:t>均</w:t>
            </w:r>
            <w:r w:rsidRPr="00935D8B">
              <w:rPr>
                <w:rFonts w:hint="eastAsia"/>
              </w:rPr>
              <w:t>为</w:t>
            </w:r>
            <w:r w:rsidRPr="00935D8B">
              <w:rPr>
                <w:rFonts w:hint="eastAsia"/>
              </w:rPr>
              <w:t>4.61</w:t>
            </w:r>
            <w:r w:rsidRPr="00935D8B">
              <w:rPr>
                <w:rFonts w:hint="eastAsia"/>
                <w:szCs w:val="21"/>
              </w:rPr>
              <w:t>m</w:t>
            </w:r>
            <w:r w:rsidRPr="00935D8B">
              <w:rPr>
                <w:rFonts w:hint="eastAsia"/>
                <w:szCs w:val="21"/>
                <w:vertAlign w:val="superscript"/>
              </w:rPr>
              <w:t>3</w:t>
            </w:r>
            <w:r w:rsidRPr="00935D8B">
              <w:t>/d</w:t>
            </w:r>
            <w:r w:rsidRPr="00935D8B">
              <w:rPr>
                <w:rFonts w:hint="eastAsia"/>
              </w:rPr>
              <w:t>（</w:t>
            </w:r>
            <w:r w:rsidRPr="00935D8B">
              <w:rPr>
                <w:rFonts w:hint="eastAsia"/>
              </w:rPr>
              <w:t>1521.3</w:t>
            </w:r>
            <w:r w:rsidRPr="00935D8B">
              <w:rPr>
                <w:rFonts w:hint="eastAsia"/>
                <w:szCs w:val="21"/>
              </w:rPr>
              <w:t>m</w:t>
            </w:r>
            <w:r w:rsidRPr="00935D8B">
              <w:rPr>
                <w:rFonts w:hint="eastAsia"/>
                <w:szCs w:val="21"/>
                <w:vertAlign w:val="superscript"/>
              </w:rPr>
              <w:t>3</w:t>
            </w:r>
            <w:r w:rsidRPr="00935D8B">
              <w:t>/a</w:t>
            </w:r>
            <w:r w:rsidRPr="00935D8B">
              <w:rPr>
                <w:rFonts w:hint="eastAsia"/>
              </w:rPr>
              <w:t>），全厂循环冷却水系统</w:t>
            </w:r>
            <w:r w:rsidR="004071CC" w:rsidRPr="00935D8B">
              <w:rPr>
                <w:rFonts w:hint="eastAsia"/>
              </w:rPr>
              <w:t>定期</w:t>
            </w:r>
            <w:r w:rsidRPr="00935D8B">
              <w:rPr>
                <w:rFonts w:hint="eastAsia"/>
              </w:rPr>
              <w:t>排水量为</w:t>
            </w:r>
            <w:r w:rsidRPr="00935D8B">
              <w:rPr>
                <w:rFonts w:hint="eastAsia"/>
              </w:rPr>
              <w:t>9.22</w:t>
            </w:r>
            <w:r w:rsidRPr="00935D8B">
              <w:rPr>
                <w:rFonts w:hint="eastAsia"/>
                <w:szCs w:val="21"/>
              </w:rPr>
              <w:t>m</w:t>
            </w:r>
            <w:r w:rsidRPr="00935D8B">
              <w:rPr>
                <w:rFonts w:hint="eastAsia"/>
                <w:szCs w:val="21"/>
                <w:vertAlign w:val="superscript"/>
              </w:rPr>
              <w:t>3</w:t>
            </w:r>
            <w:r w:rsidRPr="00935D8B">
              <w:t>/d</w:t>
            </w:r>
            <w:r w:rsidRPr="00935D8B">
              <w:rPr>
                <w:rFonts w:hint="eastAsia"/>
              </w:rPr>
              <w:t>（</w:t>
            </w:r>
            <w:r w:rsidRPr="00935D8B">
              <w:rPr>
                <w:rFonts w:hint="eastAsia"/>
              </w:rPr>
              <w:t>3042.6</w:t>
            </w:r>
            <w:r w:rsidRPr="00935D8B">
              <w:rPr>
                <w:rFonts w:hint="eastAsia"/>
                <w:szCs w:val="21"/>
              </w:rPr>
              <w:t>m</w:t>
            </w:r>
            <w:r w:rsidRPr="00935D8B">
              <w:rPr>
                <w:rFonts w:hint="eastAsia"/>
                <w:szCs w:val="21"/>
                <w:vertAlign w:val="superscript"/>
              </w:rPr>
              <w:t>3</w:t>
            </w:r>
            <w:r w:rsidRPr="00935D8B">
              <w:t>/a</w:t>
            </w:r>
            <w:r w:rsidRPr="00935D8B">
              <w:rPr>
                <w:rFonts w:hint="eastAsia"/>
              </w:rPr>
              <w:t>）</w:t>
            </w:r>
            <w:r w:rsidR="00D10BD4" w:rsidRPr="00935D8B">
              <w:t>，其中</w:t>
            </w:r>
            <w:r w:rsidRPr="00935D8B">
              <w:t>部分（</w:t>
            </w:r>
            <w:r w:rsidRPr="00935D8B">
              <w:rPr>
                <w:rFonts w:hint="eastAsia"/>
              </w:rPr>
              <w:t>7.72</w:t>
            </w:r>
            <w:r w:rsidR="00B847C8" w:rsidRPr="00935D8B">
              <w:rPr>
                <w:rFonts w:hint="eastAsia"/>
                <w:szCs w:val="21"/>
              </w:rPr>
              <w:t>m</w:t>
            </w:r>
            <w:r w:rsidR="00B847C8" w:rsidRPr="00935D8B">
              <w:rPr>
                <w:rFonts w:hint="eastAsia"/>
                <w:szCs w:val="21"/>
                <w:vertAlign w:val="superscript"/>
              </w:rPr>
              <w:t>3</w:t>
            </w:r>
            <w:r w:rsidR="00B847C8" w:rsidRPr="00935D8B">
              <w:t>/d</w:t>
            </w:r>
            <w:r w:rsidRPr="00935D8B">
              <w:t>）回用于</w:t>
            </w:r>
            <w:r w:rsidRPr="00935D8B">
              <w:rPr>
                <w:rFonts w:hint="eastAsia"/>
              </w:rPr>
              <w:t>半干法脱酸</w:t>
            </w:r>
            <w:r w:rsidRPr="00935D8B">
              <w:t>，其余</w:t>
            </w:r>
            <w:r w:rsidRPr="00935D8B">
              <w:rPr>
                <w:rFonts w:hint="eastAsia"/>
              </w:rPr>
              <w:t>1.50</w:t>
            </w:r>
            <w:r w:rsidR="00B847C8" w:rsidRPr="00935D8B">
              <w:rPr>
                <w:rFonts w:hint="eastAsia"/>
                <w:szCs w:val="21"/>
              </w:rPr>
              <w:t>m</w:t>
            </w:r>
            <w:r w:rsidR="00B847C8" w:rsidRPr="00935D8B">
              <w:rPr>
                <w:rFonts w:hint="eastAsia"/>
                <w:szCs w:val="21"/>
                <w:vertAlign w:val="superscript"/>
              </w:rPr>
              <w:t>3</w:t>
            </w:r>
            <w:r w:rsidR="00B847C8" w:rsidRPr="00935D8B">
              <w:t>/d</w:t>
            </w:r>
            <w:r w:rsidRPr="00935D8B">
              <w:rPr>
                <w:rFonts w:hint="eastAsia"/>
              </w:rPr>
              <w:t>用于厂区洒水抑尘</w:t>
            </w:r>
            <w:r w:rsidRPr="00935D8B">
              <w:rPr>
                <w:kern w:val="0"/>
                <w:lang w:bidi="ar"/>
              </w:rPr>
              <w:t>。</w:t>
            </w:r>
            <w:r w:rsidRPr="00935D8B">
              <w:rPr>
                <w:rFonts w:hint="eastAsia"/>
                <w:b/>
                <w:bCs/>
                <w:kern w:val="0"/>
                <w:u w:val="single"/>
                <w:lang w:bidi="ar"/>
              </w:rPr>
              <w:t>厂内设置一座</w:t>
            </w:r>
            <w:r w:rsidRPr="00935D8B">
              <w:rPr>
                <w:rFonts w:hint="eastAsia"/>
                <w:b/>
                <w:bCs/>
                <w:kern w:val="0"/>
                <w:u w:val="single"/>
                <w:lang w:bidi="ar"/>
              </w:rPr>
              <w:t>15m</w:t>
            </w:r>
            <w:r w:rsidRPr="00935D8B">
              <w:rPr>
                <w:rFonts w:hint="eastAsia"/>
                <w:b/>
                <w:bCs/>
                <w:kern w:val="0"/>
                <w:u w:val="single"/>
                <w:vertAlign w:val="superscript"/>
                <w:lang w:bidi="ar"/>
              </w:rPr>
              <w:t>3</w:t>
            </w:r>
            <w:r w:rsidR="004071CC" w:rsidRPr="00935D8B">
              <w:rPr>
                <w:rFonts w:hint="eastAsia"/>
                <w:b/>
                <w:bCs/>
                <w:kern w:val="0"/>
                <w:u w:val="single"/>
                <w:lang w:bidi="ar"/>
              </w:rPr>
              <w:t>的回用水</w:t>
            </w:r>
            <w:r w:rsidRPr="00935D8B">
              <w:rPr>
                <w:rFonts w:hint="eastAsia"/>
                <w:b/>
                <w:bCs/>
                <w:kern w:val="0"/>
                <w:u w:val="single"/>
                <w:lang w:bidi="ar"/>
              </w:rPr>
              <w:t>池，用于暂存循环冷却水系统</w:t>
            </w:r>
            <w:r w:rsidR="004071CC" w:rsidRPr="00935D8B">
              <w:rPr>
                <w:rFonts w:hint="eastAsia"/>
                <w:b/>
                <w:bCs/>
                <w:kern w:val="0"/>
                <w:u w:val="single"/>
                <w:lang w:bidi="ar"/>
              </w:rPr>
              <w:t>定期排水</w:t>
            </w:r>
            <w:r w:rsidRPr="00935D8B">
              <w:rPr>
                <w:rFonts w:hint="eastAsia"/>
                <w:b/>
                <w:bCs/>
                <w:kern w:val="0"/>
                <w:u w:val="single"/>
                <w:lang w:bidi="ar"/>
              </w:rPr>
              <w:t>。</w:t>
            </w:r>
          </w:p>
          <w:p w:rsidR="003B0AE8" w:rsidRPr="00935D8B" w:rsidRDefault="00AC50DD">
            <w:pPr>
              <w:pStyle w:val="1"/>
              <w:numPr>
                <w:ilvl w:val="0"/>
                <w:numId w:val="0"/>
              </w:numPr>
              <w:ind w:firstLineChars="200" w:firstLine="480"/>
              <w:rPr>
                <w:b w:val="0"/>
                <w:bCs w:val="0"/>
                <w:color w:val="auto"/>
              </w:rPr>
            </w:pPr>
            <w:r w:rsidRPr="00935D8B">
              <w:rPr>
                <w:b w:val="0"/>
                <w:bCs w:val="0"/>
                <w:color w:val="auto"/>
              </w:rPr>
              <w:t>项目</w:t>
            </w:r>
            <w:r w:rsidRPr="00935D8B">
              <w:rPr>
                <w:rFonts w:hint="eastAsia"/>
                <w:b w:val="0"/>
                <w:bCs w:val="0"/>
                <w:color w:val="auto"/>
              </w:rPr>
              <w:t>一期</w:t>
            </w:r>
            <w:r w:rsidRPr="00935D8B">
              <w:rPr>
                <w:b w:val="0"/>
                <w:bCs w:val="0"/>
                <w:color w:val="auto"/>
              </w:rPr>
              <w:t>水平衡图见图</w:t>
            </w:r>
            <w:r w:rsidRPr="00935D8B">
              <w:rPr>
                <w:rFonts w:hint="eastAsia"/>
                <w:b w:val="0"/>
                <w:bCs w:val="0"/>
                <w:color w:val="auto"/>
              </w:rPr>
              <w:t>1</w:t>
            </w:r>
            <w:r w:rsidRPr="00935D8B">
              <w:rPr>
                <w:rFonts w:hint="eastAsia"/>
                <w:b w:val="0"/>
                <w:bCs w:val="0"/>
                <w:color w:val="auto"/>
              </w:rPr>
              <w:t>，项目二期水平衡图见图</w:t>
            </w:r>
            <w:r w:rsidRPr="00935D8B">
              <w:rPr>
                <w:rFonts w:hint="eastAsia"/>
                <w:b w:val="0"/>
                <w:bCs w:val="0"/>
                <w:color w:val="auto"/>
              </w:rPr>
              <w:t>2</w:t>
            </w:r>
            <w:r w:rsidRPr="00935D8B">
              <w:rPr>
                <w:rFonts w:hint="eastAsia"/>
                <w:b w:val="0"/>
                <w:bCs w:val="0"/>
                <w:color w:val="auto"/>
              </w:rPr>
              <w:t>，全厂水平衡图见图</w:t>
            </w:r>
            <w:r w:rsidRPr="00935D8B">
              <w:rPr>
                <w:rFonts w:hint="eastAsia"/>
                <w:b w:val="0"/>
                <w:bCs w:val="0"/>
                <w:color w:val="auto"/>
              </w:rPr>
              <w:t>3</w:t>
            </w:r>
            <w:r w:rsidRPr="00935D8B">
              <w:rPr>
                <w:b w:val="0"/>
                <w:bCs w:val="0"/>
                <w:color w:val="auto"/>
              </w:rPr>
              <w:t>。</w:t>
            </w:r>
          </w:p>
          <w:p w:rsidR="003B0AE8" w:rsidRPr="00935D8B" w:rsidRDefault="00AC50DD">
            <w:pPr>
              <w:spacing w:line="360" w:lineRule="auto"/>
              <w:ind w:firstLineChars="0" w:firstLine="0"/>
              <w:jc w:val="center"/>
            </w:pPr>
            <w:r w:rsidRPr="00935D8B">
              <w:rPr>
                <w:rFonts w:hint="eastAsia"/>
                <w:noProof/>
              </w:rPr>
              <w:drawing>
                <wp:inline distT="0" distB="0" distL="114300" distR="114300" wp14:anchorId="38AF63E6" wp14:editId="3B984C84">
                  <wp:extent cx="4685665" cy="2477770"/>
                  <wp:effectExtent l="0" t="0" r="8255" b="6350"/>
                  <wp:docPr id="5" name="图片 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
                          <pic:cNvPicPr>
                            <a:picLocks noChangeAspect="1"/>
                          </pic:cNvPicPr>
                        </pic:nvPicPr>
                        <pic:blipFill>
                          <a:blip r:embed="rId12"/>
                          <a:stretch>
                            <a:fillRect/>
                          </a:stretch>
                        </pic:blipFill>
                        <pic:spPr>
                          <a:xfrm>
                            <a:off x="0" y="0"/>
                            <a:ext cx="4685665" cy="2477770"/>
                          </a:xfrm>
                          <a:prstGeom prst="rect">
                            <a:avLst/>
                          </a:prstGeom>
                        </pic:spPr>
                      </pic:pic>
                    </a:graphicData>
                  </a:graphic>
                </wp:inline>
              </w:drawing>
            </w:r>
          </w:p>
          <w:p w:rsidR="003B0AE8" w:rsidRPr="00935D8B" w:rsidRDefault="00AC50DD">
            <w:pPr>
              <w:pStyle w:val="1"/>
              <w:numPr>
                <w:ilvl w:val="0"/>
                <w:numId w:val="0"/>
              </w:numPr>
              <w:spacing w:line="360" w:lineRule="exact"/>
              <w:jc w:val="center"/>
              <w:rPr>
                <w:color w:val="auto"/>
              </w:rPr>
            </w:pPr>
            <w:r w:rsidRPr="00935D8B">
              <w:rPr>
                <w:rFonts w:ascii="黑体" w:eastAsia="黑体" w:hAnsi="黑体" w:cs="黑体" w:hint="eastAsia"/>
                <w:b w:val="0"/>
                <w:bCs w:val="0"/>
                <w:color w:val="auto"/>
              </w:rPr>
              <w:t xml:space="preserve">图1  项目一期水平衡图    </w:t>
            </w:r>
            <w:r w:rsidRPr="00935D8B">
              <w:rPr>
                <w:rFonts w:ascii="宋体" w:hAnsi="宋体" w:cs="宋体" w:hint="eastAsia"/>
                <w:b w:val="0"/>
                <w:bCs w:val="0"/>
                <w:color w:val="auto"/>
                <w:sz w:val="21"/>
                <w:szCs w:val="21"/>
              </w:rPr>
              <w:t>单位：</w:t>
            </w:r>
            <w:proofErr w:type="gramStart"/>
            <w:r w:rsidRPr="00935D8B">
              <w:rPr>
                <w:rFonts w:hint="eastAsia"/>
                <w:b w:val="0"/>
                <w:bCs w:val="0"/>
                <w:color w:val="auto"/>
                <w:sz w:val="21"/>
                <w:szCs w:val="18"/>
              </w:rPr>
              <w:t>m</w:t>
            </w:r>
            <w:r w:rsidRPr="00935D8B">
              <w:rPr>
                <w:rFonts w:hint="eastAsia"/>
                <w:b w:val="0"/>
                <w:bCs w:val="0"/>
                <w:color w:val="auto"/>
                <w:sz w:val="21"/>
                <w:szCs w:val="18"/>
                <w:vertAlign w:val="superscript"/>
              </w:rPr>
              <w:t>3</w:t>
            </w:r>
            <w:r w:rsidRPr="00935D8B">
              <w:rPr>
                <w:rFonts w:ascii="宋体" w:hAnsi="宋体" w:cs="宋体" w:hint="eastAsia"/>
                <w:b w:val="0"/>
                <w:bCs w:val="0"/>
                <w:color w:val="auto"/>
                <w:sz w:val="21"/>
                <w:szCs w:val="21"/>
              </w:rPr>
              <w:t>/d</w:t>
            </w:r>
            <w:proofErr w:type="gramEnd"/>
          </w:p>
          <w:p w:rsidR="003B0AE8" w:rsidRPr="00935D8B" w:rsidRDefault="00AC50DD">
            <w:pPr>
              <w:spacing w:line="240" w:lineRule="auto"/>
              <w:ind w:firstLineChars="0" w:firstLine="0"/>
              <w:jc w:val="center"/>
            </w:pPr>
            <w:r w:rsidRPr="00935D8B">
              <w:rPr>
                <w:rFonts w:hint="eastAsia"/>
                <w:noProof/>
              </w:rPr>
              <w:lastRenderedPageBreak/>
              <w:drawing>
                <wp:inline distT="0" distB="0" distL="114300" distR="114300" wp14:anchorId="19E46C99" wp14:editId="6B26FBA0">
                  <wp:extent cx="4731385" cy="2062480"/>
                  <wp:effectExtent l="0" t="0" r="8255" b="10160"/>
                  <wp:docPr id="8" name="图片 8"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2"/>
                          <pic:cNvPicPr>
                            <a:picLocks noChangeAspect="1"/>
                          </pic:cNvPicPr>
                        </pic:nvPicPr>
                        <pic:blipFill>
                          <a:blip r:embed="rId13"/>
                          <a:stretch>
                            <a:fillRect/>
                          </a:stretch>
                        </pic:blipFill>
                        <pic:spPr>
                          <a:xfrm>
                            <a:off x="0" y="0"/>
                            <a:ext cx="4731385" cy="2062480"/>
                          </a:xfrm>
                          <a:prstGeom prst="rect">
                            <a:avLst/>
                          </a:prstGeom>
                        </pic:spPr>
                      </pic:pic>
                    </a:graphicData>
                  </a:graphic>
                </wp:inline>
              </w:drawing>
            </w:r>
          </w:p>
          <w:p w:rsidR="003B0AE8" w:rsidRPr="00935D8B" w:rsidRDefault="00AC50DD">
            <w:pPr>
              <w:pStyle w:val="1"/>
              <w:numPr>
                <w:ilvl w:val="0"/>
                <w:numId w:val="0"/>
              </w:numPr>
              <w:spacing w:line="360" w:lineRule="exact"/>
              <w:jc w:val="center"/>
              <w:rPr>
                <w:rFonts w:ascii="宋体" w:hAnsi="宋体" w:cs="宋体"/>
                <w:b w:val="0"/>
                <w:bCs w:val="0"/>
                <w:color w:val="auto"/>
                <w:sz w:val="21"/>
                <w:szCs w:val="21"/>
              </w:rPr>
            </w:pPr>
            <w:r w:rsidRPr="00935D8B">
              <w:rPr>
                <w:rFonts w:ascii="黑体" w:eastAsia="黑体" w:hAnsi="黑体" w:cs="黑体" w:hint="eastAsia"/>
                <w:b w:val="0"/>
                <w:bCs w:val="0"/>
                <w:color w:val="auto"/>
              </w:rPr>
              <w:t xml:space="preserve">图2  项目二期水平衡图    </w:t>
            </w:r>
            <w:r w:rsidRPr="00935D8B">
              <w:rPr>
                <w:rFonts w:ascii="宋体" w:hAnsi="宋体" w:cs="宋体" w:hint="eastAsia"/>
                <w:b w:val="0"/>
                <w:bCs w:val="0"/>
                <w:color w:val="auto"/>
                <w:sz w:val="21"/>
                <w:szCs w:val="21"/>
              </w:rPr>
              <w:t>单位：</w:t>
            </w:r>
            <w:proofErr w:type="gramStart"/>
            <w:r w:rsidRPr="00935D8B">
              <w:rPr>
                <w:rFonts w:hint="eastAsia"/>
                <w:b w:val="0"/>
                <w:bCs w:val="0"/>
                <w:color w:val="auto"/>
                <w:sz w:val="21"/>
                <w:szCs w:val="18"/>
              </w:rPr>
              <w:t>m</w:t>
            </w:r>
            <w:r w:rsidRPr="00935D8B">
              <w:rPr>
                <w:rFonts w:hint="eastAsia"/>
                <w:b w:val="0"/>
                <w:bCs w:val="0"/>
                <w:color w:val="auto"/>
                <w:sz w:val="21"/>
                <w:szCs w:val="18"/>
                <w:vertAlign w:val="superscript"/>
              </w:rPr>
              <w:t>3</w:t>
            </w:r>
            <w:r w:rsidRPr="00935D8B">
              <w:rPr>
                <w:rFonts w:ascii="宋体" w:hAnsi="宋体" w:cs="宋体" w:hint="eastAsia"/>
                <w:b w:val="0"/>
                <w:bCs w:val="0"/>
                <w:color w:val="auto"/>
                <w:sz w:val="21"/>
                <w:szCs w:val="21"/>
              </w:rPr>
              <w:t>/d</w:t>
            </w:r>
            <w:proofErr w:type="gramEnd"/>
          </w:p>
          <w:p w:rsidR="003B0AE8" w:rsidRPr="00935D8B" w:rsidRDefault="00AC50DD">
            <w:pPr>
              <w:spacing w:line="240" w:lineRule="auto"/>
              <w:ind w:firstLineChars="0" w:firstLine="0"/>
              <w:jc w:val="center"/>
            </w:pPr>
            <w:r w:rsidRPr="00935D8B">
              <w:rPr>
                <w:rFonts w:hint="eastAsia"/>
                <w:noProof/>
              </w:rPr>
              <w:drawing>
                <wp:inline distT="0" distB="0" distL="114300" distR="114300" wp14:anchorId="3F655FAD" wp14:editId="2F143947">
                  <wp:extent cx="4592320" cy="2347595"/>
                  <wp:effectExtent l="0" t="0" r="10160" b="14605"/>
                  <wp:docPr id="9" name="图片 9"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3"/>
                          <pic:cNvPicPr>
                            <a:picLocks noChangeAspect="1"/>
                          </pic:cNvPicPr>
                        </pic:nvPicPr>
                        <pic:blipFill>
                          <a:blip r:embed="rId14"/>
                          <a:stretch>
                            <a:fillRect/>
                          </a:stretch>
                        </pic:blipFill>
                        <pic:spPr>
                          <a:xfrm>
                            <a:off x="0" y="0"/>
                            <a:ext cx="4592320" cy="2347595"/>
                          </a:xfrm>
                          <a:prstGeom prst="rect">
                            <a:avLst/>
                          </a:prstGeom>
                        </pic:spPr>
                      </pic:pic>
                    </a:graphicData>
                  </a:graphic>
                </wp:inline>
              </w:drawing>
            </w:r>
          </w:p>
          <w:p w:rsidR="003B0AE8" w:rsidRPr="00935D8B" w:rsidRDefault="00AC50DD">
            <w:pPr>
              <w:pStyle w:val="1"/>
              <w:numPr>
                <w:ilvl w:val="0"/>
                <w:numId w:val="0"/>
              </w:numPr>
              <w:spacing w:line="360" w:lineRule="exact"/>
              <w:jc w:val="center"/>
              <w:rPr>
                <w:rFonts w:ascii="宋体" w:hAnsi="宋体" w:cs="宋体"/>
                <w:b w:val="0"/>
                <w:bCs w:val="0"/>
                <w:color w:val="auto"/>
                <w:sz w:val="21"/>
                <w:szCs w:val="21"/>
              </w:rPr>
            </w:pPr>
            <w:r w:rsidRPr="00935D8B">
              <w:rPr>
                <w:rFonts w:ascii="黑体" w:eastAsia="黑体" w:hAnsi="黑体" w:cs="黑体" w:hint="eastAsia"/>
                <w:b w:val="0"/>
                <w:bCs w:val="0"/>
                <w:color w:val="auto"/>
              </w:rPr>
              <w:t xml:space="preserve">图3  本项目全厂水平衡图    </w:t>
            </w:r>
            <w:r w:rsidRPr="00935D8B">
              <w:rPr>
                <w:rFonts w:ascii="宋体" w:hAnsi="宋体" w:cs="宋体" w:hint="eastAsia"/>
                <w:b w:val="0"/>
                <w:bCs w:val="0"/>
                <w:color w:val="auto"/>
                <w:sz w:val="21"/>
                <w:szCs w:val="21"/>
              </w:rPr>
              <w:t>单位：</w:t>
            </w:r>
            <w:proofErr w:type="gramStart"/>
            <w:r w:rsidRPr="00935D8B">
              <w:rPr>
                <w:rFonts w:hint="eastAsia"/>
                <w:b w:val="0"/>
                <w:bCs w:val="0"/>
                <w:color w:val="auto"/>
                <w:sz w:val="21"/>
                <w:szCs w:val="18"/>
              </w:rPr>
              <w:t>m</w:t>
            </w:r>
            <w:r w:rsidRPr="00935D8B">
              <w:rPr>
                <w:rFonts w:hint="eastAsia"/>
                <w:b w:val="0"/>
                <w:bCs w:val="0"/>
                <w:color w:val="auto"/>
                <w:sz w:val="21"/>
                <w:szCs w:val="18"/>
                <w:vertAlign w:val="superscript"/>
              </w:rPr>
              <w:t>3</w:t>
            </w:r>
            <w:r w:rsidRPr="00935D8B">
              <w:rPr>
                <w:rFonts w:ascii="宋体" w:hAnsi="宋体" w:cs="宋体" w:hint="eastAsia"/>
                <w:b w:val="0"/>
                <w:bCs w:val="0"/>
                <w:color w:val="auto"/>
                <w:sz w:val="21"/>
                <w:szCs w:val="21"/>
              </w:rPr>
              <w:t>/d</w:t>
            </w:r>
            <w:proofErr w:type="gramEnd"/>
          </w:p>
          <w:p w:rsidR="003B0AE8" w:rsidRPr="00935D8B" w:rsidRDefault="00AC50DD">
            <w:pPr>
              <w:pStyle w:val="1"/>
              <w:numPr>
                <w:ilvl w:val="0"/>
                <w:numId w:val="8"/>
              </w:numPr>
              <w:ind w:firstLine="482"/>
              <w:rPr>
                <w:color w:val="auto"/>
              </w:rPr>
            </w:pPr>
            <w:r w:rsidRPr="00935D8B">
              <w:rPr>
                <w:color w:val="auto"/>
              </w:rPr>
              <w:t>供电</w:t>
            </w:r>
          </w:p>
          <w:p w:rsidR="003B0AE8" w:rsidRPr="00935D8B" w:rsidRDefault="00AC50DD">
            <w:pPr>
              <w:pStyle w:val="1"/>
              <w:numPr>
                <w:ilvl w:val="0"/>
                <w:numId w:val="0"/>
              </w:numPr>
              <w:ind w:firstLineChars="200" w:firstLine="480"/>
              <w:rPr>
                <w:b w:val="0"/>
                <w:bCs w:val="0"/>
                <w:color w:val="auto"/>
              </w:rPr>
            </w:pPr>
            <w:r w:rsidRPr="00935D8B">
              <w:rPr>
                <w:b w:val="0"/>
                <w:bCs w:val="0"/>
                <w:color w:val="auto"/>
              </w:rPr>
              <w:t>根据建设单位提供的资料，艾奇逊石墨化炉送电加热时间为</w:t>
            </w:r>
            <w:r w:rsidRPr="00935D8B">
              <w:rPr>
                <w:rFonts w:hint="eastAsia"/>
                <w:b w:val="0"/>
                <w:bCs w:val="0"/>
                <w:color w:val="auto"/>
              </w:rPr>
              <w:t>5</w:t>
            </w:r>
            <w:r w:rsidRPr="00935D8B">
              <w:rPr>
                <w:b w:val="0"/>
                <w:bCs w:val="0"/>
                <w:color w:val="auto"/>
              </w:rPr>
              <w:t>0</w:t>
            </w:r>
            <w:r w:rsidRPr="00935D8B">
              <w:rPr>
                <w:b w:val="0"/>
                <w:bCs w:val="0"/>
                <w:color w:val="auto"/>
              </w:rPr>
              <w:t>～</w:t>
            </w:r>
            <w:r w:rsidRPr="00935D8B">
              <w:rPr>
                <w:rFonts w:hint="eastAsia"/>
                <w:b w:val="0"/>
                <w:bCs w:val="0"/>
                <w:color w:val="auto"/>
              </w:rPr>
              <w:t>60</w:t>
            </w:r>
            <w:r w:rsidRPr="00935D8B">
              <w:rPr>
                <w:b w:val="0"/>
                <w:bCs w:val="0"/>
                <w:color w:val="auto"/>
              </w:rPr>
              <w:t>小时</w:t>
            </w:r>
            <w:r w:rsidRPr="00935D8B">
              <w:rPr>
                <w:rFonts w:hint="eastAsia"/>
                <w:b w:val="0"/>
                <w:bCs w:val="0"/>
                <w:color w:val="auto"/>
              </w:rPr>
              <w:t>，</w:t>
            </w:r>
            <w:r w:rsidRPr="00935D8B">
              <w:rPr>
                <w:b w:val="0"/>
                <w:bCs w:val="0"/>
                <w:color w:val="auto"/>
              </w:rPr>
              <w:t>每吨装炉制品的耗电量约</w:t>
            </w:r>
            <w:r w:rsidRPr="00935D8B">
              <w:rPr>
                <w:b w:val="0"/>
                <w:bCs w:val="0"/>
                <w:color w:val="auto"/>
              </w:rPr>
              <w:t>4100kWh</w:t>
            </w:r>
            <w:r w:rsidRPr="00935D8B">
              <w:rPr>
                <w:rFonts w:hint="eastAsia"/>
                <w:b w:val="0"/>
                <w:bCs w:val="0"/>
                <w:color w:val="auto"/>
              </w:rPr>
              <w:t>，</w:t>
            </w:r>
            <w:r w:rsidRPr="00935D8B">
              <w:rPr>
                <w:b w:val="0"/>
                <w:bCs w:val="0"/>
                <w:color w:val="auto"/>
              </w:rPr>
              <w:t>本次项目</w:t>
            </w:r>
            <w:r w:rsidRPr="00935D8B">
              <w:rPr>
                <w:rFonts w:hint="eastAsia"/>
                <w:b w:val="0"/>
                <w:bCs w:val="0"/>
                <w:color w:val="auto"/>
              </w:rPr>
              <w:t>年</w:t>
            </w:r>
            <w:r w:rsidRPr="00935D8B">
              <w:rPr>
                <w:b w:val="0"/>
                <w:bCs w:val="0"/>
                <w:color w:val="auto"/>
              </w:rPr>
              <w:t>用电量约</w:t>
            </w:r>
            <w:r w:rsidRPr="00935D8B">
              <w:rPr>
                <w:rFonts w:hint="eastAsia"/>
                <w:b w:val="0"/>
                <w:bCs w:val="0"/>
                <w:color w:val="auto"/>
              </w:rPr>
              <w:t>6600</w:t>
            </w:r>
            <w:r w:rsidRPr="00935D8B">
              <w:rPr>
                <w:b w:val="0"/>
                <w:bCs w:val="0"/>
                <w:color w:val="auto"/>
              </w:rPr>
              <w:t>万</w:t>
            </w:r>
            <w:r w:rsidRPr="00935D8B">
              <w:rPr>
                <w:b w:val="0"/>
                <w:bCs w:val="0"/>
                <w:color w:val="auto"/>
              </w:rPr>
              <w:t>kW·h</w:t>
            </w:r>
            <w:r w:rsidRPr="00935D8B">
              <w:rPr>
                <w:b w:val="0"/>
                <w:bCs w:val="0"/>
                <w:color w:val="auto"/>
              </w:rPr>
              <w:t>，由鲁阳电厂供电</w:t>
            </w:r>
            <w:r w:rsidRPr="00935D8B">
              <w:rPr>
                <w:rFonts w:hint="eastAsia"/>
                <w:b w:val="0"/>
                <w:bCs w:val="0"/>
                <w:color w:val="auto"/>
              </w:rPr>
              <w:t>。项目在厂房房顶铺设太阳能光伏板，通过光伏发电补充部分电能。</w:t>
            </w:r>
          </w:p>
          <w:p w:rsidR="003B0AE8" w:rsidRPr="00935D8B" w:rsidRDefault="00AC50DD">
            <w:pPr>
              <w:pStyle w:val="1"/>
              <w:numPr>
                <w:ilvl w:val="0"/>
                <w:numId w:val="8"/>
              </w:numPr>
              <w:ind w:firstLine="482"/>
              <w:rPr>
                <w:color w:val="auto"/>
              </w:rPr>
            </w:pPr>
            <w:r w:rsidRPr="00935D8B">
              <w:rPr>
                <w:rFonts w:hint="eastAsia"/>
                <w:color w:val="auto"/>
              </w:rPr>
              <w:t>采暖通风</w:t>
            </w:r>
          </w:p>
          <w:p w:rsidR="003B0AE8" w:rsidRPr="00935D8B" w:rsidRDefault="00AC50DD">
            <w:pPr>
              <w:pStyle w:val="1"/>
              <w:numPr>
                <w:ilvl w:val="0"/>
                <w:numId w:val="0"/>
              </w:numPr>
              <w:ind w:firstLineChars="200" w:firstLine="480"/>
              <w:rPr>
                <w:b w:val="0"/>
                <w:bCs w:val="0"/>
                <w:color w:val="auto"/>
              </w:rPr>
            </w:pPr>
            <w:r w:rsidRPr="00935D8B">
              <w:rPr>
                <w:rFonts w:hint="eastAsia"/>
                <w:b w:val="0"/>
                <w:bCs w:val="0"/>
                <w:color w:val="auto"/>
              </w:rPr>
              <w:t>本项目办公冬季采暖、夏季制冷使用单体空调。</w:t>
            </w:r>
          </w:p>
          <w:p w:rsidR="003B0AE8" w:rsidRPr="00935D8B" w:rsidRDefault="00AC50DD">
            <w:pPr>
              <w:pStyle w:val="1"/>
              <w:numPr>
                <w:ilvl w:val="0"/>
                <w:numId w:val="8"/>
              </w:numPr>
              <w:ind w:firstLine="482"/>
              <w:rPr>
                <w:color w:val="auto"/>
                <w:u w:val="single"/>
              </w:rPr>
            </w:pPr>
            <w:r w:rsidRPr="00935D8B">
              <w:rPr>
                <w:color w:val="auto"/>
                <w:u w:val="single"/>
              </w:rPr>
              <w:t>能耗</w:t>
            </w:r>
          </w:p>
          <w:p w:rsidR="003B0AE8" w:rsidRPr="00935D8B" w:rsidRDefault="00AC50DD">
            <w:pPr>
              <w:pStyle w:val="1"/>
              <w:numPr>
                <w:ilvl w:val="0"/>
                <w:numId w:val="0"/>
              </w:numPr>
              <w:ind w:firstLineChars="200" w:firstLine="482"/>
              <w:rPr>
                <w:rFonts w:eastAsia="黑体"/>
                <w:color w:val="auto"/>
                <w:u w:val="single"/>
              </w:rPr>
            </w:pPr>
            <w:r w:rsidRPr="00935D8B">
              <w:rPr>
                <w:color w:val="auto"/>
                <w:u w:val="single"/>
              </w:rPr>
              <w:t>项目主要消耗能源为电力和新水，</w:t>
            </w:r>
            <w:r w:rsidRPr="00935D8B">
              <w:rPr>
                <w:rFonts w:hint="eastAsia"/>
                <w:color w:val="auto"/>
                <w:u w:val="single"/>
              </w:rPr>
              <w:t>根据《河南昊泰新材科技有限公司年</w:t>
            </w:r>
            <w:r w:rsidRPr="00935D8B">
              <w:rPr>
                <w:rFonts w:hint="eastAsia"/>
                <w:color w:val="auto"/>
                <w:u w:val="single"/>
              </w:rPr>
              <w:lastRenderedPageBreak/>
              <w:t>产</w:t>
            </w:r>
            <w:r w:rsidRPr="00935D8B">
              <w:rPr>
                <w:rFonts w:hint="eastAsia"/>
                <w:color w:val="auto"/>
                <w:u w:val="single"/>
              </w:rPr>
              <w:t>1.6</w:t>
            </w:r>
            <w:r w:rsidRPr="00935D8B">
              <w:rPr>
                <w:rFonts w:hint="eastAsia"/>
                <w:color w:val="auto"/>
                <w:u w:val="single"/>
              </w:rPr>
              <w:t>万吨高纯石墨石墨化项目节能报告》，本项目</w:t>
            </w:r>
            <w:r w:rsidRPr="00935D8B">
              <w:rPr>
                <w:color w:val="auto"/>
                <w:u w:val="single"/>
              </w:rPr>
              <w:t>年消耗电力</w:t>
            </w:r>
            <w:r w:rsidR="00021A46" w:rsidRPr="00935D8B">
              <w:rPr>
                <w:rFonts w:hint="eastAsia"/>
                <w:color w:val="auto"/>
                <w:u w:val="single"/>
              </w:rPr>
              <w:t>7305.43</w:t>
            </w:r>
            <w:r w:rsidRPr="00935D8B">
              <w:rPr>
                <w:color w:val="auto"/>
                <w:u w:val="single"/>
              </w:rPr>
              <w:t>万</w:t>
            </w:r>
            <w:r w:rsidRPr="00935D8B">
              <w:rPr>
                <w:color w:val="auto"/>
                <w:u w:val="single"/>
              </w:rPr>
              <w:t>kW·h</w:t>
            </w:r>
            <w:r w:rsidRPr="00935D8B">
              <w:rPr>
                <w:color w:val="auto"/>
                <w:u w:val="single"/>
              </w:rPr>
              <w:t>，折合标准煤（当量值）</w:t>
            </w:r>
            <w:r w:rsidR="00021A46" w:rsidRPr="00935D8B">
              <w:rPr>
                <w:rFonts w:hint="eastAsia"/>
                <w:color w:val="auto"/>
                <w:u w:val="single"/>
              </w:rPr>
              <w:t>8978.38</w:t>
            </w:r>
            <w:r w:rsidRPr="00935D8B">
              <w:rPr>
                <w:color w:val="auto"/>
                <w:u w:val="single"/>
              </w:rPr>
              <w:t>tce</w:t>
            </w:r>
            <w:r w:rsidRPr="00935D8B">
              <w:rPr>
                <w:color w:val="auto"/>
                <w:u w:val="single"/>
              </w:rPr>
              <w:t>，折合标准煤（等价值）</w:t>
            </w:r>
            <w:r w:rsidR="00021A46" w:rsidRPr="00935D8B">
              <w:rPr>
                <w:rFonts w:hint="eastAsia"/>
                <w:color w:val="auto"/>
                <w:u w:val="single"/>
              </w:rPr>
              <w:t>21916.30</w:t>
            </w:r>
            <w:r w:rsidRPr="00935D8B">
              <w:rPr>
                <w:color w:val="auto"/>
                <w:u w:val="single"/>
              </w:rPr>
              <w:t>tce</w:t>
            </w:r>
            <w:r w:rsidRPr="00935D8B">
              <w:rPr>
                <w:color w:val="auto"/>
                <w:u w:val="single"/>
              </w:rPr>
              <w:t>；年消耗新水</w:t>
            </w:r>
            <w:r w:rsidRPr="00935D8B">
              <w:rPr>
                <w:rFonts w:hint="eastAsia"/>
                <w:color w:val="auto"/>
                <w:u w:val="single"/>
              </w:rPr>
              <w:t>19000</w:t>
            </w:r>
            <w:r w:rsidRPr="00935D8B">
              <w:rPr>
                <w:color w:val="auto"/>
                <w:u w:val="single"/>
              </w:rPr>
              <w:t>t</w:t>
            </w:r>
            <w:r w:rsidR="00021A46" w:rsidRPr="00935D8B">
              <w:rPr>
                <w:color w:val="auto"/>
                <w:u w:val="single"/>
              </w:rPr>
              <w:t>（不计入综合能源消耗）</w:t>
            </w:r>
            <w:r w:rsidRPr="00935D8B">
              <w:rPr>
                <w:color w:val="auto"/>
                <w:u w:val="single"/>
              </w:rPr>
              <w:t>。项目综合能源消费量：折合</w:t>
            </w:r>
            <w:proofErr w:type="gramStart"/>
            <w:r w:rsidRPr="00935D8B">
              <w:rPr>
                <w:color w:val="auto"/>
                <w:u w:val="single"/>
              </w:rPr>
              <w:t>标准煤当量值</w:t>
            </w:r>
            <w:proofErr w:type="gramEnd"/>
            <w:r w:rsidR="00021A46" w:rsidRPr="00935D8B">
              <w:rPr>
                <w:rFonts w:hint="eastAsia"/>
                <w:color w:val="auto"/>
                <w:u w:val="single"/>
              </w:rPr>
              <w:t>8978.38</w:t>
            </w:r>
            <w:r w:rsidRPr="00935D8B">
              <w:rPr>
                <w:rFonts w:hint="eastAsia"/>
                <w:color w:val="auto"/>
                <w:u w:val="single"/>
              </w:rPr>
              <w:t>tce</w:t>
            </w:r>
            <w:r w:rsidRPr="00935D8B">
              <w:rPr>
                <w:color w:val="auto"/>
                <w:u w:val="single"/>
              </w:rPr>
              <w:t>，折合标准煤等价值</w:t>
            </w:r>
            <w:r w:rsidR="00021A46" w:rsidRPr="00935D8B">
              <w:rPr>
                <w:rFonts w:hint="eastAsia"/>
                <w:color w:val="auto"/>
                <w:u w:val="single"/>
              </w:rPr>
              <w:t>21916.30</w:t>
            </w:r>
            <w:r w:rsidRPr="00935D8B">
              <w:rPr>
                <w:color w:val="auto"/>
                <w:u w:val="single"/>
              </w:rPr>
              <w:t>tce</w:t>
            </w:r>
            <w:r w:rsidRPr="00935D8B">
              <w:rPr>
                <w:color w:val="auto"/>
                <w:u w:val="single"/>
              </w:rPr>
              <w:t>。</w:t>
            </w:r>
          </w:p>
          <w:p w:rsidR="003B0AE8" w:rsidRPr="00935D8B" w:rsidRDefault="00AC50DD">
            <w:pPr>
              <w:ind w:firstLine="482"/>
              <w:rPr>
                <w:b/>
                <w:bCs/>
                <w:u w:val="single"/>
              </w:rPr>
            </w:pPr>
            <w:r w:rsidRPr="00935D8B">
              <w:rPr>
                <w:rFonts w:eastAsia="黑体"/>
                <w:b/>
                <w:bCs/>
                <w:u w:val="single"/>
              </w:rPr>
              <w:t>表</w:t>
            </w:r>
            <w:r w:rsidRPr="00935D8B">
              <w:rPr>
                <w:rFonts w:eastAsia="黑体"/>
                <w:b/>
                <w:bCs/>
                <w:u w:val="single"/>
              </w:rPr>
              <w:t>2-</w:t>
            </w:r>
            <w:r w:rsidRPr="00935D8B">
              <w:rPr>
                <w:rFonts w:eastAsia="黑体" w:hint="eastAsia"/>
                <w:b/>
                <w:bCs/>
                <w:u w:val="single"/>
              </w:rPr>
              <w:t>12</w:t>
            </w:r>
            <w:r w:rsidRPr="00935D8B">
              <w:rPr>
                <w:rFonts w:eastAsia="黑体"/>
                <w:b/>
                <w:bCs/>
                <w:u w:val="single"/>
              </w:rPr>
              <w:t xml:space="preserve"> </w:t>
            </w:r>
            <w:r w:rsidRPr="00935D8B">
              <w:rPr>
                <w:rFonts w:eastAsia="黑体" w:hint="eastAsia"/>
                <w:b/>
                <w:bCs/>
                <w:u w:val="single"/>
              </w:rPr>
              <w:t xml:space="preserve">         </w:t>
            </w:r>
            <w:r w:rsidRPr="00935D8B">
              <w:rPr>
                <w:rFonts w:eastAsia="黑体" w:hint="eastAsia"/>
                <w:b/>
                <w:bCs/>
                <w:u w:val="single"/>
              </w:rPr>
              <w:t>本项目综合能源消费量汇总表</w:t>
            </w:r>
          </w:p>
          <w:tbl>
            <w:tblPr>
              <w:tblStyle w:val="ae"/>
              <w:tblW w:w="7852" w:type="dxa"/>
              <w:tblLayout w:type="fixed"/>
              <w:tblLook w:val="04A0" w:firstRow="1" w:lastRow="0" w:firstColumn="1" w:lastColumn="0" w:noHBand="0" w:noVBand="1"/>
            </w:tblPr>
            <w:tblGrid>
              <w:gridCol w:w="627"/>
              <w:gridCol w:w="1070"/>
              <w:gridCol w:w="1020"/>
              <w:gridCol w:w="936"/>
              <w:gridCol w:w="1188"/>
              <w:gridCol w:w="933"/>
              <w:gridCol w:w="1031"/>
              <w:gridCol w:w="1047"/>
            </w:tblGrid>
            <w:tr w:rsidR="00034F8A" w:rsidRPr="00935D8B">
              <w:tc>
                <w:tcPr>
                  <w:tcW w:w="627"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序号</w:t>
                  </w:r>
                </w:p>
              </w:tc>
              <w:tc>
                <w:tcPr>
                  <w:tcW w:w="107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名称</w:t>
                  </w:r>
                </w:p>
              </w:tc>
              <w:tc>
                <w:tcPr>
                  <w:tcW w:w="102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单位</w:t>
                  </w:r>
                </w:p>
              </w:tc>
              <w:tc>
                <w:tcPr>
                  <w:tcW w:w="936"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实物量</w:t>
                  </w:r>
                </w:p>
              </w:tc>
              <w:tc>
                <w:tcPr>
                  <w:tcW w:w="1188" w:type="dxa"/>
                  <w:vAlign w:val="center"/>
                </w:tcPr>
                <w:p w:rsidR="003B0AE8" w:rsidRPr="00935D8B" w:rsidRDefault="00AC50DD">
                  <w:pPr>
                    <w:widowControl/>
                    <w:spacing w:line="360" w:lineRule="exact"/>
                    <w:ind w:firstLineChars="0" w:firstLine="0"/>
                    <w:jc w:val="center"/>
                    <w:rPr>
                      <w:b/>
                      <w:bCs/>
                      <w:kern w:val="0"/>
                      <w:sz w:val="21"/>
                      <w:szCs w:val="21"/>
                      <w:u w:val="single"/>
                    </w:rPr>
                  </w:pPr>
                  <w:proofErr w:type="gramStart"/>
                  <w:r w:rsidRPr="00935D8B">
                    <w:rPr>
                      <w:rFonts w:hint="eastAsia"/>
                      <w:b/>
                      <w:bCs/>
                      <w:kern w:val="0"/>
                      <w:sz w:val="21"/>
                      <w:szCs w:val="21"/>
                      <w:u w:val="single"/>
                    </w:rPr>
                    <w:t>折标系数</w:t>
                  </w:r>
                  <w:proofErr w:type="gramEnd"/>
                </w:p>
              </w:tc>
              <w:tc>
                <w:tcPr>
                  <w:tcW w:w="933"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当量值（</w:t>
                  </w:r>
                  <w:r w:rsidRPr="00935D8B">
                    <w:rPr>
                      <w:rFonts w:hint="eastAsia"/>
                      <w:b/>
                      <w:bCs/>
                      <w:kern w:val="0"/>
                      <w:sz w:val="21"/>
                      <w:szCs w:val="21"/>
                      <w:u w:val="single"/>
                    </w:rPr>
                    <w:t>tce</w:t>
                  </w:r>
                  <w:r w:rsidRPr="00935D8B">
                    <w:rPr>
                      <w:rFonts w:hint="eastAsia"/>
                      <w:b/>
                      <w:bCs/>
                      <w:kern w:val="0"/>
                      <w:sz w:val="21"/>
                      <w:szCs w:val="21"/>
                      <w:u w:val="single"/>
                    </w:rPr>
                    <w:t>）</w:t>
                  </w:r>
                </w:p>
              </w:tc>
              <w:tc>
                <w:tcPr>
                  <w:tcW w:w="1031" w:type="dxa"/>
                  <w:vAlign w:val="center"/>
                </w:tcPr>
                <w:p w:rsidR="003B0AE8" w:rsidRPr="00935D8B" w:rsidRDefault="00AC50DD">
                  <w:pPr>
                    <w:widowControl/>
                    <w:spacing w:line="360" w:lineRule="exact"/>
                    <w:ind w:firstLineChars="0" w:firstLine="0"/>
                    <w:jc w:val="center"/>
                    <w:rPr>
                      <w:b/>
                      <w:bCs/>
                      <w:kern w:val="0"/>
                      <w:sz w:val="21"/>
                      <w:szCs w:val="21"/>
                      <w:u w:val="single"/>
                    </w:rPr>
                  </w:pPr>
                  <w:proofErr w:type="gramStart"/>
                  <w:r w:rsidRPr="00935D8B">
                    <w:rPr>
                      <w:rFonts w:hint="eastAsia"/>
                      <w:b/>
                      <w:bCs/>
                      <w:kern w:val="0"/>
                      <w:sz w:val="21"/>
                      <w:szCs w:val="21"/>
                      <w:u w:val="single"/>
                    </w:rPr>
                    <w:t>折标系数</w:t>
                  </w:r>
                  <w:proofErr w:type="gramEnd"/>
                </w:p>
              </w:tc>
              <w:tc>
                <w:tcPr>
                  <w:tcW w:w="1047"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等价值（</w:t>
                  </w:r>
                  <w:r w:rsidRPr="00935D8B">
                    <w:rPr>
                      <w:rFonts w:hint="eastAsia"/>
                      <w:b/>
                      <w:bCs/>
                      <w:kern w:val="0"/>
                      <w:sz w:val="21"/>
                      <w:szCs w:val="21"/>
                      <w:u w:val="single"/>
                    </w:rPr>
                    <w:t>tce</w:t>
                  </w:r>
                  <w:r w:rsidRPr="00935D8B">
                    <w:rPr>
                      <w:rFonts w:hint="eastAsia"/>
                      <w:b/>
                      <w:bCs/>
                      <w:kern w:val="0"/>
                      <w:sz w:val="21"/>
                      <w:szCs w:val="21"/>
                      <w:u w:val="single"/>
                    </w:rPr>
                    <w:t>）</w:t>
                  </w:r>
                </w:p>
              </w:tc>
            </w:tr>
            <w:tr w:rsidR="00034F8A" w:rsidRPr="00935D8B">
              <w:tc>
                <w:tcPr>
                  <w:tcW w:w="627"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1</w:t>
                  </w:r>
                </w:p>
              </w:tc>
              <w:tc>
                <w:tcPr>
                  <w:tcW w:w="107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电力</w:t>
                  </w:r>
                </w:p>
              </w:tc>
              <w:tc>
                <w:tcPr>
                  <w:tcW w:w="102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万</w:t>
                  </w:r>
                  <w:r w:rsidRPr="00935D8B">
                    <w:rPr>
                      <w:b/>
                      <w:bCs/>
                      <w:kern w:val="0"/>
                      <w:sz w:val="21"/>
                      <w:szCs w:val="21"/>
                      <w:u w:val="single"/>
                    </w:rPr>
                    <w:t>kW·h</w:t>
                  </w:r>
                </w:p>
              </w:tc>
              <w:tc>
                <w:tcPr>
                  <w:tcW w:w="936" w:type="dxa"/>
                  <w:vAlign w:val="center"/>
                </w:tcPr>
                <w:p w:rsidR="003B0AE8" w:rsidRPr="00935D8B" w:rsidRDefault="00021A46">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7305.43</w:t>
                  </w:r>
                </w:p>
              </w:tc>
              <w:tc>
                <w:tcPr>
                  <w:tcW w:w="1188"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1.229tce/</w:t>
                  </w:r>
                  <w:r w:rsidRPr="00935D8B">
                    <w:rPr>
                      <w:rFonts w:hint="eastAsia"/>
                      <w:b/>
                      <w:bCs/>
                      <w:kern w:val="0"/>
                      <w:sz w:val="21"/>
                      <w:szCs w:val="21"/>
                      <w:u w:val="single"/>
                    </w:rPr>
                    <w:t>万</w:t>
                  </w:r>
                  <w:r w:rsidRPr="00935D8B">
                    <w:rPr>
                      <w:rFonts w:hint="eastAsia"/>
                      <w:b/>
                      <w:bCs/>
                      <w:kern w:val="0"/>
                      <w:sz w:val="21"/>
                      <w:szCs w:val="21"/>
                      <w:u w:val="single"/>
                    </w:rPr>
                    <w:t>kWh</w:t>
                  </w:r>
                </w:p>
              </w:tc>
              <w:tc>
                <w:tcPr>
                  <w:tcW w:w="933" w:type="dxa"/>
                  <w:vAlign w:val="center"/>
                </w:tcPr>
                <w:p w:rsidR="003B0AE8" w:rsidRPr="00935D8B" w:rsidRDefault="00021A46">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8978.38</w:t>
                  </w:r>
                </w:p>
              </w:tc>
              <w:tc>
                <w:tcPr>
                  <w:tcW w:w="1031"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3.00tce/</w:t>
                  </w:r>
                  <w:r w:rsidRPr="00935D8B">
                    <w:rPr>
                      <w:rFonts w:hint="eastAsia"/>
                      <w:b/>
                      <w:bCs/>
                      <w:kern w:val="0"/>
                      <w:sz w:val="21"/>
                      <w:szCs w:val="21"/>
                      <w:u w:val="single"/>
                    </w:rPr>
                    <w:t>万</w:t>
                  </w:r>
                  <w:r w:rsidRPr="00935D8B">
                    <w:rPr>
                      <w:rFonts w:hint="eastAsia"/>
                      <w:b/>
                      <w:bCs/>
                      <w:kern w:val="0"/>
                      <w:sz w:val="21"/>
                      <w:szCs w:val="21"/>
                      <w:u w:val="single"/>
                    </w:rPr>
                    <w:t>kWh</w:t>
                  </w:r>
                </w:p>
              </w:tc>
              <w:tc>
                <w:tcPr>
                  <w:tcW w:w="1047" w:type="dxa"/>
                  <w:vAlign w:val="center"/>
                </w:tcPr>
                <w:p w:rsidR="003B0AE8" w:rsidRPr="00935D8B" w:rsidRDefault="00021A46">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21916.30</w:t>
                  </w:r>
                </w:p>
              </w:tc>
            </w:tr>
            <w:tr w:rsidR="00034F8A" w:rsidRPr="00935D8B">
              <w:tc>
                <w:tcPr>
                  <w:tcW w:w="627"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2</w:t>
                  </w:r>
                </w:p>
              </w:tc>
              <w:tc>
                <w:tcPr>
                  <w:tcW w:w="107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新水</w:t>
                  </w:r>
                </w:p>
              </w:tc>
              <w:tc>
                <w:tcPr>
                  <w:tcW w:w="102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t</w:t>
                  </w:r>
                </w:p>
              </w:tc>
              <w:tc>
                <w:tcPr>
                  <w:tcW w:w="936"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19000</w:t>
                  </w:r>
                </w:p>
              </w:tc>
              <w:tc>
                <w:tcPr>
                  <w:tcW w:w="1188"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w:t>
                  </w:r>
                </w:p>
              </w:tc>
              <w:tc>
                <w:tcPr>
                  <w:tcW w:w="933"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w:t>
                  </w:r>
                </w:p>
              </w:tc>
              <w:tc>
                <w:tcPr>
                  <w:tcW w:w="1031"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w:t>
                  </w:r>
                </w:p>
              </w:tc>
              <w:tc>
                <w:tcPr>
                  <w:tcW w:w="1047" w:type="dxa"/>
                  <w:vAlign w:val="center"/>
                </w:tcPr>
                <w:p w:rsidR="003B0AE8" w:rsidRPr="00935D8B" w:rsidRDefault="00AC50DD">
                  <w:pPr>
                    <w:widowControl/>
                    <w:spacing w:line="360" w:lineRule="exact"/>
                    <w:ind w:firstLineChars="0" w:firstLine="0"/>
                    <w:jc w:val="center"/>
                    <w:rPr>
                      <w:b/>
                      <w:bCs/>
                      <w:kern w:val="0"/>
                      <w:sz w:val="21"/>
                      <w:szCs w:val="21"/>
                      <w:highlight w:val="yellow"/>
                      <w:u w:val="single"/>
                    </w:rPr>
                  </w:pPr>
                  <w:r w:rsidRPr="00935D8B">
                    <w:rPr>
                      <w:rFonts w:hint="eastAsia"/>
                      <w:b/>
                      <w:bCs/>
                      <w:kern w:val="0"/>
                      <w:sz w:val="21"/>
                      <w:szCs w:val="21"/>
                      <w:u w:val="single"/>
                    </w:rPr>
                    <w:t>/</w:t>
                  </w:r>
                </w:p>
              </w:tc>
            </w:tr>
            <w:tr w:rsidR="00034F8A" w:rsidRPr="00935D8B">
              <w:tc>
                <w:tcPr>
                  <w:tcW w:w="627"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3</w:t>
                  </w:r>
                </w:p>
              </w:tc>
              <w:tc>
                <w:tcPr>
                  <w:tcW w:w="107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综合能源消费量</w:t>
                  </w:r>
                </w:p>
              </w:tc>
              <w:tc>
                <w:tcPr>
                  <w:tcW w:w="102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tce</w:t>
                  </w:r>
                </w:p>
              </w:tc>
              <w:tc>
                <w:tcPr>
                  <w:tcW w:w="936"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w:t>
                  </w:r>
                </w:p>
              </w:tc>
              <w:tc>
                <w:tcPr>
                  <w:tcW w:w="1188"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w:t>
                  </w:r>
                </w:p>
              </w:tc>
              <w:tc>
                <w:tcPr>
                  <w:tcW w:w="933" w:type="dxa"/>
                  <w:vAlign w:val="center"/>
                </w:tcPr>
                <w:p w:rsidR="003B0AE8" w:rsidRPr="00935D8B" w:rsidRDefault="00021A46">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8978.38</w:t>
                  </w:r>
                </w:p>
              </w:tc>
              <w:tc>
                <w:tcPr>
                  <w:tcW w:w="1031"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w:t>
                  </w:r>
                </w:p>
              </w:tc>
              <w:tc>
                <w:tcPr>
                  <w:tcW w:w="1047" w:type="dxa"/>
                  <w:vAlign w:val="center"/>
                </w:tcPr>
                <w:p w:rsidR="003B0AE8" w:rsidRPr="00935D8B" w:rsidRDefault="00021A46">
                  <w:pPr>
                    <w:widowControl/>
                    <w:spacing w:line="360" w:lineRule="exact"/>
                    <w:ind w:firstLineChars="0" w:firstLine="0"/>
                    <w:jc w:val="center"/>
                    <w:rPr>
                      <w:b/>
                      <w:bCs/>
                      <w:kern w:val="0"/>
                      <w:sz w:val="21"/>
                      <w:szCs w:val="21"/>
                      <w:highlight w:val="yellow"/>
                      <w:u w:val="single"/>
                    </w:rPr>
                  </w:pPr>
                  <w:r w:rsidRPr="00935D8B">
                    <w:rPr>
                      <w:rFonts w:hint="eastAsia"/>
                      <w:b/>
                      <w:bCs/>
                      <w:kern w:val="0"/>
                      <w:sz w:val="21"/>
                      <w:szCs w:val="21"/>
                      <w:u w:val="single"/>
                    </w:rPr>
                    <w:t>21916.30</w:t>
                  </w:r>
                </w:p>
              </w:tc>
            </w:tr>
          </w:tbl>
          <w:p w:rsidR="003B0AE8" w:rsidRPr="00935D8B" w:rsidRDefault="00AC50DD">
            <w:pPr>
              <w:keepNext/>
              <w:numPr>
                <w:ilvl w:val="0"/>
                <w:numId w:val="7"/>
              </w:numPr>
              <w:overflowPunct w:val="0"/>
              <w:snapToGrid w:val="0"/>
              <w:ind w:firstLine="482"/>
              <w:outlineLvl w:val="0"/>
              <w:rPr>
                <w:b/>
                <w:bCs/>
              </w:rPr>
            </w:pPr>
            <w:r w:rsidRPr="00935D8B">
              <w:rPr>
                <w:rFonts w:hint="eastAsia"/>
                <w:b/>
                <w:bCs/>
              </w:rPr>
              <w:t>厂区平面布置</w:t>
            </w:r>
          </w:p>
          <w:p w:rsidR="003B0AE8" w:rsidRPr="00935D8B" w:rsidRDefault="00AC50DD">
            <w:pPr>
              <w:pStyle w:val="1"/>
              <w:numPr>
                <w:ilvl w:val="0"/>
                <w:numId w:val="0"/>
              </w:numPr>
              <w:ind w:firstLineChars="200" w:firstLine="480"/>
              <w:rPr>
                <w:b w:val="0"/>
                <w:bCs w:val="0"/>
                <w:color w:val="auto"/>
              </w:rPr>
            </w:pPr>
            <w:r w:rsidRPr="00935D8B">
              <w:rPr>
                <w:b w:val="0"/>
                <w:bCs w:val="0"/>
                <w:color w:val="auto"/>
              </w:rPr>
              <w:t>本项目厂区占地面积</w:t>
            </w:r>
            <w:r w:rsidRPr="00935D8B">
              <w:rPr>
                <w:rFonts w:hint="eastAsia"/>
                <w:b w:val="0"/>
                <w:bCs w:val="0"/>
                <w:color w:val="auto"/>
              </w:rPr>
              <w:t>约</w:t>
            </w:r>
            <w:r w:rsidRPr="00935D8B">
              <w:rPr>
                <w:rFonts w:hint="eastAsia"/>
                <w:b w:val="0"/>
                <w:bCs w:val="0"/>
                <w:color w:val="auto"/>
              </w:rPr>
              <w:t>28800m</w:t>
            </w:r>
            <w:r w:rsidRPr="00935D8B">
              <w:rPr>
                <w:rFonts w:hint="eastAsia"/>
                <w:b w:val="0"/>
                <w:bCs w:val="0"/>
                <w:color w:val="auto"/>
                <w:vertAlign w:val="superscript"/>
              </w:rPr>
              <w:t>2</w:t>
            </w:r>
            <w:r w:rsidRPr="00935D8B">
              <w:rPr>
                <w:rFonts w:hint="eastAsia"/>
                <w:b w:val="0"/>
                <w:bCs w:val="0"/>
                <w:color w:val="auto"/>
              </w:rPr>
              <w:t>，</w:t>
            </w:r>
            <w:proofErr w:type="gramStart"/>
            <w:r w:rsidRPr="00935D8B">
              <w:rPr>
                <w:rFonts w:hint="eastAsia"/>
                <w:b w:val="0"/>
                <w:bCs w:val="0"/>
                <w:color w:val="auto"/>
              </w:rPr>
              <w:t>厂区总</w:t>
            </w:r>
            <w:proofErr w:type="gramEnd"/>
            <w:r w:rsidRPr="00935D8B">
              <w:rPr>
                <w:rFonts w:hint="eastAsia"/>
                <w:b w:val="0"/>
                <w:bCs w:val="0"/>
                <w:color w:val="auto"/>
              </w:rPr>
              <w:t>平面布置见附图</w:t>
            </w:r>
            <w:r w:rsidRPr="00935D8B">
              <w:rPr>
                <w:rFonts w:hint="eastAsia"/>
                <w:b w:val="0"/>
                <w:bCs w:val="0"/>
                <w:color w:val="auto"/>
              </w:rPr>
              <w:t>3</w:t>
            </w:r>
            <w:r w:rsidRPr="00935D8B">
              <w:rPr>
                <w:b w:val="0"/>
                <w:bCs w:val="0"/>
                <w:color w:val="auto"/>
              </w:rPr>
              <w:t>。</w:t>
            </w:r>
          </w:p>
          <w:p w:rsidR="003B0AE8" w:rsidRPr="00935D8B" w:rsidRDefault="00AC50DD">
            <w:pPr>
              <w:pStyle w:val="1"/>
              <w:numPr>
                <w:ilvl w:val="0"/>
                <w:numId w:val="0"/>
              </w:numPr>
              <w:ind w:firstLineChars="200" w:firstLine="480"/>
              <w:rPr>
                <w:b w:val="0"/>
                <w:bCs w:val="0"/>
                <w:color w:val="auto"/>
              </w:rPr>
            </w:pPr>
            <w:proofErr w:type="gramStart"/>
            <w:r w:rsidRPr="00935D8B">
              <w:rPr>
                <w:b w:val="0"/>
                <w:bCs w:val="0"/>
                <w:color w:val="auto"/>
              </w:rPr>
              <w:t>厂区</w:t>
            </w:r>
            <w:r w:rsidRPr="00935D8B">
              <w:rPr>
                <w:rFonts w:hint="eastAsia"/>
                <w:b w:val="0"/>
                <w:bCs w:val="0"/>
                <w:color w:val="auto"/>
              </w:rPr>
              <w:t>呈</w:t>
            </w:r>
            <w:proofErr w:type="gramEnd"/>
            <w:r w:rsidRPr="00935D8B">
              <w:rPr>
                <w:rFonts w:hint="eastAsia"/>
                <w:b w:val="0"/>
                <w:bCs w:val="0"/>
                <w:color w:val="auto"/>
              </w:rPr>
              <w:t>倒</w:t>
            </w:r>
            <w:r w:rsidRPr="00935D8B">
              <w:rPr>
                <w:rFonts w:hint="eastAsia"/>
                <w:b w:val="0"/>
                <w:bCs w:val="0"/>
                <w:color w:val="auto"/>
              </w:rPr>
              <w:t>L</w:t>
            </w:r>
            <w:r w:rsidRPr="00935D8B">
              <w:rPr>
                <w:rFonts w:hint="eastAsia"/>
                <w:b w:val="0"/>
                <w:bCs w:val="0"/>
                <w:color w:val="auto"/>
              </w:rPr>
              <w:t>型，</w:t>
            </w:r>
            <w:r w:rsidRPr="00935D8B">
              <w:rPr>
                <w:rFonts w:hint="eastAsia"/>
                <w:b w:val="0"/>
                <w:bCs w:val="0"/>
                <w:color w:val="auto"/>
              </w:rPr>
              <w:t>1#</w:t>
            </w:r>
            <w:r w:rsidRPr="00935D8B">
              <w:rPr>
                <w:rFonts w:hint="eastAsia"/>
                <w:b w:val="0"/>
                <w:bCs w:val="0"/>
                <w:color w:val="auto"/>
              </w:rPr>
              <w:t>、</w:t>
            </w:r>
            <w:r w:rsidRPr="00935D8B">
              <w:rPr>
                <w:rFonts w:hint="eastAsia"/>
                <w:b w:val="0"/>
                <w:bCs w:val="0"/>
                <w:color w:val="auto"/>
              </w:rPr>
              <w:t>2#</w:t>
            </w:r>
            <w:r w:rsidRPr="00935D8B">
              <w:rPr>
                <w:rFonts w:hint="eastAsia"/>
                <w:b w:val="0"/>
                <w:bCs w:val="0"/>
                <w:color w:val="auto"/>
              </w:rPr>
              <w:t>厂房在北侧从西向东依次布局，两厂房间布置有配电室、变压器房、环保设施、事故池等，南侧主要是办公区，配置有停车场和绿化。</w:t>
            </w:r>
            <w:r w:rsidRPr="00935D8B">
              <w:rPr>
                <w:b w:val="0"/>
                <w:bCs w:val="0"/>
                <w:color w:val="auto"/>
              </w:rPr>
              <w:t>在</w:t>
            </w:r>
            <w:r w:rsidRPr="00935D8B">
              <w:rPr>
                <w:rFonts w:hint="eastAsia"/>
                <w:b w:val="0"/>
                <w:bCs w:val="0"/>
                <w:color w:val="auto"/>
              </w:rPr>
              <w:t>东侧</w:t>
            </w:r>
            <w:r w:rsidRPr="00935D8B">
              <w:rPr>
                <w:b w:val="0"/>
                <w:bCs w:val="0"/>
                <w:color w:val="auto"/>
              </w:rPr>
              <w:t>上分别设置人流和物流出入口，供企业车辆和人员通过。厂区内道路呈</w:t>
            </w:r>
            <w:r w:rsidRPr="00935D8B">
              <w:rPr>
                <w:rFonts w:hint="eastAsia"/>
                <w:b w:val="0"/>
                <w:bCs w:val="0"/>
                <w:color w:val="auto"/>
              </w:rPr>
              <w:t>网</w:t>
            </w:r>
            <w:r w:rsidRPr="00935D8B">
              <w:rPr>
                <w:b w:val="0"/>
                <w:bCs w:val="0"/>
                <w:color w:val="auto"/>
              </w:rPr>
              <w:t>格状布置，并与主干道相接，道路宽度</w:t>
            </w:r>
            <w:r w:rsidRPr="00935D8B">
              <w:rPr>
                <w:rFonts w:hint="eastAsia"/>
                <w:b w:val="0"/>
                <w:bCs w:val="0"/>
                <w:color w:val="auto"/>
              </w:rPr>
              <w:t>10m</w:t>
            </w:r>
            <w:r w:rsidRPr="00935D8B">
              <w:rPr>
                <w:b w:val="0"/>
                <w:bCs w:val="0"/>
                <w:color w:val="auto"/>
              </w:rPr>
              <w:t>，以满足各车间的物流以及人流，并使每栋厂房都有规范的消防车通道。生产区各车间</w:t>
            </w:r>
            <w:r w:rsidRPr="00935D8B">
              <w:rPr>
                <w:rFonts w:hint="eastAsia"/>
                <w:b w:val="0"/>
                <w:bCs w:val="0"/>
                <w:color w:val="auto"/>
              </w:rPr>
              <w:t>周围</w:t>
            </w:r>
            <w:r w:rsidRPr="00935D8B">
              <w:rPr>
                <w:b w:val="0"/>
                <w:bCs w:val="0"/>
                <w:color w:val="auto"/>
              </w:rPr>
              <w:t>都设有绿化带</w:t>
            </w:r>
            <w:r w:rsidRPr="00935D8B">
              <w:rPr>
                <w:rFonts w:hint="eastAsia"/>
                <w:b w:val="0"/>
                <w:bCs w:val="0"/>
                <w:color w:val="auto"/>
              </w:rPr>
              <w:t>。</w:t>
            </w:r>
          </w:p>
          <w:p w:rsidR="003B0AE8" w:rsidRPr="00935D8B" w:rsidRDefault="00AC50DD">
            <w:pPr>
              <w:pStyle w:val="1"/>
              <w:numPr>
                <w:ilvl w:val="0"/>
                <w:numId w:val="0"/>
              </w:numPr>
              <w:ind w:firstLineChars="200" w:firstLine="480"/>
              <w:rPr>
                <w:color w:val="auto"/>
              </w:rPr>
            </w:pPr>
            <w:r w:rsidRPr="00935D8B">
              <w:rPr>
                <w:rFonts w:hint="eastAsia"/>
                <w:b w:val="0"/>
                <w:bCs w:val="0"/>
                <w:color w:val="auto"/>
              </w:rPr>
              <w:t>厂区各功能分区明确，平面布局合理紧凑，符合工艺流程要求和环保要求。总体分析厂区平面布置合理可行。</w:t>
            </w:r>
          </w:p>
        </w:tc>
      </w:tr>
      <w:tr w:rsidR="00034F8A" w:rsidRPr="00935D8B">
        <w:trPr>
          <w:trHeight w:val="90"/>
          <w:jc w:val="center"/>
        </w:trPr>
        <w:tc>
          <w:tcPr>
            <w:tcW w:w="788" w:type="dxa"/>
            <w:tcBorders>
              <w:tl2br w:val="nil"/>
              <w:tr2bl w:val="nil"/>
            </w:tcBorders>
            <w:vAlign w:val="center"/>
          </w:tcPr>
          <w:p w:rsidR="003B0AE8" w:rsidRPr="00935D8B" w:rsidRDefault="00AC50DD">
            <w:pPr>
              <w:pStyle w:val="af4"/>
              <w:spacing w:line="360" w:lineRule="auto"/>
            </w:pPr>
            <w:r w:rsidRPr="00935D8B">
              <w:rPr>
                <w:kern w:val="2"/>
                <w:lang w:val="en-US"/>
              </w:rPr>
              <w:lastRenderedPageBreak/>
              <w:t>工艺流程和产排污环节</w:t>
            </w:r>
          </w:p>
        </w:tc>
        <w:tc>
          <w:tcPr>
            <w:tcW w:w="8068" w:type="dxa"/>
            <w:tcBorders>
              <w:tl2br w:val="nil"/>
              <w:tr2bl w:val="nil"/>
            </w:tcBorders>
          </w:tcPr>
          <w:p w:rsidR="003B0AE8" w:rsidRPr="00935D8B" w:rsidRDefault="00AC50DD">
            <w:pPr>
              <w:numPr>
                <w:ilvl w:val="0"/>
                <w:numId w:val="9"/>
              </w:numPr>
              <w:ind w:firstLine="482"/>
              <w:rPr>
                <w:b/>
                <w:bCs/>
              </w:rPr>
            </w:pPr>
            <w:r w:rsidRPr="00935D8B">
              <w:rPr>
                <w:b/>
                <w:bCs/>
              </w:rPr>
              <w:t>施工期</w:t>
            </w:r>
          </w:p>
          <w:p w:rsidR="003B0AE8" w:rsidRPr="00935D8B" w:rsidRDefault="00AC50DD">
            <w:pPr>
              <w:pStyle w:val="1"/>
              <w:numPr>
                <w:ilvl w:val="0"/>
                <w:numId w:val="0"/>
              </w:numPr>
              <w:ind w:firstLineChars="200" w:firstLine="480"/>
              <w:rPr>
                <w:b w:val="0"/>
                <w:bCs w:val="0"/>
                <w:color w:val="auto"/>
              </w:rPr>
            </w:pPr>
            <w:r w:rsidRPr="00935D8B">
              <w:rPr>
                <w:rFonts w:hint="eastAsia"/>
                <w:b w:val="0"/>
                <w:bCs w:val="0"/>
                <w:color w:val="auto"/>
              </w:rPr>
              <w:t>施工期间的基础工程、主体工程、装饰工程等工序将产生噪声、扬尘、固体废弃物、少量污水等污染。施工期产生污染物较少，且持续时间较短，影响随着施工结束而停止。施工期工艺流程</w:t>
            </w:r>
            <w:proofErr w:type="gramStart"/>
            <w:r w:rsidRPr="00935D8B">
              <w:rPr>
                <w:rFonts w:hint="eastAsia"/>
                <w:b w:val="0"/>
                <w:bCs w:val="0"/>
                <w:color w:val="auto"/>
              </w:rPr>
              <w:t>及产污环节</w:t>
            </w:r>
            <w:proofErr w:type="gramEnd"/>
            <w:r w:rsidRPr="00935D8B">
              <w:rPr>
                <w:rFonts w:hint="eastAsia"/>
                <w:b w:val="0"/>
                <w:bCs w:val="0"/>
                <w:color w:val="auto"/>
              </w:rPr>
              <w:t>见下图。</w:t>
            </w:r>
          </w:p>
          <w:p w:rsidR="003B0AE8" w:rsidRPr="00935D8B" w:rsidRDefault="00AC50DD">
            <w:pPr>
              <w:pStyle w:val="1"/>
              <w:numPr>
                <w:ilvl w:val="0"/>
                <w:numId w:val="0"/>
              </w:numPr>
              <w:spacing w:line="240" w:lineRule="auto"/>
              <w:rPr>
                <w:b w:val="0"/>
                <w:bCs w:val="0"/>
                <w:color w:val="auto"/>
              </w:rPr>
            </w:pPr>
            <w:r w:rsidRPr="00935D8B">
              <w:rPr>
                <w:rFonts w:hint="eastAsia"/>
                <w:b w:val="0"/>
                <w:bCs w:val="0"/>
                <w:noProof/>
                <w:color w:val="auto"/>
              </w:rPr>
              <w:lastRenderedPageBreak/>
              <w:drawing>
                <wp:inline distT="0" distB="0" distL="114300" distR="114300" wp14:anchorId="03E76D9C" wp14:editId="6064B2C4">
                  <wp:extent cx="4980305" cy="1536065"/>
                  <wp:effectExtent l="0" t="0" r="10795" b="6985"/>
                  <wp:docPr id="3" name="图片 3" descr="微信截图_2023052614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微信截图_20230526141943"/>
                          <pic:cNvPicPr>
                            <a:picLocks noChangeAspect="1"/>
                          </pic:cNvPicPr>
                        </pic:nvPicPr>
                        <pic:blipFill>
                          <a:blip r:embed="rId15"/>
                          <a:stretch>
                            <a:fillRect/>
                          </a:stretch>
                        </pic:blipFill>
                        <pic:spPr>
                          <a:xfrm>
                            <a:off x="0" y="0"/>
                            <a:ext cx="4980305" cy="1536065"/>
                          </a:xfrm>
                          <a:prstGeom prst="rect">
                            <a:avLst/>
                          </a:prstGeom>
                        </pic:spPr>
                      </pic:pic>
                    </a:graphicData>
                  </a:graphic>
                </wp:inline>
              </w:drawing>
            </w:r>
          </w:p>
          <w:p w:rsidR="003B0AE8" w:rsidRPr="00935D8B" w:rsidRDefault="00AC50DD">
            <w:pPr>
              <w:pStyle w:val="1"/>
              <w:numPr>
                <w:ilvl w:val="0"/>
                <w:numId w:val="0"/>
              </w:numPr>
              <w:jc w:val="center"/>
              <w:rPr>
                <w:b w:val="0"/>
                <w:bCs w:val="0"/>
                <w:color w:val="auto"/>
              </w:rPr>
            </w:pPr>
            <w:r w:rsidRPr="00935D8B">
              <w:rPr>
                <w:rFonts w:hint="eastAsia"/>
                <w:b w:val="0"/>
                <w:bCs w:val="0"/>
                <w:color w:val="auto"/>
              </w:rPr>
              <w:t xml:space="preserve"> </w:t>
            </w:r>
            <w:r w:rsidRPr="00935D8B">
              <w:rPr>
                <w:rFonts w:ascii="黑体" w:eastAsia="黑体" w:hAnsi="黑体" w:cs="黑体" w:hint="eastAsia"/>
                <w:b w:val="0"/>
                <w:bCs w:val="0"/>
                <w:color w:val="auto"/>
              </w:rPr>
              <w:t>图4  施工期工艺流程</w:t>
            </w:r>
            <w:proofErr w:type="gramStart"/>
            <w:r w:rsidRPr="00935D8B">
              <w:rPr>
                <w:rFonts w:ascii="黑体" w:eastAsia="黑体" w:hAnsi="黑体" w:cs="黑体" w:hint="eastAsia"/>
                <w:b w:val="0"/>
                <w:bCs w:val="0"/>
                <w:color w:val="auto"/>
              </w:rPr>
              <w:t>及产污环节</w:t>
            </w:r>
            <w:proofErr w:type="gramEnd"/>
            <w:r w:rsidRPr="00935D8B">
              <w:rPr>
                <w:rFonts w:ascii="黑体" w:eastAsia="黑体" w:hAnsi="黑体" w:cs="黑体" w:hint="eastAsia"/>
                <w:b w:val="0"/>
                <w:bCs w:val="0"/>
                <w:color w:val="auto"/>
              </w:rPr>
              <w:t>图</w:t>
            </w:r>
          </w:p>
          <w:p w:rsidR="003B0AE8" w:rsidRPr="00935D8B" w:rsidRDefault="00AC50DD">
            <w:pPr>
              <w:numPr>
                <w:ilvl w:val="0"/>
                <w:numId w:val="9"/>
              </w:numPr>
              <w:ind w:firstLine="482"/>
              <w:rPr>
                <w:b/>
                <w:bCs/>
              </w:rPr>
            </w:pPr>
            <w:r w:rsidRPr="00935D8B">
              <w:rPr>
                <w:b/>
                <w:bCs/>
              </w:rPr>
              <w:t>营运期</w:t>
            </w:r>
          </w:p>
          <w:p w:rsidR="003B0AE8" w:rsidRPr="00935D8B" w:rsidRDefault="00AC50DD">
            <w:pPr>
              <w:pStyle w:val="1"/>
              <w:numPr>
                <w:ilvl w:val="0"/>
                <w:numId w:val="0"/>
              </w:numPr>
              <w:ind w:firstLineChars="200" w:firstLine="482"/>
              <w:rPr>
                <w:color w:val="auto"/>
              </w:rPr>
            </w:pPr>
            <w:r w:rsidRPr="00935D8B">
              <w:rPr>
                <w:rFonts w:hint="eastAsia"/>
                <w:color w:val="auto"/>
              </w:rPr>
              <w:t xml:space="preserve">2.1 </w:t>
            </w:r>
            <w:r w:rsidRPr="00935D8B">
              <w:rPr>
                <w:rFonts w:hint="eastAsia"/>
                <w:color w:val="auto"/>
              </w:rPr>
              <w:t>工艺流程</w:t>
            </w:r>
            <w:proofErr w:type="gramStart"/>
            <w:r w:rsidRPr="00935D8B">
              <w:rPr>
                <w:rFonts w:hint="eastAsia"/>
                <w:color w:val="auto"/>
              </w:rPr>
              <w:t>及产污环节</w:t>
            </w:r>
            <w:proofErr w:type="gramEnd"/>
          </w:p>
          <w:p w:rsidR="003B0AE8" w:rsidRPr="00935D8B" w:rsidRDefault="00AC50DD" w:rsidP="00AC50DD">
            <w:pPr>
              <w:pStyle w:val="1"/>
              <w:numPr>
                <w:ilvl w:val="0"/>
                <w:numId w:val="0"/>
              </w:numPr>
              <w:ind w:leftChars="200" w:left="480"/>
              <w:rPr>
                <w:b w:val="0"/>
                <w:bCs w:val="0"/>
                <w:color w:val="auto"/>
              </w:rPr>
            </w:pPr>
            <w:r w:rsidRPr="00935D8B">
              <w:rPr>
                <w:rFonts w:hint="eastAsia"/>
                <w:b w:val="0"/>
                <w:bCs w:val="0"/>
                <w:color w:val="auto"/>
              </w:rPr>
              <w:t>本项目营运</w:t>
            </w:r>
            <w:proofErr w:type="gramStart"/>
            <w:r w:rsidRPr="00935D8B">
              <w:rPr>
                <w:rFonts w:hint="eastAsia"/>
                <w:b w:val="0"/>
                <w:bCs w:val="0"/>
                <w:color w:val="auto"/>
              </w:rPr>
              <w:t>期生产</w:t>
            </w:r>
            <w:proofErr w:type="gramEnd"/>
            <w:r w:rsidRPr="00935D8B">
              <w:rPr>
                <w:rFonts w:hint="eastAsia"/>
                <w:b w:val="0"/>
                <w:bCs w:val="0"/>
                <w:color w:val="auto"/>
              </w:rPr>
              <w:t>工艺流程见下图：</w:t>
            </w:r>
          </w:p>
          <w:p w:rsidR="003B0AE8" w:rsidRPr="00935D8B" w:rsidRDefault="00157B91">
            <w:pPr>
              <w:pStyle w:val="1"/>
              <w:numPr>
                <w:ilvl w:val="0"/>
                <w:numId w:val="0"/>
              </w:numPr>
              <w:spacing w:line="240" w:lineRule="auto"/>
              <w:jc w:val="center"/>
              <w:rPr>
                <w:b w:val="0"/>
                <w:bCs w:val="0"/>
                <w:color w:val="auto"/>
              </w:rPr>
            </w:pPr>
            <w:r w:rsidRPr="00935D8B">
              <w:rPr>
                <w:color w:val="auto"/>
              </w:rPr>
              <w:object w:dxaOrig="7036" w:dyaOrig="8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45pt;height:360.8pt" o:ole="">
                  <v:imagedata r:id="rId16" o:title=""/>
                </v:shape>
                <o:OLEObject Type="Embed" ProgID="Visio.Drawing.15" ShapeID="_x0000_i1025" DrawAspect="Content" ObjectID="_1757166370" r:id="rId17"/>
              </w:object>
            </w:r>
          </w:p>
          <w:p w:rsidR="003B0AE8" w:rsidRPr="00935D8B" w:rsidRDefault="00AC50DD" w:rsidP="00AC50DD">
            <w:pPr>
              <w:pStyle w:val="1"/>
              <w:numPr>
                <w:ilvl w:val="0"/>
                <w:numId w:val="0"/>
              </w:numPr>
              <w:ind w:leftChars="200" w:left="480"/>
              <w:jc w:val="center"/>
              <w:rPr>
                <w:b w:val="0"/>
                <w:bCs w:val="0"/>
                <w:color w:val="auto"/>
              </w:rPr>
            </w:pPr>
            <w:r w:rsidRPr="00935D8B">
              <w:rPr>
                <w:rFonts w:ascii="黑体" w:eastAsia="黑体" w:hAnsi="黑体" w:cs="黑体" w:hint="eastAsia"/>
                <w:b w:val="0"/>
                <w:bCs w:val="0"/>
                <w:color w:val="auto"/>
              </w:rPr>
              <w:t>图5  本项目营运</w:t>
            </w:r>
            <w:proofErr w:type="gramStart"/>
            <w:r w:rsidRPr="00935D8B">
              <w:rPr>
                <w:rFonts w:ascii="黑体" w:eastAsia="黑体" w:hAnsi="黑体" w:cs="黑体" w:hint="eastAsia"/>
                <w:b w:val="0"/>
                <w:bCs w:val="0"/>
                <w:color w:val="auto"/>
              </w:rPr>
              <w:t>期生产</w:t>
            </w:r>
            <w:proofErr w:type="gramEnd"/>
            <w:r w:rsidRPr="00935D8B">
              <w:rPr>
                <w:rFonts w:ascii="黑体" w:eastAsia="黑体" w:hAnsi="黑体" w:cs="黑体" w:hint="eastAsia"/>
                <w:b w:val="0"/>
                <w:bCs w:val="0"/>
                <w:color w:val="auto"/>
              </w:rPr>
              <w:t>工艺流程</w:t>
            </w:r>
            <w:proofErr w:type="gramStart"/>
            <w:r w:rsidRPr="00935D8B">
              <w:rPr>
                <w:rFonts w:ascii="黑体" w:eastAsia="黑体" w:hAnsi="黑体" w:cs="黑体" w:hint="eastAsia"/>
                <w:b w:val="0"/>
                <w:bCs w:val="0"/>
                <w:color w:val="auto"/>
              </w:rPr>
              <w:t>及产污环节</w:t>
            </w:r>
            <w:proofErr w:type="gramEnd"/>
            <w:r w:rsidRPr="00935D8B">
              <w:rPr>
                <w:rFonts w:ascii="黑体" w:eastAsia="黑体" w:hAnsi="黑体" w:cs="黑体" w:hint="eastAsia"/>
                <w:b w:val="0"/>
                <w:bCs w:val="0"/>
                <w:color w:val="auto"/>
              </w:rPr>
              <w:t>示意图</w:t>
            </w:r>
          </w:p>
          <w:p w:rsidR="003B0AE8" w:rsidRPr="00935D8B" w:rsidRDefault="00AC50DD">
            <w:pPr>
              <w:pStyle w:val="1"/>
              <w:numPr>
                <w:ilvl w:val="0"/>
                <w:numId w:val="0"/>
              </w:numPr>
              <w:ind w:firstLineChars="200" w:firstLine="482"/>
              <w:rPr>
                <w:color w:val="auto"/>
              </w:rPr>
            </w:pPr>
            <w:r w:rsidRPr="00935D8B">
              <w:rPr>
                <w:rFonts w:hint="eastAsia"/>
                <w:color w:val="auto"/>
              </w:rPr>
              <w:t xml:space="preserve">2.2 </w:t>
            </w:r>
            <w:r w:rsidRPr="00935D8B">
              <w:rPr>
                <w:rFonts w:hint="eastAsia"/>
                <w:color w:val="auto"/>
              </w:rPr>
              <w:t>工艺流程简述</w:t>
            </w:r>
          </w:p>
          <w:p w:rsidR="003B0AE8" w:rsidRPr="00935D8B" w:rsidRDefault="00AC50DD">
            <w:pPr>
              <w:ind w:firstLine="480"/>
            </w:pPr>
            <w:r w:rsidRPr="00935D8B">
              <w:rPr>
                <w:rFonts w:hint="eastAsia"/>
              </w:rPr>
              <w:lastRenderedPageBreak/>
              <w:t>1</w:t>
            </w:r>
            <w:r w:rsidRPr="00935D8B">
              <w:rPr>
                <w:rFonts w:hint="eastAsia"/>
              </w:rPr>
              <w:t>、工艺原理</w:t>
            </w:r>
          </w:p>
          <w:p w:rsidR="003B0AE8" w:rsidRPr="00935D8B" w:rsidRDefault="00AC50DD">
            <w:pPr>
              <w:ind w:firstLine="480"/>
            </w:pPr>
            <w:r w:rsidRPr="00935D8B">
              <w:rPr>
                <w:rFonts w:hint="eastAsia"/>
              </w:rPr>
              <w:t>石墨化就是使六角碳原子平面网格从二维空间的无序重叠转变为三维空间的有序重叠，并具有石墨结构的高温出炉过程（一般需要</w:t>
            </w:r>
            <w:r w:rsidRPr="00935D8B">
              <w:rPr>
                <w:rFonts w:hint="eastAsia"/>
              </w:rPr>
              <w:t>2800</w:t>
            </w:r>
            <w:r w:rsidRPr="00935D8B">
              <w:rPr>
                <w:rFonts w:hint="eastAsia"/>
              </w:rPr>
              <w:t>℃以上），石墨晶格转变示意图见下图：</w:t>
            </w:r>
          </w:p>
          <w:p w:rsidR="003B0AE8" w:rsidRPr="00935D8B" w:rsidRDefault="00AC50DD">
            <w:pPr>
              <w:ind w:firstLine="480"/>
            </w:pPr>
            <w:r w:rsidRPr="00935D8B">
              <w:rPr>
                <w:rFonts w:hint="eastAsia"/>
              </w:rPr>
              <w:t>由于内部微观结构的不同，导致在宏观表现的理化性质亦不同，主要碳素制品通过石墨化可以到达下列目的：</w:t>
            </w:r>
          </w:p>
          <w:p w:rsidR="003B0AE8" w:rsidRPr="00935D8B" w:rsidRDefault="00AC50DD">
            <w:pPr>
              <w:ind w:firstLine="480"/>
            </w:pPr>
            <w:r w:rsidRPr="00935D8B">
              <w:t>①</w:t>
            </w:r>
            <w:r w:rsidRPr="00935D8B">
              <w:rPr>
                <w:rFonts w:hint="eastAsia"/>
              </w:rPr>
              <w:t>提高产品的电、热传导性；</w:t>
            </w:r>
          </w:p>
          <w:p w:rsidR="003B0AE8" w:rsidRPr="00935D8B" w:rsidRDefault="00AC50DD">
            <w:pPr>
              <w:ind w:firstLine="480"/>
            </w:pPr>
            <w:r w:rsidRPr="00935D8B">
              <w:t>②</w:t>
            </w:r>
            <w:r w:rsidRPr="00935D8B">
              <w:rPr>
                <w:rFonts w:hint="eastAsia"/>
              </w:rPr>
              <w:t>提高产品的抗热冲击性和化学稳定性；</w:t>
            </w:r>
          </w:p>
          <w:p w:rsidR="003B0AE8" w:rsidRPr="00935D8B" w:rsidRDefault="00AC50DD">
            <w:pPr>
              <w:ind w:firstLine="480"/>
            </w:pPr>
            <w:r w:rsidRPr="00935D8B">
              <w:t>③</w:t>
            </w:r>
            <w:r w:rsidRPr="00935D8B">
              <w:rPr>
                <w:rFonts w:hint="eastAsia"/>
              </w:rPr>
              <w:t>使产品具有润滑性、抗模型；</w:t>
            </w:r>
          </w:p>
          <w:p w:rsidR="003B0AE8" w:rsidRPr="00935D8B" w:rsidRDefault="00AC50DD">
            <w:pPr>
              <w:ind w:firstLine="480"/>
            </w:pPr>
            <w:r w:rsidRPr="00935D8B">
              <w:t>④</w:t>
            </w:r>
            <w:r w:rsidRPr="00935D8B">
              <w:rPr>
                <w:rFonts w:hint="eastAsia"/>
              </w:rPr>
              <w:t>排除杂质，提高纯度。</w:t>
            </w:r>
          </w:p>
          <w:p w:rsidR="003B0AE8" w:rsidRPr="00935D8B" w:rsidRDefault="00AC50DD">
            <w:pPr>
              <w:pStyle w:val="1"/>
              <w:numPr>
                <w:ilvl w:val="0"/>
                <w:numId w:val="0"/>
              </w:numPr>
              <w:spacing w:line="240" w:lineRule="auto"/>
              <w:jc w:val="center"/>
              <w:rPr>
                <w:b w:val="0"/>
                <w:bCs w:val="0"/>
                <w:color w:val="auto"/>
              </w:rPr>
            </w:pPr>
            <w:r w:rsidRPr="00935D8B">
              <w:rPr>
                <w:rFonts w:hint="eastAsia"/>
                <w:b w:val="0"/>
                <w:bCs w:val="0"/>
                <w:noProof/>
                <w:color w:val="auto"/>
              </w:rPr>
              <w:drawing>
                <wp:inline distT="0" distB="0" distL="114300" distR="114300" wp14:anchorId="43F49BF9" wp14:editId="1A10782D">
                  <wp:extent cx="4605020" cy="2266315"/>
                  <wp:effectExtent l="0" t="0" r="5080" b="635"/>
                  <wp:docPr id="4" name="图片 4" descr="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22"/>
                          <pic:cNvPicPr>
                            <a:picLocks noChangeAspect="1"/>
                          </pic:cNvPicPr>
                        </pic:nvPicPr>
                        <pic:blipFill>
                          <a:blip r:embed="rId18"/>
                          <a:stretch>
                            <a:fillRect/>
                          </a:stretch>
                        </pic:blipFill>
                        <pic:spPr>
                          <a:xfrm>
                            <a:off x="0" y="0"/>
                            <a:ext cx="4605020" cy="2266315"/>
                          </a:xfrm>
                          <a:prstGeom prst="rect">
                            <a:avLst/>
                          </a:prstGeom>
                        </pic:spPr>
                      </pic:pic>
                    </a:graphicData>
                  </a:graphic>
                </wp:inline>
              </w:drawing>
            </w:r>
          </w:p>
          <w:p w:rsidR="003B0AE8" w:rsidRPr="00935D8B" w:rsidRDefault="00AC50DD" w:rsidP="00AC50DD">
            <w:pPr>
              <w:pStyle w:val="1"/>
              <w:numPr>
                <w:ilvl w:val="0"/>
                <w:numId w:val="0"/>
              </w:numPr>
              <w:ind w:leftChars="200" w:left="480"/>
              <w:jc w:val="center"/>
              <w:rPr>
                <w:b w:val="0"/>
                <w:bCs w:val="0"/>
                <w:color w:val="auto"/>
              </w:rPr>
            </w:pPr>
            <w:r w:rsidRPr="00935D8B">
              <w:rPr>
                <w:rFonts w:ascii="黑体" w:eastAsia="黑体" w:hAnsi="黑体" w:cs="黑体" w:hint="eastAsia"/>
                <w:b w:val="0"/>
                <w:bCs w:val="0"/>
                <w:color w:val="auto"/>
              </w:rPr>
              <w:t>图6  石墨化晶格转变示意图</w:t>
            </w:r>
          </w:p>
          <w:p w:rsidR="003B0AE8" w:rsidRPr="00935D8B" w:rsidRDefault="00AC50DD" w:rsidP="00AC50DD">
            <w:pPr>
              <w:ind w:firstLine="480"/>
            </w:pPr>
            <w:r w:rsidRPr="00935D8B">
              <w:rPr>
                <w:rFonts w:hint="eastAsia"/>
              </w:rPr>
              <w:t>整个过程分三个阶段：</w:t>
            </w:r>
          </w:p>
          <w:p w:rsidR="003B0AE8" w:rsidRPr="00935D8B" w:rsidRDefault="00AC50DD" w:rsidP="00AC50DD">
            <w:pPr>
              <w:ind w:firstLine="480"/>
            </w:pPr>
            <w:r w:rsidRPr="00935D8B">
              <w:rPr>
                <w:rFonts w:hint="eastAsia"/>
              </w:rPr>
              <w:t>第一阶段（</w:t>
            </w:r>
            <w:r w:rsidRPr="00935D8B">
              <w:rPr>
                <w:rFonts w:hint="eastAsia"/>
              </w:rPr>
              <w:t>1273~1700</w:t>
            </w:r>
            <w:r w:rsidRPr="00935D8B">
              <w:rPr>
                <w:rFonts w:hint="eastAsia"/>
              </w:rPr>
              <w:t>℃）：石墨制品进一步排除挥发分，所有残留的脂肪族碳链，</w:t>
            </w:r>
            <w:r w:rsidRPr="00935D8B">
              <w:rPr>
                <w:rFonts w:hint="eastAsia"/>
              </w:rPr>
              <w:t>C-H</w:t>
            </w:r>
            <w:r w:rsidRPr="00935D8B">
              <w:rPr>
                <w:rFonts w:hint="eastAsia"/>
              </w:rPr>
              <w:t>、</w:t>
            </w:r>
            <w:r w:rsidRPr="00935D8B">
              <w:rPr>
                <w:rFonts w:hint="eastAsia"/>
              </w:rPr>
              <w:t>C=O</w:t>
            </w:r>
            <w:r w:rsidRPr="00935D8B">
              <w:rPr>
                <w:rFonts w:hint="eastAsia"/>
              </w:rPr>
              <w:t>键都在此温度范围内先后断裂。</w:t>
            </w:r>
            <w:proofErr w:type="gramStart"/>
            <w:r w:rsidRPr="00935D8B">
              <w:rPr>
                <w:rFonts w:hint="eastAsia"/>
              </w:rPr>
              <w:t>乱层结构层</w:t>
            </w:r>
            <w:proofErr w:type="gramEnd"/>
            <w:r w:rsidRPr="00935D8B">
              <w:rPr>
                <w:rFonts w:hint="eastAsia"/>
              </w:rPr>
              <w:t>间的</w:t>
            </w:r>
            <w:r w:rsidRPr="00935D8B">
              <w:rPr>
                <w:rFonts w:hint="eastAsia"/>
              </w:rPr>
              <w:t>C</w:t>
            </w:r>
            <w:r w:rsidRPr="00935D8B">
              <w:rPr>
                <w:rFonts w:hint="eastAsia"/>
              </w:rPr>
              <w:t>、</w:t>
            </w:r>
            <w:r w:rsidRPr="00935D8B">
              <w:rPr>
                <w:rFonts w:hint="eastAsia"/>
              </w:rPr>
              <w:t>O</w:t>
            </w:r>
            <w:r w:rsidRPr="00935D8B">
              <w:rPr>
                <w:rFonts w:hint="eastAsia"/>
              </w:rPr>
              <w:t>、</w:t>
            </w:r>
            <w:r w:rsidRPr="00935D8B">
              <w:rPr>
                <w:rFonts w:hint="eastAsia"/>
              </w:rPr>
              <w:t>N</w:t>
            </w:r>
            <w:r w:rsidRPr="00935D8B">
              <w:rPr>
                <w:rFonts w:hint="eastAsia"/>
              </w:rPr>
              <w:t>、</w:t>
            </w:r>
            <w:r w:rsidRPr="00935D8B">
              <w:rPr>
                <w:rFonts w:hint="eastAsia"/>
              </w:rPr>
              <w:t>S</w:t>
            </w:r>
            <w:r w:rsidRPr="00935D8B">
              <w:rPr>
                <w:rFonts w:hint="eastAsia"/>
              </w:rPr>
              <w:t>等原子或简单分子在高温、低氧条件下产生</w:t>
            </w:r>
            <w:r w:rsidRPr="00935D8B">
              <w:rPr>
                <w:rFonts w:hint="eastAsia"/>
              </w:rPr>
              <w:t>CO</w:t>
            </w:r>
            <w:r w:rsidRPr="00935D8B">
              <w:rPr>
                <w:rFonts w:hint="eastAsia"/>
              </w:rPr>
              <w:t>、</w:t>
            </w:r>
            <w:r w:rsidRPr="00935D8B">
              <w:rPr>
                <w:rFonts w:hint="eastAsia"/>
              </w:rPr>
              <w:t>CO</w:t>
            </w:r>
            <w:r w:rsidRPr="00935D8B">
              <w:rPr>
                <w:rFonts w:hint="eastAsia"/>
                <w:vertAlign w:val="subscript"/>
              </w:rPr>
              <w:t>2</w:t>
            </w:r>
            <w:r w:rsidRPr="00935D8B">
              <w:rPr>
                <w:rFonts w:hint="eastAsia"/>
              </w:rPr>
              <w:t>、</w:t>
            </w:r>
            <w:r w:rsidRPr="00935D8B">
              <w:rPr>
                <w:rFonts w:hint="eastAsia"/>
              </w:rPr>
              <w:t>SO</w:t>
            </w:r>
            <w:r w:rsidRPr="00935D8B">
              <w:rPr>
                <w:rFonts w:hint="eastAsia"/>
                <w:vertAlign w:val="subscript"/>
              </w:rPr>
              <w:t>2</w:t>
            </w:r>
            <w:r w:rsidRPr="00935D8B">
              <w:rPr>
                <w:rFonts w:hint="eastAsia"/>
              </w:rPr>
              <w:t>、</w:t>
            </w:r>
            <w:r w:rsidRPr="00935D8B">
              <w:rPr>
                <w:rFonts w:hint="eastAsia"/>
              </w:rPr>
              <w:t>NOx</w:t>
            </w:r>
            <w:r w:rsidRPr="00935D8B">
              <w:rPr>
                <w:rFonts w:hint="eastAsia"/>
              </w:rPr>
              <w:t>等气体排出。</w:t>
            </w:r>
          </w:p>
          <w:p w:rsidR="003B0AE8" w:rsidRPr="00935D8B" w:rsidRDefault="00AC50DD" w:rsidP="00AC50DD">
            <w:pPr>
              <w:ind w:firstLine="480"/>
            </w:pPr>
            <w:r w:rsidRPr="00935D8B">
              <w:rPr>
                <w:rFonts w:hint="eastAsia"/>
              </w:rPr>
              <w:t>第二阶段（</w:t>
            </w:r>
            <w:r w:rsidRPr="00935D8B">
              <w:rPr>
                <w:rFonts w:hint="eastAsia"/>
              </w:rPr>
              <w:t>1700~2400</w:t>
            </w:r>
            <w:r w:rsidRPr="00935D8B">
              <w:rPr>
                <w:rFonts w:hint="eastAsia"/>
              </w:rPr>
              <w:t>℃）：温度升高到</w:t>
            </w:r>
            <w:r w:rsidRPr="00935D8B">
              <w:rPr>
                <w:rFonts w:hint="eastAsia"/>
              </w:rPr>
              <w:t>1700</w:t>
            </w:r>
            <w:r w:rsidRPr="00935D8B">
              <w:rPr>
                <w:rFonts w:hint="eastAsia"/>
              </w:rPr>
              <w:t>℃左右，往炉内通入氮气</w:t>
            </w:r>
            <w:r w:rsidR="00034F8A" w:rsidRPr="00935D8B">
              <w:rPr>
                <w:rFonts w:hint="eastAsia"/>
              </w:rPr>
              <w:t>作为保护气。随温度上升，碳原了热振频率增加，振幅增大，受最小自由</w:t>
            </w:r>
            <w:r w:rsidRPr="00935D8B">
              <w:rPr>
                <w:rFonts w:hint="eastAsia"/>
              </w:rPr>
              <w:t>能</w:t>
            </w:r>
            <w:r w:rsidRPr="00935D8B">
              <w:rPr>
                <w:rFonts w:hint="eastAsia"/>
              </w:rPr>
              <w:lastRenderedPageBreak/>
              <w:t>规律的支配，</w:t>
            </w:r>
            <w:proofErr w:type="gramStart"/>
            <w:r w:rsidRPr="00935D8B">
              <w:rPr>
                <w:rFonts w:hint="eastAsia"/>
              </w:rPr>
              <w:t>碳网层面</w:t>
            </w:r>
            <w:proofErr w:type="gramEnd"/>
            <w:r w:rsidRPr="00935D8B">
              <w:rPr>
                <w:rFonts w:hint="eastAsia"/>
              </w:rPr>
              <w:t>间距缩小。到</w:t>
            </w:r>
            <w:r w:rsidRPr="00935D8B">
              <w:rPr>
                <w:rFonts w:hint="eastAsia"/>
              </w:rPr>
              <w:t>2000</w:t>
            </w:r>
            <w:r w:rsidRPr="00935D8B">
              <w:rPr>
                <w:rFonts w:hint="eastAsia"/>
              </w:rPr>
              <w:t>℃时，体系的</w:t>
            </w:r>
            <w:proofErr w:type="gramStart"/>
            <w:r w:rsidRPr="00935D8B">
              <w:rPr>
                <w:rFonts w:hint="eastAsia"/>
              </w:rPr>
              <w:t>嫡变达到</w:t>
            </w:r>
            <w:proofErr w:type="gramEnd"/>
            <w:r w:rsidRPr="00935D8B">
              <w:rPr>
                <w:rFonts w:hint="eastAsia"/>
              </w:rPr>
              <w:t>最低值，三维有序排列基本形成，这是一个放热过程。</w:t>
            </w:r>
          </w:p>
          <w:p w:rsidR="003B0AE8" w:rsidRPr="00935D8B" w:rsidRDefault="00AC50DD" w:rsidP="00AC50DD">
            <w:pPr>
              <w:ind w:firstLine="480"/>
            </w:pPr>
            <w:r w:rsidRPr="00935D8B">
              <w:rPr>
                <w:rFonts w:hint="eastAsia"/>
              </w:rPr>
              <w:t>第三阶段（</w:t>
            </w:r>
            <w:r w:rsidRPr="00935D8B">
              <w:rPr>
                <w:rFonts w:hint="eastAsia"/>
              </w:rPr>
              <w:t>2400</w:t>
            </w:r>
            <w:r w:rsidRPr="00935D8B">
              <w:rPr>
                <w:rFonts w:hint="eastAsia"/>
              </w:rPr>
              <w:t>℃以上）：此时，石墨化度的提高主要靠再结</w:t>
            </w:r>
            <w:r w:rsidR="0061281A" w:rsidRPr="00935D8B">
              <w:rPr>
                <w:rFonts w:hint="eastAsia"/>
              </w:rPr>
              <w:t>晶</w:t>
            </w:r>
            <w:r w:rsidRPr="00935D8B">
              <w:rPr>
                <w:rFonts w:hint="eastAsia"/>
              </w:rPr>
              <w:t>过程。一方面以吸热为动力，</w:t>
            </w:r>
            <w:proofErr w:type="gramStart"/>
            <w:r w:rsidRPr="00935D8B">
              <w:rPr>
                <w:rFonts w:hint="eastAsia"/>
              </w:rPr>
              <w:t>碳网平面</w:t>
            </w:r>
            <w:proofErr w:type="gramEnd"/>
            <w:r w:rsidRPr="00935D8B">
              <w:rPr>
                <w:rFonts w:hint="eastAsia"/>
              </w:rPr>
              <w:t>内和层面间的碳原了发生迁移，进行结晶的完善和三维排列。另一方面，碳的蒸发率随温度的升高而呈指数地增大。此时，充满着</w:t>
            </w:r>
            <w:r w:rsidRPr="00935D8B">
              <w:rPr>
                <w:rFonts w:hint="eastAsia"/>
              </w:rPr>
              <w:t xml:space="preserve"> C</w:t>
            </w:r>
            <w:r w:rsidRPr="00935D8B">
              <w:rPr>
                <w:rFonts w:hint="eastAsia"/>
              </w:rPr>
              <w:t>、</w:t>
            </w:r>
            <w:r w:rsidRPr="00935D8B">
              <w:rPr>
                <w:rFonts w:hint="eastAsia"/>
              </w:rPr>
              <w:t>C2</w:t>
            </w:r>
            <w:r w:rsidRPr="00935D8B">
              <w:rPr>
                <w:rFonts w:hint="eastAsia"/>
              </w:rPr>
              <w:t>、</w:t>
            </w:r>
            <w:r w:rsidRPr="00935D8B">
              <w:rPr>
                <w:rFonts w:hint="eastAsia"/>
              </w:rPr>
              <w:t>C3</w:t>
            </w:r>
            <w:r w:rsidRPr="00935D8B">
              <w:rPr>
                <w:rFonts w:hint="eastAsia"/>
              </w:rPr>
              <w:t>、</w:t>
            </w:r>
            <w:r w:rsidRPr="00935D8B">
              <w:rPr>
                <w:rFonts w:hint="eastAsia"/>
              </w:rPr>
              <w:t>C4...</w:t>
            </w:r>
            <w:proofErr w:type="gramStart"/>
            <w:r w:rsidRPr="00935D8B">
              <w:rPr>
                <w:rFonts w:hint="eastAsia"/>
              </w:rPr>
              <w:t>等碳原子</w:t>
            </w:r>
            <w:proofErr w:type="gramEnd"/>
            <w:r w:rsidRPr="00935D8B">
              <w:rPr>
                <w:rFonts w:hint="eastAsia"/>
              </w:rPr>
              <w:t>及分子气体，在固相和气相间进行着极其活跃的物质交换一再结品，主要为吸热过程。</w:t>
            </w:r>
          </w:p>
          <w:p w:rsidR="003B0AE8" w:rsidRPr="00935D8B" w:rsidRDefault="00AC50DD" w:rsidP="00AC50DD">
            <w:pPr>
              <w:ind w:firstLine="480"/>
            </w:pPr>
            <w:r w:rsidRPr="00935D8B">
              <w:rPr>
                <w:rFonts w:hint="eastAsia"/>
              </w:rPr>
              <w:t>2</w:t>
            </w:r>
            <w:r w:rsidRPr="00935D8B">
              <w:rPr>
                <w:rFonts w:hint="eastAsia"/>
              </w:rPr>
              <w:t>、工艺流程</w:t>
            </w:r>
          </w:p>
          <w:p w:rsidR="003B0AE8" w:rsidRPr="00935D8B" w:rsidRDefault="00AC50DD" w:rsidP="00AC50DD">
            <w:pPr>
              <w:ind w:firstLine="480"/>
            </w:pPr>
            <w:r w:rsidRPr="00935D8B">
              <w:rPr>
                <w:rFonts w:hint="eastAsia"/>
              </w:rPr>
              <w:t>本项目工艺过程包括装炉、通电石墨化、通</w:t>
            </w:r>
            <w:r w:rsidRPr="00935D8B">
              <w:rPr>
                <w:rFonts w:hint="eastAsia"/>
              </w:rPr>
              <w:t>1,1,1,2-</w:t>
            </w:r>
            <w:r w:rsidRPr="00935D8B">
              <w:rPr>
                <w:rFonts w:hint="eastAsia"/>
              </w:rPr>
              <w:t>四氟乙烷净化、通氮气、冷却、清炉、填充料处理等几个工艺步骤。石墨化炉一个生产周期一般为</w:t>
            </w:r>
            <w:r w:rsidRPr="00935D8B">
              <w:rPr>
                <w:rFonts w:hint="eastAsia"/>
              </w:rPr>
              <w:t>25</w:t>
            </w:r>
            <w:r w:rsidRPr="00935D8B">
              <w:rPr>
                <w:rFonts w:hint="eastAsia"/>
              </w:rPr>
              <w:t>天，每车间中有一台石墨化炉处于通电状态，其他石墨化炉处于装炉、冷却、清炉操作中。具体生产方案见下表。</w:t>
            </w:r>
          </w:p>
          <w:p w:rsidR="003B0AE8" w:rsidRPr="00935D8B" w:rsidRDefault="00AC50DD">
            <w:pPr>
              <w:ind w:firstLine="482"/>
              <w:rPr>
                <w:b/>
                <w:bCs/>
                <w:u w:val="single"/>
              </w:rPr>
            </w:pPr>
            <w:r w:rsidRPr="00935D8B">
              <w:rPr>
                <w:rFonts w:eastAsia="黑体"/>
                <w:b/>
                <w:bCs/>
                <w:u w:val="single"/>
              </w:rPr>
              <w:t>表</w:t>
            </w:r>
            <w:r w:rsidRPr="00935D8B">
              <w:rPr>
                <w:rFonts w:eastAsia="黑体"/>
                <w:b/>
                <w:bCs/>
                <w:u w:val="single"/>
              </w:rPr>
              <w:t>2-</w:t>
            </w:r>
            <w:r w:rsidRPr="00935D8B">
              <w:rPr>
                <w:rFonts w:eastAsia="黑体" w:hint="eastAsia"/>
                <w:b/>
                <w:bCs/>
                <w:u w:val="single"/>
              </w:rPr>
              <w:t>13</w:t>
            </w:r>
            <w:r w:rsidRPr="00935D8B">
              <w:rPr>
                <w:rFonts w:eastAsia="黑体"/>
                <w:b/>
                <w:bCs/>
                <w:u w:val="single"/>
              </w:rPr>
              <w:t xml:space="preserve"> </w:t>
            </w:r>
            <w:r w:rsidRPr="00935D8B">
              <w:rPr>
                <w:rFonts w:eastAsia="黑体" w:hint="eastAsia"/>
                <w:b/>
                <w:bCs/>
                <w:u w:val="single"/>
              </w:rPr>
              <w:t xml:space="preserve">           </w:t>
            </w:r>
            <w:r w:rsidRPr="00935D8B">
              <w:rPr>
                <w:rFonts w:eastAsia="黑体" w:hint="eastAsia"/>
                <w:b/>
                <w:bCs/>
                <w:u w:val="single"/>
              </w:rPr>
              <w:t>本项目生产工作方案一览表</w:t>
            </w:r>
          </w:p>
          <w:tbl>
            <w:tblPr>
              <w:tblStyle w:val="ae"/>
              <w:tblW w:w="7852" w:type="dxa"/>
              <w:tblLayout w:type="fixed"/>
              <w:tblLook w:val="04A0" w:firstRow="1" w:lastRow="0" w:firstColumn="1" w:lastColumn="0" w:noHBand="0" w:noVBand="1"/>
            </w:tblPr>
            <w:tblGrid>
              <w:gridCol w:w="1133"/>
              <w:gridCol w:w="2112"/>
              <w:gridCol w:w="2644"/>
              <w:gridCol w:w="896"/>
              <w:gridCol w:w="1067"/>
            </w:tblGrid>
            <w:tr w:rsidR="00034F8A" w:rsidRPr="00935D8B">
              <w:tc>
                <w:tcPr>
                  <w:tcW w:w="1133"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生产设备</w:t>
                  </w:r>
                </w:p>
              </w:tc>
              <w:tc>
                <w:tcPr>
                  <w:tcW w:w="4756" w:type="dxa"/>
                  <w:gridSpan w:val="2"/>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工艺条件</w:t>
                  </w:r>
                </w:p>
              </w:tc>
              <w:tc>
                <w:tcPr>
                  <w:tcW w:w="1963" w:type="dxa"/>
                  <w:gridSpan w:val="2"/>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生产时间</w:t>
                  </w:r>
                </w:p>
              </w:tc>
            </w:tr>
            <w:tr w:rsidR="00034F8A" w:rsidRPr="00935D8B">
              <w:tc>
                <w:tcPr>
                  <w:tcW w:w="1133" w:type="dxa"/>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石墨化炉</w:t>
                  </w:r>
                </w:p>
              </w:tc>
              <w:tc>
                <w:tcPr>
                  <w:tcW w:w="4756" w:type="dxa"/>
                  <w:gridSpan w:val="2"/>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装炉</w:t>
                  </w:r>
                </w:p>
              </w:tc>
              <w:tc>
                <w:tcPr>
                  <w:tcW w:w="1963" w:type="dxa"/>
                  <w:gridSpan w:val="2"/>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2.5</w:t>
                  </w:r>
                  <w:r w:rsidRPr="00935D8B">
                    <w:rPr>
                      <w:rFonts w:hint="eastAsia"/>
                      <w:b/>
                      <w:bCs/>
                      <w:kern w:val="0"/>
                      <w:sz w:val="21"/>
                      <w:szCs w:val="21"/>
                      <w:u w:val="single"/>
                    </w:rPr>
                    <w:t>天</w:t>
                  </w:r>
                </w:p>
              </w:tc>
            </w:tr>
            <w:tr w:rsidR="00034F8A" w:rsidRPr="00935D8B">
              <w:tc>
                <w:tcPr>
                  <w:tcW w:w="1133"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2112" w:type="dxa"/>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通电持续加热至最高</w:t>
                  </w:r>
                  <w:r w:rsidRPr="00935D8B">
                    <w:rPr>
                      <w:rFonts w:hint="eastAsia"/>
                      <w:b/>
                      <w:bCs/>
                      <w:kern w:val="0"/>
                      <w:sz w:val="21"/>
                      <w:szCs w:val="21"/>
                      <w:u w:val="single"/>
                    </w:rPr>
                    <w:t>2800</w:t>
                  </w:r>
                  <w:r w:rsidRPr="00935D8B">
                    <w:rPr>
                      <w:rFonts w:hint="eastAsia"/>
                      <w:b/>
                      <w:bCs/>
                      <w:kern w:val="0"/>
                      <w:sz w:val="21"/>
                      <w:szCs w:val="21"/>
                      <w:u w:val="single"/>
                    </w:rPr>
                    <w:t>℃后断电保温</w:t>
                  </w:r>
                </w:p>
              </w:tc>
              <w:tc>
                <w:tcPr>
                  <w:tcW w:w="2644"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1700</w:t>
                  </w:r>
                  <w:r w:rsidRPr="00935D8B">
                    <w:rPr>
                      <w:rFonts w:hint="eastAsia"/>
                      <w:b/>
                      <w:bCs/>
                      <w:kern w:val="0"/>
                      <w:sz w:val="21"/>
                      <w:szCs w:val="21"/>
                      <w:u w:val="single"/>
                    </w:rPr>
                    <w:t>℃前</w:t>
                  </w:r>
                </w:p>
              </w:tc>
              <w:tc>
                <w:tcPr>
                  <w:tcW w:w="896"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2</w:t>
                  </w:r>
                  <w:r w:rsidRPr="00935D8B">
                    <w:rPr>
                      <w:rFonts w:hint="eastAsia"/>
                      <w:b/>
                      <w:bCs/>
                      <w:kern w:val="0"/>
                      <w:sz w:val="21"/>
                      <w:szCs w:val="21"/>
                      <w:u w:val="single"/>
                    </w:rPr>
                    <w:t>天</w:t>
                  </w:r>
                </w:p>
              </w:tc>
              <w:tc>
                <w:tcPr>
                  <w:tcW w:w="1067" w:type="dxa"/>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通电加热</w:t>
                  </w:r>
                  <w:r w:rsidRPr="00935D8B">
                    <w:rPr>
                      <w:rFonts w:hint="eastAsia"/>
                      <w:b/>
                      <w:bCs/>
                      <w:kern w:val="0"/>
                      <w:sz w:val="21"/>
                      <w:szCs w:val="21"/>
                      <w:u w:val="single"/>
                    </w:rPr>
                    <w:t>60</w:t>
                  </w:r>
                  <w:r w:rsidRPr="00935D8B">
                    <w:rPr>
                      <w:rFonts w:hint="eastAsia"/>
                      <w:b/>
                      <w:bCs/>
                      <w:kern w:val="0"/>
                      <w:sz w:val="21"/>
                      <w:szCs w:val="21"/>
                      <w:u w:val="single"/>
                    </w:rPr>
                    <w:t>小时</w:t>
                  </w:r>
                </w:p>
              </w:tc>
            </w:tr>
            <w:tr w:rsidR="00034F8A" w:rsidRPr="00935D8B">
              <w:tc>
                <w:tcPr>
                  <w:tcW w:w="1133"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2112"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2644"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通氮气（升温至</w:t>
                  </w:r>
                  <w:r w:rsidRPr="00935D8B">
                    <w:rPr>
                      <w:rFonts w:hint="eastAsia"/>
                      <w:b/>
                      <w:bCs/>
                      <w:kern w:val="0"/>
                      <w:sz w:val="21"/>
                      <w:szCs w:val="21"/>
                      <w:u w:val="single"/>
                    </w:rPr>
                    <w:t>1700</w:t>
                  </w:r>
                  <w:r w:rsidRPr="00935D8B">
                    <w:rPr>
                      <w:rFonts w:hint="eastAsia"/>
                      <w:b/>
                      <w:bCs/>
                      <w:kern w:val="0"/>
                      <w:sz w:val="21"/>
                      <w:szCs w:val="21"/>
                      <w:u w:val="single"/>
                    </w:rPr>
                    <w:t>℃时）</w:t>
                  </w:r>
                </w:p>
              </w:tc>
              <w:tc>
                <w:tcPr>
                  <w:tcW w:w="896"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2</w:t>
                  </w:r>
                  <w:r w:rsidRPr="00935D8B">
                    <w:rPr>
                      <w:rFonts w:hint="eastAsia"/>
                      <w:b/>
                      <w:bCs/>
                      <w:kern w:val="0"/>
                      <w:sz w:val="21"/>
                      <w:szCs w:val="21"/>
                      <w:u w:val="single"/>
                    </w:rPr>
                    <w:t>小时</w:t>
                  </w:r>
                </w:p>
              </w:tc>
              <w:tc>
                <w:tcPr>
                  <w:tcW w:w="1067"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r>
            <w:tr w:rsidR="00034F8A" w:rsidRPr="00935D8B">
              <w:tc>
                <w:tcPr>
                  <w:tcW w:w="1133"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2112"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2644"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通</w:t>
                  </w:r>
                  <w:r w:rsidRPr="00935D8B">
                    <w:rPr>
                      <w:rFonts w:hint="eastAsia"/>
                      <w:b/>
                      <w:bCs/>
                      <w:kern w:val="0"/>
                      <w:sz w:val="21"/>
                      <w:szCs w:val="21"/>
                      <w:u w:val="single"/>
                    </w:rPr>
                    <w:t>1,1,1,2-</w:t>
                  </w:r>
                  <w:r w:rsidRPr="00935D8B">
                    <w:rPr>
                      <w:rFonts w:hint="eastAsia"/>
                      <w:b/>
                      <w:bCs/>
                      <w:kern w:val="0"/>
                      <w:sz w:val="21"/>
                      <w:szCs w:val="21"/>
                      <w:u w:val="single"/>
                    </w:rPr>
                    <w:t>四氟乙烷（升温至</w:t>
                  </w:r>
                  <w:r w:rsidRPr="00935D8B">
                    <w:rPr>
                      <w:rFonts w:hint="eastAsia"/>
                      <w:b/>
                      <w:bCs/>
                      <w:kern w:val="0"/>
                      <w:sz w:val="21"/>
                      <w:szCs w:val="21"/>
                      <w:u w:val="single"/>
                    </w:rPr>
                    <w:t>1800</w:t>
                  </w:r>
                  <w:r w:rsidRPr="00935D8B">
                    <w:rPr>
                      <w:rFonts w:hint="eastAsia"/>
                      <w:b/>
                      <w:bCs/>
                      <w:kern w:val="0"/>
                      <w:sz w:val="21"/>
                      <w:szCs w:val="21"/>
                      <w:u w:val="single"/>
                    </w:rPr>
                    <w:t>℃时）</w:t>
                  </w:r>
                </w:p>
              </w:tc>
              <w:tc>
                <w:tcPr>
                  <w:tcW w:w="896"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10</w:t>
                  </w:r>
                  <w:r w:rsidRPr="00935D8B">
                    <w:rPr>
                      <w:rFonts w:hint="eastAsia"/>
                      <w:b/>
                      <w:bCs/>
                      <w:kern w:val="0"/>
                      <w:sz w:val="21"/>
                      <w:szCs w:val="21"/>
                      <w:u w:val="single"/>
                    </w:rPr>
                    <w:t>小时</w:t>
                  </w:r>
                </w:p>
              </w:tc>
              <w:tc>
                <w:tcPr>
                  <w:tcW w:w="1067"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r>
            <w:tr w:rsidR="00034F8A" w:rsidRPr="00935D8B">
              <w:tc>
                <w:tcPr>
                  <w:tcW w:w="1133"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2112"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2644"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第二次通氮气（断电后）</w:t>
                  </w:r>
                </w:p>
              </w:tc>
              <w:tc>
                <w:tcPr>
                  <w:tcW w:w="1963" w:type="dxa"/>
                  <w:gridSpan w:val="2"/>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1</w:t>
                  </w:r>
                  <w:r w:rsidRPr="00935D8B">
                    <w:rPr>
                      <w:rFonts w:hint="eastAsia"/>
                      <w:b/>
                      <w:bCs/>
                      <w:kern w:val="0"/>
                      <w:sz w:val="21"/>
                      <w:szCs w:val="21"/>
                      <w:u w:val="single"/>
                    </w:rPr>
                    <w:t>天</w:t>
                  </w:r>
                </w:p>
              </w:tc>
            </w:tr>
            <w:tr w:rsidR="00034F8A" w:rsidRPr="00935D8B">
              <w:tc>
                <w:tcPr>
                  <w:tcW w:w="1133"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4756" w:type="dxa"/>
                  <w:gridSpan w:val="2"/>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自然冷却</w:t>
                  </w:r>
                </w:p>
              </w:tc>
              <w:tc>
                <w:tcPr>
                  <w:tcW w:w="1963" w:type="dxa"/>
                  <w:gridSpan w:val="2"/>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16.5</w:t>
                  </w:r>
                  <w:r w:rsidRPr="00935D8B">
                    <w:rPr>
                      <w:rFonts w:hint="eastAsia"/>
                      <w:b/>
                      <w:bCs/>
                      <w:kern w:val="0"/>
                      <w:sz w:val="21"/>
                      <w:szCs w:val="21"/>
                      <w:u w:val="single"/>
                    </w:rPr>
                    <w:t>天</w:t>
                  </w:r>
                </w:p>
              </w:tc>
            </w:tr>
            <w:tr w:rsidR="00034F8A" w:rsidRPr="00935D8B">
              <w:tc>
                <w:tcPr>
                  <w:tcW w:w="1133"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4756" w:type="dxa"/>
                  <w:gridSpan w:val="2"/>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清炉、出料</w:t>
                  </w:r>
                </w:p>
              </w:tc>
              <w:tc>
                <w:tcPr>
                  <w:tcW w:w="1963" w:type="dxa"/>
                  <w:gridSpan w:val="2"/>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2.5</w:t>
                  </w:r>
                  <w:r w:rsidRPr="00935D8B">
                    <w:rPr>
                      <w:rFonts w:hint="eastAsia"/>
                      <w:b/>
                      <w:bCs/>
                      <w:kern w:val="0"/>
                      <w:sz w:val="21"/>
                      <w:szCs w:val="21"/>
                      <w:u w:val="single"/>
                    </w:rPr>
                    <w:t>天</w:t>
                  </w:r>
                </w:p>
              </w:tc>
            </w:tr>
            <w:tr w:rsidR="00034F8A" w:rsidRPr="00935D8B">
              <w:tc>
                <w:tcPr>
                  <w:tcW w:w="1133"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4756" w:type="dxa"/>
                  <w:gridSpan w:val="2"/>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合计单台生产时间</w:t>
                  </w:r>
                </w:p>
              </w:tc>
              <w:tc>
                <w:tcPr>
                  <w:tcW w:w="1963" w:type="dxa"/>
                  <w:gridSpan w:val="2"/>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25</w:t>
                  </w:r>
                  <w:r w:rsidRPr="00935D8B">
                    <w:rPr>
                      <w:rFonts w:hint="eastAsia"/>
                      <w:b/>
                      <w:bCs/>
                      <w:kern w:val="0"/>
                      <w:sz w:val="21"/>
                      <w:szCs w:val="21"/>
                      <w:u w:val="single"/>
                    </w:rPr>
                    <w:t>天</w:t>
                  </w:r>
                </w:p>
              </w:tc>
            </w:tr>
          </w:tbl>
          <w:p w:rsidR="003B0AE8" w:rsidRPr="00935D8B" w:rsidRDefault="00AC50DD" w:rsidP="00AC50DD">
            <w:pPr>
              <w:ind w:firstLine="482"/>
              <w:rPr>
                <w:b/>
                <w:bCs/>
                <w:u w:val="single"/>
              </w:rPr>
            </w:pPr>
            <w:r w:rsidRPr="00935D8B">
              <w:rPr>
                <w:rFonts w:hint="eastAsia"/>
                <w:b/>
                <w:bCs/>
                <w:u w:val="single"/>
              </w:rPr>
              <w:t>（</w:t>
            </w:r>
            <w:r w:rsidRPr="00935D8B">
              <w:rPr>
                <w:rFonts w:hint="eastAsia"/>
                <w:b/>
                <w:bCs/>
                <w:u w:val="single"/>
              </w:rPr>
              <w:t>1</w:t>
            </w:r>
            <w:r w:rsidRPr="00935D8B">
              <w:rPr>
                <w:rFonts w:hint="eastAsia"/>
                <w:b/>
                <w:bCs/>
                <w:u w:val="single"/>
              </w:rPr>
              <w:t>）装炉</w:t>
            </w:r>
          </w:p>
          <w:p w:rsidR="003B0AE8" w:rsidRPr="00935D8B" w:rsidRDefault="00AC50DD" w:rsidP="00AC50DD">
            <w:pPr>
              <w:ind w:firstLine="482"/>
              <w:rPr>
                <w:b/>
                <w:bCs/>
                <w:u w:val="single"/>
              </w:rPr>
            </w:pPr>
            <w:r w:rsidRPr="00935D8B">
              <w:rPr>
                <w:rFonts w:hint="eastAsia"/>
                <w:b/>
                <w:bCs/>
                <w:u w:val="single"/>
              </w:rPr>
              <w:t>首先在炉底铺上保温料，以防止漏电和减少热损失。根据半成品石墨制品的规格，用钢板围住以</w:t>
            </w:r>
            <w:proofErr w:type="gramStart"/>
            <w:r w:rsidRPr="00935D8B">
              <w:rPr>
                <w:rFonts w:hint="eastAsia"/>
                <w:b/>
                <w:bCs/>
                <w:u w:val="single"/>
              </w:rPr>
              <w:t>形成炉芯的</w:t>
            </w:r>
            <w:proofErr w:type="gramEnd"/>
            <w:r w:rsidRPr="00935D8B">
              <w:rPr>
                <w:rFonts w:hint="eastAsia"/>
                <w:b/>
                <w:bCs/>
                <w:u w:val="single"/>
              </w:rPr>
              <w:t>四个周边，在</w:t>
            </w:r>
            <w:proofErr w:type="gramStart"/>
            <w:r w:rsidRPr="00935D8B">
              <w:rPr>
                <w:rFonts w:hint="eastAsia"/>
                <w:b/>
                <w:bCs/>
                <w:u w:val="single"/>
              </w:rPr>
              <w:t>炉芯范围</w:t>
            </w:r>
            <w:proofErr w:type="gramEnd"/>
            <w:r w:rsidRPr="00935D8B">
              <w:rPr>
                <w:rFonts w:hint="eastAsia"/>
                <w:b/>
                <w:bCs/>
                <w:u w:val="single"/>
              </w:rPr>
              <w:t>的炉底上铺一层</w:t>
            </w:r>
            <w:r w:rsidRPr="00935D8B">
              <w:rPr>
                <w:rFonts w:hint="eastAsia"/>
                <w:b/>
                <w:bCs/>
                <w:u w:val="single"/>
              </w:rPr>
              <w:t>100~150mm</w:t>
            </w:r>
            <w:r w:rsidRPr="00935D8B">
              <w:rPr>
                <w:rFonts w:hint="eastAsia"/>
                <w:b/>
                <w:bCs/>
                <w:u w:val="single"/>
              </w:rPr>
              <w:t>厚的保温料垫层。然后将半成品石墨制品用普通天车装入炉内，</w:t>
            </w:r>
            <w:proofErr w:type="gramStart"/>
            <w:r w:rsidRPr="00935D8B">
              <w:rPr>
                <w:rFonts w:hint="eastAsia"/>
                <w:b/>
                <w:bCs/>
                <w:u w:val="single"/>
              </w:rPr>
              <w:t>立装于</w:t>
            </w:r>
            <w:proofErr w:type="gramEnd"/>
            <w:r w:rsidRPr="00935D8B">
              <w:rPr>
                <w:rFonts w:hint="eastAsia"/>
                <w:b/>
                <w:bCs/>
                <w:u w:val="single"/>
              </w:rPr>
              <w:t>垫层之上，横排制品彼此紧靠，两侧与炉侧板保持</w:t>
            </w:r>
            <w:r w:rsidRPr="00935D8B">
              <w:rPr>
                <w:rFonts w:hint="eastAsia"/>
                <w:b/>
                <w:bCs/>
                <w:u w:val="single"/>
              </w:rPr>
              <w:t>80~100mm</w:t>
            </w:r>
            <w:r w:rsidRPr="00935D8B">
              <w:rPr>
                <w:rFonts w:hint="eastAsia"/>
                <w:b/>
                <w:bCs/>
                <w:u w:val="single"/>
              </w:rPr>
              <w:t>的距</w:t>
            </w:r>
            <w:r w:rsidRPr="00935D8B">
              <w:rPr>
                <w:rFonts w:hint="eastAsia"/>
                <w:b/>
                <w:bCs/>
                <w:u w:val="single"/>
              </w:rPr>
              <w:lastRenderedPageBreak/>
              <w:t>离；纵排之间用木板隔开，保持一定</w:t>
            </w:r>
            <w:proofErr w:type="gramStart"/>
            <w:r w:rsidRPr="00935D8B">
              <w:rPr>
                <w:rFonts w:hint="eastAsia"/>
                <w:b/>
                <w:bCs/>
                <w:u w:val="single"/>
              </w:rPr>
              <w:t>的排间距离</w:t>
            </w:r>
            <w:proofErr w:type="gramEnd"/>
            <w:r w:rsidRPr="00935D8B">
              <w:rPr>
                <w:rFonts w:hint="eastAsia"/>
                <w:b/>
                <w:bCs/>
                <w:u w:val="single"/>
              </w:rPr>
              <w:t>；制品全部装完后，再向</w:t>
            </w:r>
            <w:proofErr w:type="gramStart"/>
            <w:r w:rsidRPr="00935D8B">
              <w:rPr>
                <w:rFonts w:hint="eastAsia"/>
                <w:b/>
                <w:bCs/>
                <w:u w:val="single"/>
              </w:rPr>
              <w:t>制品排间空隙</w:t>
            </w:r>
            <w:proofErr w:type="gramEnd"/>
            <w:r w:rsidRPr="00935D8B">
              <w:rPr>
                <w:rFonts w:hint="eastAsia"/>
                <w:b/>
                <w:bCs/>
                <w:u w:val="single"/>
              </w:rPr>
              <w:t>以及制品与炉侧板之间的空隙中加入电阻料，拔出木隔板，同时在炉头板和</w:t>
            </w:r>
            <w:proofErr w:type="gramStart"/>
            <w:r w:rsidRPr="00935D8B">
              <w:rPr>
                <w:rFonts w:hint="eastAsia"/>
                <w:b/>
                <w:bCs/>
                <w:u w:val="single"/>
              </w:rPr>
              <w:t>导电端墙之间</w:t>
            </w:r>
            <w:proofErr w:type="gramEnd"/>
            <w:r w:rsidRPr="00935D8B">
              <w:rPr>
                <w:rFonts w:hint="eastAsia"/>
                <w:b/>
                <w:bCs/>
                <w:u w:val="single"/>
              </w:rPr>
              <w:t>也装入电阻料。然后</w:t>
            </w:r>
            <w:proofErr w:type="gramStart"/>
            <w:r w:rsidRPr="00935D8B">
              <w:rPr>
                <w:rFonts w:hint="eastAsia"/>
                <w:b/>
                <w:bCs/>
                <w:u w:val="single"/>
              </w:rPr>
              <w:t>装炉芯两侧</w:t>
            </w:r>
            <w:proofErr w:type="gramEnd"/>
            <w:r w:rsidRPr="00935D8B">
              <w:rPr>
                <w:rFonts w:hint="eastAsia"/>
                <w:b/>
                <w:bCs/>
                <w:u w:val="single"/>
              </w:rPr>
              <w:t>的保温料，将围炉芯的钢板逐渐拔出，最后在顶部覆盖厚度不小于</w:t>
            </w:r>
            <w:r w:rsidRPr="00935D8B">
              <w:rPr>
                <w:rFonts w:hint="eastAsia"/>
                <w:b/>
                <w:bCs/>
                <w:u w:val="single"/>
              </w:rPr>
              <w:t>700mm</w:t>
            </w:r>
            <w:r w:rsidRPr="00935D8B">
              <w:rPr>
                <w:rFonts w:hint="eastAsia"/>
                <w:b/>
                <w:bCs/>
                <w:u w:val="single"/>
              </w:rPr>
              <w:t>的保温料。填充料采用吸料天车进行填充，填充完毕后盖上炉盖。</w:t>
            </w:r>
          </w:p>
          <w:p w:rsidR="003B0AE8" w:rsidRPr="00935D8B" w:rsidRDefault="00AC50DD" w:rsidP="00AC50DD">
            <w:pPr>
              <w:ind w:firstLine="482"/>
              <w:rPr>
                <w:b/>
                <w:bCs/>
                <w:u w:val="single"/>
              </w:rPr>
            </w:pPr>
            <w:r w:rsidRPr="00935D8B">
              <w:rPr>
                <w:rFonts w:hint="eastAsia"/>
                <w:b/>
                <w:bCs/>
                <w:u w:val="single"/>
              </w:rPr>
              <w:t>本项目外购电阻料及保温料暂存于</w:t>
            </w:r>
            <w:r w:rsidRPr="00935D8B">
              <w:rPr>
                <w:rFonts w:hint="eastAsia"/>
                <w:b/>
                <w:bCs/>
                <w:u w:val="single"/>
              </w:rPr>
              <w:t>1#</w:t>
            </w:r>
            <w:r w:rsidRPr="00935D8B">
              <w:rPr>
                <w:rFonts w:hint="eastAsia"/>
                <w:b/>
                <w:bCs/>
                <w:u w:val="single"/>
              </w:rPr>
              <w:t>厂房内的原辅材料库，作为石墨化炉的填充料。填充料循环利用，仅定期补充新料。煅后石油焦</w:t>
            </w:r>
            <w:proofErr w:type="gramStart"/>
            <w:r w:rsidRPr="00935D8B">
              <w:rPr>
                <w:rFonts w:hint="eastAsia"/>
                <w:b/>
                <w:bCs/>
                <w:u w:val="single"/>
              </w:rPr>
              <w:t>粒作为</w:t>
            </w:r>
            <w:proofErr w:type="gramEnd"/>
            <w:r w:rsidRPr="00935D8B">
              <w:rPr>
                <w:rFonts w:hint="eastAsia"/>
                <w:b/>
                <w:bCs/>
                <w:u w:val="single"/>
              </w:rPr>
              <w:t>电阻料，煅后石油焦粉作为保温料。</w:t>
            </w:r>
          </w:p>
          <w:p w:rsidR="003B0AE8" w:rsidRPr="00935D8B" w:rsidRDefault="00AC50DD" w:rsidP="00AC50DD">
            <w:pPr>
              <w:ind w:firstLine="480"/>
            </w:pPr>
            <w:r w:rsidRPr="00935D8B">
              <w:rPr>
                <w:rFonts w:hint="eastAsia"/>
              </w:rPr>
              <w:t>吸料天车的功能：</w:t>
            </w:r>
          </w:p>
          <w:p w:rsidR="003B0AE8" w:rsidRPr="00935D8B" w:rsidRDefault="00AC50DD" w:rsidP="00AC50DD">
            <w:pPr>
              <w:ind w:firstLine="480"/>
            </w:pPr>
            <w:r w:rsidRPr="00935D8B">
              <w:rPr>
                <w:rFonts w:hint="eastAsia"/>
              </w:rPr>
              <w:t>a</w:t>
            </w:r>
            <w:r w:rsidRPr="00935D8B">
              <w:rPr>
                <w:rFonts w:hint="eastAsia"/>
              </w:rPr>
              <w:t>、从石墨化炉内吸取填充料；</w:t>
            </w:r>
          </w:p>
          <w:p w:rsidR="003B0AE8" w:rsidRPr="00935D8B" w:rsidRDefault="00AC50DD" w:rsidP="00AC50DD">
            <w:pPr>
              <w:ind w:firstLine="480"/>
            </w:pPr>
            <w:r w:rsidRPr="00935D8B">
              <w:rPr>
                <w:rFonts w:hint="eastAsia"/>
              </w:rPr>
              <w:t>b</w:t>
            </w:r>
            <w:r w:rsidRPr="00935D8B">
              <w:rPr>
                <w:rFonts w:hint="eastAsia"/>
              </w:rPr>
              <w:t>、把抽吸过程中收集的填充料排放至储存料库内；</w:t>
            </w:r>
          </w:p>
          <w:p w:rsidR="003B0AE8" w:rsidRPr="00935D8B" w:rsidRDefault="00AC50DD" w:rsidP="00AC50DD">
            <w:pPr>
              <w:ind w:firstLine="480"/>
            </w:pPr>
            <w:r w:rsidRPr="00935D8B">
              <w:rPr>
                <w:rFonts w:hint="eastAsia"/>
              </w:rPr>
              <w:t>c</w:t>
            </w:r>
            <w:r w:rsidRPr="00935D8B">
              <w:rPr>
                <w:rFonts w:hint="eastAsia"/>
              </w:rPr>
              <w:t>、将填充</w:t>
            </w:r>
            <w:proofErr w:type="gramStart"/>
            <w:r w:rsidRPr="00935D8B">
              <w:rPr>
                <w:rFonts w:hint="eastAsia"/>
              </w:rPr>
              <w:t>料转移</w:t>
            </w:r>
            <w:proofErr w:type="gramEnd"/>
            <w:r w:rsidRPr="00935D8B">
              <w:rPr>
                <w:rFonts w:hint="eastAsia"/>
              </w:rPr>
              <w:t>到筛分系统或向石墨炉内加填充料；</w:t>
            </w:r>
          </w:p>
          <w:p w:rsidR="003B0AE8" w:rsidRPr="00935D8B" w:rsidRDefault="00AC50DD" w:rsidP="00AC50DD">
            <w:pPr>
              <w:ind w:firstLine="480"/>
            </w:pPr>
            <w:r w:rsidRPr="00935D8B">
              <w:rPr>
                <w:rFonts w:hint="eastAsia"/>
              </w:rPr>
              <w:t>在装炉工段，放料入炉和铺平过程将产生一定粉尘（</w:t>
            </w:r>
            <w:r w:rsidRPr="00935D8B">
              <w:rPr>
                <w:rFonts w:hint="eastAsia"/>
              </w:rPr>
              <w:t>G1</w:t>
            </w:r>
            <w:r w:rsidRPr="00935D8B">
              <w:rPr>
                <w:rFonts w:hint="eastAsia"/>
              </w:rPr>
              <w:t>），粉尘引至吸料天车自带的除尘器处理后车间内无组织排放。</w:t>
            </w:r>
          </w:p>
          <w:p w:rsidR="003B0AE8" w:rsidRPr="00935D8B" w:rsidRDefault="00AC50DD" w:rsidP="00AC50DD">
            <w:pPr>
              <w:ind w:firstLine="480"/>
            </w:pPr>
            <w:r w:rsidRPr="00935D8B">
              <w:rPr>
                <w:rFonts w:hint="eastAsia"/>
              </w:rPr>
              <w:t>（</w:t>
            </w:r>
            <w:r w:rsidRPr="00935D8B">
              <w:rPr>
                <w:rFonts w:hint="eastAsia"/>
              </w:rPr>
              <w:t>2</w:t>
            </w:r>
            <w:r w:rsidRPr="00935D8B">
              <w:rPr>
                <w:rFonts w:hint="eastAsia"/>
              </w:rPr>
              <w:t>）通电石墨化</w:t>
            </w:r>
          </w:p>
          <w:p w:rsidR="003B0AE8" w:rsidRPr="00935D8B" w:rsidRDefault="00AC50DD" w:rsidP="00AC50DD">
            <w:pPr>
              <w:ind w:firstLine="480"/>
            </w:pPr>
            <w:r w:rsidRPr="00935D8B">
              <w:rPr>
                <w:rFonts w:hint="eastAsia"/>
              </w:rPr>
              <w:t>装好炉后，按照规定的送电升温曲线通电石墨化，通电时间</w:t>
            </w:r>
            <w:r w:rsidRPr="00935D8B">
              <w:rPr>
                <w:rFonts w:hint="eastAsia"/>
              </w:rPr>
              <w:t>60</w:t>
            </w:r>
            <w:r w:rsidRPr="00935D8B">
              <w:rPr>
                <w:rFonts w:hint="eastAsia"/>
              </w:rPr>
              <w:t>小时。在通电及高温阶段，为防止炉头导电电极过热，不断地通入循环冷却水对炉头进行冷却。</w:t>
            </w:r>
          </w:p>
          <w:p w:rsidR="003B0AE8" w:rsidRPr="00935D8B" w:rsidRDefault="00AC50DD" w:rsidP="00AC50DD">
            <w:pPr>
              <w:ind w:firstLine="482"/>
              <w:rPr>
                <w:b/>
                <w:bCs/>
                <w:u w:val="single"/>
              </w:rPr>
            </w:pPr>
            <w:r w:rsidRPr="00935D8B">
              <w:rPr>
                <w:rFonts w:hint="eastAsia"/>
                <w:b/>
                <w:bCs/>
                <w:u w:val="single"/>
              </w:rPr>
              <w:t>当炉温达到</w:t>
            </w:r>
            <w:r w:rsidRPr="00935D8B">
              <w:rPr>
                <w:rFonts w:hint="eastAsia"/>
                <w:b/>
                <w:bCs/>
                <w:u w:val="single"/>
              </w:rPr>
              <w:t>1700</w:t>
            </w:r>
            <w:r w:rsidRPr="00935D8B">
              <w:rPr>
                <w:rFonts w:hint="eastAsia"/>
                <w:b/>
                <w:bCs/>
                <w:u w:val="single"/>
              </w:rPr>
              <w:t>℃时，通入氮气</w:t>
            </w:r>
            <w:r w:rsidRPr="00935D8B">
              <w:rPr>
                <w:rFonts w:hint="eastAsia"/>
                <w:b/>
                <w:bCs/>
                <w:u w:val="single"/>
              </w:rPr>
              <w:t>2</w:t>
            </w:r>
            <w:r w:rsidRPr="00935D8B">
              <w:rPr>
                <w:rFonts w:hint="eastAsia"/>
                <w:b/>
                <w:bCs/>
                <w:u w:val="single"/>
              </w:rPr>
              <w:t>小时排除炉内空气，进行炉内管线的疏通，避免堵塞。当石墨化炉升温至</w:t>
            </w:r>
            <w:r w:rsidRPr="00935D8B">
              <w:rPr>
                <w:rFonts w:hint="eastAsia"/>
                <w:b/>
                <w:bCs/>
                <w:u w:val="single"/>
              </w:rPr>
              <w:t>1800</w:t>
            </w:r>
            <w:r w:rsidRPr="00935D8B">
              <w:rPr>
                <w:rFonts w:hint="eastAsia"/>
                <w:b/>
                <w:bCs/>
                <w:u w:val="single"/>
              </w:rPr>
              <w:t>℃，开始通入</w:t>
            </w:r>
            <w:r w:rsidRPr="00935D8B">
              <w:rPr>
                <w:rFonts w:hint="eastAsia"/>
                <w:b/>
                <w:bCs/>
                <w:u w:val="single"/>
              </w:rPr>
              <w:t>1,1,1,2-</w:t>
            </w:r>
            <w:r w:rsidRPr="00935D8B">
              <w:rPr>
                <w:rFonts w:hint="eastAsia"/>
                <w:b/>
                <w:bCs/>
                <w:u w:val="single"/>
              </w:rPr>
              <w:t>四氟乙烷，通过配套流量计、电子秤，再通过节流阀控制气量，通入</w:t>
            </w:r>
            <w:r w:rsidRPr="00935D8B">
              <w:rPr>
                <w:rFonts w:hint="eastAsia"/>
                <w:b/>
                <w:bCs/>
                <w:u w:val="single"/>
              </w:rPr>
              <w:t>1,1,1,2-</w:t>
            </w:r>
            <w:r w:rsidRPr="00935D8B">
              <w:rPr>
                <w:rFonts w:hint="eastAsia"/>
                <w:b/>
                <w:bCs/>
                <w:u w:val="single"/>
              </w:rPr>
              <w:t>四氟乙烷约</w:t>
            </w:r>
            <w:r w:rsidRPr="00935D8B">
              <w:rPr>
                <w:rFonts w:hint="eastAsia"/>
                <w:b/>
                <w:bCs/>
                <w:u w:val="single"/>
              </w:rPr>
              <w:t>10</w:t>
            </w:r>
            <w:r w:rsidRPr="00935D8B">
              <w:rPr>
                <w:rFonts w:hint="eastAsia"/>
                <w:b/>
                <w:bCs/>
                <w:u w:val="single"/>
              </w:rPr>
              <w:t>小时。项目液态</w:t>
            </w:r>
            <w:r w:rsidRPr="00935D8B">
              <w:rPr>
                <w:rFonts w:hint="eastAsia"/>
                <w:b/>
                <w:bCs/>
                <w:u w:val="single"/>
              </w:rPr>
              <w:t>1,1,1,2-</w:t>
            </w:r>
            <w:r w:rsidRPr="00935D8B">
              <w:rPr>
                <w:rFonts w:hint="eastAsia"/>
                <w:b/>
                <w:bCs/>
                <w:u w:val="single"/>
              </w:rPr>
              <w:t>四氟乙烷、液氮经缓冲罐升温，再通过输送管道通到石墨化炉底预留的通气管中，通过通气管送到炉子里</w:t>
            </w:r>
            <w:bookmarkStart w:id="1" w:name="_GoBack"/>
            <w:bookmarkEnd w:id="1"/>
            <w:r w:rsidRPr="00935D8B">
              <w:rPr>
                <w:rFonts w:hint="eastAsia"/>
                <w:b/>
                <w:bCs/>
                <w:u w:val="single"/>
              </w:rPr>
              <w:t>面每个角落。</w:t>
            </w:r>
          </w:p>
          <w:p w:rsidR="003B0AE8" w:rsidRPr="00935D8B" w:rsidRDefault="00AC50DD" w:rsidP="00AC50DD">
            <w:pPr>
              <w:ind w:firstLine="480"/>
            </w:pPr>
            <w:r w:rsidRPr="00935D8B">
              <w:rPr>
                <w:rFonts w:hint="eastAsia"/>
              </w:rPr>
              <w:t>项目原料半成品石墨制品纯度已经非常高，达到</w:t>
            </w:r>
            <w:r w:rsidRPr="00935D8B">
              <w:rPr>
                <w:rFonts w:hint="eastAsia"/>
              </w:rPr>
              <w:t>99.5%</w:t>
            </w:r>
            <w:r w:rsidRPr="00935D8B">
              <w:rPr>
                <w:rFonts w:hint="eastAsia"/>
              </w:rPr>
              <w:t>以上，原料杂质有</w:t>
            </w:r>
            <w:r w:rsidRPr="00935D8B">
              <w:rPr>
                <w:rFonts w:hint="eastAsia"/>
              </w:rPr>
              <w:t>50</w:t>
            </w:r>
            <w:r w:rsidRPr="00935D8B">
              <w:rPr>
                <w:rFonts w:hint="eastAsia"/>
              </w:rPr>
              <w:t>余种，其中含量相对较高的元素主要有硫、钙、硅、铁、硼、锆、钛、</w:t>
            </w:r>
            <w:r w:rsidRPr="00935D8B">
              <w:rPr>
                <w:rFonts w:hint="eastAsia"/>
              </w:rPr>
              <w:lastRenderedPageBreak/>
              <w:t>镁、铝等，本项目一方面通过高温除掉易挥发的杂质，另一方面通过氟</w:t>
            </w:r>
            <w:r w:rsidR="00F741F0" w:rsidRPr="00935D8B">
              <w:rPr>
                <w:rFonts w:hint="eastAsia"/>
              </w:rPr>
              <w:t>离子</w:t>
            </w:r>
            <w:r w:rsidRPr="00935D8B">
              <w:rPr>
                <w:rFonts w:hint="eastAsia"/>
              </w:rPr>
              <w:t>与高沸点金属氧化物转化成金属氟化物，降低其沸点，随同烟气带出产品。金属氟化物随烟气带出石墨化炉，通过管道自然冷却后，形成粉尘。此时，石墨中碳含量可由</w:t>
            </w:r>
            <w:r w:rsidRPr="00935D8B">
              <w:rPr>
                <w:rFonts w:hint="eastAsia"/>
              </w:rPr>
              <w:t>99.5%</w:t>
            </w:r>
            <w:r w:rsidRPr="00935D8B">
              <w:rPr>
                <w:rFonts w:hint="eastAsia"/>
              </w:rPr>
              <w:t>增加至</w:t>
            </w:r>
            <w:r w:rsidRPr="00935D8B">
              <w:rPr>
                <w:rFonts w:hint="eastAsia"/>
              </w:rPr>
              <w:t>99.995%</w:t>
            </w:r>
            <w:r w:rsidRPr="00935D8B">
              <w:rPr>
                <w:rFonts w:hint="eastAsia"/>
              </w:rPr>
              <w:t>。与杂质的主要反应如下：</w:t>
            </w:r>
          </w:p>
          <w:p w:rsidR="002C38AA" w:rsidRPr="00935D8B" w:rsidRDefault="00AC50DD" w:rsidP="002C38AA">
            <w:pPr>
              <w:ind w:firstLine="480"/>
            </w:pPr>
            <w:r w:rsidRPr="00935D8B">
              <w:rPr>
                <w:rFonts w:hint="eastAsia"/>
              </w:rPr>
              <w:t>①</w:t>
            </w:r>
            <w:r w:rsidRPr="00935D8B">
              <w:rPr>
                <w:rFonts w:hint="eastAsia"/>
              </w:rPr>
              <w:t>1,1,1,2-</w:t>
            </w:r>
            <w:r w:rsidRPr="00935D8B">
              <w:rPr>
                <w:rFonts w:hint="eastAsia"/>
              </w:rPr>
              <w:t>四氟乙烷</w:t>
            </w:r>
            <w:r w:rsidR="00F46A9D" w:rsidRPr="00935D8B">
              <w:rPr>
                <w:rFonts w:hint="eastAsia"/>
              </w:rPr>
              <w:t>高温分解</w:t>
            </w:r>
          </w:p>
          <w:p w:rsidR="002C38AA" w:rsidRPr="00935D8B" w:rsidRDefault="002C38AA" w:rsidP="002C38AA">
            <w:pPr>
              <w:ind w:firstLineChars="0" w:firstLine="0"/>
              <w:jc w:val="center"/>
            </w:pPr>
            <w:r w:rsidRPr="00935D8B">
              <w:t>H</w:t>
            </w:r>
            <w:r w:rsidRPr="00935D8B">
              <w:rPr>
                <w:vertAlign w:val="subscript"/>
              </w:rPr>
              <w:t>2</w:t>
            </w:r>
            <w:r w:rsidRPr="00935D8B">
              <w:t>C</w:t>
            </w:r>
            <w:r w:rsidRPr="00935D8B">
              <w:rPr>
                <w:vertAlign w:val="subscript"/>
              </w:rPr>
              <w:t>2</w:t>
            </w:r>
            <w:r w:rsidRPr="00935D8B">
              <w:t>F</w:t>
            </w:r>
            <w:r w:rsidRPr="00935D8B">
              <w:rPr>
                <w:vertAlign w:val="subscript"/>
              </w:rPr>
              <w:t>4</w:t>
            </w:r>
            <w:r w:rsidRPr="00935D8B">
              <w:t>→F</w:t>
            </w:r>
            <w:r w:rsidRPr="00935D8B">
              <w:rPr>
                <w:vertAlign w:val="subscript"/>
              </w:rPr>
              <w:t>2</w:t>
            </w:r>
            <w:r w:rsidRPr="00935D8B">
              <w:t>↑+</w:t>
            </w:r>
            <w:r w:rsidRPr="00935D8B">
              <w:rPr>
                <w:rFonts w:hint="eastAsia"/>
              </w:rPr>
              <w:t>2</w:t>
            </w:r>
            <w:r w:rsidRPr="00935D8B">
              <w:t>HF↑+</w:t>
            </w:r>
            <w:r w:rsidRPr="00935D8B">
              <w:rPr>
                <w:rFonts w:hint="eastAsia"/>
              </w:rPr>
              <w:t>2</w:t>
            </w:r>
            <w:r w:rsidRPr="00935D8B">
              <w:t>C</w:t>
            </w:r>
          </w:p>
          <w:p w:rsidR="001E4EF7" w:rsidRPr="00935D8B" w:rsidRDefault="001E4EF7" w:rsidP="001E4EF7">
            <w:pPr>
              <w:ind w:firstLine="480"/>
            </w:pPr>
            <w:r w:rsidRPr="00935D8B">
              <w:fldChar w:fldCharType="begin"/>
            </w:r>
            <w:r w:rsidRPr="00935D8B">
              <w:instrText xml:space="preserve"> </w:instrText>
            </w:r>
            <w:r w:rsidRPr="00935D8B">
              <w:rPr>
                <w:rFonts w:hint="eastAsia"/>
              </w:rPr>
              <w:instrText>= 2 \* GB3</w:instrText>
            </w:r>
            <w:r w:rsidRPr="00935D8B">
              <w:instrText xml:space="preserve"> </w:instrText>
            </w:r>
            <w:r w:rsidRPr="00935D8B">
              <w:fldChar w:fldCharType="separate"/>
            </w:r>
            <w:r w:rsidRPr="00935D8B">
              <w:rPr>
                <w:rFonts w:hint="eastAsia"/>
                <w:noProof/>
              </w:rPr>
              <w:t>②</w:t>
            </w:r>
            <w:r w:rsidRPr="00935D8B">
              <w:fldChar w:fldCharType="end"/>
            </w:r>
            <w:r w:rsidRPr="00935D8B">
              <w:rPr>
                <w:rFonts w:hint="eastAsia"/>
              </w:rPr>
              <w:t>与金属氧化物反应生成金属氟化物，气化后随烟气带出产品</w:t>
            </w:r>
          </w:p>
          <w:p w:rsidR="002C38AA" w:rsidRPr="00935D8B" w:rsidRDefault="002B4C58" w:rsidP="002B4C58">
            <w:pPr>
              <w:pStyle w:val="a1"/>
              <w:ind w:firstLine="480"/>
            </w:pPr>
            <w:r w:rsidRPr="00935D8B">
              <w:t>分反应（以</w:t>
            </w:r>
            <w:r w:rsidRPr="00935D8B">
              <w:rPr>
                <w:bCs/>
                <w:kern w:val="0"/>
              </w:rPr>
              <w:t>SiO</w:t>
            </w:r>
            <w:r w:rsidRPr="00935D8B">
              <w:rPr>
                <w:bCs/>
                <w:kern w:val="0"/>
                <w:vertAlign w:val="subscript"/>
              </w:rPr>
              <w:t>2</w:t>
            </w:r>
            <w:r w:rsidRPr="00935D8B">
              <w:rPr>
                <w:bCs/>
                <w:kern w:val="0"/>
              </w:rPr>
              <w:t>为例</w:t>
            </w:r>
            <w:r w:rsidRPr="00935D8B">
              <w:t>）：</w:t>
            </w:r>
            <w:r w:rsidR="002C38AA" w:rsidRPr="00935D8B">
              <w:t>4HF+</w:t>
            </w:r>
            <w:r w:rsidR="002C38AA" w:rsidRPr="00935D8B">
              <w:rPr>
                <w:bCs/>
                <w:kern w:val="0"/>
              </w:rPr>
              <w:t xml:space="preserve"> SiO</w:t>
            </w:r>
            <w:r w:rsidR="002C38AA" w:rsidRPr="00935D8B">
              <w:rPr>
                <w:bCs/>
                <w:kern w:val="0"/>
                <w:vertAlign w:val="subscript"/>
              </w:rPr>
              <w:t>2</w:t>
            </w:r>
            <w:r w:rsidR="002C38AA" w:rsidRPr="00935D8B">
              <w:t>→</w:t>
            </w:r>
            <w:r w:rsidR="002C38AA" w:rsidRPr="00935D8B">
              <w:rPr>
                <w:bCs/>
                <w:kern w:val="0"/>
              </w:rPr>
              <w:t>SiF</w:t>
            </w:r>
            <w:r w:rsidR="002C38AA" w:rsidRPr="00935D8B">
              <w:rPr>
                <w:bCs/>
                <w:kern w:val="0"/>
                <w:vertAlign w:val="subscript"/>
              </w:rPr>
              <w:t>4</w:t>
            </w:r>
            <w:r w:rsidR="002C38AA" w:rsidRPr="00935D8B">
              <w:t>↑+2H</w:t>
            </w:r>
            <w:r w:rsidR="002C38AA" w:rsidRPr="00935D8B">
              <w:rPr>
                <w:vertAlign w:val="subscript"/>
              </w:rPr>
              <w:t>2</w:t>
            </w:r>
            <w:r w:rsidR="002C38AA" w:rsidRPr="00935D8B">
              <w:t>O↑</w:t>
            </w:r>
          </w:p>
          <w:p w:rsidR="002C38AA" w:rsidRPr="00935D8B" w:rsidRDefault="002C38AA" w:rsidP="002C38AA">
            <w:pPr>
              <w:pStyle w:val="a1"/>
              <w:ind w:firstLineChars="0" w:firstLine="0"/>
              <w:jc w:val="center"/>
            </w:pPr>
            <w:r w:rsidRPr="00935D8B">
              <w:t>2F</w:t>
            </w:r>
            <w:r w:rsidRPr="00935D8B">
              <w:rPr>
                <w:vertAlign w:val="subscript"/>
              </w:rPr>
              <w:t>2</w:t>
            </w:r>
            <w:r w:rsidRPr="00935D8B">
              <w:t>+</w:t>
            </w:r>
            <w:r w:rsidR="00F741F0" w:rsidRPr="00935D8B">
              <w:t>2C+</w:t>
            </w:r>
            <w:r w:rsidRPr="00935D8B">
              <w:rPr>
                <w:bCs/>
                <w:kern w:val="0"/>
              </w:rPr>
              <w:t xml:space="preserve"> SiO</w:t>
            </w:r>
            <w:r w:rsidRPr="00935D8B">
              <w:rPr>
                <w:bCs/>
                <w:kern w:val="0"/>
                <w:vertAlign w:val="subscript"/>
              </w:rPr>
              <w:t>2</w:t>
            </w:r>
            <w:r w:rsidRPr="00935D8B">
              <w:t>→</w:t>
            </w:r>
            <w:r w:rsidRPr="00935D8B">
              <w:rPr>
                <w:bCs/>
                <w:kern w:val="0"/>
              </w:rPr>
              <w:t>SiF</w:t>
            </w:r>
            <w:r w:rsidRPr="00935D8B">
              <w:rPr>
                <w:bCs/>
                <w:kern w:val="0"/>
                <w:vertAlign w:val="subscript"/>
              </w:rPr>
              <w:t>4</w:t>
            </w:r>
            <w:r w:rsidRPr="00935D8B">
              <w:t>↑+</w:t>
            </w:r>
            <w:r w:rsidR="00F741F0" w:rsidRPr="00935D8B">
              <w:rPr>
                <w:rFonts w:hint="eastAsia"/>
              </w:rPr>
              <w:t>2C</w:t>
            </w:r>
            <w:r w:rsidRPr="00935D8B">
              <w:t>O↑</w:t>
            </w:r>
          </w:p>
          <w:p w:rsidR="002B4C58" w:rsidRPr="00935D8B" w:rsidRDefault="00F741F0" w:rsidP="002B4C58">
            <w:pPr>
              <w:ind w:firstLineChars="0" w:firstLine="0"/>
              <w:jc w:val="center"/>
            </w:pPr>
            <w:r w:rsidRPr="00935D8B">
              <w:rPr>
                <w:rFonts w:hint="eastAsia"/>
              </w:rPr>
              <w:t>总</w:t>
            </w:r>
            <w:r w:rsidR="002B4C58" w:rsidRPr="00935D8B">
              <w:rPr>
                <w:rFonts w:hint="eastAsia"/>
              </w:rPr>
              <w:t>反应：</w:t>
            </w:r>
            <w:r w:rsidR="002B4C58" w:rsidRPr="00935D8B">
              <w:t>H</w:t>
            </w:r>
            <w:r w:rsidR="002B4C58" w:rsidRPr="00935D8B">
              <w:rPr>
                <w:vertAlign w:val="subscript"/>
              </w:rPr>
              <w:t>2</w:t>
            </w:r>
            <w:r w:rsidR="002B4C58" w:rsidRPr="00935D8B">
              <w:t>C</w:t>
            </w:r>
            <w:r w:rsidR="002B4C58" w:rsidRPr="00935D8B">
              <w:rPr>
                <w:vertAlign w:val="subscript"/>
              </w:rPr>
              <w:t>2</w:t>
            </w:r>
            <w:r w:rsidR="002B4C58" w:rsidRPr="00935D8B">
              <w:t>F</w:t>
            </w:r>
            <w:r w:rsidR="002B4C58" w:rsidRPr="00935D8B">
              <w:rPr>
                <w:vertAlign w:val="subscript"/>
              </w:rPr>
              <w:t>4</w:t>
            </w:r>
            <w:r w:rsidR="002B4C58" w:rsidRPr="00935D8B">
              <w:t>+</w:t>
            </w:r>
            <w:r w:rsidR="002B4C58" w:rsidRPr="00935D8B">
              <w:rPr>
                <w:bCs/>
                <w:kern w:val="0"/>
              </w:rPr>
              <w:t>SiO</w:t>
            </w:r>
            <w:r w:rsidR="002B4C58" w:rsidRPr="00935D8B">
              <w:rPr>
                <w:bCs/>
                <w:kern w:val="0"/>
                <w:vertAlign w:val="subscript"/>
              </w:rPr>
              <w:t>2</w:t>
            </w:r>
            <w:r w:rsidR="002B4C58" w:rsidRPr="00935D8B">
              <w:t>→</w:t>
            </w:r>
            <w:r w:rsidR="002B4C58" w:rsidRPr="00935D8B">
              <w:rPr>
                <w:bCs/>
                <w:kern w:val="0"/>
              </w:rPr>
              <w:t>SiF</w:t>
            </w:r>
            <w:r w:rsidR="002B4C58" w:rsidRPr="00935D8B">
              <w:rPr>
                <w:bCs/>
                <w:kern w:val="0"/>
                <w:vertAlign w:val="subscript"/>
              </w:rPr>
              <w:t>4</w:t>
            </w:r>
            <w:r w:rsidR="002B4C58" w:rsidRPr="00935D8B">
              <w:t>↑</w:t>
            </w:r>
            <w:r w:rsidR="002B4C58" w:rsidRPr="00935D8B">
              <w:rPr>
                <w:bCs/>
                <w:kern w:val="0"/>
              </w:rPr>
              <w:t>+H</w:t>
            </w:r>
            <w:r w:rsidR="002B4C58" w:rsidRPr="00935D8B">
              <w:rPr>
                <w:bCs/>
                <w:kern w:val="0"/>
                <w:vertAlign w:val="subscript"/>
              </w:rPr>
              <w:t>2</w:t>
            </w:r>
            <w:r w:rsidR="002B4C58" w:rsidRPr="00935D8B">
              <w:rPr>
                <w:bCs/>
                <w:kern w:val="0"/>
              </w:rPr>
              <w:t>O</w:t>
            </w:r>
            <w:r w:rsidR="002B4C58" w:rsidRPr="00935D8B">
              <w:t>↑+CO↑+C</w:t>
            </w:r>
          </w:p>
          <w:p w:rsidR="00746D92" w:rsidRPr="00935D8B" w:rsidRDefault="00746D92" w:rsidP="00746D92">
            <w:pPr>
              <w:ind w:firstLine="480"/>
            </w:pPr>
            <w:r w:rsidRPr="00935D8B">
              <w:rPr>
                <w:rFonts w:hint="eastAsia"/>
              </w:rPr>
              <w:t>与其余金属氧化物的分反应不再列举，</w:t>
            </w:r>
            <w:r w:rsidR="00F741F0" w:rsidRPr="00935D8B">
              <w:rPr>
                <w:rFonts w:hint="eastAsia"/>
              </w:rPr>
              <w:t>总</w:t>
            </w:r>
            <w:r w:rsidRPr="00935D8B">
              <w:rPr>
                <w:rFonts w:hint="eastAsia"/>
              </w:rPr>
              <w:t>反应如下：</w:t>
            </w:r>
          </w:p>
          <w:p w:rsidR="003B0AE8" w:rsidRPr="00935D8B" w:rsidRDefault="002B4C58">
            <w:pPr>
              <w:ind w:firstLineChars="0" w:firstLine="0"/>
              <w:jc w:val="center"/>
              <w:rPr>
                <w:highlight w:val="yellow"/>
              </w:rPr>
            </w:pPr>
            <w:r w:rsidRPr="00935D8B">
              <w:t>3</w:t>
            </w:r>
            <w:r w:rsidR="00AC50DD" w:rsidRPr="00935D8B">
              <w:t>H</w:t>
            </w:r>
            <w:r w:rsidR="00AC50DD" w:rsidRPr="00935D8B">
              <w:rPr>
                <w:vertAlign w:val="subscript"/>
              </w:rPr>
              <w:t>2</w:t>
            </w:r>
            <w:r w:rsidR="00AC50DD" w:rsidRPr="00935D8B">
              <w:t>C</w:t>
            </w:r>
            <w:r w:rsidR="00AC50DD" w:rsidRPr="00935D8B">
              <w:rPr>
                <w:vertAlign w:val="subscript"/>
              </w:rPr>
              <w:t>2</w:t>
            </w:r>
            <w:r w:rsidR="00AC50DD" w:rsidRPr="00935D8B">
              <w:t>F</w:t>
            </w:r>
            <w:r w:rsidR="00AC50DD" w:rsidRPr="00935D8B">
              <w:rPr>
                <w:vertAlign w:val="subscript"/>
              </w:rPr>
              <w:t>4</w:t>
            </w:r>
            <w:r w:rsidR="00AC50DD" w:rsidRPr="00935D8B">
              <w:t>+2</w:t>
            </w:r>
            <w:r w:rsidR="00AC50DD" w:rsidRPr="00935D8B">
              <w:rPr>
                <w:bCs/>
                <w:kern w:val="0"/>
              </w:rPr>
              <w:t>Al</w:t>
            </w:r>
            <w:r w:rsidR="00AC50DD" w:rsidRPr="00935D8B">
              <w:rPr>
                <w:bCs/>
                <w:kern w:val="0"/>
                <w:vertAlign w:val="subscript"/>
              </w:rPr>
              <w:t>2</w:t>
            </w:r>
            <w:r w:rsidR="00AC50DD" w:rsidRPr="00935D8B">
              <w:rPr>
                <w:bCs/>
                <w:kern w:val="0"/>
              </w:rPr>
              <w:t>O</w:t>
            </w:r>
            <w:r w:rsidR="00AC50DD" w:rsidRPr="00935D8B">
              <w:rPr>
                <w:bCs/>
                <w:kern w:val="0"/>
                <w:vertAlign w:val="subscript"/>
              </w:rPr>
              <w:t>3</w:t>
            </w:r>
            <w:r w:rsidR="00AC50DD" w:rsidRPr="00935D8B">
              <w:t>→</w:t>
            </w:r>
            <w:r w:rsidRPr="00935D8B">
              <w:t>4</w:t>
            </w:r>
            <w:r w:rsidR="00AC50DD" w:rsidRPr="00935D8B">
              <w:rPr>
                <w:bCs/>
                <w:kern w:val="0"/>
              </w:rPr>
              <w:t>AlF</w:t>
            </w:r>
            <w:r w:rsidR="00AC50DD" w:rsidRPr="00935D8B">
              <w:rPr>
                <w:bCs/>
                <w:kern w:val="0"/>
                <w:vertAlign w:val="subscript"/>
              </w:rPr>
              <w:t>3</w:t>
            </w:r>
            <w:r w:rsidR="00AC50DD" w:rsidRPr="00935D8B">
              <w:t>↑</w:t>
            </w:r>
            <w:r w:rsidR="00AC50DD" w:rsidRPr="00935D8B">
              <w:rPr>
                <w:bCs/>
                <w:kern w:val="0"/>
              </w:rPr>
              <w:t>+3H</w:t>
            </w:r>
            <w:r w:rsidR="00AC50DD" w:rsidRPr="00935D8B">
              <w:rPr>
                <w:bCs/>
                <w:kern w:val="0"/>
                <w:vertAlign w:val="subscript"/>
              </w:rPr>
              <w:t>2</w:t>
            </w:r>
            <w:r w:rsidRPr="00935D8B">
              <w:rPr>
                <w:bCs/>
                <w:kern w:val="0"/>
              </w:rPr>
              <w:t>O</w:t>
            </w:r>
            <w:r w:rsidR="00AC50DD" w:rsidRPr="00935D8B">
              <w:t>↑</w:t>
            </w:r>
            <w:r w:rsidRPr="00935D8B">
              <w:t>+</w:t>
            </w:r>
            <w:r w:rsidR="00746D92" w:rsidRPr="00935D8B">
              <w:t>3</w:t>
            </w:r>
            <w:r w:rsidR="00AC50DD" w:rsidRPr="00935D8B">
              <w:t>CO↑</w:t>
            </w:r>
            <w:r w:rsidRPr="00935D8B">
              <w:t>+3C</w:t>
            </w:r>
          </w:p>
          <w:p w:rsidR="003B0AE8" w:rsidRPr="00935D8B" w:rsidRDefault="00AC50DD">
            <w:pPr>
              <w:ind w:firstLineChars="0" w:firstLine="0"/>
              <w:jc w:val="center"/>
            </w:pPr>
            <w:r w:rsidRPr="00935D8B">
              <w:t>3H</w:t>
            </w:r>
            <w:r w:rsidRPr="00935D8B">
              <w:rPr>
                <w:vertAlign w:val="subscript"/>
              </w:rPr>
              <w:t>2</w:t>
            </w:r>
            <w:r w:rsidRPr="00935D8B">
              <w:t>C</w:t>
            </w:r>
            <w:r w:rsidRPr="00935D8B">
              <w:rPr>
                <w:vertAlign w:val="subscript"/>
              </w:rPr>
              <w:t>2</w:t>
            </w:r>
            <w:r w:rsidRPr="00935D8B">
              <w:t>F</w:t>
            </w:r>
            <w:r w:rsidRPr="00935D8B">
              <w:rPr>
                <w:vertAlign w:val="subscript"/>
              </w:rPr>
              <w:t>4</w:t>
            </w:r>
            <w:r w:rsidRPr="00935D8B">
              <w:t>+2Fe</w:t>
            </w:r>
            <w:r w:rsidRPr="00935D8B">
              <w:rPr>
                <w:vertAlign w:val="subscript"/>
              </w:rPr>
              <w:t>2</w:t>
            </w:r>
            <w:r w:rsidRPr="00935D8B">
              <w:t>O</w:t>
            </w:r>
            <w:r w:rsidRPr="00935D8B">
              <w:rPr>
                <w:vertAlign w:val="subscript"/>
              </w:rPr>
              <w:t>3</w:t>
            </w:r>
            <w:r w:rsidRPr="00935D8B">
              <w:t>→4FeF</w:t>
            </w:r>
            <w:r w:rsidRPr="00935D8B">
              <w:rPr>
                <w:vertAlign w:val="subscript"/>
              </w:rPr>
              <w:t>3</w:t>
            </w:r>
            <w:r w:rsidRPr="00935D8B">
              <w:t>↑+</w:t>
            </w:r>
            <w:r w:rsidRPr="00935D8B">
              <w:rPr>
                <w:bCs/>
                <w:kern w:val="0"/>
              </w:rPr>
              <w:t>3H</w:t>
            </w:r>
            <w:r w:rsidRPr="00935D8B">
              <w:rPr>
                <w:bCs/>
                <w:kern w:val="0"/>
                <w:vertAlign w:val="subscript"/>
              </w:rPr>
              <w:t>2</w:t>
            </w:r>
            <w:r w:rsidR="00746D92" w:rsidRPr="00935D8B">
              <w:rPr>
                <w:bCs/>
                <w:kern w:val="0"/>
              </w:rPr>
              <w:t>O</w:t>
            </w:r>
            <w:r w:rsidRPr="00935D8B">
              <w:t>↑</w:t>
            </w:r>
            <w:r w:rsidR="00746D92" w:rsidRPr="00935D8B">
              <w:t>+3</w:t>
            </w:r>
            <w:r w:rsidRPr="00935D8B">
              <w:t>CO↑</w:t>
            </w:r>
            <w:r w:rsidR="00746D92" w:rsidRPr="00935D8B">
              <w:t>+3C</w:t>
            </w:r>
          </w:p>
          <w:p w:rsidR="003B0AE8" w:rsidRPr="00935D8B" w:rsidRDefault="00AC50DD">
            <w:pPr>
              <w:ind w:firstLineChars="0" w:firstLine="0"/>
              <w:jc w:val="center"/>
            </w:pPr>
            <w:r w:rsidRPr="00935D8B">
              <w:t>H</w:t>
            </w:r>
            <w:r w:rsidRPr="00935D8B">
              <w:rPr>
                <w:vertAlign w:val="subscript"/>
              </w:rPr>
              <w:t>2</w:t>
            </w:r>
            <w:r w:rsidRPr="00935D8B">
              <w:t>C</w:t>
            </w:r>
            <w:r w:rsidRPr="00935D8B">
              <w:rPr>
                <w:vertAlign w:val="subscript"/>
              </w:rPr>
              <w:t>2</w:t>
            </w:r>
            <w:r w:rsidRPr="00935D8B">
              <w:t>F</w:t>
            </w:r>
            <w:r w:rsidRPr="00935D8B">
              <w:rPr>
                <w:vertAlign w:val="subscript"/>
              </w:rPr>
              <w:t>4</w:t>
            </w:r>
            <w:r w:rsidRPr="00935D8B">
              <w:t>+2CaO→2CaF</w:t>
            </w:r>
            <w:r w:rsidRPr="00935D8B">
              <w:rPr>
                <w:vertAlign w:val="subscript"/>
              </w:rPr>
              <w:t>2</w:t>
            </w:r>
            <w:r w:rsidR="00746D92" w:rsidRPr="00935D8B">
              <w:t>↑</w:t>
            </w:r>
            <w:r w:rsidRPr="00935D8B">
              <w:t>+H</w:t>
            </w:r>
            <w:r w:rsidRPr="00935D8B">
              <w:rPr>
                <w:vertAlign w:val="subscript"/>
              </w:rPr>
              <w:t>2</w:t>
            </w:r>
            <w:r w:rsidR="00746D92" w:rsidRPr="00935D8B">
              <w:t>O</w:t>
            </w:r>
            <w:r w:rsidRPr="00935D8B">
              <w:t>↑</w:t>
            </w:r>
            <w:r w:rsidR="00746D92" w:rsidRPr="00935D8B">
              <w:rPr>
                <w:rFonts w:hint="eastAsia"/>
              </w:rPr>
              <w:t>+</w:t>
            </w:r>
            <w:r w:rsidR="00746D92" w:rsidRPr="00935D8B">
              <w:t>CO↑+C</w:t>
            </w:r>
          </w:p>
          <w:p w:rsidR="003B0AE8" w:rsidRPr="00935D8B" w:rsidRDefault="00AC50DD">
            <w:pPr>
              <w:ind w:firstLineChars="0" w:firstLine="0"/>
              <w:jc w:val="center"/>
              <w:rPr>
                <w:highlight w:val="yellow"/>
              </w:rPr>
            </w:pPr>
            <w:r w:rsidRPr="00935D8B">
              <w:t>H</w:t>
            </w:r>
            <w:r w:rsidRPr="00935D8B">
              <w:rPr>
                <w:vertAlign w:val="subscript"/>
              </w:rPr>
              <w:t>2</w:t>
            </w:r>
            <w:r w:rsidRPr="00935D8B">
              <w:t>C</w:t>
            </w:r>
            <w:r w:rsidRPr="00935D8B">
              <w:rPr>
                <w:vertAlign w:val="subscript"/>
              </w:rPr>
              <w:t>2</w:t>
            </w:r>
            <w:r w:rsidRPr="00935D8B">
              <w:t>F</w:t>
            </w:r>
            <w:r w:rsidRPr="00935D8B">
              <w:rPr>
                <w:vertAlign w:val="subscript"/>
              </w:rPr>
              <w:t>4</w:t>
            </w:r>
            <w:r w:rsidRPr="00935D8B">
              <w:t>+2MgO→2MgF</w:t>
            </w:r>
            <w:r w:rsidRPr="00935D8B">
              <w:rPr>
                <w:vertAlign w:val="subscript"/>
              </w:rPr>
              <w:t>2</w:t>
            </w:r>
            <w:r w:rsidRPr="00935D8B">
              <w:t>↑+</w:t>
            </w:r>
            <w:r w:rsidRPr="00935D8B">
              <w:rPr>
                <w:bCs/>
                <w:kern w:val="0"/>
              </w:rPr>
              <w:t>H</w:t>
            </w:r>
            <w:r w:rsidRPr="00935D8B">
              <w:rPr>
                <w:bCs/>
                <w:kern w:val="0"/>
                <w:vertAlign w:val="subscript"/>
              </w:rPr>
              <w:t>2</w:t>
            </w:r>
            <w:r w:rsidR="00746D92" w:rsidRPr="00935D8B">
              <w:rPr>
                <w:bCs/>
                <w:kern w:val="0"/>
              </w:rPr>
              <w:t>O</w:t>
            </w:r>
            <w:r w:rsidRPr="00935D8B">
              <w:t>↑+CO↑</w:t>
            </w:r>
            <w:r w:rsidR="00746D92" w:rsidRPr="00935D8B">
              <w:t>+C</w:t>
            </w:r>
          </w:p>
          <w:p w:rsidR="003B0AE8" w:rsidRPr="00935D8B" w:rsidRDefault="00AC50DD">
            <w:pPr>
              <w:ind w:firstLineChars="0" w:firstLine="0"/>
              <w:jc w:val="center"/>
              <w:rPr>
                <w:highlight w:val="yellow"/>
              </w:rPr>
            </w:pPr>
            <w:r w:rsidRPr="00935D8B">
              <w:t>3H</w:t>
            </w:r>
            <w:r w:rsidRPr="00935D8B">
              <w:rPr>
                <w:vertAlign w:val="subscript"/>
              </w:rPr>
              <w:t>2</w:t>
            </w:r>
            <w:r w:rsidRPr="00935D8B">
              <w:t>C</w:t>
            </w:r>
            <w:r w:rsidRPr="00935D8B">
              <w:rPr>
                <w:vertAlign w:val="subscript"/>
              </w:rPr>
              <w:t>2</w:t>
            </w:r>
            <w:r w:rsidRPr="00935D8B">
              <w:t>F</w:t>
            </w:r>
            <w:r w:rsidRPr="00935D8B">
              <w:rPr>
                <w:vertAlign w:val="subscript"/>
              </w:rPr>
              <w:t>4</w:t>
            </w:r>
            <w:r w:rsidRPr="00935D8B">
              <w:t>+2B</w:t>
            </w:r>
            <w:r w:rsidRPr="00935D8B">
              <w:rPr>
                <w:vertAlign w:val="subscript"/>
              </w:rPr>
              <w:t>2</w:t>
            </w:r>
            <w:r w:rsidRPr="00935D8B">
              <w:t>O</w:t>
            </w:r>
            <w:r w:rsidRPr="00935D8B">
              <w:rPr>
                <w:vertAlign w:val="subscript"/>
              </w:rPr>
              <w:t>3</w:t>
            </w:r>
            <w:r w:rsidRPr="00935D8B">
              <w:t>→4BF</w:t>
            </w:r>
            <w:r w:rsidRPr="00935D8B">
              <w:rPr>
                <w:vertAlign w:val="subscript"/>
              </w:rPr>
              <w:t>3</w:t>
            </w:r>
            <w:r w:rsidRPr="00935D8B">
              <w:t>↑+</w:t>
            </w:r>
            <w:r w:rsidRPr="00935D8B">
              <w:rPr>
                <w:bCs/>
                <w:kern w:val="0"/>
              </w:rPr>
              <w:t>3H</w:t>
            </w:r>
            <w:r w:rsidRPr="00935D8B">
              <w:rPr>
                <w:bCs/>
                <w:kern w:val="0"/>
                <w:vertAlign w:val="subscript"/>
              </w:rPr>
              <w:t>2</w:t>
            </w:r>
            <w:r w:rsidR="00746D92" w:rsidRPr="00935D8B">
              <w:rPr>
                <w:rFonts w:hint="eastAsia"/>
                <w:bCs/>
                <w:kern w:val="0"/>
              </w:rPr>
              <w:t>O</w:t>
            </w:r>
            <w:r w:rsidR="00746D92" w:rsidRPr="00935D8B">
              <w:t>↑+</w:t>
            </w:r>
            <w:r w:rsidR="00746D92" w:rsidRPr="00935D8B">
              <w:rPr>
                <w:rFonts w:hint="eastAsia"/>
              </w:rPr>
              <w:t>3</w:t>
            </w:r>
            <w:r w:rsidRPr="00935D8B">
              <w:t>CO↑</w:t>
            </w:r>
            <w:r w:rsidR="00746D92" w:rsidRPr="00935D8B">
              <w:rPr>
                <w:rFonts w:hint="eastAsia"/>
              </w:rPr>
              <w:t>+3C</w:t>
            </w:r>
          </w:p>
          <w:p w:rsidR="003B0AE8" w:rsidRPr="00935D8B" w:rsidRDefault="00AC50DD">
            <w:pPr>
              <w:ind w:firstLineChars="0" w:firstLine="0"/>
              <w:jc w:val="center"/>
              <w:rPr>
                <w:highlight w:val="yellow"/>
              </w:rPr>
            </w:pPr>
            <w:r w:rsidRPr="00935D8B">
              <w:rPr>
                <w:rFonts w:hint="eastAsia"/>
              </w:rPr>
              <w:t>H</w:t>
            </w:r>
            <w:r w:rsidRPr="00935D8B">
              <w:rPr>
                <w:rFonts w:hint="eastAsia"/>
                <w:vertAlign w:val="subscript"/>
              </w:rPr>
              <w:t>2</w:t>
            </w:r>
            <w:r w:rsidRPr="00935D8B">
              <w:t>C</w:t>
            </w:r>
            <w:r w:rsidRPr="00935D8B">
              <w:rPr>
                <w:rFonts w:hint="eastAsia"/>
                <w:vertAlign w:val="subscript"/>
              </w:rPr>
              <w:t>2</w:t>
            </w:r>
            <w:r w:rsidRPr="00935D8B">
              <w:t>F</w:t>
            </w:r>
            <w:r w:rsidRPr="00935D8B">
              <w:rPr>
                <w:rFonts w:hint="eastAsia"/>
                <w:vertAlign w:val="subscript"/>
              </w:rPr>
              <w:t>4</w:t>
            </w:r>
            <w:r w:rsidRPr="00935D8B">
              <w:rPr>
                <w:rFonts w:ascii="宋体" w:hAnsi="宋体" w:cs="宋体" w:hint="eastAsia"/>
              </w:rPr>
              <w:t>+</w:t>
            </w:r>
            <w:r w:rsidRPr="00935D8B">
              <w:rPr>
                <w:rFonts w:hint="eastAsia"/>
                <w:bCs/>
                <w:kern w:val="0"/>
              </w:rPr>
              <w:t>Zr</w:t>
            </w:r>
            <w:r w:rsidRPr="00935D8B">
              <w:rPr>
                <w:bCs/>
                <w:kern w:val="0"/>
              </w:rPr>
              <w:t>O</w:t>
            </w:r>
            <w:r w:rsidRPr="00935D8B">
              <w:rPr>
                <w:rFonts w:hint="eastAsia"/>
                <w:bCs/>
                <w:kern w:val="0"/>
                <w:vertAlign w:val="subscript"/>
              </w:rPr>
              <w:t>2</w:t>
            </w:r>
            <w:r w:rsidRPr="00935D8B">
              <w:rPr>
                <w:rFonts w:ascii="宋体" w:hAnsi="宋体" w:cs="宋体" w:hint="eastAsia"/>
              </w:rPr>
              <w:t>→</w:t>
            </w:r>
            <w:r w:rsidRPr="00935D8B">
              <w:rPr>
                <w:rFonts w:hint="eastAsia"/>
                <w:bCs/>
                <w:kern w:val="0"/>
              </w:rPr>
              <w:t>ZrF</w:t>
            </w:r>
            <w:r w:rsidRPr="00935D8B">
              <w:rPr>
                <w:rFonts w:hint="eastAsia"/>
                <w:bCs/>
                <w:kern w:val="0"/>
                <w:vertAlign w:val="subscript"/>
              </w:rPr>
              <w:t>4</w:t>
            </w:r>
            <w:r w:rsidRPr="00935D8B">
              <w:rPr>
                <w:rFonts w:hint="eastAsia"/>
              </w:rPr>
              <w:t>↑</w:t>
            </w:r>
            <w:r w:rsidRPr="00935D8B">
              <w:rPr>
                <w:rFonts w:hint="eastAsia"/>
                <w:bCs/>
                <w:kern w:val="0"/>
              </w:rPr>
              <w:t>+H</w:t>
            </w:r>
            <w:r w:rsidRPr="00935D8B">
              <w:rPr>
                <w:rFonts w:hint="eastAsia"/>
                <w:bCs/>
                <w:kern w:val="0"/>
                <w:vertAlign w:val="subscript"/>
              </w:rPr>
              <w:t>2</w:t>
            </w:r>
            <w:r w:rsidR="00746D92" w:rsidRPr="00935D8B">
              <w:rPr>
                <w:rFonts w:hint="eastAsia"/>
                <w:bCs/>
                <w:kern w:val="0"/>
              </w:rPr>
              <w:t>O</w:t>
            </w:r>
            <w:r w:rsidRPr="00935D8B">
              <w:rPr>
                <w:rFonts w:hint="eastAsia"/>
              </w:rPr>
              <w:t>↑</w:t>
            </w:r>
            <w:r w:rsidR="00746D92" w:rsidRPr="00935D8B">
              <w:rPr>
                <w:rFonts w:hint="eastAsia"/>
              </w:rPr>
              <w:t>+</w:t>
            </w:r>
            <w:r w:rsidRPr="00935D8B">
              <w:rPr>
                <w:rFonts w:hint="eastAsia"/>
              </w:rPr>
              <w:t>CO</w:t>
            </w:r>
            <w:r w:rsidRPr="00935D8B">
              <w:rPr>
                <w:rFonts w:hint="eastAsia"/>
              </w:rPr>
              <w:t>↑</w:t>
            </w:r>
            <w:r w:rsidR="00746D92" w:rsidRPr="00935D8B">
              <w:rPr>
                <w:rFonts w:hint="eastAsia"/>
              </w:rPr>
              <w:t>+C</w:t>
            </w:r>
          </w:p>
          <w:p w:rsidR="003B0AE8" w:rsidRPr="00935D8B" w:rsidRDefault="00AC50DD" w:rsidP="00AC50DD">
            <w:pPr>
              <w:ind w:firstLine="482"/>
            </w:pPr>
            <w:r w:rsidRPr="00935D8B">
              <w:rPr>
                <w:rFonts w:hint="eastAsia"/>
                <w:b/>
                <w:bCs/>
                <w:u w:val="single"/>
              </w:rPr>
              <w:t>随着石墨化炉内温度升高，填充料间隙残存的氮气和氧气反应生成的氮氧化物即为热力型</w:t>
            </w:r>
            <w:r w:rsidRPr="00935D8B">
              <w:rPr>
                <w:rFonts w:hint="eastAsia"/>
                <w:b/>
                <w:bCs/>
                <w:u w:val="single"/>
              </w:rPr>
              <w:t>NOx</w:t>
            </w:r>
            <w:r w:rsidRPr="00935D8B">
              <w:rPr>
                <w:rFonts w:hint="eastAsia"/>
                <w:b/>
                <w:bCs/>
                <w:u w:val="single"/>
              </w:rPr>
              <w:t>。</w:t>
            </w:r>
            <w:r w:rsidRPr="00935D8B">
              <w:rPr>
                <w:rFonts w:hint="eastAsia"/>
              </w:rPr>
              <w:t>部分杂质元素氧化物熔沸点较高，高温条件下不容易气化，转化为金属氟化物在高温条件下较易从石墨中气化蒸发出来，从而提高石墨制品纯度，本项目石墨化过程中主要氧化物</w:t>
            </w:r>
            <w:r w:rsidR="007B44EF" w:rsidRPr="00935D8B">
              <w:rPr>
                <w:rFonts w:hint="eastAsia"/>
              </w:rPr>
              <w:t>杂质及反应产物氟化物</w:t>
            </w:r>
            <w:r w:rsidRPr="00935D8B">
              <w:rPr>
                <w:rFonts w:hint="eastAsia"/>
              </w:rPr>
              <w:t>的熔沸点如下：</w:t>
            </w:r>
          </w:p>
          <w:p w:rsidR="003B0AE8" w:rsidRPr="00935D8B" w:rsidRDefault="00AC50DD" w:rsidP="00746D92">
            <w:pPr>
              <w:pStyle w:val="1"/>
              <w:numPr>
                <w:ilvl w:val="0"/>
                <w:numId w:val="0"/>
              </w:numPr>
              <w:jc w:val="center"/>
              <w:rPr>
                <w:b w:val="0"/>
                <w:bCs w:val="0"/>
                <w:color w:val="auto"/>
              </w:rPr>
            </w:pPr>
            <w:r w:rsidRPr="00935D8B">
              <w:rPr>
                <w:rFonts w:eastAsia="黑体"/>
                <w:b w:val="0"/>
                <w:bCs w:val="0"/>
                <w:color w:val="auto"/>
              </w:rPr>
              <w:t>表</w:t>
            </w:r>
            <w:r w:rsidRPr="00935D8B">
              <w:rPr>
                <w:rFonts w:eastAsia="黑体"/>
                <w:b w:val="0"/>
                <w:bCs w:val="0"/>
                <w:color w:val="auto"/>
              </w:rPr>
              <w:t>2-</w:t>
            </w:r>
            <w:r w:rsidRPr="00935D8B">
              <w:rPr>
                <w:rFonts w:eastAsia="黑体" w:hint="eastAsia"/>
                <w:b w:val="0"/>
                <w:bCs w:val="0"/>
                <w:color w:val="auto"/>
              </w:rPr>
              <w:t>14</w:t>
            </w:r>
            <w:r w:rsidRPr="00935D8B">
              <w:rPr>
                <w:rFonts w:eastAsia="黑体"/>
                <w:b w:val="0"/>
                <w:bCs w:val="0"/>
                <w:color w:val="auto"/>
              </w:rPr>
              <w:t xml:space="preserve"> </w:t>
            </w:r>
            <w:r w:rsidR="00746D92" w:rsidRPr="00935D8B">
              <w:rPr>
                <w:rFonts w:eastAsia="黑体" w:hint="eastAsia"/>
                <w:b w:val="0"/>
                <w:bCs w:val="0"/>
                <w:color w:val="auto"/>
              </w:rPr>
              <w:t xml:space="preserve">   </w:t>
            </w:r>
            <w:r w:rsidRPr="00935D8B">
              <w:rPr>
                <w:rFonts w:eastAsia="黑体" w:hint="eastAsia"/>
                <w:b w:val="0"/>
                <w:bCs w:val="0"/>
                <w:color w:val="auto"/>
              </w:rPr>
              <w:t>石墨中主要氧化物</w:t>
            </w:r>
            <w:r w:rsidR="00746D92" w:rsidRPr="00935D8B">
              <w:rPr>
                <w:rFonts w:eastAsia="黑体" w:hint="eastAsia"/>
                <w:b w:val="0"/>
                <w:bCs w:val="0"/>
                <w:color w:val="auto"/>
              </w:rPr>
              <w:t>杂质及反应产物氟化物</w:t>
            </w:r>
            <w:r w:rsidRPr="00935D8B">
              <w:rPr>
                <w:rFonts w:eastAsia="黑体" w:hint="eastAsia"/>
                <w:b w:val="0"/>
                <w:bCs w:val="0"/>
                <w:color w:val="auto"/>
              </w:rPr>
              <w:t>的熔沸点</w:t>
            </w:r>
          </w:p>
          <w:tbl>
            <w:tblPr>
              <w:tblStyle w:val="ae"/>
              <w:tblW w:w="0" w:type="auto"/>
              <w:tblLayout w:type="fixed"/>
              <w:tblLook w:val="04A0" w:firstRow="1" w:lastRow="0" w:firstColumn="1" w:lastColumn="0" w:noHBand="0" w:noVBand="1"/>
            </w:tblPr>
            <w:tblGrid>
              <w:gridCol w:w="981"/>
              <w:gridCol w:w="981"/>
              <w:gridCol w:w="981"/>
              <w:gridCol w:w="981"/>
              <w:gridCol w:w="982"/>
              <w:gridCol w:w="982"/>
              <w:gridCol w:w="982"/>
              <w:gridCol w:w="982"/>
            </w:tblGrid>
            <w:tr w:rsidR="00034F8A" w:rsidRPr="00935D8B">
              <w:tc>
                <w:tcPr>
                  <w:tcW w:w="981"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氧化物</w:t>
                  </w:r>
                </w:p>
              </w:tc>
              <w:tc>
                <w:tcPr>
                  <w:tcW w:w="981"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SiO</w:t>
                  </w:r>
                  <w:r w:rsidRPr="00935D8B">
                    <w:rPr>
                      <w:rFonts w:hint="eastAsia"/>
                      <w:bCs/>
                      <w:kern w:val="0"/>
                      <w:sz w:val="21"/>
                      <w:szCs w:val="21"/>
                      <w:vertAlign w:val="subscript"/>
                    </w:rPr>
                    <w:t>2</w:t>
                  </w:r>
                </w:p>
              </w:tc>
              <w:tc>
                <w:tcPr>
                  <w:tcW w:w="981"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Al</w:t>
                  </w:r>
                  <w:r w:rsidRPr="00935D8B">
                    <w:rPr>
                      <w:rFonts w:hint="eastAsia"/>
                      <w:bCs/>
                      <w:kern w:val="0"/>
                      <w:sz w:val="21"/>
                      <w:szCs w:val="21"/>
                      <w:vertAlign w:val="subscript"/>
                    </w:rPr>
                    <w:t>2</w:t>
                  </w:r>
                  <w:r w:rsidRPr="00935D8B">
                    <w:rPr>
                      <w:bCs/>
                      <w:kern w:val="0"/>
                      <w:sz w:val="21"/>
                      <w:szCs w:val="21"/>
                    </w:rPr>
                    <w:t>O</w:t>
                  </w:r>
                  <w:r w:rsidRPr="00935D8B">
                    <w:rPr>
                      <w:rFonts w:hint="eastAsia"/>
                      <w:bCs/>
                      <w:kern w:val="0"/>
                      <w:sz w:val="21"/>
                      <w:szCs w:val="21"/>
                      <w:vertAlign w:val="subscript"/>
                    </w:rPr>
                    <w:t>3</w:t>
                  </w:r>
                </w:p>
              </w:tc>
              <w:tc>
                <w:tcPr>
                  <w:tcW w:w="981"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Fe</w:t>
                  </w:r>
                  <w:r w:rsidRPr="00935D8B">
                    <w:rPr>
                      <w:rFonts w:hint="eastAsia"/>
                      <w:bCs/>
                      <w:kern w:val="0"/>
                      <w:sz w:val="21"/>
                      <w:szCs w:val="21"/>
                      <w:vertAlign w:val="subscript"/>
                    </w:rPr>
                    <w:t>2</w:t>
                  </w:r>
                  <w:r w:rsidRPr="00935D8B">
                    <w:rPr>
                      <w:bCs/>
                      <w:kern w:val="0"/>
                      <w:sz w:val="21"/>
                      <w:szCs w:val="21"/>
                    </w:rPr>
                    <w:t>O</w:t>
                  </w:r>
                  <w:r w:rsidRPr="00935D8B">
                    <w:rPr>
                      <w:rFonts w:hint="eastAsia"/>
                      <w:bCs/>
                      <w:kern w:val="0"/>
                      <w:sz w:val="21"/>
                      <w:szCs w:val="21"/>
                      <w:vertAlign w:val="subscript"/>
                    </w:rPr>
                    <w:t>3</w:t>
                  </w:r>
                </w:p>
              </w:tc>
              <w:tc>
                <w:tcPr>
                  <w:tcW w:w="982"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CaO</w:t>
                  </w:r>
                </w:p>
              </w:tc>
              <w:tc>
                <w:tcPr>
                  <w:tcW w:w="982"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MgO</w:t>
                  </w:r>
                </w:p>
              </w:tc>
              <w:tc>
                <w:tcPr>
                  <w:tcW w:w="982"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B</w:t>
                  </w:r>
                  <w:r w:rsidRPr="00935D8B">
                    <w:rPr>
                      <w:rFonts w:hint="eastAsia"/>
                      <w:bCs/>
                      <w:kern w:val="0"/>
                      <w:sz w:val="21"/>
                      <w:szCs w:val="21"/>
                      <w:vertAlign w:val="subscript"/>
                    </w:rPr>
                    <w:t>2</w:t>
                  </w:r>
                  <w:r w:rsidRPr="00935D8B">
                    <w:rPr>
                      <w:bCs/>
                      <w:kern w:val="0"/>
                      <w:sz w:val="21"/>
                      <w:szCs w:val="21"/>
                    </w:rPr>
                    <w:t>O</w:t>
                  </w:r>
                  <w:r w:rsidRPr="00935D8B">
                    <w:rPr>
                      <w:rFonts w:hint="eastAsia"/>
                      <w:bCs/>
                      <w:kern w:val="0"/>
                      <w:sz w:val="21"/>
                      <w:szCs w:val="21"/>
                      <w:vertAlign w:val="subscript"/>
                    </w:rPr>
                    <w:t>3</w:t>
                  </w:r>
                </w:p>
              </w:tc>
              <w:tc>
                <w:tcPr>
                  <w:tcW w:w="982"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ZrO</w:t>
                  </w:r>
                  <w:r w:rsidRPr="00935D8B">
                    <w:rPr>
                      <w:rFonts w:hint="eastAsia"/>
                      <w:bCs/>
                      <w:kern w:val="0"/>
                      <w:sz w:val="21"/>
                      <w:szCs w:val="21"/>
                      <w:vertAlign w:val="subscript"/>
                    </w:rPr>
                    <w:t>2</w:t>
                  </w:r>
                </w:p>
              </w:tc>
            </w:tr>
            <w:tr w:rsidR="00034F8A" w:rsidRPr="00935D8B">
              <w:tc>
                <w:tcPr>
                  <w:tcW w:w="981"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熔点</w:t>
                  </w:r>
                  <w:r w:rsidRPr="00935D8B">
                    <w:rPr>
                      <w:bCs/>
                      <w:kern w:val="0"/>
                      <w:sz w:val="21"/>
                      <w:szCs w:val="21"/>
                    </w:rPr>
                    <w:t>℃</w:t>
                  </w:r>
                </w:p>
              </w:tc>
              <w:tc>
                <w:tcPr>
                  <w:tcW w:w="981"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171</w:t>
                  </w:r>
                  <w:r w:rsidRPr="00935D8B">
                    <w:rPr>
                      <w:rFonts w:hint="eastAsia"/>
                      <w:bCs/>
                      <w:kern w:val="0"/>
                      <w:sz w:val="21"/>
                      <w:szCs w:val="21"/>
                    </w:rPr>
                    <w:t>0</w:t>
                  </w:r>
                </w:p>
              </w:tc>
              <w:tc>
                <w:tcPr>
                  <w:tcW w:w="981"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205</w:t>
                  </w:r>
                  <w:r w:rsidRPr="00935D8B">
                    <w:rPr>
                      <w:rFonts w:hint="eastAsia"/>
                      <w:bCs/>
                      <w:kern w:val="0"/>
                      <w:sz w:val="21"/>
                      <w:szCs w:val="21"/>
                    </w:rPr>
                    <w:t>0</w:t>
                  </w:r>
                </w:p>
              </w:tc>
              <w:tc>
                <w:tcPr>
                  <w:tcW w:w="981"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156</w:t>
                  </w:r>
                  <w:r w:rsidRPr="00935D8B">
                    <w:rPr>
                      <w:rFonts w:hint="eastAsia"/>
                      <w:bCs/>
                      <w:kern w:val="0"/>
                      <w:sz w:val="21"/>
                      <w:szCs w:val="21"/>
                    </w:rPr>
                    <w:t>0</w:t>
                  </w:r>
                </w:p>
              </w:tc>
              <w:tc>
                <w:tcPr>
                  <w:tcW w:w="982"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2</w:t>
                  </w:r>
                  <w:r w:rsidRPr="00935D8B">
                    <w:rPr>
                      <w:rFonts w:hint="eastAsia"/>
                      <w:bCs/>
                      <w:kern w:val="0"/>
                      <w:sz w:val="21"/>
                      <w:szCs w:val="21"/>
                    </w:rPr>
                    <w:t>585</w:t>
                  </w:r>
                </w:p>
              </w:tc>
              <w:tc>
                <w:tcPr>
                  <w:tcW w:w="98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2852</w:t>
                  </w:r>
                </w:p>
              </w:tc>
              <w:tc>
                <w:tcPr>
                  <w:tcW w:w="98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577</w:t>
                  </w:r>
                </w:p>
              </w:tc>
              <w:tc>
                <w:tcPr>
                  <w:tcW w:w="982"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2700</w:t>
                  </w:r>
                </w:p>
              </w:tc>
            </w:tr>
            <w:tr w:rsidR="00034F8A" w:rsidRPr="00935D8B">
              <w:tc>
                <w:tcPr>
                  <w:tcW w:w="981"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沸点</w:t>
                  </w:r>
                  <w:r w:rsidRPr="00935D8B">
                    <w:rPr>
                      <w:bCs/>
                      <w:kern w:val="0"/>
                      <w:sz w:val="21"/>
                      <w:szCs w:val="21"/>
                    </w:rPr>
                    <w:t>℃</w:t>
                  </w:r>
                </w:p>
              </w:tc>
              <w:tc>
                <w:tcPr>
                  <w:tcW w:w="981"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2</w:t>
                  </w:r>
                  <w:r w:rsidRPr="00935D8B">
                    <w:rPr>
                      <w:rFonts w:hint="eastAsia"/>
                      <w:bCs/>
                      <w:kern w:val="0"/>
                      <w:sz w:val="21"/>
                      <w:szCs w:val="21"/>
                    </w:rPr>
                    <w:t>230</w:t>
                  </w:r>
                </w:p>
              </w:tc>
              <w:tc>
                <w:tcPr>
                  <w:tcW w:w="981"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2980</w:t>
                  </w:r>
                </w:p>
              </w:tc>
              <w:tc>
                <w:tcPr>
                  <w:tcW w:w="98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3414</w:t>
                  </w:r>
                </w:p>
              </w:tc>
              <w:tc>
                <w:tcPr>
                  <w:tcW w:w="98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2850</w:t>
                  </w:r>
                </w:p>
              </w:tc>
              <w:tc>
                <w:tcPr>
                  <w:tcW w:w="982"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3600</w:t>
                  </w:r>
                </w:p>
              </w:tc>
              <w:tc>
                <w:tcPr>
                  <w:tcW w:w="98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1860</w:t>
                  </w:r>
                </w:p>
              </w:tc>
              <w:tc>
                <w:tcPr>
                  <w:tcW w:w="982"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4300</w:t>
                  </w:r>
                </w:p>
              </w:tc>
            </w:tr>
            <w:tr w:rsidR="00034F8A" w:rsidRPr="00935D8B">
              <w:tc>
                <w:tcPr>
                  <w:tcW w:w="981"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lastRenderedPageBreak/>
                    <w:t>氟化物</w:t>
                  </w:r>
                </w:p>
              </w:tc>
              <w:tc>
                <w:tcPr>
                  <w:tcW w:w="981"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SiF</w:t>
                  </w:r>
                  <w:r w:rsidRPr="00935D8B">
                    <w:rPr>
                      <w:rFonts w:hint="eastAsia"/>
                      <w:bCs/>
                      <w:kern w:val="0"/>
                      <w:sz w:val="21"/>
                      <w:szCs w:val="21"/>
                      <w:vertAlign w:val="subscript"/>
                    </w:rPr>
                    <w:t>4</w:t>
                  </w:r>
                </w:p>
              </w:tc>
              <w:tc>
                <w:tcPr>
                  <w:tcW w:w="981"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A</w:t>
                  </w:r>
                  <w:r w:rsidRPr="00935D8B">
                    <w:rPr>
                      <w:rFonts w:hint="eastAsia"/>
                      <w:bCs/>
                      <w:kern w:val="0"/>
                      <w:sz w:val="21"/>
                      <w:szCs w:val="21"/>
                    </w:rPr>
                    <w:t>l</w:t>
                  </w:r>
                  <w:r w:rsidRPr="00935D8B">
                    <w:rPr>
                      <w:bCs/>
                      <w:kern w:val="0"/>
                      <w:sz w:val="21"/>
                      <w:szCs w:val="21"/>
                    </w:rPr>
                    <w:t>F</w:t>
                  </w:r>
                  <w:r w:rsidRPr="00935D8B">
                    <w:rPr>
                      <w:rFonts w:hint="eastAsia"/>
                      <w:bCs/>
                      <w:kern w:val="0"/>
                      <w:sz w:val="21"/>
                      <w:szCs w:val="21"/>
                      <w:vertAlign w:val="subscript"/>
                    </w:rPr>
                    <w:t>3</w:t>
                  </w:r>
                </w:p>
              </w:tc>
              <w:tc>
                <w:tcPr>
                  <w:tcW w:w="981"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FeF</w:t>
                  </w:r>
                  <w:r w:rsidRPr="00935D8B">
                    <w:rPr>
                      <w:rFonts w:hint="eastAsia"/>
                      <w:bCs/>
                      <w:kern w:val="0"/>
                      <w:sz w:val="21"/>
                      <w:szCs w:val="21"/>
                      <w:vertAlign w:val="subscript"/>
                    </w:rPr>
                    <w:t>3</w:t>
                  </w:r>
                </w:p>
              </w:tc>
              <w:tc>
                <w:tcPr>
                  <w:tcW w:w="982"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CaF</w:t>
                  </w:r>
                  <w:r w:rsidRPr="00935D8B">
                    <w:rPr>
                      <w:rFonts w:hint="eastAsia"/>
                      <w:bCs/>
                      <w:kern w:val="0"/>
                      <w:sz w:val="21"/>
                      <w:szCs w:val="21"/>
                      <w:vertAlign w:val="subscript"/>
                    </w:rPr>
                    <w:t>2</w:t>
                  </w:r>
                </w:p>
              </w:tc>
              <w:tc>
                <w:tcPr>
                  <w:tcW w:w="982"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MgF</w:t>
                  </w:r>
                  <w:r w:rsidRPr="00935D8B">
                    <w:rPr>
                      <w:rFonts w:hint="eastAsia"/>
                      <w:bCs/>
                      <w:kern w:val="0"/>
                      <w:sz w:val="21"/>
                      <w:szCs w:val="21"/>
                      <w:vertAlign w:val="subscript"/>
                    </w:rPr>
                    <w:t>2</w:t>
                  </w:r>
                </w:p>
              </w:tc>
              <w:tc>
                <w:tcPr>
                  <w:tcW w:w="982"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BF</w:t>
                  </w:r>
                  <w:r w:rsidRPr="00935D8B">
                    <w:rPr>
                      <w:rFonts w:hint="eastAsia"/>
                      <w:bCs/>
                      <w:kern w:val="0"/>
                      <w:sz w:val="21"/>
                      <w:szCs w:val="21"/>
                      <w:vertAlign w:val="subscript"/>
                    </w:rPr>
                    <w:t>3</w:t>
                  </w:r>
                </w:p>
              </w:tc>
              <w:tc>
                <w:tcPr>
                  <w:tcW w:w="982"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ZrF</w:t>
                  </w:r>
                  <w:r w:rsidRPr="00935D8B">
                    <w:rPr>
                      <w:rFonts w:hint="eastAsia"/>
                      <w:bCs/>
                      <w:kern w:val="0"/>
                      <w:sz w:val="21"/>
                      <w:szCs w:val="21"/>
                      <w:vertAlign w:val="subscript"/>
                    </w:rPr>
                    <w:t>4</w:t>
                  </w:r>
                </w:p>
              </w:tc>
            </w:tr>
            <w:tr w:rsidR="00034F8A" w:rsidRPr="00935D8B">
              <w:tc>
                <w:tcPr>
                  <w:tcW w:w="981"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熔点</w:t>
                  </w:r>
                  <w:r w:rsidRPr="00935D8B">
                    <w:rPr>
                      <w:bCs/>
                      <w:kern w:val="0"/>
                      <w:sz w:val="21"/>
                      <w:szCs w:val="21"/>
                    </w:rPr>
                    <w:t>℃</w:t>
                  </w:r>
                </w:p>
              </w:tc>
              <w:tc>
                <w:tcPr>
                  <w:tcW w:w="98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r w:rsidRPr="00935D8B">
                    <w:rPr>
                      <w:bCs/>
                      <w:kern w:val="0"/>
                      <w:sz w:val="21"/>
                      <w:szCs w:val="21"/>
                    </w:rPr>
                    <w:t>9</w:t>
                  </w:r>
                  <w:r w:rsidRPr="00935D8B">
                    <w:rPr>
                      <w:rFonts w:hint="eastAsia"/>
                      <w:bCs/>
                      <w:kern w:val="0"/>
                      <w:sz w:val="21"/>
                      <w:szCs w:val="21"/>
                    </w:rPr>
                    <w:t>5.7</w:t>
                  </w:r>
                </w:p>
              </w:tc>
              <w:tc>
                <w:tcPr>
                  <w:tcW w:w="981"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250</w:t>
                  </w:r>
                </w:p>
              </w:tc>
              <w:tc>
                <w:tcPr>
                  <w:tcW w:w="981"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1000</w:t>
                  </w:r>
                </w:p>
              </w:tc>
              <w:tc>
                <w:tcPr>
                  <w:tcW w:w="982"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1402</w:t>
                  </w:r>
                </w:p>
              </w:tc>
              <w:tc>
                <w:tcPr>
                  <w:tcW w:w="982"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126</w:t>
                  </w:r>
                  <w:r w:rsidRPr="00935D8B">
                    <w:rPr>
                      <w:rFonts w:hint="eastAsia"/>
                      <w:bCs/>
                      <w:kern w:val="0"/>
                      <w:sz w:val="21"/>
                      <w:szCs w:val="21"/>
                    </w:rPr>
                    <w:t>6</w:t>
                  </w:r>
                </w:p>
              </w:tc>
              <w:tc>
                <w:tcPr>
                  <w:tcW w:w="982"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-1</w:t>
                  </w:r>
                  <w:r w:rsidRPr="00935D8B">
                    <w:rPr>
                      <w:rFonts w:hint="eastAsia"/>
                      <w:bCs/>
                      <w:kern w:val="0"/>
                      <w:sz w:val="21"/>
                      <w:szCs w:val="21"/>
                    </w:rPr>
                    <w:t>27</w:t>
                  </w:r>
                </w:p>
              </w:tc>
              <w:tc>
                <w:tcPr>
                  <w:tcW w:w="982"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640</w:t>
                  </w:r>
                </w:p>
              </w:tc>
            </w:tr>
            <w:tr w:rsidR="00034F8A" w:rsidRPr="00935D8B">
              <w:tc>
                <w:tcPr>
                  <w:tcW w:w="981"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沸点</w:t>
                  </w:r>
                  <w:r w:rsidRPr="00935D8B">
                    <w:rPr>
                      <w:bCs/>
                      <w:kern w:val="0"/>
                      <w:sz w:val="21"/>
                      <w:szCs w:val="21"/>
                    </w:rPr>
                    <w:t>℃</w:t>
                  </w:r>
                </w:p>
              </w:tc>
              <w:tc>
                <w:tcPr>
                  <w:tcW w:w="981"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-65</w:t>
                  </w:r>
                </w:p>
              </w:tc>
              <w:tc>
                <w:tcPr>
                  <w:tcW w:w="981"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1291</w:t>
                  </w:r>
                </w:p>
              </w:tc>
              <w:tc>
                <w:tcPr>
                  <w:tcW w:w="981"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w:t>
                  </w:r>
                </w:p>
              </w:tc>
              <w:tc>
                <w:tcPr>
                  <w:tcW w:w="982"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2500</w:t>
                  </w:r>
                </w:p>
              </w:tc>
              <w:tc>
                <w:tcPr>
                  <w:tcW w:w="982"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2260</w:t>
                  </w:r>
                </w:p>
              </w:tc>
              <w:tc>
                <w:tcPr>
                  <w:tcW w:w="982"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-1</w:t>
                  </w:r>
                  <w:r w:rsidRPr="00935D8B">
                    <w:rPr>
                      <w:rFonts w:hint="eastAsia"/>
                      <w:bCs/>
                      <w:kern w:val="0"/>
                      <w:sz w:val="21"/>
                      <w:szCs w:val="21"/>
                    </w:rPr>
                    <w:t>00</w:t>
                  </w:r>
                </w:p>
              </w:tc>
              <w:tc>
                <w:tcPr>
                  <w:tcW w:w="982"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905</w:t>
                  </w:r>
                </w:p>
              </w:tc>
            </w:tr>
          </w:tbl>
          <w:p w:rsidR="003B0AE8" w:rsidRPr="00935D8B" w:rsidRDefault="00AC50DD" w:rsidP="00AC50DD">
            <w:pPr>
              <w:ind w:firstLine="480"/>
            </w:pPr>
            <w:r w:rsidRPr="00935D8B">
              <w:rPr>
                <w:rFonts w:hint="eastAsia"/>
              </w:rPr>
              <w:t>根据上述分析，石墨化废气（</w:t>
            </w:r>
            <w:r w:rsidRPr="00935D8B">
              <w:rPr>
                <w:rFonts w:hint="eastAsia"/>
              </w:rPr>
              <w:t>G2</w:t>
            </w:r>
            <w:r w:rsidRPr="00935D8B">
              <w:rPr>
                <w:rFonts w:hint="eastAsia"/>
              </w:rPr>
              <w:t>）主要污染物为颗粒物、</w:t>
            </w:r>
            <w:r w:rsidRPr="00935D8B">
              <w:t>SO</w:t>
            </w:r>
            <w:r w:rsidR="00231AAC" w:rsidRPr="00935D8B">
              <w:rPr>
                <w:rFonts w:hint="eastAsia"/>
                <w:vertAlign w:val="subscript"/>
              </w:rPr>
              <w:t>2</w:t>
            </w:r>
            <w:r w:rsidRPr="00935D8B">
              <w:rPr>
                <w:rFonts w:hint="eastAsia"/>
              </w:rPr>
              <w:t>、</w:t>
            </w:r>
            <w:proofErr w:type="gramStart"/>
            <w:r w:rsidRPr="00935D8B">
              <w:rPr>
                <w:rFonts w:hint="eastAsia"/>
              </w:rPr>
              <w:t>热力型氮氧化物</w:t>
            </w:r>
            <w:proofErr w:type="gramEnd"/>
            <w:r w:rsidRPr="00935D8B">
              <w:rPr>
                <w:rFonts w:hint="eastAsia"/>
              </w:rPr>
              <w:t>、氟化物。废气经间接循环水冷装置降温后由废气管道统一收集经半干法循环流化床脱酸</w:t>
            </w:r>
            <w:r w:rsidRPr="00935D8B">
              <w:rPr>
                <w:rFonts w:hint="eastAsia"/>
              </w:rPr>
              <w:t>+</w:t>
            </w:r>
            <w:r w:rsidRPr="00935D8B">
              <w:rPr>
                <w:rFonts w:hint="eastAsia"/>
              </w:rPr>
              <w:t>袋式除尘装置</w:t>
            </w:r>
            <w:r w:rsidR="00A96161" w:rsidRPr="00935D8B">
              <w:rPr>
                <w:rFonts w:hint="eastAsia"/>
              </w:rPr>
              <w:t>进行</w:t>
            </w:r>
            <w:r w:rsidRPr="00935D8B">
              <w:rPr>
                <w:rFonts w:hint="eastAsia"/>
              </w:rPr>
              <w:t>处理</w:t>
            </w:r>
            <w:r w:rsidRPr="00935D8B">
              <w:rPr>
                <w:rFonts w:ascii="宋体" w:hAnsi="宋体" w:cs="宋体" w:hint="eastAsia"/>
              </w:rPr>
              <w:t>,</w:t>
            </w:r>
            <w:r w:rsidRPr="00935D8B">
              <w:rPr>
                <w:rFonts w:hint="eastAsia"/>
              </w:rPr>
              <w:t>最终经</w:t>
            </w:r>
            <w:r w:rsidRPr="00935D8B">
              <w:rPr>
                <w:rFonts w:hint="eastAsia"/>
              </w:rPr>
              <w:t>25m</w:t>
            </w:r>
            <w:r w:rsidRPr="00935D8B">
              <w:rPr>
                <w:rFonts w:hint="eastAsia"/>
              </w:rPr>
              <w:t>高排气筒排放。</w:t>
            </w:r>
          </w:p>
          <w:p w:rsidR="003B0AE8" w:rsidRPr="00935D8B" w:rsidRDefault="00AC50DD" w:rsidP="00AC50DD">
            <w:pPr>
              <w:ind w:firstLine="480"/>
            </w:pPr>
            <w:r w:rsidRPr="00935D8B">
              <w:rPr>
                <w:rFonts w:hint="eastAsia"/>
              </w:rPr>
              <w:t>（</w:t>
            </w:r>
            <w:r w:rsidRPr="00935D8B">
              <w:rPr>
                <w:rFonts w:hint="eastAsia"/>
              </w:rPr>
              <w:t>3</w:t>
            </w:r>
            <w:r w:rsidRPr="00935D8B">
              <w:rPr>
                <w:rFonts w:hint="eastAsia"/>
              </w:rPr>
              <w:t>）冷却、清炉</w:t>
            </w:r>
          </w:p>
          <w:p w:rsidR="003B0AE8" w:rsidRPr="00935D8B" w:rsidRDefault="00AC50DD" w:rsidP="00AC50DD">
            <w:pPr>
              <w:ind w:firstLine="480"/>
            </w:pPr>
            <w:r w:rsidRPr="00935D8B">
              <w:rPr>
                <w:rFonts w:hint="eastAsia"/>
              </w:rPr>
              <w:t>石墨化炉断电后开始通入氮气</w:t>
            </w:r>
            <w:r w:rsidRPr="00935D8B">
              <w:rPr>
                <w:rFonts w:ascii="宋体" w:hAnsi="宋体" w:cs="宋体" w:hint="eastAsia"/>
              </w:rPr>
              <w:t>(</w:t>
            </w:r>
            <w:r w:rsidRPr="00935D8B">
              <w:rPr>
                <w:rFonts w:hint="eastAsia"/>
              </w:rPr>
              <w:t>起清扫管道和</w:t>
            </w:r>
            <w:proofErr w:type="gramStart"/>
            <w:r w:rsidRPr="00935D8B">
              <w:rPr>
                <w:rFonts w:hint="eastAsia"/>
              </w:rPr>
              <w:t>炉芯</w:t>
            </w:r>
            <w:proofErr w:type="gramEnd"/>
            <w:r w:rsidRPr="00935D8B">
              <w:rPr>
                <w:rFonts w:hint="eastAsia"/>
              </w:rPr>
              <w:t>的作用，以降低电阻料和保温料的氧化量</w:t>
            </w:r>
            <w:r w:rsidRPr="00935D8B">
              <w:rPr>
                <w:rFonts w:ascii="宋体" w:hAnsi="宋体" w:cs="宋体" w:hint="eastAsia"/>
              </w:rPr>
              <w:t>)，</w:t>
            </w:r>
            <w:r w:rsidRPr="00935D8B">
              <w:rPr>
                <w:rFonts w:hint="eastAsia"/>
              </w:rPr>
              <w:t>通入氮气时间约</w:t>
            </w:r>
            <w:r w:rsidRPr="00935D8B">
              <w:rPr>
                <w:rFonts w:hint="eastAsia"/>
              </w:rPr>
              <w:t>20h</w:t>
            </w:r>
            <w:r w:rsidRPr="00935D8B">
              <w:rPr>
                <w:rFonts w:hint="eastAsia"/>
              </w:rPr>
              <w:t>左右，待石墨化炉自然冷却至</w:t>
            </w:r>
            <w:r w:rsidRPr="00935D8B">
              <w:rPr>
                <w:rFonts w:hint="eastAsia"/>
              </w:rPr>
              <w:t>200</w:t>
            </w:r>
            <w:r w:rsidRPr="00935D8B">
              <w:rPr>
                <w:rFonts w:hint="eastAsia"/>
              </w:rPr>
              <w:t>℃</w:t>
            </w:r>
            <w:r w:rsidRPr="00935D8B">
              <w:rPr>
                <w:rFonts w:hint="eastAsia"/>
              </w:rPr>
              <w:t>~300</w:t>
            </w:r>
            <w:r w:rsidRPr="00935D8B">
              <w:rPr>
                <w:rFonts w:hint="eastAsia"/>
              </w:rPr>
              <w:t>℃开始出炉，从断电至出炉约</w:t>
            </w:r>
            <w:r w:rsidRPr="00935D8B">
              <w:rPr>
                <w:rFonts w:hint="eastAsia"/>
              </w:rPr>
              <w:t>20</w:t>
            </w:r>
            <w:r w:rsidRPr="00935D8B">
              <w:rPr>
                <w:rFonts w:hint="eastAsia"/>
              </w:rPr>
              <w:t>天。</w:t>
            </w:r>
          </w:p>
          <w:p w:rsidR="003B0AE8" w:rsidRPr="00935D8B" w:rsidRDefault="00AC50DD" w:rsidP="00AC50DD">
            <w:pPr>
              <w:ind w:firstLine="480"/>
            </w:pPr>
            <w:r w:rsidRPr="00935D8B">
              <w:rPr>
                <w:rFonts w:hint="eastAsia"/>
              </w:rPr>
              <w:t>清炉时移除炉盖，采用吸料天车对保温料、电阻料熟料进行清理，填充料经</w:t>
            </w:r>
            <w:proofErr w:type="gramStart"/>
            <w:r w:rsidRPr="00935D8B">
              <w:rPr>
                <w:rFonts w:hint="eastAsia"/>
              </w:rPr>
              <w:t>仓底</w:t>
            </w:r>
            <w:proofErr w:type="gramEnd"/>
            <w:r w:rsidRPr="00935D8B">
              <w:rPr>
                <w:rFonts w:hint="eastAsia"/>
              </w:rPr>
              <w:t>卸料管排入筛分系统进行处理并暂存；经过冷却和筛分的填充</w:t>
            </w:r>
            <w:proofErr w:type="gramStart"/>
            <w:r w:rsidRPr="00935D8B">
              <w:rPr>
                <w:rFonts w:hint="eastAsia"/>
              </w:rPr>
              <w:t>料按照装</w:t>
            </w:r>
            <w:proofErr w:type="gramEnd"/>
            <w:r w:rsidRPr="00935D8B">
              <w:rPr>
                <w:rFonts w:hint="eastAsia"/>
              </w:rPr>
              <w:t>炉工作时间安排，填装入下一台石墨化炉内。冷却后的石墨制品通过天车吊运出炉。</w:t>
            </w:r>
          </w:p>
          <w:p w:rsidR="003B0AE8" w:rsidRPr="00935D8B" w:rsidRDefault="00AC50DD" w:rsidP="00AC50DD">
            <w:pPr>
              <w:ind w:firstLine="480"/>
            </w:pPr>
            <w:r w:rsidRPr="00935D8B">
              <w:rPr>
                <w:rFonts w:hint="eastAsia"/>
              </w:rPr>
              <w:t>在清炉环节会产生粉尘</w:t>
            </w:r>
            <w:r w:rsidRPr="00935D8B">
              <w:rPr>
                <w:rFonts w:ascii="宋体" w:hAnsi="宋体" w:cs="宋体" w:hint="eastAsia"/>
              </w:rPr>
              <w:t>(</w:t>
            </w:r>
            <w:r w:rsidRPr="00935D8B">
              <w:rPr>
                <w:rFonts w:hint="eastAsia"/>
              </w:rPr>
              <w:t>G3</w:t>
            </w:r>
            <w:r w:rsidRPr="00935D8B">
              <w:rPr>
                <w:rFonts w:ascii="宋体" w:hAnsi="宋体" w:cs="宋体" w:hint="eastAsia"/>
              </w:rPr>
              <w:t>)</w:t>
            </w:r>
            <w:r w:rsidRPr="00935D8B">
              <w:rPr>
                <w:rFonts w:hint="eastAsia"/>
              </w:rPr>
              <w:t>，通过吸料天车自带的除尘器处理后车间内无组织排放。</w:t>
            </w:r>
          </w:p>
          <w:p w:rsidR="003B0AE8" w:rsidRPr="00935D8B" w:rsidRDefault="00AC50DD" w:rsidP="00AC50DD">
            <w:pPr>
              <w:ind w:firstLine="480"/>
            </w:pPr>
            <w:r w:rsidRPr="00935D8B">
              <w:rPr>
                <w:rFonts w:hint="eastAsia"/>
              </w:rPr>
              <w:t>（</w:t>
            </w:r>
            <w:r w:rsidRPr="00935D8B">
              <w:rPr>
                <w:rFonts w:hint="eastAsia"/>
              </w:rPr>
              <w:t>4</w:t>
            </w:r>
            <w:r w:rsidRPr="00935D8B">
              <w:rPr>
                <w:rFonts w:hint="eastAsia"/>
              </w:rPr>
              <w:t>）填充料</w:t>
            </w:r>
            <w:r w:rsidR="005234C4" w:rsidRPr="00935D8B">
              <w:rPr>
                <w:rFonts w:hint="eastAsia"/>
              </w:rPr>
              <w:t>处理</w:t>
            </w:r>
          </w:p>
          <w:p w:rsidR="003B0AE8" w:rsidRPr="00935D8B" w:rsidRDefault="00AC50DD" w:rsidP="00AC50DD">
            <w:pPr>
              <w:ind w:firstLine="480"/>
            </w:pPr>
            <w:r w:rsidRPr="00935D8B">
              <w:rPr>
                <w:rFonts w:hint="eastAsia"/>
              </w:rPr>
              <w:t>清炉出的填充料</w:t>
            </w:r>
            <w:r w:rsidRPr="00935D8B">
              <w:rPr>
                <w:rFonts w:ascii="宋体" w:hAnsi="宋体" w:cs="宋体" w:hint="eastAsia"/>
              </w:rPr>
              <w:t>(</w:t>
            </w:r>
            <w:r w:rsidRPr="00935D8B">
              <w:rPr>
                <w:rFonts w:hint="eastAsia"/>
              </w:rPr>
              <w:t>电阻及保温料</w:t>
            </w:r>
            <w:r w:rsidRPr="00935D8B">
              <w:rPr>
                <w:rFonts w:ascii="宋体" w:hAnsi="宋体" w:cs="宋体" w:hint="eastAsia"/>
              </w:rPr>
              <w:t>)</w:t>
            </w:r>
            <w:r w:rsidRPr="00935D8B">
              <w:rPr>
                <w:rFonts w:hint="eastAsia"/>
              </w:rPr>
              <w:t>通过</w:t>
            </w:r>
            <w:r w:rsidRPr="00935D8B">
              <w:rPr>
                <w:rFonts w:ascii="宋体" w:hAnsi="宋体" w:cs="宋体" w:hint="eastAsia"/>
              </w:rPr>
              <w:t>吸料天车送至缓冲料仓（2个，30m</w:t>
            </w:r>
            <w:r w:rsidRPr="00935D8B">
              <w:rPr>
                <w:rFonts w:ascii="宋体" w:hAnsi="宋体" w:cs="宋体" w:hint="eastAsia"/>
                <w:vertAlign w:val="superscript"/>
              </w:rPr>
              <w:t>3</w:t>
            </w:r>
            <w:r w:rsidRPr="00935D8B">
              <w:rPr>
                <w:rFonts w:ascii="宋体" w:hAnsi="宋体" w:cs="宋体" w:hint="eastAsia"/>
              </w:rPr>
              <w:t>）自然冷却，随后通过密闭输送机输送</w:t>
            </w:r>
            <w:r w:rsidRPr="00935D8B">
              <w:rPr>
                <w:rFonts w:hint="eastAsia"/>
              </w:rPr>
              <w:t>至密封振动筛进行筛分。筛分后大于</w:t>
            </w:r>
            <w:r w:rsidRPr="00935D8B">
              <w:rPr>
                <w:rFonts w:hint="eastAsia"/>
              </w:rPr>
              <w:t>1mm</w:t>
            </w:r>
            <w:r w:rsidRPr="00935D8B">
              <w:rPr>
                <w:rFonts w:hint="eastAsia"/>
              </w:rPr>
              <w:t>的煅后石油焦经斗式提升机提升至对应的旧料</w:t>
            </w:r>
            <w:proofErr w:type="gramStart"/>
            <w:r w:rsidRPr="00935D8B">
              <w:rPr>
                <w:rFonts w:hint="eastAsia"/>
              </w:rPr>
              <w:t>料</w:t>
            </w:r>
            <w:proofErr w:type="gramEnd"/>
            <w:r w:rsidRPr="00935D8B">
              <w:rPr>
                <w:rFonts w:hint="eastAsia"/>
              </w:rPr>
              <w:t>仓内暂存，通过吸料天车回用作为填充料（粒径</w:t>
            </w:r>
            <w:r w:rsidRPr="00935D8B">
              <w:rPr>
                <w:rFonts w:hint="eastAsia"/>
              </w:rPr>
              <w:t>1~2mm</w:t>
            </w:r>
            <w:r w:rsidRPr="00935D8B">
              <w:rPr>
                <w:rFonts w:hint="eastAsia"/>
              </w:rPr>
              <w:t>继续用作保温料，粒径</w:t>
            </w:r>
            <w:r w:rsidRPr="00935D8B">
              <w:rPr>
                <w:rFonts w:hint="eastAsia"/>
              </w:rPr>
              <w:t>2mm~8cm</w:t>
            </w:r>
            <w:r w:rsidRPr="00935D8B">
              <w:rPr>
                <w:rFonts w:hint="eastAsia"/>
              </w:rPr>
              <w:t>继续用作电阻料），小于</w:t>
            </w:r>
            <w:r w:rsidRPr="00935D8B">
              <w:rPr>
                <w:rFonts w:hint="eastAsia"/>
              </w:rPr>
              <w:t>1mm</w:t>
            </w:r>
            <w:r w:rsidRPr="00935D8B">
              <w:rPr>
                <w:rFonts w:hint="eastAsia"/>
              </w:rPr>
              <w:t>细料（约占</w:t>
            </w:r>
            <w:r w:rsidRPr="00935D8B">
              <w:rPr>
                <w:rFonts w:hint="eastAsia"/>
              </w:rPr>
              <w:t>15%</w:t>
            </w:r>
            <w:r w:rsidR="005234C4" w:rsidRPr="00935D8B">
              <w:rPr>
                <w:rFonts w:hint="eastAsia"/>
              </w:rPr>
              <w:t>填充料）</w:t>
            </w:r>
            <w:proofErr w:type="gramStart"/>
            <w:r w:rsidR="005234C4" w:rsidRPr="00935D8B">
              <w:rPr>
                <w:rFonts w:hint="eastAsia"/>
              </w:rPr>
              <w:t>经吨袋</w:t>
            </w:r>
            <w:proofErr w:type="gramEnd"/>
            <w:r w:rsidR="005234C4" w:rsidRPr="00935D8B">
              <w:rPr>
                <w:rFonts w:hint="eastAsia"/>
              </w:rPr>
              <w:t>包装后出售炼钢企业。填充料处理过程（含筛分和卸料）</w:t>
            </w:r>
            <w:r w:rsidRPr="00935D8B">
              <w:rPr>
                <w:rFonts w:hint="eastAsia"/>
              </w:rPr>
              <w:t>产生的粉尘</w:t>
            </w:r>
            <w:r w:rsidRPr="00935D8B">
              <w:rPr>
                <w:rFonts w:ascii="宋体" w:hAnsi="宋体" w:cs="宋体" w:hint="eastAsia"/>
              </w:rPr>
              <w:t>(</w:t>
            </w:r>
            <w:r w:rsidRPr="00935D8B">
              <w:rPr>
                <w:rFonts w:hint="eastAsia"/>
              </w:rPr>
              <w:t>G4</w:t>
            </w:r>
            <w:r w:rsidRPr="00935D8B">
              <w:rPr>
                <w:rFonts w:ascii="宋体" w:hAnsi="宋体" w:cs="宋体" w:hint="eastAsia"/>
              </w:rPr>
              <w:t>)全密闭管道负压收集后</w:t>
            </w:r>
            <w:r w:rsidRPr="00935D8B">
              <w:rPr>
                <w:rFonts w:hint="eastAsia"/>
              </w:rPr>
              <w:t>引至布袋除尘器处理，筛选后合格的填充料。</w:t>
            </w:r>
          </w:p>
          <w:p w:rsidR="003B0AE8" w:rsidRPr="00935D8B" w:rsidRDefault="00AC50DD" w:rsidP="00AC50DD">
            <w:pPr>
              <w:ind w:firstLine="480"/>
            </w:pPr>
            <w:r w:rsidRPr="00935D8B">
              <w:rPr>
                <w:rFonts w:hint="eastAsia"/>
              </w:rPr>
              <w:t>（</w:t>
            </w:r>
            <w:r w:rsidRPr="00935D8B">
              <w:rPr>
                <w:rFonts w:hint="eastAsia"/>
              </w:rPr>
              <w:t>5</w:t>
            </w:r>
            <w:r w:rsidRPr="00935D8B">
              <w:rPr>
                <w:rFonts w:hint="eastAsia"/>
              </w:rPr>
              <w:t>）产品包装</w:t>
            </w:r>
          </w:p>
          <w:p w:rsidR="003B0AE8" w:rsidRPr="00935D8B" w:rsidRDefault="00AC50DD" w:rsidP="00AC50DD">
            <w:pPr>
              <w:ind w:firstLine="480"/>
            </w:pPr>
            <w:r w:rsidRPr="00935D8B">
              <w:rPr>
                <w:rFonts w:hint="eastAsia"/>
              </w:rPr>
              <w:t>出炉石墨制品出炉后，由人工清理粘附在石墨化制品表面的石墨颗粒，</w:t>
            </w:r>
            <w:r w:rsidRPr="00935D8B">
              <w:rPr>
                <w:rFonts w:hint="eastAsia"/>
              </w:rPr>
              <w:lastRenderedPageBreak/>
              <w:t>经检验合格的石墨化制品由叉车送至成品区包装待出售，不合格品外售降级利用。</w:t>
            </w:r>
          </w:p>
          <w:p w:rsidR="003B0AE8" w:rsidRPr="00935D8B" w:rsidRDefault="00AC50DD">
            <w:pPr>
              <w:pStyle w:val="1"/>
              <w:numPr>
                <w:ilvl w:val="0"/>
                <w:numId w:val="0"/>
              </w:numPr>
              <w:ind w:firstLineChars="200" w:firstLine="482"/>
              <w:rPr>
                <w:color w:val="auto"/>
              </w:rPr>
            </w:pPr>
            <w:r w:rsidRPr="00935D8B">
              <w:rPr>
                <w:rFonts w:hint="eastAsia"/>
                <w:color w:val="auto"/>
              </w:rPr>
              <w:t xml:space="preserve">2.3 </w:t>
            </w:r>
            <w:proofErr w:type="gramStart"/>
            <w:r w:rsidRPr="00935D8B">
              <w:rPr>
                <w:rFonts w:hint="eastAsia"/>
                <w:color w:val="auto"/>
              </w:rPr>
              <w:t>产污环节</w:t>
            </w:r>
            <w:proofErr w:type="gramEnd"/>
            <w:r w:rsidRPr="00935D8B">
              <w:rPr>
                <w:rFonts w:hint="eastAsia"/>
                <w:color w:val="auto"/>
              </w:rPr>
              <w:t>汇总</w:t>
            </w:r>
          </w:p>
          <w:p w:rsidR="003B0AE8" w:rsidRPr="00935D8B" w:rsidRDefault="00AC50DD" w:rsidP="00AC50DD">
            <w:pPr>
              <w:pStyle w:val="1"/>
              <w:numPr>
                <w:ilvl w:val="0"/>
                <w:numId w:val="0"/>
              </w:numPr>
              <w:ind w:leftChars="200" w:left="480"/>
              <w:rPr>
                <w:b w:val="0"/>
                <w:bCs w:val="0"/>
                <w:color w:val="auto"/>
              </w:rPr>
            </w:pPr>
            <w:r w:rsidRPr="00935D8B">
              <w:rPr>
                <w:rFonts w:hint="eastAsia"/>
                <w:b w:val="0"/>
                <w:bCs w:val="0"/>
                <w:color w:val="auto"/>
              </w:rPr>
              <w:t>根据项目生产工艺，项目运营期污染源产生情况见下表。</w:t>
            </w:r>
          </w:p>
          <w:p w:rsidR="003B0AE8" w:rsidRPr="00935D8B" w:rsidRDefault="00AC50DD" w:rsidP="00AC50DD">
            <w:pPr>
              <w:pStyle w:val="1"/>
              <w:numPr>
                <w:ilvl w:val="0"/>
                <w:numId w:val="0"/>
              </w:numPr>
              <w:ind w:leftChars="200" w:left="480"/>
              <w:rPr>
                <w:b w:val="0"/>
                <w:bCs w:val="0"/>
                <w:color w:val="auto"/>
              </w:rPr>
            </w:pPr>
            <w:r w:rsidRPr="00935D8B">
              <w:rPr>
                <w:rFonts w:eastAsia="黑体"/>
                <w:b w:val="0"/>
                <w:bCs w:val="0"/>
                <w:color w:val="auto"/>
              </w:rPr>
              <w:t>表</w:t>
            </w:r>
            <w:r w:rsidRPr="00935D8B">
              <w:rPr>
                <w:rFonts w:eastAsia="黑体"/>
                <w:b w:val="0"/>
                <w:bCs w:val="0"/>
                <w:color w:val="auto"/>
              </w:rPr>
              <w:t>2-</w:t>
            </w:r>
            <w:r w:rsidRPr="00935D8B">
              <w:rPr>
                <w:rFonts w:eastAsia="黑体" w:hint="eastAsia"/>
                <w:b w:val="0"/>
                <w:bCs w:val="0"/>
                <w:color w:val="auto"/>
              </w:rPr>
              <w:t>15</w:t>
            </w:r>
            <w:r w:rsidRPr="00935D8B">
              <w:rPr>
                <w:rFonts w:eastAsia="黑体"/>
                <w:b w:val="0"/>
                <w:bCs w:val="0"/>
                <w:color w:val="auto"/>
              </w:rPr>
              <w:t xml:space="preserve"> </w:t>
            </w:r>
            <w:r w:rsidRPr="00935D8B">
              <w:rPr>
                <w:rFonts w:eastAsia="黑体" w:hint="eastAsia"/>
                <w:b w:val="0"/>
                <w:bCs w:val="0"/>
                <w:color w:val="auto"/>
              </w:rPr>
              <w:t xml:space="preserve">        </w:t>
            </w:r>
            <w:r w:rsidRPr="00935D8B">
              <w:rPr>
                <w:rFonts w:eastAsia="黑体" w:hint="eastAsia"/>
                <w:b w:val="0"/>
                <w:bCs w:val="0"/>
                <w:color w:val="auto"/>
              </w:rPr>
              <w:t>项目一期生产</w:t>
            </w:r>
            <w:proofErr w:type="gramStart"/>
            <w:r w:rsidRPr="00935D8B">
              <w:rPr>
                <w:rFonts w:eastAsia="黑体" w:hint="eastAsia"/>
                <w:b w:val="0"/>
                <w:bCs w:val="0"/>
                <w:color w:val="auto"/>
              </w:rPr>
              <w:t>过程产污环节</w:t>
            </w:r>
            <w:proofErr w:type="gramEnd"/>
            <w:r w:rsidRPr="00935D8B">
              <w:rPr>
                <w:rFonts w:eastAsia="黑体" w:hint="eastAsia"/>
                <w:b w:val="0"/>
                <w:bCs w:val="0"/>
                <w:color w:val="auto"/>
              </w:rPr>
              <w:t>一览表</w:t>
            </w:r>
          </w:p>
          <w:tbl>
            <w:tblPr>
              <w:tblStyle w:val="ae"/>
              <w:tblW w:w="7852" w:type="dxa"/>
              <w:tblLayout w:type="fixed"/>
              <w:tblLook w:val="04A0" w:firstRow="1" w:lastRow="0" w:firstColumn="1" w:lastColumn="0" w:noHBand="0" w:noVBand="1"/>
            </w:tblPr>
            <w:tblGrid>
              <w:gridCol w:w="681"/>
              <w:gridCol w:w="2561"/>
              <w:gridCol w:w="1875"/>
              <w:gridCol w:w="2735"/>
            </w:tblGrid>
            <w:tr w:rsidR="00034F8A" w:rsidRPr="00935D8B">
              <w:tc>
                <w:tcPr>
                  <w:tcW w:w="68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项目</w:t>
                  </w:r>
                </w:p>
              </w:tc>
              <w:tc>
                <w:tcPr>
                  <w:tcW w:w="2561" w:type="dxa"/>
                  <w:vAlign w:val="center"/>
                </w:tcPr>
                <w:p w:rsidR="003B0AE8" w:rsidRPr="00935D8B" w:rsidRDefault="00AC50DD">
                  <w:pPr>
                    <w:widowControl/>
                    <w:spacing w:line="360" w:lineRule="exact"/>
                    <w:ind w:firstLineChars="0" w:firstLine="0"/>
                    <w:jc w:val="center"/>
                    <w:rPr>
                      <w:bCs/>
                      <w:kern w:val="0"/>
                      <w:sz w:val="21"/>
                      <w:szCs w:val="21"/>
                    </w:rPr>
                  </w:pPr>
                  <w:proofErr w:type="gramStart"/>
                  <w:r w:rsidRPr="00935D8B">
                    <w:rPr>
                      <w:rFonts w:hint="eastAsia"/>
                      <w:bCs/>
                      <w:kern w:val="0"/>
                      <w:sz w:val="21"/>
                      <w:szCs w:val="21"/>
                    </w:rPr>
                    <w:t>产污环节</w:t>
                  </w:r>
                  <w:proofErr w:type="gramEnd"/>
                </w:p>
              </w:tc>
              <w:tc>
                <w:tcPr>
                  <w:tcW w:w="18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污染因子</w:t>
                  </w:r>
                </w:p>
              </w:tc>
              <w:tc>
                <w:tcPr>
                  <w:tcW w:w="273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拟采取防治措施</w:t>
                  </w:r>
                </w:p>
              </w:tc>
            </w:tr>
            <w:tr w:rsidR="00034F8A" w:rsidRPr="00935D8B">
              <w:tc>
                <w:tcPr>
                  <w:tcW w:w="681"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废气</w:t>
                  </w:r>
                </w:p>
              </w:tc>
              <w:tc>
                <w:tcPr>
                  <w:tcW w:w="256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石墨化废气</w:t>
                  </w:r>
                </w:p>
              </w:tc>
              <w:tc>
                <w:tcPr>
                  <w:tcW w:w="1875"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颗粒物、</w:t>
                  </w:r>
                  <w:r w:rsidRPr="00935D8B">
                    <w:rPr>
                      <w:bCs/>
                      <w:kern w:val="0"/>
                      <w:sz w:val="21"/>
                      <w:szCs w:val="21"/>
                    </w:rPr>
                    <w:t>SO</w:t>
                  </w:r>
                  <w:r w:rsidRPr="00935D8B">
                    <w:rPr>
                      <w:rFonts w:hint="eastAsia"/>
                      <w:bCs/>
                      <w:kern w:val="0"/>
                      <w:sz w:val="21"/>
                      <w:szCs w:val="21"/>
                      <w:vertAlign w:val="subscript"/>
                    </w:rPr>
                    <w:t>2</w:t>
                  </w:r>
                  <w:r w:rsidRPr="00935D8B">
                    <w:rPr>
                      <w:bCs/>
                      <w:kern w:val="0"/>
                      <w:sz w:val="21"/>
                      <w:szCs w:val="21"/>
                    </w:rPr>
                    <w:t>、</w:t>
                  </w:r>
                  <w:r w:rsidRPr="00935D8B">
                    <w:rPr>
                      <w:bCs/>
                      <w:kern w:val="0"/>
                      <w:sz w:val="21"/>
                      <w:szCs w:val="21"/>
                    </w:rPr>
                    <w:t>NO</w:t>
                  </w:r>
                  <w:r w:rsidRPr="00935D8B">
                    <w:rPr>
                      <w:rFonts w:hint="eastAsia"/>
                      <w:bCs/>
                      <w:kern w:val="0"/>
                      <w:sz w:val="21"/>
                      <w:szCs w:val="21"/>
                    </w:rPr>
                    <w:t>x</w:t>
                  </w:r>
                  <w:r w:rsidRPr="00935D8B">
                    <w:rPr>
                      <w:bCs/>
                      <w:kern w:val="0"/>
                      <w:sz w:val="21"/>
                      <w:szCs w:val="21"/>
                    </w:rPr>
                    <w:t>、氟化物</w:t>
                  </w:r>
                </w:p>
              </w:tc>
              <w:tc>
                <w:tcPr>
                  <w:tcW w:w="2735" w:type="dxa"/>
                  <w:vAlign w:val="center"/>
                </w:tcPr>
                <w:p w:rsidR="003B0AE8" w:rsidRPr="00935D8B" w:rsidRDefault="00AC50DD" w:rsidP="003C4986">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套“半干法循环流化床脱酸＋袋式除尘器”</w:t>
                  </w:r>
                  <w:r w:rsidRPr="00935D8B">
                    <w:rPr>
                      <w:rFonts w:hint="eastAsia"/>
                      <w:bCs/>
                      <w:kern w:val="0"/>
                      <w:sz w:val="21"/>
                      <w:szCs w:val="21"/>
                    </w:rPr>
                    <w:t>+1</w:t>
                  </w:r>
                  <w:r w:rsidRPr="00935D8B">
                    <w:rPr>
                      <w:rFonts w:hint="eastAsia"/>
                      <w:bCs/>
                      <w:kern w:val="0"/>
                      <w:sz w:val="21"/>
                      <w:szCs w:val="21"/>
                    </w:rPr>
                    <w:t>根</w:t>
                  </w:r>
                  <w:r w:rsidRPr="00935D8B">
                    <w:rPr>
                      <w:rFonts w:hint="eastAsia"/>
                      <w:bCs/>
                      <w:kern w:val="0"/>
                      <w:sz w:val="21"/>
                      <w:szCs w:val="21"/>
                    </w:rPr>
                    <w:t>25m</w:t>
                  </w:r>
                  <w:r w:rsidRPr="00935D8B">
                    <w:rPr>
                      <w:rFonts w:hint="eastAsia"/>
                      <w:bCs/>
                      <w:kern w:val="0"/>
                      <w:sz w:val="21"/>
                      <w:szCs w:val="21"/>
                    </w:rPr>
                    <w:t>高排气筒</w:t>
                  </w:r>
                </w:p>
              </w:tc>
            </w:tr>
            <w:tr w:rsidR="00034F8A" w:rsidRPr="00935D8B">
              <w:tc>
                <w:tcPr>
                  <w:tcW w:w="681"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2561" w:type="dxa"/>
                  <w:vAlign w:val="center"/>
                </w:tcPr>
                <w:p w:rsidR="003B0AE8" w:rsidRPr="00935D8B" w:rsidRDefault="009F6E33">
                  <w:pPr>
                    <w:widowControl/>
                    <w:spacing w:line="360" w:lineRule="exact"/>
                    <w:ind w:firstLineChars="0" w:firstLine="0"/>
                    <w:jc w:val="center"/>
                    <w:rPr>
                      <w:bCs/>
                      <w:kern w:val="0"/>
                      <w:sz w:val="21"/>
                      <w:szCs w:val="21"/>
                    </w:rPr>
                  </w:pPr>
                  <w:r w:rsidRPr="00935D8B">
                    <w:rPr>
                      <w:rFonts w:hint="eastAsia"/>
                      <w:bCs/>
                      <w:kern w:val="0"/>
                      <w:sz w:val="21"/>
                      <w:szCs w:val="21"/>
                    </w:rPr>
                    <w:t>填充料处理</w:t>
                  </w:r>
                  <w:r w:rsidR="00AC50DD" w:rsidRPr="00935D8B">
                    <w:rPr>
                      <w:rFonts w:hint="eastAsia"/>
                      <w:bCs/>
                      <w:kern w:val="0"/>
                      <w:sz w:val="21"/>
                      <w:szCs w:val="21"/>
                    </w:rPr>
                    <w:t>废气</w:t>
                  </w:r>
                </w:p>
              </w:tc>
              <w:tc>
                <w:tcPr>
                  <w:tcW w:w="18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颗粒物</w:t>
                  </w:r>
                </w:p>
              </w:tc>
              <w:tc>
                <w:tcPr>
                  <w:tcW w:w="273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套袋式除尘器</w:t>
                  </w:r>
                  <w:r w:rsidRPr="00935D8B">
                    <w:rPr>
                      <w:rFonts w:hint="eastAsia"/>
                      <w:bCs/>
                      <w:kern w:val="0"/>
                      <w:sz w:val="21"/>
                      <w:szCs w:val="21"/>
                    </w:rPr>
                    <w:t>+1</w:t>
                  </w:r>
                  <w:r w:rsidRPr="00935D8B">
                    <w:rPr>
                      <w:rFonts w:hint="eastAsia"/>
                      <w:bCs/>
                      <w:kern w:val="0"/>
                      <w:sz w:val="21"/>
                      <w:szCs w:val="21"/>
                    </w:rPr>
                    <w:t>根</w:t>
                  </w:r>
                  <w:r w:rsidRPr="00935D8B">
                    <w:rPr>
                      <w:rFonts w:hint="eastAsia"/>
                      <w:bCs/>
                      <w:kern w:val="0"/>
                      <w:sz w:val="21"/>
                      <w:szCs w:val="21"/>
                    </w:rPr>
                    <w:t>25m</w:t>
                  </w:r>
                  <w:r w:rsidRPr="00935D8B">
                    <w:rPr>
                      <w:rFonts w:hint="eastAsia"/>
                      <w:bCs/>
                      <w:kern w:val="0"/>
                      <w:sz w:val="21"/>
                      <w:szCs w:val="21"/>
                    </w:rPr>
                    <w:t>排气筒</w:t>
                  </w:r>
                </w:p>
              </w:tc>
            </w:tr>
            <w:tr w:rsidR="00034F8A" w:rsidRPr="00935D8B">
              <w:tc>
                <w:tcPr>
                  <w:tcW w:w="681"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2561"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消石灰仓呼吸废气</w:t>
                  </w:r>
                </w:p>
              </w:tc>
              <w:tc>
                <w:tcPr>
                  <w:tcW w:w="1875"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颗粒物</w:t>
                  </w:r>
                </w:p>
              </w:tc>
              <w:tc>
                <w:tcPr>
                  <w:tcW w:w="2735"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1</w:t>
                  </w:r>
                  <w:r w:rsidRPr="00935D8B">
                    <w:rPr>
                      <w:rFonts w:hint="eastAsia"/>
                      <w:b/>
                      <w:kern w:val="0"/>
                      <w:sz w:val="21"/>
                      <w:szCs w:val="21"/>
                      <w:u w:val="single"/>
                    </w:rPr>
                    <w:t>套</w:t>
                  </w:r>
                  <w:proofErr w:type="gramStart"/>
                  <w:r w:rsidRPr="00935D8B">
                    <w:rPr>
                      <w:rFonts w:hint="eastAsia"/>
                      <w:b/>
                      <w:kern w:val="0"/>
                      <w:sz w:val="21"/>
                      <w:szCs w:val="21"/>
                      <w:u w:val="single"/>
                    </w:rPr>
                    <w:t>仓顶</w:t>
                  </w:r>
                  <w:proofErr w:type="gramEnd"/>
                  <w:r w:rsidRPr="00935D8B">
                    <w:rPr>
                      <w:rFonts w:hint="eastAsia"/>
                      <w:b/>
                      <w:kern w:val="0"/>
                      <w:sz w:val="21"/>
                      <w:szCs w:val="21"/>
                      <w:u w:val="single"/>
                    </w:rPr>
                    <w:t>除尘器</w:t>
                  </w:r>
                  <w:r w:rsidRPr="00935D8B">
                    <w:rPr>
                      <w:rFonts w:hint="eastAsia"/>
                      <w:b/>
                      <w:kern w:val="0"/>
                      <w:sz w:val="21"/>
                      <w:szCs w:val="21"/>
                      <w:u w:val="single"/>
                    </w:rPr>
                    <w:t>+</w:t>
                  </w:r>
                  <w:proofErr w:type="gramStart"/>
                  <w:r w:rsidRPr="00935D8B">
                    <w:rPr>
                      <w:rFonts w:hint="eastAsia"/>
                      <w:b/>
                      <w:kern w:val="0"/>
                      <w:sz w:val="21"/>
                      <w:szCs w:val="21"/>
                      <w:u w:val="single"/>
                    </w:rPr>
                    <w:t>仓顶</w:t>
                  </w:r>
                  <w:proofErr w:type="gramEnd"/>
                  <w:r w:rsidR="003C4986" w:rsidRPr="00935D8B">
                    <w:rPr>
                      <w:rFonts w:hint="eastAsia"/>
                      <w:b/>
                      <w:kern w:val="0"/>
                      <w:sz w:val="21"/>
                      <w:szCs w:val="21"/>
                      <w:u w:val="single"/>
                    </w:rPr>
                    <w:t>15m</w:t>
                  </w:r>
                  <w:r w:rsidR="003C4986" w:rsidRPr="00935D8B">
                    <w:rPr>
                      <w:rFonts w:hint="eastAsia"/>
                      <w:b/>
                      <w:kern w:val="0"/>
                      <w:sz w:val="21"/>
                      <w:szCs w:val="21"/>
                      <w:u w:val="single"/>
                    </w:rPr>
                    <w:t>排气筒</w:t>
                  </w:r>
                  <w:r w:rsidRPr="00935D8B">
                    <w:rPr>
                      <w:rFonts w:hint="eastAsia"/>
                      <w:b/>
                      <w:kern w:val="0"/>
                      <w:sz w:val="21"/>
                      <w:szCs w:val="21"/>
                      <w:u w:val="single"/>
                    </w:rPr>
                    <w:t>排放</w:t>
                  </w:r>
                </w:p>
              </w:tc>
            </w:tr>
            <w:tr w:rsidR="00034F8A" w:rsidRPr="00935D8B">
              <w:tc>
                <w:tcPr>
                  <w:tcW w:w="681"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256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装炉和清炉过程中产生的废气</w:t>
                  </w:r>
                </w:p>
              </w:tc>
              <w:tc>
                <w:tcPr>
                  <w:tcW w:w="18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颗粒物</w:t>
                  </w:r>
                </w:p>
              </w:tc>
              <w:tc>
                <w:tcPr>
                  <w:tcW w:w="2735" w:type="dxa"/>
                  <w:vAlign w:val="center"/>
                </w:tcPr>
                <w:p w:rsidR="003B0AE8" w:rsidRPr="00935D8B" w:rsidRDefault="00AC50DD">
                  <w:pPr>
                    <w:widowControl/>
                    <w:spacing w:line="360" w:lineRule="exact"/>
                    <w:ind w:firstLineChars="0" w:firstLine="0"/>
                    <w:jc w:val="center"/>
                    <w:rPr>
                      <w:bCs/>
                      <w:kern w:val="0"/>
                      <w:sz w:val="21"/>
                      <w:szCs w:val="21"/>
                    </w:rPr>
                  </w:pPr>
                  <w:proofErr w:type="gramStart"/>
                  <w:r w:rsidRPr="00935D8B">
                    <w:rPr>
                      <w:rFonts w:hint="eastAsia"/>
                      <w:bCs/>
                      <w:kern w:val="0"/>
                      <w:sz w:val="21"/>
                      <w:szCs w:val="21"/>
                    </w:rPr>
                    <w:t>经</w:t>
                  </w:r>
                  <w:r w:rsidR="003C4986" w:rsidRPr="00935D8B">
                    <w:rPr>
                      <w:rFonts w:hint="eastAsia"/>
                      <w:bCs/>
                      <w:kern w:val="0"/>
                      <w:sz w:val="21"/>
                      <w:szCs w:val="21"/>
                    </w:rPr>
                    <w:t>吸料</w:t>
                  </w:r>
                  <w:proofErr w:type="gramEnd"/>
                  <w:r w:rsidR="003C4986" w:rsidRPr="00935D8B">
                    <w:rPr>
                      <w:rFonts w:hint="eastAsia"/>
                      <w:bCs/>
                      <w:kern w:val="0"/>
                      <w:sz w:val="21"/>
                      <w:szCs w:val="21"/>
                    </w:rPr>
                    <w:t>天车自带除尘器处理后</w:t>
                  </w:r>
                  <w:r w:rsidRPr="00935D8B">
                    <w:rPr>
                      <w:rFonts w:hint="eastAsia"/>
                      <w:bCs/>
                      <w:kern w:val="0"/>
                      <w:sz w:val="21"/>
                      <w:szCs w:val="21"/>
                    </w:rPr>
                    <w:t>无组织排放</w:t>
                  </w:r>
                </w:p>
              </w:tc>
            </w:tr>
            <w:tr w:rsidR="00034F8A" w:rsidRPr="00935D8B">
              <w:tc>
                <w:tcPr>
                  <w:tcW w:w="681"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废水</w:t>
                  </w:r>
                </w:p>
              </w:tc>
              <w:tc>
                <w:tcPr>
                  <w:tcW w:w="256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循环冷却水</w:t>
                  </w:r>
                  <w:r w:rsidR="004071CC" w:rsidRPr="00935D8B">
                    <w:rPr>
                      <w:rFonts w:hint="eastAsia"/>
                      <w:bCs/>
                      <w:kern w:val="0"/>
                      <w:sz w:val="21"/>
                      <w:szCs w:val="21"/>
                    </w:rPr>
                    <w:t>系统定期排水</w:t>
                  </w:r>
                </w:p>
              </w:tc>
              <w:tc>
                <w:tcPr>
                  <w:tcW w:w="18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COD</w:t>
                  </w:r>
                  <w:r w:rsidRPr="00935D8B">
                    <w:rPr>
                      <w:rFonts w:hint="eastAsia"/>
                      <w:bCs/>
                      <w:kern w:val="0"/>
                      <w:sz w:val="21"/>
                      <w:szCs w:val="21"/>
                    </w:rPr>
                    <w:t>、</w:t>
                  </w:r>
                  <w:r w:rsidRPr="00935D8B">
                    <w:rPr>
                      <w:rFonts w:hint="eastAsia"/>
                      <w:bCs/>
                      <w:kern w:val="0"/>
                      <w:sz w:val="21"/>
                      <w:szCs w:val="21"/>
                    </w:rPr>
                    <w:t>SS</w:t>
                  </w:r>
                </w:p>
              </w:tc>
              <w:tc>
                <w:tcPr>
                  <w:tcW w:w="273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回用于厂区</w:t>
                  </w:r>
                  <w:proofErr w:type="gramStart"/>
                  <w:r w:rsidRPr="00935D8B">
                    <w:rPr>
                      <w:rFonts w:hint="eastAsia"/>
                      <w:bCs/>
                      <w:kern w:val="0"/>
                      <w:sz w:val="21"/>
                      <w:szCs w:val="21"/>
                    </w:rPr>
                    <w:t>洒水抑尘与</w:t>
                  </w:r>
                  <w:proofErr w:type="gramEnd"/>
                  <w:r w:rsidRPr="00935D8B">
                    <w:rPr>
                      <w:rFonts w:hint="eastAsia"/>
                      <w:bCs/>
                      <w:kern w:val="0"/>
                      <w:sz w:val="21"/>
                      <w:szCs w:val="21"/>
                    </w:rPr>
                    <w:t>半干法脱酸，排水综合利用</w:t>
                  </w:r>
                  <w:r w:rsidR="004071CC" w:rsidRPr="00935D8B">
                    <w:rPr>
                      <w:rFonts w:hint="eastAsia"/>
                      <w:bCs/>
                      <w:kern w:val="0"/>
                      <w:sz w:val="21"/>
                      <w:szCs w:val="21"/>
                    </w:rPr>
                    <w:t>，不外排</w:t>
                  </w:r>
                </w:p>
              </w:tc>
            </w:tr>
            <w:tr w:rsidR="00034F8A" w:rsidRPr="00935D8B">
              <w:tc>
                <w:tcPr>
                  <w:tcW w:w="681"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256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车辆冲洗废水</w:t>
                  </w:r>
                </w:p>
              </w:tc>
              <w:tc>
                <w:tcPr>
                  <w:tcW w:w="18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SS</w:t>
                  </w:r>
                </w:p>
              </w:tc>
              <w:tc>
                <w:tcPr>
                  <w:tcW w:w="273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车辆冲洗装置</w:t>
                  </w:r>
                  <w:r w:rsidRPr="00935D8B">
                    <w:rPr>
                      <w:rFonts w:hint="eastAsia"/>
                      <w:bCs/>
                      <w:kern w:val="0"/>
                      <w:sz w:val="21"/>
                      <w:szCs w:val="21"/>
                    </w:rPr>
                    <w:t>+</w:t>
                  </w:r>
                  <w:r w:rsidRPr="00935D8B">
                    <w:rPr>
                      <w:bCs/>
                      <w:kern w:val="0"/>
                      <w:sz w:val="21"/>
                      <w:szCs w:val="21"/>
                    </w:rPr>
                    <w:t>5m</w:t>
                  </w:r>
                  <w:r w:rsidRPr="00935D8B">
                    <w:rPr>
                      <w:rFonts w:hint="eastAsia"/>
                      <w:bCs/>
                      <w:kern w:val="0"/>
                      <w:sz w:val="21"/>
                      <w:szCs w:val="21"/>
                      <w:vertAlign w:val="superscript"/>
                    </w:rPr>
                    <w:t>3</w:t>
                  </w:r>
                  <w:r w:rsidRPr="00935D8B">
                    <w:rPr>
                      <w:rFonts w:hint="eastAsia"/>
                      <w:bCs/>
                      <w:kern w:val="0"/>
                      <w:sz w:val="21"/>
                      <w:szCs w:val="21"/>
                    </w:rPr>
                    <w:t>沉淀池</w:t>
                  </w:r>
                </w:p>
              </w:tc>
            </w:tr>
            <w:tr w:rsidR="00034F8A" w:rsidRPr="00935D8B">
              <w:tc>
                <w:tcPr>
                  <w:tcW w:w="681"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2561"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生活污水</w:t>
                  </w:r>
                </w:p>
              </w:tc>
              <w:tc>
                <w:tcPr>
                  <w:tcW w:w="1875"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b/>
                      <w:kern w:val="0"/>
                      <w:sz w:val="21"/>
                      <w:szCs w:val="21"/>
                      <w:u w:val="single"/>
                    </w:rPr>
                    <w:t>COD</w:t>
                  </w:r>
                  <w:r w:rsidRPr="00935D8B">
                    <w:rPr>
                      <w:b/>
                      <w:kern w:val="0"/>
                      <w:sz w:val="21"/>
                      <w:szCs w:val="21"/>
                      <w:u w:val="single"/>
                    </w:rPr>
                    <w:t>、</w:t>
                  </w:r>
                  <w:r w:rsidRPr="00935D8B">
                    <w:rPr>
                      <w:b/>
                      <w:kern w:val="0"/>
                      <w:sz w:val="21"/>
                      <w:szCs w:val="21"/>
                      <w:u w:val="single"/>
                    </w:rPr>
                    <w:t>BOD</w:t>
                  </w:r>
                  <w:r w:rsidRPr="00935D8B">
                    <w:rPr>
                      <w:rFonts w:hint="eastAsia"/>
                      <w:b/>
                      <w:kern w:val="0"/>
                      <w:sz w:val="21"/>
                      <w:szCs w:val="21"/>
                      <w:u w:val="single"/>
                      <w:vertAlign w:val="subscript"/>
                    </w:rPr>
                    <w:t>5</w:t>
                  </w:r>
                  <w:r w:rsidRPr="00935D8B">
                    <w:rPr>
                      <w:b/>
                      <w:kern w:val="0"/>
                      <w:sz w:val="21"/>
                      <w:szCs w:val="21"/>
                      <w:u w:val="single"/>
                    </w:rPr>
                    <w:t>、</w:t>
                  </w:r>
                  <w:r w:rsidRPr="00935D8B">
                    <w:rPr>
                      <w:b/>
                      <w:kern w:val="0"/>
                      <w:sz w:val="21"/>
                      <w:szCs w:val="21"/>
                      <w:u w:val="single"/>
                    </w:rPr>
                    <w:t>SS</w:t>
                  </w:r>
                  <w:r w:rsidRPr="00935D8B">
                    <w:rPr>
                      <w:b/>
                      <w:kern w:val="0"/>
                      <w:sz w:val="21"/>
                      <w:szCs w:val="21"/>
                      <w:u w:val="single"/>
                    </w:rPr>
                    <w:t>、氨氮</w:t>
                  </w:r>
                </w:p>
              </w:tc>
              <w:tc>
                <w:tcPr>
                  <w:tcW w:w="2735"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经</w:t>
                  </w:r>
                  <w:r w:rsidRPr="00935D8B">
                    <w:rPr>
                      <w:rFonts w:hint="eastAsia"/>
                      <w:b/>
                      <w:kern w:val="0"/>
                      <w:sz w:val="21"/>
                      <w:szCs w:val="21"/>
                      <w:u w:val="single"/>
                    </w:rPr>
                    <w:t>75</w:t>
                  </w:r>
                  <w:r w:rsidRPr="00935D8B">
                    <w:rPr>
                      <w:b/>
                      <w:kern w:val="0"/>
                      <w:sz w:val="21"/>
                      <w:szCs w:val="21"/>
                      <w:u w:val="single"/>
                    </w:rPr>
                    <w:t>m</w:t>
                  </w:r>
                  <w:r w:rsidRPr="00935D8B">
                    <w:rPr>
                      <w:rFonts w:hint="eastAsia"/>
                      <w:b/>
                      <w:kern w:val="0"/>
                      <w:sz w:val="21"/>
                      <w:szCs w:val="21"/>
                      <w:u w:val="single"/>
                      <w:vertAlign w:val="superscript"/>
                    </w:rPr>
                    <w:t>3</w:t>
                  </w:r>
                  <w:r w:rsidRPr="00935D8B">
                    <w:rPr>
                      <w:rFonts w:hint="eastAsia"/>
                      <w:b/>
                      <w:kern w:val="0"/>
                      <w:sz w:val="21"/>
                      <w:szCs w:val="21"/>
                      <w:u w:val="single"/>
                    </w:rPr>
                    <w:t>化粪池处理后暂存，定期清掏外运</w:t>
                  </w:r>
                </w:p>
              </w:tc>
            </w:tr>
            <w:tr w:rsidR="00034F8A" w:rsidRPr="00935D8B" w:rsidTr="003C4986">
              <w:trPr>
                <w:trHeight w:val="255"/>
              </w:trPr>
              <w:tc>
                <w:tcPr>
                  <w:tcW w:w="681" w:type="dxa"/>
                  <w:vMerge w:val="restart"/>
                  <w:vAlign w:val="center"/>
                </w:tcPr>
                <w:p w:rsidR="003C4986" w:rsidRPr="00935D8B" w:rsidRDefault="003C4986">
                  <w:pPr>
                    <w:widowControl/>
                    <w:spacing w:line="360" w:lineRule="exact"/>
                    <w:ind w:firstLineChars="0" w:firstLine="0"/>
                    <w:jc w:val="center"/>
                    <w:rPr>
                      <w:bCs/>
                      <w:kern w:val="0"/>
                      <w:sz w:val="21"/>
                      <w:szCs w:val="21"/>
                    </w:rPr>
                  </w:pPr>
                  <w:r w:rsidRPr="00935D8B">
                    <w:rPr>
                      <w:rFonts w:hint="eastAsia"/>
                      <w:bCs/>
                      <w:kern w:val="0"/>
                      <w:sz w:val="21"/>
                      <w:szCs w:val="21"/>
                    </w:rPr>
                    <w:t>固废</w:t>
                  </w:r>
                </w:p>
              </w:tc>
              <w:tc>
                <w:tcPr>
                  <w:tcW w:w="2561" w:type="dxa"/>
                  <w:vAlign w:val="center"/>
                </w:tcPr>
                <w:p w:rsidR="003C4986" w:rsidRPr="00935D8B" w:rsidRDefault="003C4986" w:rsidP="003C4986">
                  <w:pPr>
                    <w:spacing w:line="360" w:lineRule="exact"/>
                    <w:ind w:firstLineChars="0" w:firstLine="0"/>
                    <w:jc w:val="center"/>
                    <w:rPr>
                      <w:bCs/>
                      <w:kern w:val="0"/>
                      <w:sz w:val="21"/>
                      <w:szCs w:val="21"/>
                    </w:rPr>
                  </w:pPr>
                  <w:r w:rsidRPr="00935D8B">
                    <w:rPr>
                      <w:rFonts w:hint="eastAsia"/>
                      <w:bCs/>
                      <w:kern w:val="0"/>
                      <w:sz w:val="21"/>
                      <w:szCs w:val="21"/>
                    </w:rPr>
                    <w:t>填充料处理除尘器集尘</w:t>
                  </w:r>
                </w:p>
              </w:tc>
              <w:tc>
                <w:tcPr>
                  <w:tcW w:w="1875" w:type="dxa"/>
                  <w:vAlign w:val="center"/>
                </w:tcPr>
                <w:p w:rsidR="003C4986" w:rsidRPr="00935D8B" w:rsidRDefault="003C4986" w:rsidP="003C4986">
                  <w:pPr>
                    <w:spacing w:line="360" w:lineRule="exact"/>
                    <w:ind w:firstLineChars="0" w:firstLine="0"/>
                    <w:jc w:val="center"/>
                    <w:rPr>
                      <w:bCs/>
                      <w:kern w:val="0"/>
                      <w:sz w:val="21"/>
                      <w:szCs w:val="21"/>
                    </w:rPr>
                  </w:pPr>
                  <w:r w:rsidRPr="00935D8B">
                    <w:rPr>
                      <w:rFonts w:hint="eastAsia"/>
                      <w:bCs/>
                      <w:kern w:val="0"/>
                      <w:sz w:val="21"/>
                      <w:szCs w:val="21"/>
                    </w:rPr>
                    <w:t>除尘灰</w:t>
                  </w:r>
                </w:p>
              </w:tc>
              <w:tc>
                <w:tcPr>
                  <w:tcW w:w="2735" w:type="dxa"/>
                  <w:vAlign w:val="center"/>
                </w:tcPr>
                <w:p w:rsidR="003C4986" w:rsidRPr="00935D8B" w:rsidRDefault="003C4986">
                  <w:pPr>
                    <w:widowControl/>
                    <w:spacing w:line="360" w:lineRule="exact"/>
                    <w:ind w:firstLineChars="0" w:firstLine="0"/>
                    <w:jc w:val="center"/>
                    <w:rPr>
                      <w:bCs/>
                      <w:kern w:val="0"/>
                      <w:sz w:val="21"/>
                      <w:szCs w:val="21"/>
                    </w:rPr>
                  </w:pPr>
                  <w:r w:rsidRPr="00935D8B">
                    <w:rPr>
                      <w:rFonts w:hint="eastAsia"/>
                      <w:bCs/>
                      <w:kern w:val="0"/>
                      <w:sz w:val="21"/>
                      <w:szCs w:val="21"/>
                    </w:rPr>
                    <w:t>外售炼钢企业</w:t>
                  </w:r>
                </w:p>
              </w:tc>
            </w:tr>
            <w:tr w:rsidR="00034F8A" w:rsidRPr="00935D8B">
              <w:trPr>
                <w:trHeight w:val="415"/>
              </w:trPr>
              <w:tc>
                <w:tcPr>
                  <w:tcW w:w="681"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256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石墨化废气</w:t>
                  </w:r>
                  <w:r w:rsidR="003C4986" w:rsidRPr="00935D8B">
                    <w:rPr>
                      <w:rFonts w:hint="eastAsia"/>
                      <w:bCs/>
                      <w:kern w:val="0"/>
                      <w:sz w:val="21"/>
                      <w:szCs w:val="21"/>
                    </w:rPr>
                    <w:t>除尘器集尘</w:t>
                  </w:r>
                </w:p>
              </w:tc>
              <w:tc>
                <w:tcPr>
                  <w:tcW w:w="18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除尘灰</w:t>
                  </w:r>
                </w:p>
              </w:tc>
              <w:tc>
                <w:tcPr>
                  <w:tcW w:w="273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外售水泥制品厂</w:t>
                  </w:r>
                </w:p>
              </w:tc>
            </w:tr>
            <w:tr w:rsidR="00034F8A" w:rsidRPr="00935D8B">
              <w:trPr>
                <w:trHeight w:val="453"/>
              </w:trPr>
              <w:tc>
                <w:tcPr>
                  <w:tcW w:w="681"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256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废气处理</w:t>
                  </w:r>
                </w:p>
              </w:tc>
              <w:tc>
                <w:tcPr>
                  <w:tcW w:w="18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消石灰包装袋</w:t>
                  </w:r>
                </w:p>
              </w:tc>
              <w:tc>
                <w:tcPr>
                  <w:tcW w:w="273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sz w:val="21"/>
                      <w:szCs w:val="21"/>
                    </w:rPr>
                    <w:t>交由有资质的单位处置</w:t>
                  </w:r>
                </w:p>
              </w:tc>
            </w:tr>
            <w:tr w:rsidR="00034F8A" w:rsidRPr="00935D8B">
              <w:tc>
                <w:tcPr>
                  <w:tcW w:w="681"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256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车辆冲洗沉淀池</w:t>
                  </w:r>
                </w:p>
              </w:tc>
              <w:tc>
                <w:tcPr>
                  <w:tcW w:w="18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沉渣</w:t>
                  </w:r>
                </w:p>
              </w:tc>
              <w:tc>
                <w:tcPr>
                  <w:tcW w:w="273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外售水泥制品厂</w:t>
                  </w:r>
                </w:p>
              </w:tc>
            </w:tr>
            <w:tr w:rsidR="00034F8A" w:rsidRPr="00935D8B">
              <w:tc>
                <w:tcPr>
                  <w:tcW w:w="681"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256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职工日常办公生活</w:t>
                  </w:r>
                </w:p>
              </w:tc>
              <w:tc>
                <w:tcPr>
                  <w:tcW w:w="18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生活垃圾</w:t>
                  </w:r>
                </w:p>
              </w:tc>
              <w:tc>
                <w:tcPr>
                  <w:tcW w:w="273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收集后定期交由当地环卫部门清运</w:t>
                  </w:r>
                </w:p>
              </w:tc>
            </w:tr>
            <w:tr w:rsidR="00034F8A" w:rsidRPr="00935D8B">
              <w:tc>
                <w:tcPr>
                  <w:tcW w:w="681"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256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设备维修</w:t>
                  </w:r>
                </w:p>
              </w:tc>
              <w:tc>
                <w:tcPr>
                  <w:tcW w:w="18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废机油</w:t>
                  </w:r>
                </w:p>
              </w:tc>
              <w:tc>
                <w:tcPr>
                  <w:tcW w:w="273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经收集后</w:t>
                  </w:r>
                  <w:proofErr w:type="gramStart"/>
                  <w:r w:rsidRPr="00935D8B">
                    <w:rPr>
                      <w:rFonts w:hint="eastAsia"/>
                      <w:bCs/>
                      <w:kern w:val="0"/>
                      <w:sz w:val="21"/>
                      <w:szCs w:val="21"/>
                    </w:rPr>
                    <w:t>存放危废暂存</w:t>
                  </w:r>
                  <w:proofErr w:type="gramEnd"/>
                  <w:r w:rsidRPr="00935D8B">
                    <w:rPr>
                      <w:rFonts w:hint="eastAsia"/>
                      <w:bCs/>
                      <w:kern w:val="0"/>
                      <w:sz w:val="21"/>
                      <w:szCs w:val="21"/>
                    </w:rPr>
                    <w:t>间，定期交有资质单位处理</w:t>
                  </w:r>
                </w:p>
              </w:tc>
            </w:tr>
          </w:tbl>
          <w:p w:rsidR="003B0AE8" w:rsidRPr="00935D8B" w:rsidRDefault="00AC50DD" w:rsidP="00AC50DD">
            <w:pPr>
              <w:pStyle w:val="1"/>
              <w:numPr>
                <w:ilvl w:val="0"/>
                <w:numId w:val="0"/>
              </w:numPr>
              <w:ind w:leftChars="200" w:left="480"/>
              <w:rPr>
                <w:b w:val="0"/>
                <w:bCs w:val="0"/>
                <w:color w:val="auto"/>
              </w:rPr>
            </w:pPr>
            <w:r w:rsidRPr="00935D8B">
              <w:rPr>
                <w:rFonts w:eastAsia="黑体"/>
                <w:b w:val="0"/>
                <w:bCs w:val="0"/>
                <w:color w:val="auto"/>
              </w:rPr>
              <w:t>表</w:t>
            </w:r>
            <w:r w:rsidRPr="00935D8B">
              <w:rPr>
                <w:rFonts w:eastAsia="黑体"/>
                <w:b w:val="0"/>
                <w:bCs w:val="0"/>
                <w:color w:val="auto"/>
              </w:rPr>
              <w:t>2-</w:t>
            </w:r>
            <w:r w:rsidRPr="00935D8B">
              <w:rPr>
                <w:rFonts w:eastAsia="黑体" w:hint="eastAsia"/>
                <w:b w:val="0"/>
                <w:bCs w:val="0"/>
                <w:color w:val="auto"/>
              </w:rPr>
              <w:t>16</w:t>
            </w:r>
            <w:r w:rsidRPr="00935D8B">
              <w:rPr>
                <w:rFonts w:eastAsia="黑体"/>
                <w:b w:val="0"/>
                <w:bCs w:val="0"/>
                <w:color w:val="auto"/>
              </w:rPr>
              <w:t xml:space="preserve"> </w:t>
            </w:r>
            <w:r w:rsidRPr="00935D8B">
              <w:rPr>
                <w:rFonts w:eastAsia="黑体" w:hint="eastAsia"/>
                <w:b w:val="0"/>
                <w:bCs w:val="0"/>
                <w:color w:val="auto"/>
              </w:rPr>
              <w:t xml:space="preserve">        </w:t>
            </w:r>
            <w:r w:rsidRPr="00935D8B">
              <w:rPr>
                <w:rFonts w:eastAsia="黑体" w:hint="eastAsia"/>
                <w:b w:val="0"/>
                <w:bCs w:val="0"/>
                <w:color w:val="auto"/>
              </w:rPr>
              <w:t>项目二期生产</w:t>
            </w:r>
            <w:proofErr w:type="gramStart"/>
            <w:r w:rsidRPr="00935D8B">
              <w:rPr>
                <w:rFonts w:eastAsia="黑体" w:hint="eastAsia"/>
                <w:b w:val="0"/>
                <w:bCs w:val="0"/>
                <w:color w:val="auto"/>
              </w:rPr>
              <w:t>过程产污环节</w:t>
            </w:r>
            <w:proofErr w:type="gramEnd"/>
            <w:r w:rsidRPr="00935D8B">
              <w:rPr>
                <w:rFonts w:eastAsia="黑体" w:hint="eastAsia"/>
                <w:b w:val="0"/>
                <w:bCs w:val="0"/>
                <w:color w:val="auto"/>
              </w:rPr>
              <w:t>一览表</w:t>
            </w:r>
          </w:p>
          <w:tbl>
            <w:tblPr>
              <w:tblStyle w:val="ae"/>
              <w:tblW w:w="7852" w:type="dxa"/>
              <w:tblLayout w:type="fixed"/>
              <w:tblLook w:val="04A0" w:firstRow="1" w:lastRow="0" w:firstColumn="1" w:lastColumn="0" w:noHBand="0" w:noVBand="1"/>
            </w:tblPr>
            <w:tblGrid>
              <w:gridCol w:w="681"/>
              <w:gridCol w:w="2561"/>
              <w:gridCol w:w="1875"/>
              <w:gridCol w:w="2735"/>
            </w:tblGrid>
            <w:tr w:rsidR="00034F8A" w:rsidRPr="00935D8B">
              <w:tc>
                <w:tcPr>
                  <w:tcW w:w="68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项目</w:t>
                  </w:r>
                </w:p>
              </w:tc>
              <w:tc>
                <w:tcPr>
                  <w:tcW w:w="2561" w:type="dxa"/>
                  <w:vAlign w:val="center"/>
                </w:tcPr>
                <w:p w:rsidR="003B0AE8" w:rsidRPr="00935D8B" w:rsidRDefault="00AC50DD">
                  <w:pPr>
                    <w:widowControl/>
                    <w:spacing w:line="360" w:lineRule="exact"/>
                    <w:ind w:firstLineChars="0" w:firstLine="0"/>
                    <w:jc w:val="center"/>
                    <w:rPr>
                      <w:bCs/>
                      <w:kern w:val="0"/>
                      <w:sz w:val="21"/>
                      <w:szCs w:val="21"/>
                    </w:rPr>
                  </w:pPr>
                  <w:proofErr w:type="gramStart"/>
                  <w:r w:rsidRPr="00935D8B">
                    <w:rPr>
                      <w:rFonts w:hint="eastAsia"/>
                      <w:bCs/>
                      <w:kern w:val="0"/>
                      <w:sz w:val="21"/>
                      <w:szCs w:val="21"/>
                    </w:rPr>
                    <w:t>产污环节</w:t>
                  </w:r>
                  <w:proofErr w:type="gramEnd"/>
                </w:p>
              </w:tc>
              <w:tc>
                <w:tcPr>
                  <w:tcW w:w="18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污染因子</w:t>
                  </w:r>
                </w:p>
              </w:tc>
              <w:tc>
                <w:tcPr>
                  <w:tcW w:w="273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拟采取防治措施</w:t>
                  </w:r>
                </w:p>
              </w:tc>
            </w:tr>
            <w:tr w:rsidR="00034F8A" w:rsidRPr="00935D8B">
              <w:tc>
                <w:tcPr>
                  <w:tcW w:w="681"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废气</w:t>
                  </w:r>
                </w:p>
              </w:tc>
              <w:tc>
                <w:tcPr>
                  <w:tcW w:w="256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石墨化废气</w:t>
                  </w:r>
                </w:p>
              </w:tc>
              <w:tc>
                <w:tcPr>
                  <w:tcW w:w="1875"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颗粒物、</w:t>
                  </w:r>
                  <w:r w:rsidRPr="00935D8B">
                    <w:rPr>
                      <w:bCs/>
                      <w:kern w:val="0"/>
                      <w:sz w:val="21"/>
                      <w:szCs w:val="21"/>
                    </w:rPr>
                    <w:t>SO</w:t>
                  </w:r>
                  <w:r w:rsidRPr="00935D8B">
                    <w:rPr>
                      <w:rFonts w:hint="eastAsia"/>
                      <w:bCs/>
                      <w:kern w:val="0"/>
                      <w:sz w:val="21"/>
                      <w:szCs w:val="21"/>
                      <w:vertAlign w:val="subscript"/>
                    </w:rPr>
                    <w:t>2</w:t>
                  </w:r>
                  <w:r w:rsidRPr="00935D8B">
                    <w:rPr>
                      <w:bCs/>
                      <w:kern w:val="0"/>
                      <w:sz w:val="21"/>
                      <w:szCs w:val="21"/>
                    </w:rPr>
                    <w:t>、</w:t>
                  </w:r>
                  <w:r w:rsidRPr="00935D8B">
                    <w:rPr>
                      <w:bCs/>
                      <w:kern w:val="0"/>
                      <w:sz w:val="21"/>
                      <w:szCs w:val="21"/>
                    </w:rPr>
                    <w:lastRenderedPageBreak/>
                    <w:t>NO</w:t>
                  </w:r>
                  <w:r w:rsidRPr="00935D8B">
                    <w:rPr>
                      <w:rFonts w:hint="eastAsia"/>
                      <w:bCs/>
                      <w:kern w:val="0"/>
                      <w:sz w:val="21"/>
                      <w:szCs w:val="21"/>
                    </w:rPr>
                    <w:t>x</w:t>
                  </w:r>
                  <w:r w:rsidRPr="00935D8B">
                    <w:rPr>
                      <w:bCs/>
                      <w:kern w:val="0"/>
                      <w:sz w:val="21"/>
                      <w:szCs w:val="21"/>
                    </w:rPr>
                    <w:t>、氟化物</w:t>
                  </w:r>
                </w:p>
              </w:tc>
              <w:tc>
                <w:tcPr>
                  <w:tcW w:w="273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lastRenderedPageBreak/>
                    <w:t>1</w:t>
                  </w:r>
                  <w:r w:rsidRPr="00935D8B">
                    <w:rPr>
                      <w:rFonts w:hint="eastAsia"/>
                      <w:bCs/>
                      <w:kern w:val="0"/>
                      <w:sz w:val="21"/>
                      <w:szCs w:val="21"/>
                    </w:rPr>
                    <w:t>套“半干法循环流化床脱</w:t>
                  </w:r>
                  <w:r w:rsidRPr="00935D8B">
                    <w:rPr>
                      <w:rFonts w:hint="eastAsia"/>
                      <w:bCs/>
                      <w:kern w:val="0"/>
                      <w:sz w:val="21"/>
                      <w:szCs w:val="21"/>
                    </w:rPr>
                    <w:lastRenderedPageBreak/>
                    <w:t>酸＋袋式除尘器”</w:t>
                  </w:r>
                  <w:r w:rsidRPr="00935D8B">
                    <w:rPr>
                      <w:rFonts w:hint="eastAsia"/>
                      <w:bCs/>
                      <w:kern w:val="0"/>
                      <w:sz w:val="21"/>
                      <w:szCs w:val="21"/>
                    </w:rPr>
                    <w:t>+1</w:t>
                  </w:r>
                  <w:r w:rsidRPr="00935D8B">
                    <w:rPr>
                      <w:rFonts w:hint="eastAsia"/>
                      <w:bCs/>
                      <w:kern w:val="0"/>
                      <w:sz w:val="21"/>
                      <w:szCs w:val="21"/>
                    </w:rPr>
                    <w:t>根</w:t>
                  </w:r>
                  <w:r w:rsidRPr="00935D8B">
                    <w:rPr>
                      <w:rFonts w:hint="eastAsia"/>
                      <w:bCs/>
                      <w:kern w:val="0"/>
                      <w:sz w:val="21"/>
                      <w:szCs w:val="21"/>
                    </w:rPr>
                    <w:t>25m</w:t>
                  </w:r>
                  <w:r w:rsidRPr="00935D8B">
                    <w:rPr>
                      <w:rFonts w:hint="eastAsia"/>
                      <w:bCs/>
                      <w:kern w:val="0"/>
                      <w:sz w:val="21"/>
                      <w:szCs w:val="21"/>
                    </w:rPr>
                    <w:t>高排气筒</w:t>
                  </w:r>
                </w:p>
              </w:tc>
            </w:tr>
            <w:tr w:rsidR="00034F8A" w:rsidRPr="00935D8B">
              <w:tc>
                <w:tcPr>
                  <w:tcW w:w="681"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256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填</w:t>
                  </w:r>
                  <w:r w:rsidR="009F6E33" w:rsidRPr="00935D8B">
                    <w:rPr>
                      <w:rFonts w:hint="eastAsia"/>
                      <w:bCs/>
                      <w:kern w:val="0"/>
                      <w:sz w:val="21"/>
                      <w:szCs w:val="21"/>
                    </w:rPr>
                    <w:t>充料处理</w:t>
                  </w:r>
                  <w:r w:rsidRPr="00935D8B">
                    <w:rPr>
                      <w:rFonts w:hint="eastAsia"/>
                      <w:bCs/>
                      <w:kern w:val="0"/>
                      <w:sz w:val="21"/>
                      <w:szCs w:val="21"/>
                    </w:rPr>
                    <w:t>废气</w:t>
                  </w:r>
                </w:p>
              </w:tc>
              <w:tc>
                <w:tcPr>
                  <w:tcW w:w="18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颗粒物</w:t>
                  </w:r>
                </w:p>
              </w:tc>
              <w:tc>
                <w:tcPr>
                  <w:tcW w:w="273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套袋式除尘器</w:t>
                  </w:r>
                  <w:r w:rsidRPr="00935D8B">
                    <w:rPr>
                      <w:rFonts w:hint="eastAsia"/>
                      <w:bCs/>
                      <w:kern w:val="0"/>
                      <w:sz w:val="21"/>
                      <w:szCs w:val="21"/>
                    </w:rPr>
                    <w:t>+1</w:t>
                  </w:r>
                  <w:r w:rsidRPr="00935D8B">
                    <w:rPr>
                      <w:rFonts w:hint="eastAsia"/>
                      <w:bCs/>
                      <w:kern w:val="0"/>
                      <w:sz w:val="21"/>
                      <w:szCs w:val="21"/>
                    </w:rPr>
                    <w:t>根</w:t>
                  </w:r>
                  <w:r w:rsidRPr="00935D8B">
                    <w:rPr>
                      <w:rFonts w:hint="eastAsia"/>
                      <w:bCs/>
                      <w:kern w:val="0"/>
                      <w:sz w:val="21"/>
                      <w:szCs w:val="21"/>
                    </w:rPr>
                    <w:t>25m</w:t>
                  </w:r>
                  <w:r w:rsidRPr="00935D8B">
                    <w:rPr>
                      <w:rFonts w:hint="eastAsia"/>
                      <w:bCs/>
                      <w:kern w:val="0"/>
                      <w:sz w:val="21"/>
                      <w:szCs w:val="21"/>
                    </w:rPr>
                    <w:t>排气筒</w:t>
                  </w:r>
                </w:p>
              </w:tc>
            </w:tr>
            <w:tr w:rsidR="00034F8A" w:rsidRPr="00935D8B">
              <w:tc>
                <w:tcPr>
                  <w:tcW w:w="681"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2561"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消石灰仓呼吸废气</w:t>
                  </w:r>
                </w:p>
              </w:tc>
              <w:tc>
                <w:tcPr>
                  <w:tcW w:w="1875"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颗粒物</w:t>
                  </w:r>
                </w:p>
              </w:tc>
              <w:tc>
                <w:tcPr>
                  <w:tcW w:w="2735"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1</w:t>
                  </w:r>
                  <w:r w:rsidRPr="00935D8B">
                    <w:rPr>
                      <w:rFonts w:hint="eastAsia"/>
                      <w:b/>
                      <w:kern w:val="0"/>
                      <w:sz w:val="21"/>
                      <w:szCs w:val="21"/>
                      <w:u w:val="single"/>
                    </w:rPr>
                    <w:t>套</w:t>
                  </w:r>
                  <w:proofErr w:type="gramStart"/>
                  <w:r w:rsidRPr="00935D8B">
                    <w:rPr>
                      <w:rFonts w:hint="eastAsia"/>
                      <w:b/>
                      <w:kern w:val="0"/>
                      <w:sz w:val="21"/>
                      <w:szCs w:val="21"/>
                      <w:u w:val="single"/>
                    </w:rPr>
                    <w:t>仓顶</w:t>
                  </w:r>
                  <w:proofErr w:type="gramEnd"/>
                  <w:r w:rsidRPr="00935D8B">
                    <w:rPr>
                      <w:rFonts w:hint="eastAsia"/>
                      <w:b/>
                      <w:kern w:val="0"/>
                      <w:sz w:val="21"/>
                      <w:szCs w:val="21"/>
                      <w:u w:val="single"/>
                    </w:rPr>
                    <w:t>除尘器</w:t>
                  </w:r>
                  <w:r w:rsidRPr="00935D8B">
                    <w:rPr>
                      <w:rFonts w:hint="eastAsia"/>
                      <w:b/>
                      <w:kern w:val="0"/>
                      <w:sz w:val="21"/>
                      <w:szCs w:val="21"/>
                      <w:u w:val="single"/>
                    </w:rPr>
                    <w:t>+</w:t>
                  </w:r>
                  <w:proofErr w:type="gramStart"/>
                  <w:r w:rsidRPr="00935D8B">
                    <w:rPr>
                      <w:rFonts w:hint="eastAsia"/>
                      <w:b/>
                      <w:kern w:val="0"/>
                      <w:sz w:val="21"/>
                      <w:szCs w:val="21"/>
                      <w:u w:val="single"/>
                    </w:rPr>
                    <w:t>仓顶</w:t>
                  </w:r>
                  <w:proofErr w:type="gramEnd"/>
                  <w:r w:rsidR="003C4986" w:rsidRPr="00935D8B">
                    <w:rPr>
                      <w:rFonts w:hint="eastAsia"/>
                      <w:b/>
                      <w:kern w:val="0"/>
                      <w:sz w:val="21"/>
                      <w:szCs w:val="21"/>
                      <w:u w:val="single"/>
                    </w:rPr>
                    <w:t>15m</w:t>
                  </w:r>
                  <w:r w:rsidR="003C4986" w:rsidRPr="00935D8B">
                    <w:rPr>
                      <w:rFonts w:hint="eastAsia"/>
                      <w:b/>
                      <w:kern w:val="0"/>
                      <w:sz w:val="21"/>
                      <w:szCs w:val="21"/>
                      <w:u w:val="single"/>
                    </w:rPr>
                    <w:t>排气筒</w:t>
                  </w:r>
                  <w:r w:rsidRPr="00935D8B">
                    <w:rPr>
                      <w:rFonts w:hint="eastAsia"/>
                      <w:b/>
                      <w:kern w:val="0"/>
                      <w:sz w:val="21"/>
                      <w:szCs w:val="21"/>
                      <w:u w:val="single"/>
                    </w:rPr>
                    <w:t>排放</w:t>
                  </w:r>
                </w:p>
              </w:tc>
            </w:tr>
            <w:tr w:rsidR="00034F8A" w:rsidRPr="00935D8B">
              <w:tc>
                <w:tcPr>
                  <w:tcW w:w="681"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256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装炉和清炉过程中产生的废气</w:t>
                  </w:r>
                </w:p>
              </w:tc>
              <w:tc>
                <w:tcPr>
                  <w:tcW w:w="18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颗粒物</w:t>
                  </w:r>
                </w:p>
              </w:tc>
              <w:tc>
                <w:tcPr>
                  <w:tcW w:w="2735" w:type="dxa"/>
                  <w:vAlign w:val="center"/>
                </w:tcPr>
                <w:p w:rsidR="003B0AE8" w:rsidRPr="00935D8B" w:rsidRDefault="003C4986">
                  <w:pPr>
                    <w:widowControl/>
                    <w:spacing w:line="360" w:lineRule="exact"/>
                    <w:ind w:firstLineChars="0" w:firstLine="0"/>
                    <w:jc w:val="center"/>
                    <w:rPr>
                      <w:bCs/>
                      <w:kern w:val="0"/>
                      <w:sz w:val="21"/>
                      <w:szCs w:val="21"/>
                    </w:rPr>
                  </w:pPr>
                  <w:proofErr w:type="gramStart"/>
                  <w:r w:rsidRPr="00935D8B">
                    <w:rPr>
                      <w:rFonts w:hint="eastAsia"/>
                      <w:bCs/>
                      <w:kern w:val="0"/>
                      <w:sz w:val="21"/>
                      <w:szCs w:val="21"/>
                    </w:rPr>
                    <w:t>经吸料</w:t>
                  </w:r>
                  <w:proofErr w:type="gramEnd"/>
                  <w:r w:rsidRPr="00935D8B">
                    <w:rPr>
                      <w:rFonts w:hint="eastAsia"/>
                      <w:bCs/>
                      <w:kern w:val="0"/>
                      <w:sz w:val="21"/>
                      <w:szCs w:val="21"/>
                    </w:rPr>
                    <w:t>天车自带除尘器处理后无组织排放</w:t>
                  </w:r>
                </w:p>
              </w:tc>
            </w:tr>
            <w:tr w:rsidR="00034F8A" w:rsidRPr="00935D8B">
              <w:tc>
                <w:tcPr>
                  <w:tcW w:w="681"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废水</w:t>
                  </w:r>
                </w:p>
              </w:tc>
              <w:tc>
                <w:tcPr>
                  <w:tcW w:w="256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循环冷却水</w:t>
                  </w:r>
                  <w:r w:rsidR="004071CC" w:rsidRPr="00935D8B">
                    <w:rPr>
                      <w:rFonts w:hint="eastAsia"/>
                      <w:bCs/>
                      <w:kern w:val="0"/>
                      <w:sz w:val="21"/>
                      <w:szCs w:val="21"/>
                    </w:rPr>
                    <w:t>系统定期排水</w:t>
                  </w:r>
                </w:p>
              </w:tc>
              <w:tc>
                <w:tcPr>
                  <w:tcW w:w="18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COD</w:t>
                  </w:r>
                  <w:r w:rsidRPr="00935D8B">
                    <w:rPr>
                      <w:rFonts w:hint="eastAsia"/>
                      <w:bCs/>
                      <w:kern w:val="0"/>
                      <w:sz w:val="21"/>
                      <w:szCs w:val="21"/>
                    </w:rPr>
                    <w:t>、</w:t>
                  </w:r>
                  <w:r w:rsidRPr="00935D8B">
                    <w:rPr>
                      <w:rFonts w:hint="eastAsia"/>
                      <w:bCs/>
                      <w:kern w:val="0"/>
                      <w:sz w:val="21"/>
                      <w:szCs w:val="21"/>
                    </w:rPr>
                    <w:t>SS</w:t>
                  </w:r>
                </w:p>
              </w:tc>
              <w:tc>
                <w:tcPr>
                  <w:tcW w:w="273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回用于厂区</w:t>
                  </w:r>
                  <w:proofErr w:type="gramStart"/>
                  <w:r w:rsidRPr="00935D8B">
                    <w:rPr>
                      <w:rFonts w:hint="eastAsia"/>
                      <w:bCs/>
                      <w:kern w:val="0"/>
                      <w:sz w:val="21"/>
                      <w:szCs w:val="21"/>
                    </w:rPr>
                    <w:t>洒水抑尘与</w:t>
                  </w:r>
                  <w:proofErr w:type="gramEnd"/>
                  <w:r w:rsidRPr="00935D8B">
                    <w:rPr>
                      <w:rFonts w:hint="eastAsia"/>
                      <w:bCs/>
                      <w:kern w:val="0"/>
                      <w:sz w:val="21"/>
                      <w:szCs w:val="21"/>
                    </w:rPr>
                    <w:t>半干法脱酸，排水综合利用</w:t>
                  </w:r>
                  <w:r w:rsidR="004071CC" w:rsidRPr="00935D8B">
                    <w:rPr>
                      <w:rFonts w:hint="eastAsia"/>
                      <w:bCs/>
                      <w:kern w:val="0"/>
                      <w:sz w:val="21"/>
                      <w:szCs w:val="21"/>
                    </w:rPr>
                    <w:t>，不外排</w:t>
                  </w:r>
                </w:p>
              </w:tc>
            </w:tr>
            <w:tr w:rsidR="00034F8A" w:rsidRPr="00935D8B">
              <w:tc>
                <w:tcPr>
                  <w:tcW w:w="681"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256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车辆冲洗废水</w:t>
                  </w:r>
                </w:p>
              </w:tc>
              <w:tc>
                <w:tcPr>
                  <w:tcW w:w="18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SS</w:t>
                  </w:r>
                </w:p>
              </w:tc>
              <w:tc>
                <w:tcPr>
                  <w:tcW w:w="273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车辆冲洗装置</w:t>
                  </w:r>
                  <w:r w:rsidRPr="00935D8B">
                    <w:rPr>
                      <w:rFonts w:hint="eastAsia"/>
                      <w:bCs/>
                      <w:kern w:val="0"/>
                      <w:sz w:val="21"/>
                      <w:szCs w:val="21"/>
                    </w:rPr>
                    <w:t>+</w:t>
                  </w:r>
                  <w:r w:rsidRPr="00935D8B">
                    <w:rPr>
                      <w:bCs/>
                      <w:kern w:val="0"/>
                      <w:sz w:val="21"/>
                      <w:szCs w:val="21"/>
                    </w:rPr>
                    <w:t>5m</w:t>
                  </w:r>
                  <w:r w:rsidRPr="00935D8B">
                    <w:rPr>
                      <w:rFonts w:hint="eastAsia"/>
                      <w:bCs/>
                      <w:kern w:val="0"/>
                      <w:sz w:val="21"/>
                      <w:szCs w:val="21"/>
                      <w:vertAlign w:val="superscript"/>
                    </w:rPr>
                    <w:t>3</w:t>
                  </w:r>
                  <w:r w:rsidRPr="00935D8B">
                    <w:rPr>
                      <w:rFonts w:hint="eastAsia"/>
                      <w:bCs/>
                      <w:kern w:val="0"/>
                      <w:sz w:val="21"/>
                      <w:szCs w:val="21"/>
                    </w:rPr>
                    <w:t>沉淀池</w:t>
                  </w:r>
                </w:p>
              </w:tc>
            </w:tr>
            <w:tr w:rsidR="00034F8A" w:rsidRPr="00935D8B">
              <w:tc>
                <w:tcPr>
                  <w:tcW w:w="681"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256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
                      <w:kern w:val="0"/>
                      <w:sz w:val="21"/>
                      <w:szCs w:val="21"/>
                      <w:u w:val="single"/>
                    </w:rPr>
                    <w:t>生活污水</w:t>
                  </w:r>
                </w:p>
              </w:tc>
              <w:tc>
                <w:tcPr>
                  <w:tcW w:w="1875" w:type="dxa"/>
                  <w:vAlign w:val="center"/>
                </w:tcPr>
                <w:p w:rsidR="003B0AE8" w:rsidRPr="00935D8B" w:rsidRDefault="00AC50DD">
                  <w:pPr>
                    <w:widowControl/>
                    <w:spacing w:line="360" w:lineRule="exact"/>
                    <w:ind w:firstLineChars="0" w:firstLine="0"/>
                    <w:jc w:val="center"/>
                    <w:rPr>
                      <w:bCs/>
                      <w:kern w:val="0"/>
                      <w:sz w:val="21"/>
                      <w:szCs w:val="21"/>
                    </w:rPr>
                  </w:pPr>
                  <w:r w:rsidRPr="00935D8B">
                    <w:rPr>
                      <w:b/>
                      <w:kern w:val="0"/>
                      <w:sz w:val="21"/>
                      <w:szCs w:val="21"/>
                      <w:u w:val="single"/>
                    </w:rPr>
                    <w:t>COD</w:t>
                  </w:r>
                  <w:r w:rsidRPr="00935D8B">
                    <w:rPr>
                      <w:b/>
                      <w:kern w:val="0"/>
                      <w:sz w:val="21"/>
                      <w:szCs w:val="21"/>
                      <w:u w:val="single"/>
                    </w:rPr>
                    <w:t>、</w:t>
                  </w:r>
                  <w:r w:rsidRPr="00935D8B">
                    <w:rPr>
                      <w:b/>
                      <w:kern w:val="0"/>
                      <w:sz w:val="21"/>
                      <w:szCs w:val="21"/>
                      <w:u w:val="single"/>
                    </w:rPr>
                    <w:t>BOD</w:t>
                  </w:r>
                  <w:r w:rsidRPr="00935D8B">
                    <w:rPr>
                      <w:rFonts w:hint="eastAsia"/>
                      <w:b/>
                      <w:kern w:val="0"/>
                      <w:sz w:val="21"/>
                      <w:szCs w:val="21"/>
                      <w:u w:val="single"/>
                      <w:vertAlign w:val="subscript"/>
                    </w:rPr>
                    <w:t>5</w:t>
                  </w:r>
                  <w:r w:rsidRPr="00935D8B">
                    <w:rPr>
                      <w:b/>
                      <w:kern w:val="0"/>
                      <w:sz w:val="21"/>
                      <w:szCs w:val="21"/>
                      <w:u w:val="single"/>
                    </w:rPr>
                    <w:t>、</w:t>
                  </w:r>
                  <w:r w:rsidRPr="00935D8B">
                    <w:rPr>
                      <w:b/>
                      <w:kern w:val="0"/>
                      <w:sz w:val="21"/>
                      <w:szCs w:val="21"/>
                      <w:u w:val="single"/>
                    </w:rPr>
                    <w:t>SS</w:t>
                  </w:r>
                  <w:r w:rsidRPr="00935D8B">
                    <w:rPr>
                      <w:b/>
                      <w:kern w:val="0"/>
                      <w:sz w:val="21"/>
                      <w:szCs w:val="21"/>
                      <w:u w:val="single"/>
                    </w:rPr>
                    <w:t>、氨氮</w:t>
                  </w:r>
                </w:p>
              </w:tc>
              <w:tc>
                <w:tcPr>
                  <w:tcW w:w="273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
                      <w:kern w:val="0"/>
                      <w:sz w:val="21"/>
                      <w:szCs w:val="21"/>
                      <w:u w:val="single"/>
                    </w:rPr>
                    <w:t>经</w:t>
                  </w:r>
                  <w:r w:rsidRPr="00935D8B">
                    <w:rPr>
                      <w:rFonts w:hint="eastAsia"/>
                      <w:b/>
                      <w:kern w:val="0"/>
                      <w:sz w:val="21"/>
                      <w:szCs w:val="21"/>
                      <w:u w:val="single"/>
                    </w:rPr>
                    <w:t>75</w:t>
                  </w:r>
                  <w:r w:rsidRPr="00935D8B">
                    <w:rPr>
                      <w:b/>
                      <w:kern w:val="0"/>
                      <w:sz w:val="21"/>
                      <w:szCs w:val="21"/>
                      <w:u w:val="single"/>
                    </w:rPr>
                    <w:t>m</w:t>
                  </w:r>
                  <w:r w:rsidRPr="00935D8B">
                    <w:rPr>
                      <w:rFonts w:hint="eastAsia"/>
                      <w:b/>
                      <w:kern w:val="0"/>
                      <w:sz w:val="21"/>
                      <w:szCs w:val="21"/>
                      <w:u w:val="single"/>
                      <w:vertAlign w:val="superscript"/>
                    </w:rPr>
                    <w:t>3</w:t>
                  </w:r>
                  <w:r w:rsidRPr="00935D8B">
                    <w:rPr>
                      <w:rFonts w:hint="eastAsia"/>
                      <w:b/>
                      <w:kern w:val="0"/>
                      <w:sz w:val="21"/>
                      <w:szCs w:val="21"/>
                      <w:u w:val="single"/>
                    </w:rPr>
                    <w:t>化粪池处理后暂存，定期清掏外运</w:t>
                  </w:r>
                </w:p>
              </w:tc>
            </w:tr>
            <w:tr w:rsidR="00034F8A" w:rsidRPr="00935D8B" w:rsidTr="003C4986">
              <w:trPr>
                <w:trHeight w:val="361"/>
              </w:trPr>
              <w:tc>
                <w:tcPr>
                  <w:tcW w:w="681" w:type="dxa"/>
                  <w:vMerge w:val="restart"/>
                  <w:vAlign w:val="center"/>
                </w:tcPr>
                <w:p w:rsidR="003C4986" w:rsidRPr="00935D8B" w:rsidRDefault="003C4986">
                  <w:pPr>
                    <w:widowControl/>
                    <w:spacing w:line="360" w:lineRule="exact"/>
                    <w:ind w:firstLineChars="0" w:firstLine="0"/>
                    <w:jc w:val="center"/>
                    <w:rPr>
                      <w:bCs/>
                      <w:kern w:val="0"/>
                      <w:sz w:val="21"/>
                      <w:szCs w:val="21"/>
                    </w:rPr>
                  </w:pPr>
                  <w:r w:rsidRPr="00935D8B">
                    <w:rPr>
                      <w:rFonts w:hint="eastAsia"/>
                      <w:bCs/>
                      <w:kern w:val="0"/>
                      <w:sz w:val="21"/>
                      <w:szCs w:val="21"/>
                    </w:rPr>
                    <w:t>固废</w:t>
                  </w:r>
                </w:p>
              </w:tc>
              <w:tc>
                <w:tcPr>
                  <w:tcW w:w="2561" w:type="dxa"/>
                  <w:vAlign w:val="center"/>
                </w:tcPr>
                <w:p w:rsidR="003C4986" w:rsidRPr="00935D8B" w:rsidRDefault="003C4986" w:rsidP="0040346C">
                  <w:pPr>
                    <w:spacing w:line="360" w:lineRule="exact"/>
                    <w:ind w:firstLineChars="0" w:firstLine="0"/>
                    <w:jc w:val="center"/>
                    <w:rPr>
                      <w:bCs/>
                      <w:kern w:val="0"/>
                      <w:sz w:val="21"/>
                      <w:szCs w:val="21"/>
                    </w:rPr>
                  </w:pPr>
                  <w:r w:rsidRPr="00935D8B">
                    <w:rPr>
                      <w:rFonts w:hint="eastAsia"/>
                      <w:bCs/>
                      <w:kern w:val="0"/>
                      <w:sz w:val="21"/>
                      <w:szCs w:val="21"/>
                    </w:rPr>
                    <w:t>填充料处理除尘器集尘</w:t>
                  </w:r>
                </w:p>
              </w:tc>
              <w:tc>
                <w:tcPr>
                  <w:tcW w:w="1875" w:type="dxa"/>
                  <w:vAlign w:val="center"/>
                </w:tcPr>
                <w:p w:rsidR="003C4986" w:rsidRPr="00935D8B" w:rsidRDefault="003C4986" w:rsidP="0040346C">
                  <w:pPr>
                    <w:spacing w:line="360" w:lineRule="exact"/>
                    <w:ind w:firstLineChars="0" w:firstLine="0"/>
                    <w:jc w:val="center"/>
                    <w:rPr>
                      <w:bCs/>
                      <w:kern w:val="0"/>
                      <w:sz w:val="21"/>
                      <w:szCs w:val="21"/>
                    </w:rPr>
                  </w:pPr>
                  <w:r w:rsidRPr="00935D8B">
                    <w:rPr>
                      <w:rFonts w:hint="eastAsia"/>
                      <w:bCs/>
                      <w:kern w:val="0"/>
                      <w:sz w:val="21"/>
                      <w:szCs w:val="21"/>
                    </w:rPr>
                    <w:t>除尘灰</w:t>
                  </w:r>
                </w:p>
              </w:tc>
              <w:tc>
                <w:tcPr>
                  <w:tcW w:w="2735" w:type="dxa"/>
                  <w:vAlign w:val="center"/>
                </w:tcPr>
                <w:p w:rsidR="003C4986" w:rsidRPr="00935D8B" w:rsidRDefault="003C4986">
                  <w:pPr>
                    <w:widowControl/>
                    <w:spacing w:line="360" w:lineRule="exact"/>
                    <w:ind w:firstLineChars="0" w:firstLine="0"/>
                    <w:jc w:val="center"/>
                    <w:rPr>
                      <w:bCs/>
                      <w:kern w:val="0"/>
                      <w:sz w:val="21"/>
                      <w:szCs w:val="21"/>
                      <w:highlight w:val="yellow"/>
                    </w:rPr>
                  </w:pPr>
                  <w:r w:rsidRPr="00935D8B">
                    <w:rPr>
                      <w:rFonts w:hint="eastAsia"/>
                      <w:bCs/>
                      <w:kern w:val="0"/>
                      <w:sz w:val="21"/>
                      <w:szCs w:val="21"/>
                    </w:rPr>
                    <w:t>外售炼钢企业</w:t>
                  </w:r>
                </w:p>
              </w:tc>
            </w:tr>
            <w:tr w:rsidR="00034F8A" w:rsidRPr="00935D8B">
              <w:trPr>
                <w:trHeight w:val="415"/>
              </w:trPr>
              <w:tc>
                <w:tcPr>
                  <w:tcW w:w="681" w:type="dxa"/>
                  <w:vMerge/>
                  <w:vAlign w:val="center"/>
                </w:tcPr>
                <w:p w:rsidR="003C4986" w:rsidRPr="00935D8B" w:rsidRDefault="003C4986">
                  <w:pPr>
                    <w:widowControl/>
                    <w:spacing w:line="360" w:lineRule="exact"/>
                    <w:ind w:firstLineChars="0" w:firstLine="0"/>
                    <w:jc w:val="center"/>
                    <w:rPr>
                      <w:bCs/>
                      <w:kern w:val="0"/>
                      <w:sz w:val="21"/>
                      <w:szCs w:val="21"/>
                    </w:rPr>
                  </w:pPr>
                </w:p>
              </w:tc>
              <w:tc>
                <w:tcPr>
                  <w:tcW w:w="2561" w:type="dxa"/>
                  <w:vAlign w:val="center"/>
                </w:tcPr>
                <w:p w:rsidR="003C4986" w:rsidRPr="00935D8B" w:rsidRDefault="003C4986" w:rsidP="0040346C">
                  <w:pPr>
                    <w:widowControl/>
                    <w:spacing w:line="360" w:lineRule="exact"/>
                    <w:ind w:firstLineChars="0" w:firstLine="0"/>
                    <w:jc w:val="center"/>
                    <w:rPr>
                      <w:bCs/>
                      <w:kern w:val="0"/>
                      <w:sz w:val="21"/>
                      <w:szCs w:val="21"/>
                    </w:rPr>
                  </w:pPr>
                  <w:r w:rsidRPr="00935D8B">
                    <w:rPr>
                      <w:rFonts w:hint="eastAsia"/>
                      <w:bCs/>
                      <w:kern w:val="0"/>
                      <w:sz w:val="21"/>
                      <w:szCs w:val="21"/>
                    </w:rPr>
                    <w:t>石墨化废气除尘器集尘</w:t>
                  </w:r>
                </w:p>
              </w:tc>
              <w:tc>
                <w:tcPr>
                  <w:tcW w:w="1875" w:type="dxa"/>
                  <w:vAlign w:val="center"/>
                </w:tcPr>
                <w:p w:rsidR="003C4986" w:rsidRPr="00935D8B" w:rsidRDefault="003C4986" w:rsidP="0040346C">
                  <w:pPr>
                    <w:widowControl/>
                    <w:spacing w:line="360" w:lineRule="exact"/>
                    <w:ind w:firstLineChars="0" w:firstLine="0"/>
                    <w:jc w:val="center"/>
                    <w:rPr>
                      <w:bCs/>
                      <w:kern w:val="0"/>
                      <w:sz w:val="21"/>
                      <w:szCs w:val="21"/>
                    </w:rPr>
                  </w:pPr>
                  <w:r w:rsidRPr="00935D8B">
                    <w:rPr>
                      <w:rFonts w:hint="eastAsia"/>
                      <w:bCs/>
                      <w:kern w:val="0"/>
                      <w:sz w:val="21"/>
                      <w:szCs w:val="21"/>
                    </w:rPr>
                    <w:t>除尘灰</w:t>
                  </w:r>
                </w:p>
              </w:tc>
              <w:tc>
                <w:tcPr>
                  <w:tcW w:w="2735" w:type="dxa"/>
                  <w:vAlign w:val="center"/>
                </w:tcPr>
                <w:p w:rsidR="003C4986" w:rsidRPr="00935D8B" w:rsidRDefault="003C4986">
                  <w:pPr>
                    <w:widowControl/>
                    <w:spacing w:line="360" w:lineRule="exact"/>
                    <w:ind w:firstLineChars="0" w:firstLine="0"/>
                    <w:jc w:val="center"/>
                    <w:rPr>
                      <w:bCs/>
                      <w:kern w:val="0"/>
                      <w:sz w:val="21"/>
                      <w:szCs w:val="21"/>
                      <w:highlight w:val="yellow"/>
                    </w:rPr>
                  </w:pPr>
                  <w:r w:rsidRPr="00935D8B">
                    <w:rPr>
                      <w:rFonts w:hint="eastAsia"/>
                      <w:bCs/>
                      <w:kern w:val="0"/>
                      <w:sz w:val="21"/>
                      <w:szCs w:val="21"/>
                    </w:rPr>
                    <w:t>外售水泥制品厂</w:t>
                  </w:r>
                </w:p>
              </w:tc>
            </w:tr>
            <w:tr w:rsidR="00034F8A" w:rsidRPr="00935D8B">
              <w:trPr>
                <w:trHeight w:val="453"/>
              </w:trPr>
              <w:tc>
                <w:tcPr>
                  <w:tcW w:w="681"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256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废气处理</w:t>
                  </w:r>
                </w:p>
              </w:tc>
              <w:tc>
                <w:tcPr>
                  <w:tcW w:w="18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消石灰包装袋</w:t>
                  </w:r>
                </w:p>
              </w:tc>
              <w:tc>
                <w:tcPr>
                  <w:tcW w:w="273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sz w:val="21"/>
                      <w:szCs w:val="21"/>
                    </w:rPr>
                    <w:t>交由有资质的单位处置</w:t>
                  </w:r>
                </w:p>
              </w:tc>
            </w:tr>
            <w:tr w:rsidR="00034F8A" w:rsidRPr="00935D8B">
              <w:tc>
                <w:tcPr>
                  <w:tcW w:w="681"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256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车辆冲洗沉淀池</w:t>
                  </w:r>
                </w:p>
              </w:tc>
              <w:tc>
                <w:tcPr>
                  <w:tcW w:w="18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沉渣</w:t>
                  </w:r>
                </w:p>
              </w:tc>
              <w:tc>
                <w:tcPr>
                  <w:tcW w:w="273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外售水泥制品厂</w:t>
                  </w:r>
                </w:p>
              </w:tc>
            </w:tr>
            <w:tr w:rsidR="00034F8A" w:rsidRPr="00935D8B">
              <w:tc>
                <w:tcPr>
                  <w:tcW w:w="681"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256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职工日常办公生活</w:t>
                  </w:r>
                </w:p>
              </w:tc>
              <w:tc>
                <w:tcPr>
                  <w:tcW w:w="18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生活垃圾</w:t>
                  </w:r>
                </w:p>
              </w:tc>
              <w:tc>
                <w:tcPr>
                  <w:tcW w:w="273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收集后定期交由当地环卫部门清运</w:t>
                  </w:r>
                </w:p>
              </w:tc>
            </w:tr>
            <w:tr w:rsidR="00034F8A" w:rsidRPr="00935D8B">
              <w:tc>
                <w:tcPr>
                  <w:tcW w:w="681"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256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设备维修</w:t>
                  </w:r>
                </w:p>
              </w:tc>
              <w:tc>
                <w:tcPr>
                  <w:tcW w:w="18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废机油</w:t>
                  </w:r>
                </w:p>
              </w:tc>
              <w:tc>
                <w:tcPr>
                  <w:tcW w:w="273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经收集后</w:t>
                  </w:r>
                  <w:proofErr w:type="gramStart"/>
                  <w:r w:rsidRPr="00935D8B">
                    <w:rPr>
                      <w:rFonts w:hint="eastAsia"/>
                      <w:bCs/>
                      <w:kern w:val="0"/>
                      <w:sz w:val="21"/>
                      <w:szCs w:val="21"/>
                    </w:rPr>
                    <w:t>存放危废暂存</w:t>
                  </w:r>
                  <w:proofErr w:type="gramEnd"/>
                  <w:r w:rsidRPr="00935D8B">
                    <w:rPr>
                      <w:rFonts w:hint="eastAsia"/>
                      <w:bCs/>
                      <w:kern w:val="0"/>
                      <w:sz w:val="21"/>
                      <w:szCs w:val="21"/>
                    </w:rPr>
                    <w:t>间，定期交有资质单位处理</w:t>
                  </w:r>
                </w:p>
              </w:tc>
            </w:tr>
          </w:tbl>
          <w:p w:rsidR="003B0AE8" w:rsidRPr="00935D8B" w:rsidRDefault="00AC50DD">
            <w:pPr>
              <w:pStyle w:val="1"/>
              <w:numPr>
                <w:ilvl w:val="0"/>
                <w:numId w:val="0"/>
              </w:numPr>
              <w:ind w:firstLineChars="200" w:firstLine="482"/>
              <w:rPr>
                <w:color w:val="auto"/>
              </w:rPr>
            </w:pPr>
            <w:r w:rsidRPr="00935D8B">
              <w:rPr>
                <w:rFonts w:hint="eastAsia"/>
                <w:color w:val="auto"/>
              </w:rPr>
              <w:t xml:space="preserve">2.4 </w:t>
            </w:r>
            <w:r w:rsidRPr="00935D8B">
              <w:rPr>
                <w:rFonts w:hint="eastAsia"/>
                <w:color w:val="auto"/>
              </w:rPr>
              <w:t>物料、元素平衡</w:t>
            </w:r>
          </w:p>
          <w:p w:rsidR="003B0AE8" w:rsidRPr="00935D8B" w:rsidRDefault="00AC50DD" w:rsidP="00AC50DD">
            <w:pPr>
              <w:ind w:firstLine="480"/>
            </w:pPr>
            <w:r w:rsidRPr="00935D8B">
              <w:rPr>
                <w:rFonts w:hint="eastAsia"/>
              </w:rPr>
              <w:t>（</w:t>
            </w:r>
            <w:r w:rsidRPr="00935D8B">
              <w:rPr>
                <w:rFonts w:hint="eastAsia"/>
              </w:rPr>
              <w:t>1</w:t>
            </w:r>
            <w:r w:rsidRPr="00935D8B">
              <w:rPr>
                <w:rFonts w:hint="eastAsia"/>
              </w:rPr>
              <w:t>）物料平衡</w:t>
            </w:r>
          </w:p>
          <w:p w:rsidR="003B0AE8" w:rsidRPr="00935D8B" w:rsidRDefault="00AC50DD" w:rsidP="00AC50DD">
            <w:pPr>
              <w:ind w:firstLine="480"/>
            </w:pPr>
            <w:r w:rsidRPr="00935D8B">
              <w:rPr>
                <w:rFonts w:hint="eastAsia"/>
              </w:rPr>
              <w:t>本项目选用已经焙烧过含碳</w:t>
            </w:r>
            <w:r w:rsidRPr="00935D8B">
              <w:rPr>
                <w:rFonts w:hint="eastAsia"/>
              </w:rPr>
              <w:t>99.5%</w:t>
            </w:r>
            <w:r w:rsidRPr="00935D8B">
              <w:rPr>
                <w:rFonts w:hint="eastAsia"/>
              </w:rPr>
              <w:t>以上高碳石墨作为原料，高温石墨化阶段通入</w:t>
            </w:r>
            <w:r w:rsidRPr="00935D8B">
              <w:rPr>
                <w:rFonts w:hint="eastAsia"/>
              </w:rPr>
              <w:t>1,1,1,2-</w:t>
            </w:r>
            <w:r w:rsidRPr="00935D8B">
              <w:rPr>
                <w:rFonts w:hint="eastAsia"/>
              </w:rPr>
              <w:t>四氟乙烷，将石墨提纯至</w:t>
            </w:r>
            <w:r w:rsidRPr="00935D8B">
              <w:rPr>
                <w:rFonts w:hint="eastAsia"/>
              </w:rPr>
              <w:t>99.99%</w:t>
            </w:r>
            <w:r w:rsidRPr="00935D8B">
              <w:rPr>
                <w:rFonts w:hint="eastAsia"/>
              </w:rPr>
              <w:t>以上的纯石墨。项目物料平衡见下图。</w:t>
            </w:r>
          </w:p>
          <w:p w:rsidR="003B0AE8" w:rsidRPr="00935D8B" w:rsidRDefault="00576B05" w:rsidP="00F441D2">
            <w:pPr>
              <w:spacing w:line="360" w:lineRule="auto"/>
              <w:ind w:firstLineChars="0" w:firstLine="0"/>
              <w:jc w:val="center"/>
            </w:pPr>
            <w:r w:rsidRPr="00935D8B">
              <w:object w:dxaOrig="9811" w:dyaOrig="7576">
                <v:shape id="_x0000_i1030" type="#_x0000_t75" style="width:392.45pt;height:303.05pt" o:ole="">
                  <v:imagedata r:id="rId19" o:title=""/>
                </v:shape>
                <o:OLEObject Type="Embed" ProgID="Visio.Drawing.15" ShapeID="_x0000_i1030" DrawAspect="Content" ObjectID="_1757166371" r:id="rId20"/>
              </w:object>
            </w:r>
          </w:p>
          <w:p w:rsidR="003B0AE8" w:rsidRPr="00935D8B" w:rsidRDefault="00AC50DD" w:rsidP="00AC50DD">
            <w:pPr>
              <w:spacing w:beforeLines="50" w:before="164" w:line="240" w:lineRule="auto"/>
              <w:ind w:firstLineChars="0" w:firstLine="0"/>
              <w:jc w:val="center"/>
              <w:rPr>
                <w:b/>
                <w:bCs/>
                <w:sz w:val="21"/>
                <w:szCs w:val="18"/>
                <w:u w:val="single"/>
              </w:rPr>
            </w:pPr>
            <w:r w:rsidRPr="00935D8B">
              <w:rPr>
                <w:rFonts w:ascii="黑体" w:eastAsia="黑体" w:hAnsi="黑体" w:cs="黑体" w:hint="eastAsia"/>
                <w:b/>
                <w:bCs/>
                <w:kern w:val="44"/>
                <w:u w:val="single"/>
              </w:rPr>
              <w:t>图7  项目一、二期物料平衡</w:t>
            </w:r>
            <w:r w:rsidRPr="00935D8B">
              <w:rPr>
                <w:rFonts w:ascii="黑体" w:eastAsia="黑体" w:hAnsi="黑体" w:cs="黑体" w:hint="eastAsia"/>
                <w:b/>
                <w:bCs/>
                <w:u w:val="single"/>
              </w:rPr>
              <w:t xml:space="preserve">图    </w:t>
            </w:r>
            <w:r w:rsidRPr="00935D8B">
              <w:rPr>
                <w:rFonts w:ascii="宋体" w:hAnsi="宋体" w:cs="宋体" w:hint="eastAsia"/>
                <w:b/>
                <w:bCs/>
                <w:sz w:val="21"/>
                <w:szCs w:val="21"/>
                <w:u w:val="single"/>
              </w:rPr>
              <w:t>单位：</w:t>
            </w:r>
            <w:r w:rsidRPr="00935D8B">
              <w:rPr>
                <w:rFonts w:hint="eastAsia"/>
                <w:b/>
                <w:bCs/>
                <w:sz w:val="21"/>
                <w:szCs w:val="18"/>
                <w:u w:val="single"/>
              </w:rPr>
              <w:t>t/a</w:t>
            </w:r>
          </w:p>
          <w:p w:rsidR="003B0AE8" w:rsidRPr="00935D8B" w:rsidRDefault="00576B05" w:rsidP="00AC50DD">
            <w:pPr>
              <w:spacing w:beforeLines="50" w:before="164" w:line="360" w:lineRule="auto"/>
              <w:ind w:firstLineChars="0" w:firstLine="0"/>
              <w:jc w:val="center"/>
              <w:rPr>
                <w:rFonts w:ascii="黑体" w:eastAsia="黑体" w:hAnsi="黑体" w:cs="黑体"/>
                <w:kern w:val="44"/>
              </w:rPr>
            </w:pPr>
            <w:r w:rsidRPr="00935D8B">
              <w:object w:dxaOrig="9811" w:dyaOrig="7576">
                <v:shape id="_x0000_i1031" type="#_x0000_t75" style="width:392.45pt;height:303.05pt" o:ole="">
                  <v:imagedata r:id="rId21" o:title=""/>
                </v:shape>
                <o:OLEObject Type="Embed" ProgID="Visio.Drawing.15" ShapeID="_x0000_i1031" DrawAspect="Content" ObjectID="_1757166372" r:id="rId22"/>
              </w:object>
            </w:r>
          </w:p>
          <w:p w:rsidR="003B0AE8" w:rsidRPr="00935D8B" w:rsidRDefault="00AC50DD" w:rsidP="00AC50DD">
            <w:pPr>
              <w:spacing w:beforeLines="50" w:before="164" w:line="240" w:lineRule="auto"/>
              <w:ind w:firstLineChars="0" w:firstLine="0"/>
              <w:jc w:val="center"/>
              <w:rPr>
                <w:b/>
                <w:bCs/>
                <w:sz w:val="21"/>
                <w:szCs w:val="18"/>
                <w:u w:val="single"/>
              </w:rPr>
            </w:pPr>
            <w:r w:rsidRPr="00935D8B">
              <w:rPr>
                <w:rFonts w:ascii="黑体" w:eastAsia="黑体" w:hAnsi="黑体" w:cs="黑体" w:hint="eastAsia"/>
                <w:b/>
                <w:bCs/>
                <w:kern w:val="44"/>
                <w:u w:val="single"/>
              </w:rPr>
              <w:lastRenderedPageBreak/>
              <w:t xml:space="preserve">图8  </w:t>
            </w:r>
            <w:r w:rsidR="00F441D2" w:rsidRPr="00935D8B">
              <w:rPr>
                <w:rFonts w:ascii="黑体" w:eastAsia="黑体" w:hAnsi="黑体" w:cs="黑体" w:hint="eastAsia"/>
                <w:b/>
                <w:bCs/>
                <w:kern w:val="44"/>
                <w:u w:val="single"/>
              </w:rPr>
              <w:t>项目</w:t>
            </w:r>
            <w:r w:rsidRPr="00935D8B">
              <w:rPr>
                <w:rFonts w:ascii="黑体" w:eastAsia="黑体" w:hAnsi="黑体" w:cs="黑体" w:hint="eastAsia"/>
                <w:b/>
                <w:bCs/>
                <w:kern w:val="44"/>
                <w:u w:val="single"/>
              </w:rPr>
              <w:t>全厂物料平衡图</w:t>
            </w:r>
            <w:r w:rsidRPr="00935D8B">
              <w:rPr>
                <w:rFonts w:ascii="黑体" w:eastAsia="黑体" w:hAnsi="黑体" w:cs="黑体" w:hint="eastAsia"/>
                <w:b/>
                <w:bCs/>
                <w:u w:val="single"/>
              </w:rPr>
              <w:t xml:space="preserve">    </w:t>
            </w:r>
            <w:r w:rsidRPr="00935D8B">
              <w:rPr>
                <w:rFonts w:ascii="宋体" w:hAnsi="宋体" w:cs="宋体" w:hint="eastAsia"/>
                <w:b/>
                <w:bCs/>
                <w:sz w:val="21"/>
                <w:szCs w:val="21"/>
                <w:u w:val="single"/>
              </w:rPr>
              <w:t>单位：</w:t>
            </w:r>
            <w:r w:rsidRPr="00935D8B">
              <w:rPr>
                <w:rFonts w:hint="eastAsia"/>
                <w:b/>
                <w:bCs/>
                <w:sz w:val="21"/>
                <w:szCs w:val="18"/>
                <w:u w:val="single"/>
              </w:rPr>
              <w:t>t/a</w:t>
            </w:r>
          </w:p>
          <w:p w:rsidR="003B0AE8" w:rsidRPr="00935D8B" w:rsidRDefault="00AC50DD" w:rsidP="00AC50DD">
            <w:pPr>
              <w:numPr>
                <w:ilvl w:val="0"/>
                <w:numId w:val="10"/>
              </w:numPr>
              <w:spacing w:beforeLines="50" w:before="164"/>
              <w:ind w:firstLine="480"/>
            </w:pPr>
            <w:r w:rsidRPr="00935D8B">
              <w:rPr>
                <w:rFonts w:hint="eastAsia"/>
              </w:rPr>
              <w:t>硫元素平衡</w:t>
            </w:r>
          </w:p>
          <w:p w:rsidR="003B0AE8" w:rsidRPr="00935D8B" w:rsidRDefault="00AC50DD" w:rsidP="00AC50DD">
            <w:pPr>
              <w:spacing w:beforeLines="50" w:before="164" w:line="360" w:lineRule="auto"/>
              <w:ind w:firstLine="480"/>
              <w:rPr>
                <w:rFonts w:eastAsia="黑体"/>
              </w:rPr>
            </w:pPr>
            <w:r w:rsidRPr="00935D8B">
              <w:rPr>
                <w:rFonts w:eastAsia="黑体"/>
              </w:rPr>
              <w:t>表</w:t>
            </w:r>
            <w:r w:rsidRPr="00935D8B">
              <w:rPr>
                <w:rFonts w:eastAsia="黑体"/>
              </w:rPr>
              <w:t>2-</w:t>
            </w:r>
            <w:r w:rsidRPr="00935D8B">
              <w:rPr>
                <w:rFonts w:eastAsia="黑体" w:hint="eastAsia"/>
              </w:rPr>
              <w:t>17</w:t>
            </w:r>
            <w:r w:rsidRPr="00935D8B">
              <w:rPr>
                <w:rFonts w:eastAsia="黑体"/>
              </w:rPr>
              <w:t xml:space="preserve"> </w:t>
            </w:r>
            <w:r w:rsidRPr="00935D8B">
              <w:rPr>
                <w:rFonts w:eastAsia="黑体" w:hint="eastAsia"/>
              </w:rPr>
              <w:t xml:space="preserve">             </w:t>
            </w:r>
            <w:r w:rsidRPr="00935D8B">
              <w:rPr>
                <w:rFonts w:eastAsia="黑体" w:hint="eastAsia"/>
              </w:rPr>
              <w:t>本项目硫元素平衡</w:t>
            </w:r>
          </w:p>
          <w:tbl>
            <w:tblPr>
              <w:tblStyle w:val="ae"/>
              <w:tblW w:w="7852" w:type="dxa"/>
              <w:tblLayout w:type="fixed"/>
              <w:tblLook w:val="04A0" w:firstRow="1" w:lastRow="0" w:firstColumn="1" w:lastColumn="0" w:noHBand="0" w:noVBand="1"/>
            </w:tblPr>
            <w:tblGrid>
              <w:gridCol w:w="1579"/>
              <w:gridCol w:w="960"/>
              <w:gridCol w:w="1017"/>
              <w:gridCol w:w="1842"/>
              <w:gridCol w:w="1418"/>
              <w:gridCol w:w="1036"/>
            </w:tblGrid>
            <w:tr w:rsidR="00034F8A" w:rsidRPr="00935D8B">
              <w:tc>
                <w:tcPr>
                  <w:tcW w:w="7852" w:type="dxa"/>
                  <w:gridSpan w:val="6"/>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项目一期、二期</w:t>
                  </w:r>
                </w:p>
              </w:tc>
            </w:tr>
            <w:tr w:rsidR="00034F8A" w:rsidRPr="00935D8B" w:rsidTr="0040346C">
              <w:tc>
                <w:tcPr>
                  <w:tcW w:w="3556" w:type="dxa"/>
                  <w:gridSpan w:val="3"/>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进入</w:t>
                  </w:r>
                </w:p>
              </w:tc>
              <w:tc>
                <w:tcPr>
                  <w:tcW w:w="4296" w:type="dxa"/>
                  <w:gridSpan w:val="3"/>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产、排出</w:t>
                  </w:r>
                </w:p>
              </w:tc>
            </w:tr>
            <w:tr w:rsidR="00034F8A" w:rsidRPr="00935D8B" w:rsidTr="0040346C">
              <w:tc>
                <w:tcPr>
                  <w:tcW w:w="1579"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进料名称</w:t>
                  </w:r>
                </w:p>
              </w:tc>
              <w:tc>
                <w:tcPr>
                  <w:tcW w:w="960"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进入量（</w:t>
                  </w:r>
                  <w:r w:rsidRPr="00935D8B">
                    <w:rPr>
                      <w:rFonts w:hint="eastAsia"/>
                      <w:b/>
                      <w:kern w:val="0"/>
                      <w:sz w:val="21"/>
                      <w:szCs w:val="21"/>
                      <w:u w:val="single"/>
                    </w:rPr>
                    <w:t>t/a</w:t>
                  </w:r>
                  <w:r w:rsidRPr="00935D8B">
                    <w:rPr>
                      <w:rFonts w:hint="eastAsia"/>
                      <w:b/>
                      <w:kern w:val="0"/>
                      <w:sz w:val="21"/>
                      <w:szCs w:val="21"/>
                      <w:u w:val="single"/>
                    </w:rPr>
                    <w:t>）</w:t>
                  </w:r>
                </w:p>
              </w:tc>
              <w:tc>
                <w:tcPr>
                  <w:tcW w:w="1017"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含硫量（</w:t>
                  </w:r>
                  <w:r w:rsidRPr="00935D8B">
                    <w:rPr>
                      <w:rFonts w:hint="eastAsia"/>
                      <w:b/>
                      <w:kern w:val="0"/>
                      <w:sz w:val="21"/>
                      <w:szCs w:val="21"/>
                      <w:u w:val="single"/>
                    </w:rPr>
                    <w:t>t/a</w:t>
                  </w:r>
                  <w:r w:rsidRPr="00935D8B">
                    <w:rPr>
                      <w:rFonts w:hint="eastAsia"/>
                      <w:b/>
                      <w:kern w:val="0"/>
                      <w:sz w:val="21"/>
                      <w:szCs w:val="21"/>
                      <w:u w:val="single"/>
                    </w:rPr>
                    <w:t>）</w:t>
                  </w:r>
                </w:p>
              </w:tc>
              <w:tc>
                <w:tcPr>
                  <w:tcW w:w="184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出料名称</w:t>
                  </w:r>
                </w:p>
              </w:tc>
              <w:tc>
                <w:tcPr>
                  <w:tcW w:w="1418"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产出量（</w:t>
                  </w:r>
                  <w:r w:rsidRPr="00935D8B">
                    <w:rPr>
                      <w:rFonts w:hint="eastAsia"/>
                      <w:b/>
                      <w:kern w:val="0"/>
                      <w:sz w:val="21"/>
                      <w:szCs w:val="21"/>
                      <w:u w:val="single"/>
                    </w:rPr>
                    <w:t>t/a</w:t>
                  </w:r>
                  <w:r w:rsidRPr="00935D8B">
                    <w:rPr>
                      <w:rFonts w:hint="eastAsia"/>
                      <w:b/>
                      <w:kern w:val="0"/>
                      <w:sz w:val="21"/>
                      <w:szCs w:val="21"/>
                      <w:u w:val="single"/>
                    </w:rPr>
                    <w:t>）</w:t>
                  </w:r>
                </w:p>
              </w:tc>
              <w:tc>
                <w:tcPr>
                  <w:tcW w:w="103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含硫量（</w:t>
                  </w:r>
                  <w:r w:rsidRPr="00935D8B">
                    <w:rPr>
                      <w:rFonts w:hint="eastAsia"/>
                      <w:b/>
                      <w:kern w:val="0"/>
                      <w:sz w:val="21"/>
                      <w:szCs w:val="21"/>
                      <w:u w:val="single"/>
                    </w:rPr>
                    <w:t>t/a</w:t>
                  </w:r>
                  <w:r w:rsidRPr="00935D8B">
                    <w:rPr>
                      <w:rFonts w:hint="eastAsia"/>
                      <w:b/>
                      <w:kern w:val="0"/>
                      <w:sz w:val="21"/>
                      <w:szCs w:val="21"/>
                      <w:u w:val="single"/>
                    </w:rPr>
                    <w:t>）</w:t>
                  </w:r>
                </w:p>
              </w:tc>
            </w:tr>
            <w:tr w:rsidR="00034F8A" w:rsidRPr="00935D8B" w:rsidTr="0040346C">
              <w:trPr>
                <w:trHeight w:val="90"/>
              </w:trPr>
              <w:tc>
                <w:tcPr>
                  <w:tcW w:w="1579" w:type="dxa"/>
                  <w:vMerge w:val="restart"/>
                  <w:vAlign w:val="center"/>
                </w:tcPr>
                <w:p w:rsidR="003C4986" w:rsidRPr="00935D8B" w:rsidRDefault="003C4986">
                  <w:pPr>
                    <w:widowControl/>
                    <w:spacing w:line="360" w:lineRule="exact"/>
                    <w:ind w:firstLineChars="0" w:firstLine="0"/>
                    <w:jc w:val="center"/>
                    <w:rPr>
                      <w:b/>
                      <w:kern w:val="0"/>
                      <w:sz w:val="21"/>
                      <w:szCs w:val="21"/>
                      <w:u w:val="single"/>
                    </w:rPr>
                  </w:pPr>
                  <w:r w:rsidRPr="00935D8B">
                    <w:rPr>
                      <w:rFonts w:hint="eastAsia"/>
                      <w:b/>
                      <w:kern w:val="0"/>
                      <w:sz w:val="21"/>
                      <w:szCs w:val="21"/>
                      <w:u w:val="single"/>
                    </w:rPr>
                    <w:t>半成品石墨制品（</w:t>
                  </w:r>
                  <w:r w:rsidRPr="00935D8B">
                    <w:rPr>
                      <w:rFonts w:hint="eastAsia"/>
                      <w:b/>
                      <w:kern w:val="0"/>
                      <w:sz w:val="21"/>
                      <w:szCs w:val="21"/>
                      <w:u w:val="single"/>
                    </w:rPr>
                    <w:t>0.02%</w:t>
                  </w:r>
                  <w:r w:rsidRPr="00935D8B">
                    <w:rPr>
                      <w:rFonts w:hint="eastAsia"/>
                      <w:b/>
                      <w:kern w:val="0"/>
                      <w:sz w:val="21"/>
                      <w:szCs w:val="21"/>
                      <w:u w:val="single"/>
                    </w:rPr>
                    <w:t>）</w:t>
                  </w:r>
                </w:p>
              </w:tc>
              <w:tc>
                <w:tcPr>
                  <w:tcW w:w="960" w:type="dxa"/>
                  <w:vMerge w:val="restart"/>
                  <w:vAlign w:val="center"/>
                </w:tcPr>
                <w:p w:rsidR="003C4986" w:rsidRPr="00935D8B" w:rsidRDefault="003C4986">
                  <w:pPr>
                    <w:widowControl/>
                    <w:spacing w:line="360" w:lineRule="exact"/>
                    <w:ind w:firstLineChars="0" w:firstLine="0"/>
                    <w:jc w:val="center"/>
                    <w:rPr>
                      <w:b/>
                      <w:kern w:val="0"/>
                      <w:sz w:val="21"/>
                      <w:szCs w:val="21"/>
                      <w:u w:val="single"/>
                    </w:rPr>
                  </w:pPr>
                  <w:r w:rsidRPr="00935D8B">
                    <w:rPr>
                      <w:rFonts w:hint="eastAsia"/>
                      <w:b/>
                      <w:kern w:val="0"/>
                      <w:sz w:val="21"/>
                      <w:szCs w:val="21"/>
                      <w:u w:val="single"/>
                    </w:rPr>
                    <w:t>8000</w:t>
                  </w:r>
                </w:p>
              </w:tc>
              <w:tc>
                <w:tcPr>
                  <w:tcW w:w="1017" w:type="dxa"/>
                  <w:vMerge w:val="restart"/>
                  <w:vAlign w:val="center"/>
                </w:tcPr>
                <w:p w:rsidR="003C4986" w:rsidRPr="00935D8B" w:rsidRDefault="003C4986">
                  <w:pPr>
                    <w:widowControl/>
                    <w:spacing w:line="360" w:lineRule="exact"/>
                    <w:ind w:firstLineChars="0" w:firstLine="0"/>
                    <w:jc w:val="center"/>
                    <w:rPr>
                      <w:b/>
                      <w:kern w:val="0"/>
                      <w:sz w:val="21"/>
                      <w:szCs w:val="21"/>
                      <w:u w:val="single"/>
                    </w:rPr>
                  </w:pPr>
                  <w:r w:rsidRPr="00935D8B">
                    <w:rPr>
                      <w:rFonts w:hint="eastAsia"/>
                      <w:b/>
                      <w:kern w:val="0"/>
                      <w:sz w:val="21"/>
                      <w:szCs w:val="21"/>
                      <w:u w:val="single"/>
                    </w:rPr>
                    <w:t>1.6</w:t>
                  </w:r>
                </w:p>
              </w:tc>
              <w:tc>
                <w:tcPr>
                  <w:tcW w:w="1842" w:type="dxa"/>
                  <w:vAlign w:val="center"/>
                </w:tcPr>
                <w:p w:rsidR="003C4986" w:rsidRPr="00935D8B" w:rsidRDefault="003C4986" w:rsidP="00C87787">
                  <w:pPr>
                    <w:widowControl/>
                    <w:spacing w:line="360" w:lineRule="exact"/>
                    <w:ind w:firstLineChars="0" w:firstLine="0"/>
                    <w:jc w:val="center"/>
                    <w:rPr>
                      <w:b/>
                      <w:kern w:val="0"/>
                      <w:sz w:val="21"/>
                      <w:szCs w:val="21"/>
                      <w:u w:val="single"/>
                    </w:rPr>
                  </w:pPr>
                  <w:r w:rsidRPr="00935D8B">
                    <w:rPr>
                      <w:rFonts w:hint="eastAsia"/>
                      <w:b/>
                      <w:kern w:val="0"/>
                      <w:sz w:val="21"/>
                      <w:szCs w:val="21"/>
                      <w:u w:val="single"/>
                    </w:rPr>
                    <w:t>高纯石墨</w:t>
                  </w:r>
                </w:p>
              </w:tc>
              <w:tc>
                <w:tcPr>
                  <w:tcW w:w="1418" w:type="dxa"/>
                  <w:vAlign w:val="center"/>
                </w:tcPr>
                <w:p w:rsidR="003C4986" w:rsidRPr="00935D8B" w:rsidRDefault="003C4986">
                  <w:pPr>
                    <w:widowControl/>
                    <w:spacing w:line="360" w:lineRule="exact"/>
                    <w:ind w:firstLineChars="0" w:firstLine="0"/>
                    <w:jc w:val="center"/>
                    <w:rPr>
                      <w:b/>
                      <w:kern w:val="0"/>
                      <w:sz w:val="21"/>
                      <w:szCs w:val="21"/>
                      <w:u w:val="single"/>
                    </w:rPr>
                  </w:pPr>
                  <w:r w:rsidRPr="00935D8B">
                    <w:rPr>
                      <w:rFonts w:hint="eastAsia"/>
                      <w:b/>
                      <w:kern w:val="0"/>
                      <w:sz w:val="21"/>
                      <w:szCs w:val="21"/>
                      <w:u w:val="single"/>
                    </w:rPr>
                    <w:t>7954</w:t>
                  </w:r>
                </w:p>
              </w:tc>
              <w:tc>
                <w:tcPr>
                  <w:tcW w:w="1036" w:type="dxa"/>
                  <w:vAlign w:val="center"/>
                </w:tcPr>
                <w:p w:rsidR="003C4986" w:rsidRPr="00935D8B" w:rsidRDefault="003C4986">
                  <w:pPr>
                    <w:widowControl/>
                    <w:spacing w:line="360" w:lineRule="exact"/>
                    <w:ind w:firstLineChars="0" w:firstLine="0"/>
                    <w:jc w:val="center"/>
                    <w:rPr>
                      <w:b/>
                      <w:kern w:val="0"/>
                      <w:sz w:val="21"/>
                      <w:szCs w:val="21"/>
                      <w:u w:val="single"/>
                    </w:rPr>
                  </w:pPr>
                  <w:r w:rsidRPr="00935D8B">
                    <w:rPr>
                      <w:rFonts w:hint="eastAsia"/>
                      <w:b/>
                      <w:kern w:val="0"/>
                      <w:sz w:val="21"/>
                      <w:szCs w:val="21"/>
                      <w:u w:val="single"/>
                    </w:rPr>
                    <w:t>0.7954</w:t>
                  </w:r>
                </w:p>
              </w:tc>
            </w:tr>
            <w:tr w:rsidR="00034F8A" w:rsidRPr="00935D8B" w:rsidTr="0040346C">
              <w:trPr>
                <w:trHeight w:val="90"/>
              </w:trPr>
              <w:tc>
                <w:tcPr>
                  <w:tcW w:w="1579" w:type="dxa"/>
                  <w:vMerge/>
                  <w:vAlign w:val="center"/>
                </w:tcPr>
                <w:p w:rsidR="003C4986" w:rsidRPr="00935D8B" w:rsidRDefault="003C4986">
                  <w:pPr>
                    <w:widowControl/>
                    <w:spacing w:line="360" w:lineRule="exact"/>
                    <w:ind w:firstLineChars="0" w:firstLine="0"/>
                    <w:jc w:val="center"/>
                    <w:rPr>
                      <w:b/>
                      <w:kern w:val="0"/>
                      <w:sz w:val="21"/>
                      <w:szCs w:val="21"/>
                      <w:u w:val="single"/>
                    </w:rPr>
                  </w:pPr>
                </w:p>
              </w:tc>
              <w:tc>
                <w:tcPr>
                  <w:tcW w:w="960" w:type="dxa"/>
                  <w:vMerge/>
                  <w:vAlign w:val="center"/>
                </w:tcPr>
                <w:p w:rsidR="003C4986" w:rsidRPr="00935D8B" w:rsidRDefault="003C4986">
                  <w:pPr>
                    <w:widowControl/>
                    <w:spacing w:line="360" w:lineRule="exact"/>
                    <w:ind w:firstLineChars="0" w:firstLine="0"/>
                    <w:jc w:val="center"/>
                    <w:rPr>
                      <w:b/>
                      <w:kern w:val="0"/>
                      <w:sz w:val="21"/>
                      <w:szCs w:val="21"/>
                      <w:u w:val="single"/>
                    </w:rPr>
                  </w:pPr>
                </w:p>
              </w:tc>
              <w:tc>
                <w:tcPr>
                  <w:tcW w:w="1017" w:type="dxa"/>
                  <w:vMerge/>
                  <w:vAlign w:val="center"/>
                </w:tcPr>
                <w:p w:rsidR="003C4986" w:rsidRPr="00935D8B" w:rsidRDefault="003C4986">
                  <w:pPr>
                    <w:widowControl/>
                    <w:spacing w:line="360" w:lineRule="exact"/>
                    <w:ind w:firstLineChars="0" w:firstLine="0"/>
                    <w:jc w:val="center"/>
                    <w:rPr>
                      <w:b/>
                      <w:kern w:val="0"/>
                      <w:sz w:val="21"/>
                      <w:szCs w:val="21"/>
                      <w:u w:val="single"/>
                    </w:rPr>
                  </w:pPr>
                </w:p>
              </w:tc>
              <w:tc>
                <w:tcPr>
                  <w:tcW w:w="1842" w:type="dxa"/>
                  <w:vAlign w:val="center"/>
                </w:tcPr>
                <w:p w:rsidR="003C4986" w:rsidRPr="00935D8B" w:rsidRDefault="003C4986">
                  <w:pPr>
                    <w:widowControl/>
                    <w:spacing w:line="360" w:lineRule="exact"/>
                    <w:ind w:firstLineChars="0" w:firstLine="0"/>
                    <w:jc w:val="center"/>
                    <w:rPr>
                      <w:b/>
                      <w:kern w:val="0"/>
                      <w:sz w:val="21"/>
                      <w:szCs w:val="21"/>
                      <w:u w:val="single"/>
                    </w:rPr>
                  </w:pPr>
                  <w:r w:rsidRPr="00935D8B">
                    <w:rPr>
                      <w:rFonts w:hint="eastAsia"/>
                      <w:b/>
                      <w:kern w:val="0"/>
                      <w:sz w:val="21"/>
                      <w:szCs w:val="21"/>
                      <w:u w:val="single"/>
                    </w:rPr>
                    <w:t>不合格品</w:t>
                  </w:r>
                </w:p>
              </w:tc>
              <w:tc>
                <w:tcPr>
                  <w:tcW w:w="1418" w:type="dxa"/>
                  <w:vAlign w:val="center"/>
                </w:tcPr>
                <w:p w:rsidR="003C4986" w:rsidRPr="00935D8B" w:rsidRDefault="003C4986">
                  <w:pPr>
                    <w:widowControl/>
                    <w:spacing w:line="360" w:lineRule="exact"/>
                    <w:ind w:firstLineChars="0" w:firstLine="0"/>
                    <w:jc w:val="center"/>
                    <w:rPr>
                      <w:b/>
                      <w:kern w:val="0"/>
                      <w:sz w:val="21"/>
                      <w:szCs w:val="21"/>
                      <w:u w:val="single"/>
                    </w:rPr>
                  </w:pPr>
                  <w:r w:rsidRPr="00935D8B">
                    <w:rPr>
                      <w:rFonts w:hint="eastAsia"/>
                      <w:b/>
                      <w:kern w:val="0"/>
                      <w:sz w:val="21"/>
                      <w:szCs w:val="21"/>
                      <w:u w:val="single"/>
                    </w:rPr>
                    <w:t>6.5</w:t>
                  </w:r>
                </w:p>
              </w:tc>
              <w:tc>
                <w:tcPr>
                  <w:tcW w:w="1036" w:type="dxa"/>
                  <w:vAlign w:val="center"/>
                </w:tcPr>
                <w:p w:rsidR="003C4986" w:rsidRPr="00935D8B" w:rsidRDefault="003C4986">
                  <w:pPr>
                    <w:widowControl/>
                    <w:spacing w:line="360" w:lineRule="exact"/>
                    <w:ind w:firstLineChars="0" w:firstLine="0"/>
                    <w:jc w:val="center"/>
                    <w:rPr>
                      <w:b/>
                      <w:kern w:val="0"/>
                      <w:sz w:val="21"/>
                      <w:szCs w:val="21"/>
                      <w:u w:val="single"/>
                    </w:rPr>
                  </w:pPr>
                  <w:r w:rsidRPr="00935D8B">
                    <w:rPr>
                      <w:rFonts w:hint="eastAsia"/>
                      <w:b/>
                      <w:kern w:val="0"/>
                      <w:sz w:val="21"/>
                      <w:szCs w:val="21"/>
                      <w:u w:val="single"/>
                    </w:rPr>
                    <w:t>0.0006</w:t>
                  </w:r>
                  <w:r w:rsidR="0040346C" w:rsidRPr="00935D8B">
                    <w:rPr>
                      <w:rFonts w:hint="eastAsia"/>
                      <w:b/>
                      <w:kern w:val="0"/>
                      <w:sz w:val="21"/>
                      <w:szCs w:val="21"/>
                      <w:u w:val="single"/>
                    </w:rPr>
                    <w:t>5</w:t>
                  </w:r>
                </w:p>
              </w:tc>
            </w:tr>
            <w:tr w:rsidR="00034F8A" w:rsidRPr="00935D8B" w:rsidTr="0040346C">
              <w:tc>
                <w:tcPr>
                  <w:tcW w:w="1579"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保温料（</w:t>
                  </w:r>
                  <w:r w:rsidRPr="00935D8B">
                    <w:rPr>
                      <w:rFonts w:hint="eastAsia"/>
                      <w:b/>
                      <w:kern w:val="0"/>
                      <w:sz w:val="21"/>
                      <w:szCs w:val="21"/>
                      <w:u w:val="single"/>
                    </w:rPr>
                    <w:t>0.5%</w:t>
                  </w:r>
                  <w:r w:rsidRPr="00935D8B">
                    <w:rPr>
                      <w:rFonts w:hint="eastAsia"/>
                      <w:b/>
                      <w:kern w:val="0"/>
                      <w:sz w:val="21"/>
                      <w:szCs w:val="21"/>
                      <w:u w:val="single"/>
                    </w:rPr>
                    <w:t>）</w:t>
                  </w:r>
                </w:p>
              </w:tc>
              <w:tc>
                <w:tcPr>
                  <w:tcW w:w="960"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4920</w:t>
                  </w:r>
                </w:p>
              </w:tc>
              <w:tc>
                <w:tcPr>
                  <w:tcW w:w="1017" w:type="dxa"/>
                  <w:vAlign w:val="center"/>
                </w:tcPr>
                <w:p w:rsidR="003B0AE8" w:rsidRPr="00935D8B" w:rsidRDefault="00AC50DD">
                  <w:pPr>
                    <w:widowControl/>
                    <w:spacing w:line="360" w:lineRule="exact"/>
                    <w:ind w:firstLineChars="0" w:firstLine="0"/>
                    <w:jc w:val="center"/>
                    <w:rPr>
                      <w:b/>
                      <w:kern w:val="0"/>
                      <w:sz w:val="21"/>
                      <w:szCs w:val="21"/>
                      <w:highlight w:val="yellow"/>
                      <w:u w:val="single"/>
                    </w:rPr>
                  </w:pPr>
                  <w:r w:rsidRPr="00935D8B">
                    <w:rPr>
                      <w:rFonts w:hint="eastAsia"/>
                      <w:b/>
                      <w:kern w:val="0"/>
                      <w:sz w:val="21"/>
                      <w:szCs w:val="21"/>
                      <w:u w:val="single"/>
                    </w:rPr>
                    <w:t>24.6</w:t>
                  </w:r>
                </w:p>
              </w:tc>
              <w:tc>
                <w:tcPr>
                  <w:tcW w:w="1842" w:type="dxa"/>
                  <w:vAlign w:val="center"/>
                </w:tcPr>
                <w:p w:rsidR="003B0AE8" w:rsidRPr="00935D8B" w:rsidRDefault="00AC50DD" w:rsidP="00C87787">
                  <w:pPr>
                    <w:widowControl/>
                    <w:spacing w:line="360" w:lineRule="exact"/>
                    <w:ind w:firstLineChars="0" w:firstLine="0"/>
                    <w:jc w:val="center"/>
                    <w:rPr>
                      <w:b/>
                      <w:kern w:val="0"/>
                      <w:sz w:val="21"/>
                      <w:szCs w:val="21"/>
                      <w:u w:val="single"/>
                    </w:rPr>
                  </w:pPr>
                  <w:r w:rsidRPr="00935D8B">
                    <w:rPr>
                      <w:rFonts w:hint="eastAsia"/>
                      <w:b/>
                      <w:kern w:val="0"/>
                      <w:sz w:val="21"/>
                      <w:szCs w:val="21"/>
                      <w:u w:val="single"/>
                    </w:rPr>
                    <w:t>填充料</w:t>
                  </w:r>
                </w:p>
              </w:tc>
              <w:tc>
                <w:tcPr>
                  <w:tcW w:w="1418" w:type="dxa"/>
                  <w:vAlign w:val="center"/>
                </w:tcPr>
                <w:p w:rsidR="003B0AE8" w:rsidRPr="00935D8B" w:rsidRDefault="00C87787">
                  <w:pPr>
                    <w:widowControl/>
                    <w:spacing w:line="360" w:lineRule="exact"/>
                    <w:ind w:firstLineChars="0" w:firstLine="0"/>
                    <w:jc w:val="center"/>
                    <w:rPr>
                      <w:b/>
                      <w:kern w:val="0"/>
                      <w:sz w:val="21"/>
                      <w:szCs w:val="21"/>
                      <w:u w:val="single"/>
                    </w:rPr>
                  </w:pPr>
                  <w:r w:rsidRPr="00935D8B">
                    <w:rPr>
                      <w:rFonts w:hint="eastAsia"/>
                      <w:b/>
                      <w:kern w:val="0"/>
                      <w:sz w:val="21"/>
                      <w:szCs w:val="21"/>
                      <w:u w:val="single"/>
                    </w:rPr>
                    <w:t>11062.8296</w:t>
                  </w:r>
                </w:p>
              </w:tc>
              <w:tc>
                <w:tcPr>
                  <w:tcW w:w="1036" w:type="dxa"/>
                  <w:vAlign w:val="center"/>
                </w:tcPr>
                <w:p w:rsidR="003B0AE8" w:rsidRPr="00935D8B" w:rsidRDefault="00AC50DD" w:rsidP="0040346C">
                  <w:pPr>
                    <w:widowControl/>
                    <w:spacing w:line="360" w:lineRule="exact"/>
                    <w:ind w:firstLineChars="0" w:firstLine="0"/>
                    <w:jc w:val="center"/>
                    <w:rPr>
                      <w:b/>
                      <w:kern w:val="0"/>
                      <w:sz w:val="21"/>
                      <w:szCs w:val="21"/>
                      <w:u w:val="single"/>
                    </w:rPr>
                  </w:pPr>
                  <w:r w:rsidRPr="00935D8B">
                    <w:rPr>
                      <w:rFonts w:hint="eastAsia"/>
                      <w:b/>
                      <w:kern w:val="0"/>
                      <w:sz w:val="21"/>
                      <w:szCs w:val="21"/>
                      <w:u w:val="single"/>
                    </w:rPr>
                    <w:t>4</w:t>
                  </w:r>
                  <w:r w:rsidR="00C87787" w:rsidRPr="00935D8B">
                    <w:rPr>
                      <w:rFonts w:hint="eastAsia"/>
                      <w:b/>
                      <w:kern w:val="0"/>
                      <w:sz w:val="21"/>
                      <w:szCs w:val="21"/>
                      <w:u w:val="single"/>
                    </w:rPr>
                    <w:t>3.61</w:t>
                  </w:r>
                  <w:r w:rsidR="0040346C" w:rsidRPr="00935D8B">
                    <w:rPr>
                      <w:rFonts w:hint="eastAsia"/>
                      <w:b/>
                      <w:kern w:val="0"/>
                      <w:sz w:val="21"/>
                      <w:szCs w:val="21"/>
                      <w:u w:val="single"/>
                    </w:rPr>
                    <w:t>895</w:t>
                  </w:r>
                </w:p>
              </w:tc>
            </w:tr>
            <w:tr w:rsidR="00034F8A" w:rsidRPr="00935D8B" w:rsidTr="0040346C">
              <w:tc>
                <w:tcPr>
                  <w:tcW w:w="1579"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电阻料（</w:t>
                  </w:r>
                  <w:r w:rsidRPr="00935D8B">
                    <w:rPr>
                      <w:rFonts w:hint="eastAsia"/>
                      <w:b/>
                      <w:kern w:val="0"/>
                      <w:sz w:val="21"/>
                      <w:szCs w:val="21"/>
                      <w:u w:val="single"/>
                    </w:rPr>
                    <w:t>0.5%</w:t>
                  </w:r>
                  <w:r w:rsidRPr="00935D8B">
                    <w:rPr>
                      <w:rFonts w:hint="eastAsia"/>
                      <w:b/>
                      <w:kern w:val="0"/>
                      <w:sz w:val="21"/>
                      <w:szCs w:val="21"/>
                      <w:u w:val="single"/>
                    </w:rPr>
                    <w:t>）</w:t>
                  </w:r>
                </w:p>
              </w:tc>
              <w:tc>
                <w:tcPr>
                  <w:tcW w:w="960"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6150</w:t>
                  </w:r>
                </w:p>
              </w:tc>
              <w:tc>
                <w:tcPr>
                  <w:tcW w:w="1017" w:type="dxa"/>
                  <w:vAlign w:val="center"/>
                </w:tcPr>
                <w:p w:rsidR="003B0AE8" w:rsidRPr="00935D8B" w:rsidRDefault="00AC50DD">
                  <w:pPr>
                    <w:widowControl/>
                    <w:spacing w:line="360" w:lineRule="exact"/>
                    <w:ind w:firstLineChars="0" w:firstLine="0"/>
                    <w:jc w:val="center"/>
                    <w:rPr>
                      <w:b/>
                      <w:kern w:val="0"/>
                      <w:sz w:val="21"/>
                      <w:szCs w:val="21"/>
                      <w:highlight w:val="yellow"/>
                      <w:u w:val="single"/>
                    </w:rPr>
                  </w:pPr>
                  <w:r w:rsidRPr="00935D8B">
                    <w:rPr>
                      <w:rFonts w:hint="eastAsia"/>
                      <w:b/>
                      <w:kern w:val="0"/>
                      <w:sz w:val="21"/>
                      <w:szCs w:val="21"/>
                      <w:u w:val="single"/>
                    </w:rPr>
                    <w:t>30.75</w:t>
                  </w:r>
                </w:p>
              </w:tc>
              <w:tc>
                <w:tcPr>
                  <w:tcW w:w="184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SO</w:t>
                  </w:r>
                  <w:r w:rsidRPr="00935D8B">
                    <w:rPr>
                      <w:rFonts w:hint="eastAsia"/>
                      <w:b/>
                      <w:kern w:val="0"/>
                      <w:sz w:val="21"/>
                      <w:szCs w:val="21"/>
                      <w:u w:val="single"/>
                      <w:vertAlign w:val="subscript"/>
                    </w:rPr>
                    <w:t>2</w:t>
                  </w:r>
                </w:p>
              </w:tc>
              <w:tc>
                <w:tcPr>
                  <w:tcW w:w="1418"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3.76</w:t>
                  </w:r>
                </w:p>
              </w:tc>
              <w:tc>
                <w:tcPr>
                  <w:tcW w:w="103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1.88</w:t>
                  </w:r>
                </w:p>
              </w:tc>
            </w:tr>
            <w:tr w:rsidR="00034F8A" w:rsidRPr="00935D8B" w:rsidTr="0040346C">
              <w:tc>
                <w:tcPr>
                  <w:tcW w:w="1579" w:type="dxa"/>
                  <w:vAlign w:val="center"/>
                </w:tcPr>
                <w:p w:rsidR="003B0AE8" w:rsidRPr="00935D8B" w:rsidRDefault="003B0AE8">
                  <w:pPr>
                    <w:widowControl/>
                    <w:spacing w:line="360" w:lineRule="exact"/>
                    <w:ind w:firstLineChars="0" w:firstLine="0"/>
                    <w:jc w:val="center"/>
                    <w:rPr>
                      <w:b/>
                      <w:kern w:val="0"/>
                      <w:sz w:val="21"/>
                      <w:szCs w:val="21"/>
                      <w:u w:val="single"/>
                    </w:rPr>
                  </w:pPr>
                </w:p>
              </w:tc>
              <w:tc>
                <w:tcPr>
                  <w:tcW w:w="960" w:type="dxa"/>
                  <w:vAlign w:val="center"/>
                </w:tcPr>
                <w:p w:rsidR="003B0AE8" w:rsidRPr="00935D8B" w:rsidRDefault="003B0AE8">
                  <w:pPr>
                    <w:widowControl/>
                    <w:spacing w:line="360" w:lineRule="exact"/>
                    <w:ind w:firstLineChars="0" w:firstLine="0"/>
                    <w:jc w:val="center"/>
                    <w:rPr>
                      <w:b/>
                      <w:kern w:val="0"/>
                      <w:sz w:val="21"/>
                      <w:szCs w:val="21"/>
                      <w:u w:val="single"/>
                    </w:rPr>
                  </w:pPr>
                </w:p>
              </w:tc>
              <w:tc>
                <w:tcPr>
                  <w:tcW w:w="1017" w:type="dxa"/>
                  <w:vAlign w:val="center"/>
                </w:tcPr>
                <w:p w:rsidR="003B0AE8" w:rsidRPr="00935D8B" w:rsidRDefault="003B0AE8">
                  <w:pPr>
                    <w:widowControl/>
                    <w:spacing w:line="360" w:lineRule="exact"/>
                    <w:ind w:firstLineChars="0" w:firstLine="0"/>
                    <w:jc w:val="center"/>
                    <w:rPr>
                      <w:b/>
                      <w:kern w:val="0"/>
                      <w:sz w:val="21"/>
                      <w:szCs w:val="21"/>
                      <w:u w:val="single"/>
                    </w:rPr>
                  </w:pPr>
                </w:p>
              </w:tc>
              <w:tc>
                <w:tcPr>
                  <w:tcW w:w="184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sz w:val="21"/>
                      <w:szCs w:val="21"/>
                      <w:u w:val="single"/>
                    </w:rPr>
                    <w:t>进入固废</w:t>
                  </w:r>
                </w:p>
              </w:tc>
              <w:tc>
                <w:tcPr>
                  <w:tcW w:w="1418" w:type="dxa"/>
                  <w:vAlign w:val="center"/>
                </w:tcPr>
                <w:p w:rsidR="003B0AE8" w:rsidRPr="00935D8B" w:rsidRDefault="002D3FCA">
                  <w:pPr>
                    <w:widowControl/>
                    <w:spacing w:line="360" w:lineRule="exact"/>
                    <w:ind w:firstLineChars="0" w:firstLine="0"/>
                    <w:jc w:val="center"/>
                    <w:rPr>
                      <w:b/>
                      <w:kern w:val="0"/>
                      <w:sz w:val="21"/>
                      <w:szCs w:val="21"/>
                      <w:u w:val="single"/>
                    </w:rPr>
                  </w:pPr>
                  <w:r w:rsidRPr="00935D8B">
                    <w:rPr>
                      <w:rFonts w:hint="eastAsia"/>
                      <w:b/>
                      <w:kern w:val="0"/>
                      <w:sz w:val="21"/>
                      <w:szCs w:val="21"/>
                      <w:u w:val="single"/>
                    </w:rPr>
                    <w:t>121.0449</w:t>
                  </w:r>
                </w:p>
              </w:tc>
              <w:tc>
                <w:tcPr>
                  <w:tcW w:w="1036" w:type="dxa"/>
                  <w:vAlign w:val="center"/>
                </w:tcPr>
                <w:p w:rsidR="003B0AE8" w:rsidRPr="00935D8B" w:rsidRDefault="00C87787">
                  <w:pPr>
                    <w:widowControl/>
                    <w:spacing w:line="360" w:lineRule="exact"/>
                    <w:ind w:firstLineChars="0" w:firstLine="0"/>
                    <w:jc w:val="center"/>
                    <w:rPr>
                      <w:b/>
                      <w:kern w:val="0"/>
                      <w:sz w:val="21"/>
                      <w:szCs w:val="21"/>
                      <w:u w:val="single"/>
                    </w:rPr>
                  </w:pPr>
                  <w:r w:rsidRPr="00935D8B">
                    <w:rPr>
                      <w:rFonts w:hint="eastAsia"/>
                      <w:b/>
                      <w:kern w:val="0"/>
                      <w:sz w:val="21"/>
                      <w:szCs w:val="21"/>
                      <w:u w:val="single"/>
                    </w:rPr>
                    <w:t>10.655</w:t>
                  </w:r>
                </w:p>
              </w:tc>
            </w:tr>
            <w:tr w:rsidR="00034F8A" w:rsidRPr="00935D8B" w:rsidTr="0040346C">
              <w:tc>
                <w:tcPr>
                  <w:tcW w:w="2539" w:type="dxa"/>
                  <w:gridSpan w:val="2"/>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合计</w:t>
                  </w:r>
                </w:p>
              </w:tc>
              <w:tc>
                <w:tcPr>
                  <w:tcW w:w="1017" w:type="dxa"/>
                  <w:vAlign w:val="center"/>
                </w:tcPr>
                <w:p w:rsidR="003B0AE8" w:rsidRPr="00935D8B" w:rsidRDefault="00C87787">
                  <w:pPr>
                    <w:widowControl/>
                    <w:spacing w:line="360" w:lineRule="exact"/>
                    <w:ind w:firstLineChars="0" w:firstLine="0"/>
                    <w:jc w:val="center"/>
                    <w:rPr>
                      <w:b/>
                      <w:kern w:val="0"/>
                      <w:sz w:val="21"/>
                      <w:szCs w:val="21"/>
                      <w:u w:val="single"/>
                    </w:rPr>
                  </w:pPr>
                  <w:r w:rsidRPr="00935D8B">
                    <w:rPr>
                      <w:rFonts w:hint="eastAsia"/>
                      <w:b/>
                      <w:kern w:val="0"/>
                      <w:sz w:val="21"/>
                      <w:szCs w:val="21"/>
                      <w:u w:val="single"/>
                    </w:rPr>
                    <w:t>56.9</w:t>
                  </w:r>
                  <w:r w:rsidR="0040346C" w:rsidRPr="00935D8B">
                    <w:rPr>
                      <w:rFonts w:hint="eastAsia"/>
                      <w:b/>
                      <w:kern w:val="0"/>
                      <w:sz w:val="21"/>
                      <w:szCs w:val="21"/>
                      <w:u w:val="single"/>
                    </w:rPr>
                    <w:t>5</w:t>
                  </w:r>
                </w:p>
              </w:tc>
              <w:tc>
                <w:tcPr>
                  <w:tcW w:w="3260" w:type="dxa"/>
                  <w:gridSpan w:val="2"/>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合计</w:t>
                  </w:r>
                </w:p>
              </w:tc>
              <w:tc>
                <w:tcPr>
                  <w:tcW w:w="1036" w:type="dxa"/>
                  <w:vAlign w:val="center"/>
                </w:tcPr>
                <w:p w:rsidR="003B0AE8" w:rsidRPr="00935D8B" w:rsidRDefault="0040346C">
                  <w:pPr>
                    <w:widowControl/>
                    <w:spacing w:line="360" w:lineRule="exact"/>
                    <w:ind w:firstLineChars="0" w:firstLine="0"/>
                    <w:jc w:val="center"/>
                    <w:rPr>
                      <w:b/>
                      <w:kern w:val="0"/>
                      <w:sz w:val="21"/>
                      <w:szCs w:val="21"/>
                      <w:u w:val="single"/>
                    </w:rPr>
                  </w:pPr>
                  <w:r w:rsidRPr="00935D8B">
                    <w:rPr>
                      <w:rFonts w:hint="eastAsia"/>
                      <w:b/>
                      <w:kern w:val="0"/>
                      <w:sz w:val="21"/>
                      <w:szCs w:val="21"/>
                      <w:u w:val="single"/>
                    </w:rPr>
                    <w:t>56.95</w:t>
                  </w:r>
                </w:p>
              </w:tc>
            </w:tr>
            <w:tr w:rsidR="00034F8A" w:rsidRPr="00935D8B">
              <w:tc>
                <w:tcPr>
                  <w:tcW w:w="7852" w:type="dxa"/>
                  <w:gridSpan w:val="6"/>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项目全厂</w:t>
                  </w:r>
                </w:p>
              </w:tc>
            </w:tr>
            <w:tr w:rsidR="00034F8A" w:rsidRPr="00935D8B" w:rsidTr="0040346C">
              <w:tc>
                <w:tcPr>
                  <w:tcW w:w="3556" w:type="dxa"/>
                  <w:gridSpan w:val="3"/>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进入</w:t>
                  </w:r>
                </w:p>
              </w:tc>
              <w:tc>
                <w:tcPr>
                  <w:tcW w:w="4296" w:type="dxa"/>
                  <w:gridSpan w:val="3"/>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产、排出</w:t>
                  </w:r>
                </w:p>
              </w:tc>
            </w:tr>
            <w:tr w:rsidR="00034F8A" w:rsidRPr="00935D8B" w:rsidTr="0040346C">
              <w:tc>
                <w:tcPr>
                  <w:tcW w:w="1579"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进料名称</w:t>
                  </w:r>
                </w:p>
              </w:tc>
              <w:tc>
                <w:tcPr>
                  <w:tcW w:w="960"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进入量（</w:t>
                  </w:r>
                  <w:r w:rsidRPr="00935D8B">
                    <w:rPr>
                      <w:rFonts w:hint="eastAsia"/>
                      <w:b/>
                      <w:kern w:val="0"/>
                      <w:sz w:val="21"/>
                      <w:szCs w:val="21"/>
                      <w:u w:val="single"/>
                    </w:rPr>
                    <w:t>t/a</w:t>
                  </w:r>
                  <w:r w:rsidRPr="00935D8B">
                    <w:rPr>
                      <w:rFonts w:hint="eastAsia"/>
                      <w:b/>
                      <w:kern w:val="0"/>
                      <w:sz w:val="21"/>
                      <w:szCs w:val="21"/>
                      <w:u w:val="single"/>
                    </w:rPr>
                    <w:t>）</w:t>
                  </w:r>
                </w:p>
              </w:tc>
              <w:tc>
                <w:tcPr>
                  <w:tcW w:w="1017"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含硫量（</w:t>
                  </w:r>
                  <w:r w:rsidRPr="00935D8B">
                    <w:rPr>
                      <w:rFonts w:hint="eastAsia"/>
                      <w:b/>
                      <w:kern w:val="0"/>
                      <w:sz w:val="21"/>
                      <w:szCs w:val="21"/>
                      <w:u w:val="single"/>
                    </w:rPr>
                    <w:t>t/a</w:t>
                  </w:r>
                  <w:r w:rsidRPr="00935D8B">
                    <w:rPr>
                      <w:rFonts w:hint="eastAsia"/>
                      <w:b/>
                      <w:kern w:val="0"/>
                      <w:sz w:val="21"/>
                      <w:szCs w:val="21"/>
                      <w:u w:val="single"/>
                    </w:rPr>
                    <w:t>）</w:t>
                  </w:r>
                </w:p>
              </w:tc>
              <w:tc>
                <w:tcPr>
                  <w:tcW w:w="184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出料名称</w:t>
                  </w:r>
                </w:p>
              </w:tc>
              <w:tc>
                <w:tcPr>
                  <w:tcW w:w="1418"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产出量（</w:t>
                  </w:r>
                  <w:r w:rsidRPr="00935D8B">
                    <w:rPr>
                      <w:rFonts w:hint="eastAsia"/>
                      <w:b/>
                      <w:kern w:val="0"/>
                      <w:sz w:val="21"/>
                      <w:szCs w:val="21"/>
                      <w:u w:val="single"/>
                    </w:rPr>
                    <w:t>t/a</w:t>
                  </w:r>
                  <w:r w:rsidRPr="00935D8B">
                    <w:rPr>
                      <w:rFonts w:hint="eastAsia"/>
                      <w:b/>
                      <w:kern w:val="0"/>
                      <w:sz w:val="21"/>
                      <w:szCs w:val="21"/>
                      <w:u w:val="single"/>
                    </w:rPr>
                    <w:t>）</w:t>
                  </w:r>
                </w:p>
              </w:tc>
              <w:tc>
                <w:tcPr>
                  <w:tcW w:w="103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含硫量（</w:t>
                  </w:r>
                  <w:r w:rsidRPr="00935D8B">
                    <w:rPr>
                      <w:rFonts w:hint="eastAsia"/>
                      <w:b/>
                      <w:kern w:val="0"/>
                      <w:sz w:val="21"/>
                      <w:szCs w:val="21"/>
                      <w:u w:val="single"/>
                    </w:rPr>
                    <w:t>t/a</w:t>
                  </w:r>
                  <w:r w:rsidRPr="00935D8B">
                    <w:rPr>
                      <w:rFonts w:hint="eastAsia"/>
                      <w:b/>
                      <w:kern w:val="0"/>
                      <w:sz w:val="21"/>
                      <w:szCs w:val="21"/>
                      <w:u w:val="single"/>
                    </w:rPr>
                    <w:t>）</w:t>
                  </w:r>
                </w:p>
              </w:tc>
            </w:tr>
            <w:tr w:rsidR="00034F8A" w:rsidRPr="00935D8B" w:rsidTr="0040346C">
              <w:tc>
                <w:tcPr>
                  <w:tcW w:w="1579" w:type="dxa"/>
                  <w:vMerge w:val="restart"/>
                  <w:vAlign w:val="center"/>
                </w:tcPr>
                <w:p w:rsidR="0040346C" w:rsidRPr="00935D8B" w:rsidRDefault="0040346C">
                  <w:pPr>
                    <w:widowControl/>
                    <w:spacing w:line="360" w:lineRule="exact"/>
                    <w:ind w:firstLineChars="0" w:firstLine="0"/>
                    <w:jc w:val="center"/>
                    <w:rPr>
                      <w:b/>
                      <w:kern w:val="0"/>
                      <w:sz w:val="21"/>
                      <w:szCs w:val="21"/>
                      <w:u w:val="single"/>
                    </w:rPr>
                  </w:pPr>
                  <w:r w:rsidRPr="00935D8B">
                    <w:rPr>
                      <w:rFonts w:hint="eastAsia"/>
                      <w:b/>
                      <w:kern w:val="0"/>
                      <w:sz w:val="21"/>
                      <w:szCs w:val="21"/>
                      <w:u w:val="single"/>
                    </w:rPr>
                    <w:t>半成品石墨制品（</w:t>
                  </w:r>
                  <w:r w:rsidRPr="00935D8B">
                    <w:rPr>
                      <w:rFonts w:hint="eastAsia"/>
                      <w:b/>
                      <w:kern w:val="0"/>
                      <w:sz w:val="21"/>
                      <w:szCs w:val="21"/>
                      <w:u w:val="single"/>
                    </w:rPr>
                    <w:t>0.02%</w:t>
                  </w:r>
                  <w:r w:rsidRPr="00935D8B">
                    <w:rPr>
                      <w:rFonts w:hint="eastAsia"/>
                      <w:b/>
                      <w:kern w:val="0"/>
                      <w:sz w:val="21"/>
                      <w:szCs w:val="21"/>
                      <w:u w:val="single"/>
                    </w:rPr>
                    <w:t>）</w:t>
                  </w:r>
                </w:p>
              </w:tc>
              <w:tc>
                <w:tcPr>
                  <w:tcW w:w="960" w:type="dxa"/>
                  <w:vMerge w:val="restart"/>
                  <w:vAlign w:val="center"/>
                </w:tcPr>
                <w:p w:rsidR="0040346C" w:rsidRPr="00935D8B" w:rsidRDefault="0040346C">
                  <w:pPr>
                    <w:widowControl/>
                    <w:spacing w:line="360" w:lineRule="exact"/>
                    <w:ind w:firstLineChars="0" w:firstLine="0"/>
                    <w:jc w:val="center"/>
                    <w:rPr>
                      <w:b/>
                      <w:kern w:val="0"/>
                      <w:sz w:val="21"/>
                      <w:szCs w:val="21"/>
                      <w:u w:val="single"/>
                    </w:rPr>
                  </w:pPr>
                  <w:r w:rsidRPr="00935D8B">
                    <w:rPr>
                      <w:rFonts w:hint="eastAsia"/>
                      <w:b/>
                      <w:kern w:val="0"/>
                      <w:sz w:val="21"/>
                      <w:szCs w:val="21"/>
                      <w:u w:val="single"/>
                    </w:rPr>
                    <w:t>16000</w:t>
                  </w:r>
                </w:p>
              </w:tc>
              <w:tc>
                <w:tcPr>
                  <w:tcW w:w="1017" w:type="dxa"/>
                  <w:vMerge w:val="restart"/>
                  <w:vAlign w:val="center"/>
                </w:tcPr>
                <w:p w:rsidR="0040346C" w:rsidRPr="00935D8B" w:rsidRDefault="0040346C">
                  <w:pPr>
                    <w:widowControl/>
                    <w:spacing w:line="360" w:lineRule="exact"/>
                    <w:ind w:firstLineChars="0" w:firstLine="0"/>
                    <w:jc w:val="center"/>
                    <w:rPr>
                      <w:b/>
                      <w:kern w:val="0"/>
                      <w:sz w:val="21"/>
                      <w:szCs w:val="21"/>
                      <w:u w:val="single"/>
                    </w:rPr>
                  </w:pPr>
                  <w:r w:rsidRPr="00935D8B">
                    <w:rPr>
                      <w:rFonts w:hint="eastAsia"/>
                      <w:b/>
                      <w:kern w:val="0"/>
                      <w:sz w:val="21"/>
                      <w:szCs w:val="21"/>
                      <w:u w:val="single"/>
                    </w:rPr>
                    <w:t>3.2</w:t>
                  </w:r>
                </w:p>
              </w:tc>
              <w:tc>
                <w:tcPr>
                  <w:tcW w:w="1842" w:type="dxa"/>
                  <w:vAlign w:val="center"/>
                </w:tcPr>
                <w:p w:rsidR="0040346C" w:rsidRPr="00935D8B" w:rsidRDefault="0040346C">
                  <w:pPr>
                    <w:widowControl/>
                    <w:spacing w:line="360" w:lineRule="exact"/>
                    <w:ind w:firstLineChars="0" w:firstLine="0"/>
                    <w:jc w:val="center"/>
                    <w:rPr>
                      <w:b/>
                      <w:kern w:val="0"/>
                      <w:sz w:val="21"/>
                      <w:szCs w:val="21"/>
                      <w:u w:val="single"/>
                    </w:rPr>
                  </w:pPr>
                  <w:r w:rsidRPr="00935D8B">
                    <w:rPr>
                      <w:rFonts w:hint="eastAsia"/>
                      <w:b/>
                      <w:kern w:val="0"/>
                      <w:sz w:val="21"/>
                      <w:szCs w:val="21"/>
                      <w:u w:val="single"/>
                    </w:rPr>
                    <w:t>高纯石墨</w:t>
                  </w:r>
                </w:p>
              </w:tc>
              <w:tc>
                <w:tcPr>
                  <w:tcW w:w="1418" w:type="dxa"/>
                  <w:vAlign w:val="center"/>
                </w:tcPr>
                <w:p w:rsidR="0040346C" w:rsidRPr="00935D8B" w:rsidRDefault="0040346C" w:rsidP="0040346C">
                  <w:pPr>
                    <w:widowControl/>
                    <w:spacing w:line="360" w:lineRule="exact"/>
                    <w:ind w:firstLineChars="0" w:firstLine="0"/>
                    <w:jc w:val="center"/>
                    <w:rPr>
                      <w:b/>
                      <w:kern w:val="0"/>
                      <w:sz w:val="21"/>
                      <w:szCs w:val="21"/>
                      <w:u w:val="single"/>
                    </w:rPr>
                  </w:pPr>
                  <w:r w:rsidRPr="00935D8B">
                    <w:rPr>
                      <w:rFonts w:hint="eastAsia"/>
                      <w:b/>
                      <w:kern w:val="0"/>
                      <w:sz w:val="21"/>
                      <w:szCs w:val="21"/>
                      <w:u w:val="single"/>
                    </w:rPr>
                    <w:t>15908</w:t>
                  </w:r>
                </w:p>
              </w:tc>
              <w:tc>
                <w:tcPr>
                  <w:tcW w:w="1036" w:type="dxa"/>
                  <w:vAlign w:val="center"/>
                </w:tcPr>
                <w:p w:rsidR="0040346C" w:rsidRPr="00935D8B" w:rsidRDefault="0040346C">
                  <w:pPr>
                    <w:widowControl/>
                    <w:spacing w:line="360" w:lineRule="exact"/>
                    <w:ind w:firstLineChars="0" w:firstLine="0"/>
                    <w:jc w:val="center"/>
                    <w:rPr>
                      <w:b/>
                      <w:kern w:val="0"/>
                      <w:sz w:val="21"/>
                      <w:szCs w:val="21"/>
                      <w:u w:val="single"/>
                    </w:rPr>
                  </w:pPr>
                  <w:r w:rsidRPr="00935D8B">
                    <w:rPr>
                      <w:rFonts w:hint="eastAsia"/>
                      <w:b/>
                      <w:kern w:val="0"/>
                      <w:sz w:val="21"/>
                      <w:szCs w:val="21"/>
                      <w:u w:val="single"/>
                    </w:rPr>
                    <w:t>1.5908</w:t>
                  </w:r>
                </w:p>
              </w:tc>
            </w:tr>
            <w:tr w:rsidR="00034F8A" w:rsidRPr="00935D8B" w:rsidTr="0040346C">
              <w:tc>
                <w:tcPr>
                  <w:tcW w:w="1579" w:type="dxa"/>
                  <w:vMerge/>
                  <w:vAlign w:val="center"/>
                </w:tcPr>
                <w:p w:rsidR="0040346C" w:rsidRPr="00935D8B" w:rsidRDefault="0040346C">
                  <w:pPr>
                    <w:widowControl/>
                    <w:spacing w:line="360" w:lineRule="exact"/>
                    <w:ind w:firstLineChars="0" w:firstLine="0"/>
                    <w:jc w:val="center"/>
                    <w:rPr>
                      <w:b/>
                      <w:kern w:val="0"/>
                      <w:sz w:val="21"/>
                      <w:szCs w:val="21"/>
                      <w:u w:val="single"/>
                    </w:rPr>
                  </w:pPr>
                </w:p>
              </w:tc>
              <w:tc>
                <w:tcPr>
                  <w:tcW w:w="960" w:type="dxa"/>
                  <w:vMerge/>
                  <w:vAlign w:val="center"/>
                </w:tcPr>
                <w:p w:rsidR="0040346C" w:rsidRPr="00935D8B" w:rsidRDefault="0040346C">
                  <w:pPr>
                    <w:widowControl/>
                    <w:spacing w:line="360" w:lineRule="exact"/>
                    <w:ind w:firstLineChars="0" w:firstLine="0"/>
                    <w:jc w:val="center"/>
                    <w:rPr>
                      <w:b/>
                      <w:kern w:val="0"/>
                      <w:sz w:val="21"/>
                      <w:szCs w:val="21"/>
                      <w:u w:val="single"/>
                    </w:rPr>
                  </w:pPr>
                </w:p>
              </w:tc>
              <w:tc>
                <w:tcPr>
                  <w:tcW w:w="1017" w:type="dxa"/>
                  <w:vMerge/>
                  <w:vAlign w:val="center"/>
                </w:tcPr>
                <w:p w:rsidR="0040346C" w:rsidRPr="00935D8B" w:rsidRDefault="0040346C">
                  <w:pPr>
                    <w:widowControl/>
                    <w:spacing w:line="360" w:lineRule="exact"/>
                    <w:ind w:firstLineChars="0" w:firstLine="0"/>
                    <w:jc w:val="center"/>
                    <w:rPr>
                      <w:b/>
                      <w:kern w:val="0"/>
                      <w:sz w:val="21"/>
                      <w:szCs w:val="21"/>
                      <w:u w:val="single"/>
                    </w:rPr>
                  </w:pPr>
                </w:p>
              </w:tc>
              <w:tc>
                <w:tcPr>
                  <w:tcW w:w="1842" w:type="dxa"/>
                  <w:vAlign w:val="center"/>
                </w:tcPr>
                <w:p w:rsidR="0040346C" w:rsidRPr="00935D8B" w:rsidRDefault="0040346C">
                  <w:pPr>
                    <w:widowControl/>
                    <w:spacing w:line="360" w:lineRule="exact"/>
                    <w:ind w:firstLineChars="0" w:firstLine="0"/>
                    <w:jc w:val="center"/>
                    <w:rPr>
                      <w:b/>
                      <w:kern w:val="0"/>
                      <w:sz w:val="21"/>
                      <w:szCs w:val="21"/>
                      <w:u w:val="single"/>
                    </w:rPr>
                  </w:pPr>
                  <w:r w:rsidRPr="00935D8B">
                    <w:rPr>
                      <w:rFonts w:hint="eastAsia"/>
                      <w:b/>
                      <w:kern w:val="0"/>
                      <w:sz w:val="21"/>
                      <w:szCs w:val="21"/>
                      <w:u w:val="single"/>
                    </w:rPr>
                    <w:t>不合格品</w:t>
                  </w:r>
                </w:p>
              </w:tc>
              <w:tc>
                <w:tcPr>
                  <w:tcW w:w="1418" w:type="dxa"/>
                  <w:vAlign w:val="center"/>
                </w:tcPr>
                <w:p w:rsidR="0040346C" w:rsidRPr="00935D8B" w:rsidRDefault="0040346C">
                  <w:pPr>
                    <w:widowControl/>
                    <w:spacing w:line="360" w:lineRule="exact"/>
                    <w:ind w:firstLineChars="0" w:firstLine="0"/>
                    <w:jc w:val="center"/>
                    <w:rPr>
                      <w:b/>
                      <w:kern w:val="0"/>
                      <w:sz w:val="21"/>
                      <w:szCs w:val="21"/>
                      <w:u w:val="single"/>
                    </w:rPr>
                  </w:pPr>
                  <w:r w:rsidRPr="00935D8B">
                    <w:rPr>
                      <w:rFonts w:hint="eastAsia"/>
                      <w:b/>
                      <w:kern w:val="0"/>
                      <w:sz w:val="21"/>
                      <w:szCs w:val="21"/>
                      <w:u w:val="single"/>
                    </w:rPr>
                    <w:t>13</w:t>
                  </w:r>
                </w:p>
              </w:tc>
              <w:tc>
                <w:tcPr>
                  <w:tcW w:w="1036" w:type="dxa"/>
                  <w:vAlign w:val="center"/>
                </w:tcPr>
                <w:p w:rsidR="0040346C" w:rsidRPr="00935D8B" w:rsidRDefault="0040346C">
                  <w:pPr>
                    <w:widowControl/>
                    <w:spacing w:line="360" w:lineRule="exact"/>
                    <w:ind w:firstLineChars="0" w:firstLine="0"/>
                    <w:jc w:val="center"/>
                    <w:rPr>
                      <w:b/>
                      <w:kern w:val="0"/>
                      <w:sz w:val="21"/>
                      <w:szCs w:val="21"/>
                      <w:u w:val="single"/>
                    </w:rPr>
                  </w:pPr>
                  <w:r w:rsidRPr="00935D8B">
                    <w:rPr>
                      <w:rFonts w:hint="eastAsia"/>
                      <w:b/>
                      <w:kern w:val="0"/>
                      <w:sz w:val="21"/>
                      <w:szCs w:val="21"/>
                      <w:u w:val="single"/>
                    </w:rPr>
                    <w:t>0.0013</w:t>
                  </w:r>
                </w:p>
              </w:tc>
            </w:tr>
            <w:tr w:rsidR="00034F8A" w:rsidRPr="00935D8B" w:rsidTr="0040346C">
              <w:tc>
                <w:tcPr>
                  <w:tcW w:w="1579"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保温料（</w:t>
                  </w:r>
                  <w:r w:rsidRPr="00935D8B">
                    <w:rPr>
                      <w:rFonts w:hint="eastAsia"/>
                      <w:b/>
                      <w:kern w:val="0"/>
                      <w:sz w:val="21"/>
                      <w:szCs w:val="21"/>
                      <w:u w:val="single"/>
                    </w:rPr>
                    <w:t>0.5%</w:t>
                  </w:r>
                  <w:r w:rsidRPr="00935D8B">
                    <w:rPr>
                      <w:rFonts w:hint="eastAsia"/>
                      <w:b/>
                      <w:kern w:val="0"/>
                      <w:sz w:val="21"/>
                      <w:szCs w:val="21"/>
                      <w:u w:val="single"/>
                    </w:rPr>
                    <w:t>）</w:t>
                  </w:r>
                </w:p>
              </w:tc>
              <w:tc>
                <w:tcPr>
                  <w:tcW w:w="960"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9840</w:t>
                  </w:r>
                </w:p>
              </w:tc>
              <w:tc>
                <w:tcPr>
                  <w:tcW w:w="1017" w:type="dxa"/>
                  <w:vAlign w:val="center"/>
                </w:tcPr>
                <w:p w:rsidR="003B0AE8" w:rsidRPr="00935D8B" w:rsidRDefault="00AC50DD">
                  <w:pPr>
                    <w:widowControl/>
                    <w:spacing w:line="360" w:lineRule="exact"/>
                    <w:ind w:firstLineChars="0" w:firstLine="0"/>
                    <w:jc w:val="center"/>
                    <w:rPr>
                      <w:b/>
                      <w:kern w:val="0"/>
                      <w:sz w:val="21"/>
                      <w:szCs w:val="21"/>
                      <w:highlight w:val="yellow"/>
                      <w:u w:val="single"/>
                    </w:rPr>
                  </w:pPr>
                  <w:r w:rsidRPr="00935D8B">
                    <w:rPr>
                      <w:rFonts w:hint="eastAsia"/>
                      <w:b/>
                      <w:kern w:val="0"/>
                      <w:sz w:val="21"/>
                      <w:szCs w:val="21"/>
                      <w:u w:val="single"/>
                    </w:rPr>
                    <w:t>49.2</w:t>
                  </w:r>
                </w:p>
              </w:tc>
              <w:tc>
                <w:tcPr>
                  <w:tcW w:w="184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填充料</w:t>
                  </w:r>
                </w:p>
              </w:tc>
              <w:tc>
                <w:tcPr>
                  <w:tcW w:w="1418" w:type="dxa"/>
                  <w:vAlign w:val="center"/>
                </w:tcPr>
                <w:p w:rsidR="003B0AE8" w:rsidRPr="00935D8B" w:rsidRDefault="0040346C">
                  <w:pPr>
                    <w:widowControl/>
                    <w:spacing w:line="360" w:lineRule="exact"/>
                    <w:ind w:firstLineChars="0" w:firstLine="0"/>
                    <w:jc w:val="center"/>
                    <w:rPr>
                      <w:b/>
                      <w:kern w:val="0"/>
                      <w:sz w:val="21"/>
                      <w:szCs w:val="21"/>
                      <w:u w:val="single"/>
                    </w:rPr>
                  </w:pPr>
                  <w:r w:rsidRPr="00935D8B">
                    <w:rPr>
                      <w:b/>
                      <w:kern w:val="0"/>
                      <w:sz w:val="21"/>
                      <w:szCs w:val="21"/>
                      <w:u w:val="single"/>
                    </w:rPr>
                    <w:t>22125.6592</w:t>
                  </w:r>
                </w:p>
              </w:tc>
              <w:tc>
                <w:tcPr>
                  <w:tcW w:w="1036" w:type="dxa"/>
                  <w:vAlign w:val="center"/>
                </w:tcPr>
                <w:p w:rsidR="003B0AE8" w:rsidRPr="00935D8B" w:rsidRDefault="0040346C" w:rsidP="0040346C">
                  <w:pPr>
                    <w:widowControl/>
                    <w:spacing w:line="360" w:lineRule="exact"/>
                    <w:ind w:firstLineChars="0" w:firstLine="0"/>
                    <w:jc w:val="center"/>
                    <w:rPr>
                      <w:b/>
                      <w:kern w:val="0"/>
                      <w:sz w:val="21"/>
                      <w:szCs w:val="21"/>
                      <w:u w:val="single"/>
                    </w:rPr>
                  </w:pPr>
                  <w:r w:rsidRPr="00935D8B">
                    <w:rPr>
                      <w:rFonts w:hint="eastAsia"/>
                      <w:b/>
                      <w:kern w:val="0"/>
                      <w:sz w:val="21"/>
                      <w:szCs w:val="21"/>
                      <w:u w:val="single"/>
                    </w:rPr>
                    <w:t>87.2379</w:t>
                  </w:r>
                </w:p>
              </w:tc>
            </w:tr>
            <w:tr w:rsidR="00034F8A" w:rsidRPr="00935D8B" w:rsidTr="0040346C">
              <w:tc>
                <w:tcPr>
                  <w:tcW w:w="1579"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电阻料（</w:t>
                  </w:r>
                  <w:r w:rsidRPr="00935D8B">
                    <w:rPr>
                      <w:rFonts w:hint="eastAsia"/>
                      <w:b/>
                      <w:kern w:val="0"/>
                      <w:sz w:val="21"/>
                      <w:szCs w:val="21"/>
                      <w:u w:val="single"/>
                    </w:rPr>
                    <w:t>0.5%</w:t>
                  </w:r>
                  <w:r w:rsidRPr="00935D8B">
                    <w:rPr>
                      <w:rFonts w:hint="eastAsia"/>
                      <w:b/>
                      <w:kern w:val="0"/>
                      <w:sz w:val="21"/>
                      <w:szCs w:val="21"/>
                      <w:u w:val="single"/>
                    </w:rPr>
                    <w:t>）</w:t>
                  </w:r>
                </w:p>
              </w:tc>
              <w:tc>
                <w:tcPr>
                  <w:tcW w:w="960"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12300</w:t>
                  </w:r>
                </w:p>
              </w:tc>
              <w:tc>
                <w:tcPr>
                  <w:tcW w:w="1017" w:type="dxa"/>
                  <w:vAlign w:val="center"/>
                </w:tcPr>
                <w:p w:rsidR="003B0AE8" w:rsidRPr="00935D8B" w:rsidRDefault="00AC50DD">
                  <w:pPr>
                    <w:widowControl/>
                    <w:spacing w:line="360" w:lineRule="exact"/>
                    <w:ind w:firstLineChars="0" w:firstLine="0"/>
                    <w:jc w:val="center"/>
                    <w:rPr>
                      <w:b/>
                      <w:kern w:val="0"/>
                      <w:sz w:val="21"/>
                      <w:szCs w:val="21"/>
                      <w:highlight w:val="yellow"/>
                      <w:u w:val="single"/>
                    </w:rPr>
                  </w:pPr>
                  <w:r w:rsidRPr="00935D8B">
                    <w:rPr>
                      <w:rFonts w:hint="eastAsia"/>
                      <w:b/>
                      <w:kern w:val="0"/>
                      <w:sz w:val="21"/>
                      <w:szCs w:val="21"/>
                      <w:u w:val="single"/>
                    </w:rPr>
                    <w:t>61.5</w:t>
                  </w:r>
                </w:p>
              </w:tc>
              <w:tc>
                <w:tcPr>
                  <w:tcW w:w="184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SO</w:t>
                  </w:r>
                  <w:r w:rsidRPr="00935D8B">
                    <w:rPr>
                      <w:rFonts w:hint="eastAsia"/>
                      <w:b/>
                      <w:kern w:val="0"/>
                      <w:sz w:val="21"/>
                      <w:szCs w:val="21"/>
                      <w:u w:val="single"/>
                      <w:vertAlign w:val="subscript"/>
                    </w:rPr>
                    <w:t>2</w:t>
                  </w:r>
                </w:p>
              </w:tc>
              <w:tc>
                <w:tcPr>
                  <w:tcW w:w="1418"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7.52</w:t>
                  </w:r>
                </w:p>
              </w:tc>
              <w:tc>
                <w:tcPr>
                  <w:tcW w:w="1036"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3.76</w:t>
                  </w:r>
                </w:p>
              </w:tc>
            </w:tr>
            <w:tr w:rsidR="00034F8A" w:rsidRPr="00935D8B" w:rsidTr="0040346C">
              <w:tc>
                <w:tcPr>
                  <w:tcW w:w="1579" w:type="dxa"/>
                  <w:vAlign w:val="center"/>
                </w:tcPr>
                <w:p w:rsidR="003B0AE8" w:rsidRPr="00935D8B" w:rsidRDefault="003B0AE8">
                  <w:pPr>
                    <w:widowControl/>
                    <w:spacing w:line="360" w:lineRule="exact"/>
                    <w:ind w:firstLineChars="0" w:firstLine="0"/>
                    <w:jc w:val="center"/>
                    <w:rPr>
                      <w:b/>
                      <w:kern w:val="0"/>
                      <w:sz w:val="21"/>
                      <w:szCs w:val="21"/>
                      <w:u w:val="single"/>
                    </w:rPr>
                  </w:pPr>
                </w:p>
              </w:tc>
              <w:tc>
                <w:tcPr>
                  <w:tcW w:w="960" w:type="dxa"/>
                  <w:vAlign w:val="center"/>
                </w:tcPr>
                <w:p w:rsidR="003B0AE8" w:rsidRPr="00935D8B" w:rsidRDefault="003B0AE8">
                  <w:pPr>
                    <w:widowControl/>
                    <w:spacing w:line="360" w:lineRule="exact"/>
                    <w:ind w:firstLineChars="0" w:firstLine="0"/>
                    <w:jc w:val="center"/>
                    <w:rPr>
                      <w:b/>
                      <w:kern w:val="0"/>
                      <w:sz w:val="21"/>
                      <w:szCs w:val="21"/>
                      <w:u w:val="single"/>
                    </w:rPr>
                  </w:pPr>
                </w:p>
              </w:tc>
              <w:tc>
                <w:tcPr>
                  <w:tcW w:w="1017" w:type="dxa"/>
                  <w:vAlign w:val="center"/>
                </w:tcPr>
                <w:p w:rsidR="003B0AE8" w:rsidRPr="00935D8B" w:rsidRDefault="003B0AE8">
                  <w:pPr>
                    <w:widowControl/>
                    <w:spacing w:line="360" w:lineRule="exact"/>
                    <w:ind w:firstLineChars="0" w:firstLine="0"/>
                    <w:jc w:val="center"/>
                    <w:rPr>
                      <w:b/>
                      <w:kern w:val="0"/>
                      <w:sz w:val="21"/>
                      <w:szCs w:val="21"/>
                      <w:u w:val="single"/>
                    </w:rPr>
                  </w:pPr>
                </w:p>
              </w:tc>
              <w:tc>
                <w:tcPr>
                  <w:tcW w:w="184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sz w:val="21"/>
                      <w:szCs w:val="21"/>
                      <w:u w:val="single"/>
                    </w:rPr>
                    <w:t>进入固废</w:t>
                  </w:r>
                </w:p>
              </w:tc>
              <w:tc>
                <w:tcPr>
                  <w:tcW w:w="1418" w:type="dxa"/>
                  <w:vAlign w:val="center"/>
                </w:tcPr>
                <w:p w:rsidR="003B0AE8" w:rsidRPr="00935D8B" w:rsidRDefault="002D3FCA">
                  <w:pPr>
                    <w:widowControl/>
                    <w:spacing w:line="360" w:lineRule="exact"/>
                    <w:ind w:firstLineChars="0" w:firstLine="0"/>
                    <w:jc w:val="center"/>
                    <w:rPr>
                      <w:b/>
                      <w:kern w:val="0"/>
                      <w:sz w:val="21"/>
                      <w:szCs w:val="21"/>
                      <w:u w:val="single"/>
                    </w:rPr>
                  </w:pPr>
                  <w:r w:rsidRPr="00935D8B">
                    <w:rPr>
                      <w:rFonts w:hint="eastAsia"/>
                      <w:b/>
                      <w:kern w:val="0"/>
                      <w:sz w:val="21"/>
                      <w:szCs w:val="21"/>
                      <w:u w:val="single"/>
                    </w:rPr>
                    <w:t>242.0898</w:t>
                  </w:r>
                </w:p>
              </w:tc>
              <w:tc>
                <w:tcPr>
                  <w:tcW w:w="1036" w:type="dxa"/>
                  <w:vAlign w:val="center"/>
                </w:tcPr>
                <w:p w:rsidR="003B0AE8" w:rsidRPr="00935D8B" w:rsidRDefault="0040346C">
                  <w:pPr>
                    <w:widowControl/>
                    <w:spacing w:line="360" w:lineRule="exact"/>
                    <w:ind w:firstLineChars="0" w:firstLine="0"/>
                    <w:jc w:val="center"/>
                    <w:rPr>
                      <w:b/>
                      <w:kern w:val="0"/>
                      <w:sz w:val="21"/>
                      <w:szCs w:val="21"/>
                      <w:u w:val="single"/>
                    </w:rPr>
                  </w:pPr>
                  <w:r w:rsidRPr="00935D8B">
                    <w:rPr>
                      <w:rFonts w:hint="eastAsia"/>
                      <w:b/>
                      <w:kern w:val="0"/>
                      <w:sz w:val="21"/>
                      <w:szCs w:val="21"/>
                      <w:u w:val="single"/>
                    </w:rPr>
                    <w:t>21.31</w:t>
                  </w:r>
                </w:p>
              </w:tc>
            </w:tr>
            <w:tr w:rsidR="00034F8A" w:rsidRPr="00935D8B" w:rsidTr="0040346C">
              <w:tc>
                <w:tcPr>
                  <w:tcW w:w="2539" w:type="dxa"/>
                  <w:gridSpan w:val="2"/>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合计</w:t>
                  </w:r>
                </w:p>
              </w:tc>
              <w:tc>
                <w:tcPr>
                  <w:tcW w:w="1017" w:type="dxa"/>
                  <w:vAlign w:val="center"/>
                </w:tcPr>
                <w:p w:rsidR="003B0AE8" w:rsidRPr="00935D8B" w:rsidRDefault="00AC50DD" w:rsidP="0040346C">
                  <w:pPr>
                    <w:widowControl/>
                    <w:spacing w:line="360" w:lineRule="exact"/>
                    <w:ind w:firstLineChars="0" w:firstLine="0"/>
                    <w:jc w:val="center"/>
                    <w:rPr>
                      <w:b/>
                      <w:kern w:val="0"/>
                      <w:sz w:val="21"/>
                      <w:szCs w:val="21"/>
                      <w:u w:val="single"/>
                    </w:rPr>
                  </w:pPr>
                  <w:r w:rsidRPr="00935D8B">
                    <w:rPr>
                      <w:rFonts w:hint="eastAsia"/>
                      <w:b/>
                      <w:kern w:val="0"/>
                      <w:sz w:val="21"/>
                      <w:szCs w:val="21"/>
                      <w:u w:val="single"/>
                    </w:rPr>
                    <w:t>1</w:t>
                  </w:r>
                  <w:r w:rsidR="0040346C" w:rsidRPr="00935D8B">
                    <w:rPr>
                      <w:rFonts w:hint="eastAsia"/>
                      <w:b/>
                      <w:kern w:val="0"/>
                      <w:sz w:val="21"/>
                      <w:szCs w:val="21"/>
                      <w:u w:val="single"/>
                    </w:rPr>
                    <w:t>13.9</w:t>
                  </w:r>
                </w:p>
              </w:tc>
              <w:tc>
                <w:tcPr>
                  <w:tcW w:w="3260" w:type="dxa"/>
                  <w:gridSpan w:val="2"/>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合计</w:t>
                  </w:r>
                </w:p>
              </w:tc>
              <w:tc>
                <w:tcPr>
                  <w:tcW w:w="1036" w:type="dxa"/>
                  <w:vAlign w:val="center"/>
                </w:tcPr>
                <w:p w:rsidR="003B0AE8" w:rsidRPr="00935D8B" w:rsidRDefault="0040346C">
                  <w:pPr>
                    <w:widowControl/>
                    <w:spacing w:line="360" w:lineRule="exact"/>
                    <w:ind w:firstLineChars="0" w:firstLine="0"/>
                    <w:jc w:val="center"/>
                    <w:rPr>
                      <w:b/>
                      <w:kern w:val="0"/>
                      <w:sz w:val="21"/>
                      <w:szCs w:val="21"/>
                      <w:u w:val="single"/>
                    </w:rPr>
                  </w:pPr>
                  <w:r w:rsidRPr="00935D8B">
                    <w:rPr>
                      <w:rFonts w:hint="eastAsia"/>
                      <w:b/>
                      <w:kern w:val="0"/>
                      <w:sz w:val="21"/>
                      <w:szCs w:val="21"/>
                      <w:u w:val="single"/>
                    </w:rPr>
                    <w:t>113.9</w:t>
                  </w:r>
                </w:p>
              </w:tc>
            </w:tr>
          </w:tbl>
          <w:p w:rsidR="003B0AE8" w:rsidRPr="00935D8B" w:rsidRDefault="00F441D2">
            <w:pPr>
              <w:spacing w:line="240" w:lineRule="auto"/>
              <w:ind w:firstLineChars="0" w:firstLine="0"/>
              <w:jc w:val="center"/>
            </w:pPr>
            <w:r w:rsidRPr="00935D8B">
              <w:object w:dxaOrig="8385" w:dyaOrig="5266">
                <v:shape id="_x0000_i1026" type="#_x0000_t75" style="width:332.45pt;height:209.3pt" o:ole="">
                  <v:imagedata r:id="rId23" o:title=""/>
                </v:shape>
                <o:OLEObject Type="Embed" ProgID="Visio.Drawing.15" ShapeID="_x0000_i1026" DrawAspect="Content" ObjectID="_1757166373" r:id="rId24"/>
              </w:object>
            </w:r>
          </w:p>
          <w:p w:rsidR="003B0AE8" w:rsidRPr="00935D8B" w:rsidRDefault="00AC50DD">
            <w:pPr>
              <w:ind w:firstLineChars="0" w:firstLine="0"/>
              <w:jc w:val="center"/>
              <w:rPr>
                <w:b/>
                <w:bCs/>
                <w:sz w:val="21"/>
                <w:szCs w:val="18"/>
                <w:u w:val="single"/>
              </w:rPr>
            </w:pPr>
            <w:r w:rsidRPr="00935D8B">
              <w:rPr>
                <w:rFonts w:ascii="黑体" w:eastAsia="黑体" w:hAnsi="黑体" w:cs="黑体" w:hint="eastAsia"/>
                <w:b/>
                <w:bCs/>
                <w:kern w:val="44"/>
                <w:u w:val="single"/>
              </w:rPr>
              <w:t>图9  项目一、二期硫元素</w:t>
            </w:r>
            <w:proofErr w:type="gramStart"/>
            <w:r w:rsidRPr="00935D8B">
              <w:rPr>
                <w:rFonts w:ascii="黑体" w:eastAsia="黑体" w:hAnsi="黑体" w:cs="黑体" w:hint="eastAsia"/>
                <w:b/>
                <w:bCs/>
                <w:kern w:val="44"/>
                <w:u w:val="single"/>
              </w:rPr>
              <w:t>平衡</w:t>
            </w:r>
            <w:r w:rsidRPr="00935D8B">
              <w:rPr>
                <w:rFonts w:ascii="黑体" w:eastAsia="黑体" w:hAnsi="黑体" w:cs="黑体" w:hint="eastAsia"/>
                <w:b/>
                <w:bCs/>
                <w:u w:val="single"/>
              </w:rPr>
              <w:t>图</w:t>
            </w:r>
            <w:proofErr w:type="gramEnd"/>
            <w:r w:rsidRPr="00935D8B">
              <w:rPr>
                <w:rFonts w:ascii="黑体" w:eastAsia="黑体" w:hAnsi="黑体" w:cs="黑体" w:hint="eastAsia"/>
                <w:b/>
                <w:bCs/>
                <w:u w:val="single"/>
              </w:rPr>
              <w:t xml:space="preserve">    </w:t>
            </w:r>
            <w:r w:rsidRPr="00935D8B">
              <w:rPr>
                <w:rFonts w:ascii="宋体" w:hAnsi="宋体" w:cs="宋体" w:hint="eastAsia"/>
                <w:b/>
                <w:bCs/>
                <w:sz w:val="21"/>
                <w:szCs w:val="21"/>
                <w:u w:val="single"/>
              </w:rPr>
              <w:t>单位：</w:t>
            </w:r>
            <w:r w:rsidRPr="00935D8B">
              <w:rPr>
                <w:rFonts w:hint="eastAsia"/>
                <w:b/>
                <w:bCs/>
                <w:sz w:val="21"/>
                <w:szCs w:val="18"/>
                <w:u w:val="single"/>
              </w:rPr>
              <w:t>t/a</w:t>
            </w:r>
          </w:p>
          <w:p w:rsidR="003B0AE8" w:rsidRPr="00935D8B" w:rsidRDefault="00F441D2">
            <w:pPr>
              <w:spacing w:line="240" w:lineRule="auto"/>
              <w:ind w:firstLineChars="0" w:firstLine="0"/>
              <w:jc w:val="center"/>
            </w:pPr>
            <w:r w:rsidRPr="00935D8B">
              <w:object w:dxaOrig="8385" w:dyaOrig="5266">
                <v:shape id="_x0000_i1027" type="#_x0000_t75" style="width:344.2pt;height:216.15pt" o:ole="">
                  <v:imagedata r:id="rId25" o:title=""/>
                </v:shape>
                <o:OLEObject Type="Embed" ProgID="Visio.Drawing.15" ShapeID="_x0000_i1027" DrawAspect="Content" ObjectID="_1757166374" r:id="rId26"/>
              </w:object>
            </w:r>
          </w:p>
          <w:p w:rsidR="003B0AE8" w:rsidRPr="00935D8B" w:rsidRDefault="00AC50DD">
            <w:pPr>
              <w:spacing w:line="240" w:lineRule="auto"/>
              <w:ind w:firstLineChars="0" w:firstLine="0"/>
              <w:jc w:val="center"/>
              <w:rPr>
                <w:b/>
                <w:bCs/>
                <w:u w:val="single"/>
              </w:rPr>
            </w:pPr>
            <w:r w:rsidRPr="00935D8B">
              <w:rPr>
                <w:rFonts w:ascii="黑体" w:eastAsia="黑体" w:hAnsi="黑体" w:cs="黑体" w:hint="eastAsia"/>
                <w:b/>
                <w:bCs/>
                <w:kern w:val="44"/>
                <w:u w:val="single"/>
              </w:rPr>
              <w:t>图10  项目全厂</w:t>
            </w:r>
            <w:proofErr w:type="gramStart"/>
            <w:r w:rsidRPr="00935D8B">
              <w:rPr>
                <w:rFonts w:ascii="黑体" w:eastAsia="黑体" w:hAnsi="黑体" w:cs="黑体" w:hint="eastAsia"/>
                <w:b/>
                <w:bCs/>
                <w:kern w:val="44"/>
                <w:u w:val="single"/>
              </w:rPr>
              <w:t>期硫元素平衡</w:t>
            </w:r>
            <w:r w:rsidRPr="00935D8B">
              <w:rPr>
                <w:rFonts w:ascii="黑体" w:eastAsia="黑体" w:hAnsi="黑体" w:cs="黑体" w:hint="eastAsia"/>
                <w:b/>
                <w:bCs/>
                <w:u w:val="single"/>
              </w:rPr>
              <w:t>图</w:t>
            </w:r>
            <w:proofErr w:type="gramEnd"/>
            <w:r w:rsidRPr="00935D8B">
              <w:rPr>
                <w:rFonts w:ascii="黑体" w:eastAsia="黑体" w:hAnsi="黑体" w:cs="黑体" w:hint="eastAsia"/>
                <w:b/>
                <w:bCs/>
                <w:u w:val="single"/>
              </w:rPr>
              <w:t xml:space="preserve">    </w:t>
            </w:r>
            <w:r w:rsidRPr="00935D8B">
              <w:rPr>
                <w:rFonts w:ascii="宋体" w:hAnsi="宋体" w:cs="宋体" w:hint="eastAsia"/>
                <w:b/>
                <w:bCs/>
                <w:sz w:val="21"/>
                <w:szCs w:val="21"/>
                <w:u w:val="single"/>
              </w:rPr>
              <w:t>单位：</w:t>
            </w:r>
            <w:r w:rsidRPr="00935D8B">
              <w:rPr>
                <w:rFonts w:hint="eastAsia"/>
                <w:b/>
                <w:bCs/>
                <w:sz w:val="21"/>
                <w:szCs w:val="18"/>
                <w:u w:val="single"/>
              </w:rPr>
              <w:t>t/a</w:t>
            </w:r>
          </w:p>
          <w:p w:rsidR="003B0AE8" w:rsidRPr="00935D8B" w:rsidRDefault="00AC50DD" w:rsidP="00AC50DD">
            <w:pPr>
              <w:numPr>
                <w:ilvl w:val="0"/>
                <w:numId w:val="10"/>
              </w:numPr>
              <w:ind w:firstLine="480"/>
            </w:pPr>
            <w:r w:rsidRPr="00935D8B">
              <w:rPr>
                <w:rFonts w:hint="eastAsia"/>
              </w:rPr>
              <w:t>氟平衡</w:t>
            </w:r>
          </w:p>
          <w:p w:rsidR="003B0AE8" w:rsidRPr="00935D8B" w:rsidRDefault="00AC50DD" w:rsidP="00AC50DD">
            <w:pPr>
              <w:spacing w:beforeLines="50" w:before="164" w:line="240" w:lineRule="auto"/>
              <w:ind w:firstLine="480"/>
            </w:pPr>
            <w:r w:rsidRPr="00935D8B">
              <w:rPr>
                <w:rFonts w:eastAsia="黑体"/>
              </w:rPr>
              <w:t>表</w:t>
            </w:r>
            <w:r w:rsidRPr="00935D8B">
              <w:rPr>
                <w:rFonts w:eastAsia="黑体"/>
              </w:rPr>
              <w:t>2-</w:t>
            </w:r>
            <w:r w:rsidRPr="00935D8B">
              <w:rPr>
                <w:rFonts w:eastAsia="黑体" w:hint="eastAsia"/>
              </w:rPr>
              <w:t>17</w:t>
            </w:r>
            <w:r w:rsidRPr="00935D8B">
              <w:rPr>
                <w:rFonts w:eastAsia="黑体"/>
              </w:rPr>
              <w:t xml:space="preserve"> </w:t>
            </w:r>
            <w:r w:rsidRPr="00935D8B">
              <w:rPr>
                <w:rFonts w:eastAsia="黑体" w:hint="eastAsia"/>
              </w:rPr>
              <w:t xml:space="preserve">             </w:t>
            </w:r>
            <w:r w:rsidRPr="00935D8B">
              <w:rPr>
                <w:rFonts w:eastAsia="黑体" w:hint="eastAsia"/>
              </w:rPr>
              <w:t>本项目氟元素平衡</w:t>
            </w:r>
          </w:p>
          <w:tbl>
            <w:tblPr>
              <w:tblStyle w:val="ae"/>
              <w:tblW w:w="7852" w:type="dxa"/>
              <w:tblLayout w:type="fixed"/>
              <w:tblLook w:val="04A0" w:firstRow="1" w:lastRow="0" w:firstColumn="1" w:lastColumn="0" w:noHBand="0" w:noVBand="1"/>
            </w:tblPr>
            <w:tblGrid>
              <w:gridCol w:w="1231"/>
              <w:gridCol w:w="1269"/>
              <w:gridCol w:w="1275"/>
              <w:gridCol w:w="1350"/>
              <w:gridCol w:w="1411"/>
              <w:gridCol w:w="1316"/>
            </w:tblGrid>
            <w:tr w:rsidR="00034F8A" w:rsidRPr="00935D8B">
              <w:tc>
                <w:tcPr>
                  <w:tcW w:w="7852" w:type="dxa"/>
                  <w:gridSpan w:val="6"/>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
                      <w:kern w:val="0"/>
                      <w:sz w:val="21"/>
                      <w:szCs w:val="21"/>
                    </w:rPr>
                    <w:t>项目一期、二期</w:t>
                  </w:r>
                </w:p>
              </w:tc>
            </w:tr>
            <w:tr w:rsidR="00034F8A" w:rsidRPr="00935D8B">
              <w:tc>
                <w:tcPr>
                  <w:tcW w:w="3775" w:type="dxa"/>
                  <w:gridSpan w:val="3"/>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进入</w:t>
                  </w:r>
                </w:p>
              </w:tc>
              <w:tc>
                <w:tcPr>
                  <w:tcW w:w="4077" w:type="dxa"/>
                  <w:gridSpan w:val="3"/>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产、排出</w:t>
                  </w:r>
                </w:p>
              </w:tc>
            </w:tr>
            <w:tr w:rsidR="00034F8A" w:rsidRPr="00935D8B">
              <w:tc>
                <w:tcPr>
                  <w:tcW w:w="123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进料名称</w:t>
                  </w:r>
                </w:p>
              </w:tc>
              <w:tc>
                <w:tcPr>
                  <w:tcW w:w="1269"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进入量（</w:t>
                  </w:r>
                  <w:r w:rsidRPr="00935D8B">
                    <w:rPr>
                      <w:rFonts w:hint="eastAsia"/>
                      <w:bCs/>
                      <w:kern w:val="0"/>
                      <w:sz w:val="21"/>
                      <w:szCs w:val="21"/>
                    </w:rPr>
                    <w:t>t/a</w:t>
                  </w:r>
                  <w:r w:rsidRPr="00935D8B">
                    <w:rPr>
                      <w:rFonts w:hint="eastAsia"/>
                      <w:bCs/>
                      <w:kern w:val="0"/>
                      <w:sz w:val="21"/>
                      <w:szCs w:val="21"/>
                    </w:rPr>
                    <w:t>）</w:t>
                  </w:r>
                </w:p>
              </w:tc>
              <w:tc>
                <w:tcPr>
                  <w:tcW w:w="12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含氟量（</w:t>
                  </w:r>
                  <w:r w:rsidRPr="00935D8B">
                    <w:rPr>
                      <w:rFonts w:hint="eastAsia"/>
                      <w:bCs/>
                      <w:kern w:val="0"/>
                      <w:sz w:val="21"/>
                      <w:szCs w:val="21"/>
                    </w:rPr>
                    <w:t>t/a</w:t>
                  </w:r>
                  <w:r w:rsidRPr="00935D8B">
                    <w:rPr>
                      <w:rFonts w:hint="eastAsia"/>
                      <w:bCs/>
                      <w:kern w:val="0"/>
                      <w:sz w:val="21"/>
                      <w:szCs w:val="21"/>
                    </w:rPr>
                    <w:t>）</w:t>
                  </w:r>
                </w:p>
              </w:tc>
              <w:tc>
                <w:tcPr>
                  <w:tcW w:w="135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出料名称</w:t>
                  </w:r>
                </w:p>
              </w:tc>
              <w:tc>
                <w:tcPr>
                  <w:tcW w:w="141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产出量（</w:t>
                  </w:r>
                  <w:r w:rsidRPr="00935D8B">
                    <w:rPr>
                      <w:rFonts w:hint="eastAsia"/>
                      <w:bCs/>
                      <w:kern w:val="0"/>
                      <w:sz w:val="21"/>
                      <w:szCs w:val="21"/>
                    </w:rPr>
                    <w:t>t/a</w:t>
                  </w:r>
                  <w:r w:rsidRPr="00935D8B">
                    <w:rPr>
                      <w:rFonts w:hint="eastAsia"/>
                      <w:bCs/>
                      <w:kern w:val="0"/>
                      <w:sz w:val="21"/>
                      <w:szCs w:val="21"/>
                    </w:rPr>
                    <w:t>）</w:t>
                  </w:r>
                </w:p>
              </w:tc>
              <w:tc>
                <w:tcPr>
                  <w:tcW w:w="1316"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含氟量（</w:t>
                  </w:r>
                  <w:r w:rsidRPr="00935D8B">
                    <w:rPr>
                      <w:rFonts w:hint="eastAsia"/>
                      <w:bCs/>
                      <w:kern w:val="0"/>
                      <w:sz w:val="21"/>
                      <w:szCs w:val="21"/>
                    </w:rPr>
                    <w:t>t/a</w:t>
                  </w:r>
                  <w:r w:rsidRPr="00935D8B">
                    <w:rPr>
                      <w:rFonts w:hint="eastAsia"/>
                      <w:bCs/>
                      <w:kern w:val="0"/>
                      <w:sz w:val="21"/>
                      <w:szCs w:val="21"/>
                    </w:rPr>
                    <w:t>）</w:t>
                  </w:r>
                </w:p>
              </w:tc>
            </w:tr>
            <w:tr w:rsidR="00034F8A" w:rsidRPr="00935D8B">
              <w:tc>
                <w:tcPr>
                  <w:tcW w:w="123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1,1,1,2-</w:t>
                  </w:r>
                  <w:r w:rsidRPr="00935D8B">
                    <w:rPr>
                      <w:rFonts w:hint="eastAsia"/>
                      <w:bCs/>
                      <w:kern w:val="0"/>
                      <w:sz w:val="21"/>
                      <w:szCs w:val="21"/>
                    </w:rPr>
                    <w:t>四氟乙烷</w:t>
                  </w:r>
                </w:p>
              </w:tc>
              <w:tc>
                <w:tcPr>
                  <w:tcW w:w="1269" w:type="dxa"/>
                  <w:vAlign w:val="center"/>
                </w:tcPr>
                <w:p w:rsidR="003B0AE8" w:rsidRPr="00935D8B" w:rsidRDefault="005308B2">
                  <w:pPr>
                    <w:widowControl/>
                    <w:spacing w:line="360" w:lineRule="exact"/>
                    <w:ind w:firstLineChars="0" w:firstLine="0"/>
                    <w:jc w:val="center"/>
                    <w:rPr>
                      <w:bCs/>
                      <w:kern w:val="0"/>
                      <w:sz w:val="21"/>
                      <w:szCs w:val="21"/>
                    </w:rPr>
                  </w:pPr>
                  <w:r w:rsidRPr="00935D8B">
                    <w:rPr>
                      <w:rFonts w:hint="eastAsia"/>
                      <w:bCs/>
                      <w:kern w:val="0"/>
                      <w:sz w:val="21"/>
                      <w:szCs w:val="21"/>
                    </w:rPr>
                    <w:t>54.819</w:t>
                  </w:r>
                </w:p>
              </w:tc>
              <w:tc>
                <w:tcPr>
                  <w:tcW w:w="1275" w:type="dxa"/>
                  <w:vAlign w:val="center"/>
                </w:tcPr>
                <w:p w:rsidR="003B0AE8" w:rsidRPr="00935D8B" w:rsidRDefault="005308B2">
                  <w:pPr>
                    <w:widowControl/>
                    <w:spacing w:line="360" w:lineRule="exact"/>
                    <w:ind w:firstLineChars="0" w:firstLine="0"/>
                    <w:jc w:val="center"/>
                    <w:rPr>
                      <w:bCs/>
                      <w:kern w:val="0"/>
                      <w:sz w:val="21"/>
                      <w:szCs w:val="21"/>
                    </w:rPr>
                  </w:pPr>
                  <w:r w:rsidRPr="00935D8B">
                    <w:rPr>
                      <w:rFonts w:hint="eastAsia"/>
                      <w:bCs/>
                      <w:kern w:val="0"/>
                      <w:sz w:val="21"/>
                      <w:szCs w:val="21"/>
                    </w:rPr>
                    <w:t>40.845</w:t>
                  </w:r>
                </w:p>
              </w:tc>
              <w:tc>
                <w:tcPr>
                  <w:tcW w:w="135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进入废气</w:t>
                  </w:r>
                </w:p>
              </w:tc>
              <w:tc>
                <w:tcPr>
                  <w:tcW w:w="1411" w:type="dxa"/>
                  <w:vAlign w:val="center"/>
                </w:tcPr>
                <w:p w:rsidR="003B0AE8" w:rsidRPr="00935D8B" w:rsidRDefault="005308B2">
                  <w:pPr>
                    <w:widowControl/>
                    <w:spacing w:line="360" w:lineRule="exact"/>
                    <w:ind w:firstLineChars="0" w:firstLine="0"/>
                    <w:jc w:val="center"/>
                    <w:rPr>
                      <w:bCs/>
                      <w:kern w:val="0"/>
                      <w:sz w:val="21"/>
                      <w:szCs w:val="21"/>
                    </w:rPr>
                  </w:pPr>
                  <w:r w:rsidRPr="00935D8B">
                    <w:rPr>
                      <w:rFonts w:hint="eastAsia"/>
                      <w:bCs/>
                      <w:kern w:val="0"/>
                      <w:sz w:val="21"/>
                      <w:szCs w:val="21"/>
                    </w:rPr>
                    <w:t>0.7695</w:t>
                  </w:r>
                </w:p>
              </w:tc>
              <w:tc>
                <w:tcPr>
                  <w:tcW w:w="1316" w:type="dxa"/>
                  <w:vAlign w:val="center"/>
                </w:tcPr>
                <w:p w:rsidR="003B0AE8" w:rsidRPr="00935D8B" w:rsidRDefault="005308B2">
                  <w:pPr>
                    <w:widowControl/>
                    <w:spacing w:line="360" w:lineRule="exact"/>
                    <w:ind w:firstLineChars="0" w:firstLine="0"/>
                    <w:jc w:val="center"/>
                    <w:rPr>
                      <w:bCs/>
                      <w:kern w:val="0"/>
                      <w:sz w:val="21"/>
                      <w:szCs w:val="21"/>
                    </w:rPr>
                  </w:pPr>
                  <w:r w:rsidRPr="00935D8B">
                    <w:rPr>
                      <w:rFonts w:hint="eastAsia"/>
                      <w:bCs/>
                      <w:kern w:val="0"/>
                      <w:sz w:val="21"/>
                      <w:szCs w:val="21"/>
                    </w:rPr>
                    <w:t>0.572</w:t>
                  </w:r>
                </w:p>
              </w:tc>
            </w:tr>
            <w:tr w:rsidR="00034F8A" w:rsidRPr="00935D8B">
              <w:tc>
                <w:tcPr>
                  <w:tcW w:w="1231" w:type="dxa"/>
                  <w:vAlign w:val="center"/>
                </w:tcPr>
                <w:p w:rsidR="003B0AE8" w:rsidRPr="00935D8B" w:rsidRDefault="003B0AE8">
                  <w:pPr>
                    <w:widowControl/>
                    <w:spacing w:line="360" w:lineRule="exact"/>
                    <w:ind w:firstLineChars="0" w:firstLine="0"/>
                    <w:jc w:val="center"/>
                    <w:rPr>
                      <w:bCs/>
                      <w:kern w:val="0"/>
                      <w:sz w:val="21"/>
                      <w:szCs w:val="21"/>
                    </w:rPr>
                  </w:pPr>
                </w:p>
              </w:tc>
              <w:tc>
                <w:tcPr>
                  <w:tcW w:w="1269" w:type="dxa"/>
                  <w:vAlign w:val="center"/>
                </w:tcPr>
                <w:p w:rsidR="003B0AE8" w:rsidRPr="00935D8B" w:rsidRDefault="003B0AE8">
                  <w:pPr>
                    <w:widowControl/>
                    <w:spacing w:line="360" w:lineRule="exact"/>
                    <w:ind w:firstLineChars="0" w:firstLine="0"/>
                    <w:jc w:val="center"/>
                    <w:rPr>
                      <w:bCs/>
                      <w:kern w:val="0"/>
                      <w:sz w:val="21"/>
                      <w:szCs w:val="21"/>
                    </w:rPr>
                  </w:pPr>
                </w:p>
              </w:tc>
              <w:tc>
                <w:tcPr>
                  <w:tcW w:w="1275" w:type="dxa"/>
                  <w:vAlign w:val="center"/>
                </w:tcPr>
                <w:p w:rsidR="003B0AE8" w:rsidRPr="00935D8B" w:rsidRDefault="003B0AE8">
                  <w:pPr>
                    <w:widowControl/>
                    <w:spacing w:line="360" w:lineRule="exact"/>
                    <w:ind w:firstLineChars="0" w:firstLine="0"/>
                    <w:jc w:val="center"/>
                    <w:rPr>
                      <w:bCs/>
                      <w:kern w:val="0"/>
                      <w:sz w:val="21"/>
                      <w:szCs w:val="21"/>
                      <w:highlight w:val="yellow"/>
                    </w:rPr>
                  </w:pPr>
                </w:p>
              </w:tc>
              <w:tc>
                <w:tcPr>
                  <w:tcW w:w="135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进入固废</w:t>
                  </w:r>
                </w:p>
              </w:tc>
              <w:tc>
                <w:tcPr>
                  <w:tcW w:w="1411" w:type="dxa"/>
                  <w:vAlign w:val="center"/>
                </w:tcPr>
                <w:p w:rsidR="003B0AE8" w:rsidRPr="00935D8B" w:rsidRDefault="002D3FCA">
                  <w:pPr>
                    <w:widowControl/>
                    <w:spacing w:line="360" w:lineRule="exact"/>
                    <w:ind w:firstLineChars="0" w:firstLine="0"/>
                    <w:jc w:val="center"/>
                    <w:rPr>
                      <w:bCs/>
                      <w:kern w:val="0"/>
                      <w:sz w:val="21"/>
                      <w:szCs w:val="21"/>
                    </w:rPr>
                  </w:pPr>
                  <w:r w:rsidRPr="00935D8B">
                    <w:rPr>
                      <w:rFonts w:hint="eastAsia"/>
                      <w:bCs/>
                      <w:kern w:val="0"/>
                      <w:sz w:val="21"/>
                      <w:szCs w:val="21"/>
                    </w:rPr>
                    <w:t>121.0449</w:t>
                  </w:r>
                </w:p>
              </w:tc>
              <w:tc>
                <w:tcPr>
                  <w:tcW w:w="1316" w:type="dxa"/>
                  <w:vAlign w:val="center"/>
                </w:tcPr>
                <w:p w:rsidR="003B0AE8" w:rsidRPr="00935D8B" w:rsidRDefault="00786210">
                  <w:pPr>
                    <w:widowControl/>
                    <w:spacing w:line="360" w:lineRule="exact"/>
                    <w:ind w:firstLineChars="0" w:firstLine="0"/>
                    <w:jc w:val="center"/>
                    <w:rPr>
                      <w:bCs/>
                      <w:kern w:val="0"/>
                      <w:sz w:val="21"/>
                      <w:szCs w:val="21"/>
                      <w:highlight w:val="yellow"/>
                    </w:rPr>
                  </w:pPr>
                  <w:r w:rsidRPr="00935D8B">
                    <w:rPr>
                      <w:rFonts w:hint="eastAsia"/>
                      <w:bCs/>
                      <w:kern w:val="0"/>
                      <w:sz w:val="21"/>
                      <w:szCs w:val="21"/>
                    </w:rPr>
                    <w:t>40.273</w:t>
                  </w:r>
                </w:p>
              </w:tc>
            </w:tr>
            <w:tr w:rsidR="00034F8A" w:rsidRPr="00935D8B">
              <w:tc>
                <w:tcPr>
                  <w:tcW w:w="2500" w:type="dxa"/>
                  <w:gridSpan w:val="2"/>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lastRenderedPageBreak/>
                    <w:t>合计</w:t>
                  </w:r>
                </w:p>
              </w:tc>
              <w:tc>
                <w:tcPr>
                  <w:tcW w:w="1275" w:type="dxa"/>
                  <w:vAlign w:val="center"/>
                </w:tcPr>
                <w:p w:rsidR="003B0AE8" w:rsidRPr="00935D8B" w:rsidRDefault="00786210">
                  <w:pPr>
                    <w:widowControl/>
                    <w:spacing w:line="360" w:lineRule="exact"/>
                    <w:ind w:firstLineChars="0" w:firstLine="0"/>
                    <w:jc w:val="center"/>
                    <w:rPr>
                      <w:bCs/>
                      <w:kern w:val="0"/>
                      <w:sz w:val="21"/>
                      <w:szCs w:val="21"/>
                    </w:rPr>
                  </w:pPr>
                  <w:r w:rsidRPr="00935D8B">
                    <w:rPr>
                      <w:rFonts w:hint="eastAsia"/>
                      <w:bCs/>
                      <w:kern w:val="0"/>
                      <w:sz w:val="21"/>
                      <w:szCs w:val="21"/>
                    </w:rPr>
                    <w:t>40.845</w:t>
                  </w:r>
                </w:p>
              </w:tc>
              <w:tc>
                <w:tcPr>
                  <w:tcW w:w="2761" w:type="dxa"/>
                  <w:gridSpan w:val="2"/>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合计</w:t>
                  </w:r>
                </w:p>
              </w:tc>
              <w:tc>
                <w:tcPr>
                  <w:tcW w:w="1316" w:type="dxa"/>
                  <w:vAlign w:val="center"/>
                </w:tcPr>
                <w:p w:rsidR="003B0AE8" w:rsidRPr="00935D8B" w:rsidRDefault="00786210">
                  <w:pPr>
                    <w:widowControl/>
                    <w:spacing w:line="360" w:lineRule="exact"/>
                    <w:ind w:firstLineChars="0" w:firstLine="0"/>
                    <w:jc w:val="center"/>
                    <w:rPr>
                      <w:bCs/>
                      <w:kern w:val="0"/>
                      <w:sz w:val="21"/>
                      <w:szCs w:val="21"/>
                    </w:rPr>
                  </w:pPr>
                  <w:r w:rsidRPr="00935D8B">
                    <w:rPr>
                      <w:rFonts w:hint="eastAsia"/>
                      <w:bCs/>
                      <w:kern w:val="0"/>
                      <w:sz w:val="21"/>
                      <w:szCs w:val="21"/>
                    </w:rPr>
                    <w:t>40.845</w:t>
                  </w:r>
                </w:p>
              </w:tc>
            </w:tr>
            <w:tr w:rsidR="00034F8A" w:rsidRPr="00935D8B">
              <w:tc>
                <w:tcPr>
                  <w:tcW w:w="7852" w:type="dxa"/>
                  <w:gridSpan w:val="6"/>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
                      <w:kern w:val="0"/>
                      <w:sz w:val="21"/>
                      <w:szCs w:val="21"/>
                    </w:rPr>
                    <w:t>项目全厂</w:t>
                  </w:r>
                </w:p>
              </w:tc>
            </w:tr>
            <w:tr w:rsidR="00034F8A" w:rsidRPr="00935D8B">
              <w:tc>
                <w:tcPr>
                  <w:tcW w:w="3775" w:type="dxa"/>
                  <w:gridSpan w:val="3"/>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进入</w:t>
                  </w:r>
                </w:p>
              </w:tc>
              <w:tc>
                <w:tcPr>
                  <w:tcW w:w="4077" w:type="dxa"/>
                  <w:gridSpan w:val="3"/>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产、排出</w:t>
                  </w:r>
                </w:p>
              </w:tc>
            </w:tr>
            <w:tr w:rsidR="00034F8A" w:rsidRPr="00935D8B">
              <w:tc>
                <w:tcPr>
                  <w:tcW w:w="123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进料名称</w:t>
                  </w:r>
                </w:p>
              </w:tc>
              <w:tc>
                <w:tcPr>
                  <w:tcW w:w="1269"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进入量（</w:t>
                  </w:r>
                  <w:r w:rsidRPr="00935D8B">
                    <w:rPr>
                      <w:rFonts w:hint="eastAsia"/>
                      <w:bCs/>
                      <w:kern w:val="0"/>
                      <w:sz w:val="21"/>
                      <w:szCs w:val="21"/>
                    </w:rPr>
                    <w:t>t/a</w:t>
                  </w:r>
                  <w:r w:rsidRPr="00935D8B">
                    <w:rPr>
                      <w:rFonts w:hint="eastAsia"/>
                      <w:bCs/>
                      <w:kern w:val="0"/>
                      <w:sz w:val="21"/>
                      <w:szCs w:val="21"/>
                    </w:rPr>
                    <w:t>）</w:t>
                  </w:r>
                </w:p>
              </w:tc>
              <w:tc>
                <w:tcPr>
                  <w:tcW w:w="12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含氟量（</w:t>
                  </w:r>
                  <w:r w:rsidRPr="00935D8B">
                    <w:rPr>
                      <w:rFonts w:hint="eastAsia"/>
                      <w:bCs/>
                      <w:kern w:val="0"/>
                      <w:sz w:val="21"/>
                      <w:szCs w:val="21"/>
                    </w:rPr>
                    <w:t>t/a</w:t>
                  </w:r>
                  <w:r w:rsidRPr="00935D8B">
                    <w:rPr>
                      <w:rFonts w:hint="eastAsia"/>
                      <w:bCs/>
                      <w:kern w:val="0"/>
                      <w:sz w:val="21"/>
                      <w:szCs w:val="21"/>
                    </w:rPr>
                    <w:t>）</w:t>
                  </w:r>
                </w:p>
              </w:tc>
              <w:tc>
                <w:tcPr>
                  <w:tcW w:w="135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出料名称</w:t>
                  </w:r>
                </w:p>
              </w:tc>
              <w:tc>
                <w:tcPr>
                  <w:tcW w:w="141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产出量（</w:t>
                  </w:r>
                  <w:r w:rsidRPr="00935D8B">
                    <w:rPr>
                      <w:rFonts w:hint="eastAsia"/>
                      <w:bCs/>
                      <w:kern w:val="0"/>
                      <w:sz w:val="21"/>
                      <w:szCs w:val="21"/>
                    </w:rPr>
                    <w:t>t/a</w:t>
                  </w:r>
                  <w:r w:rsidRPr="00935D8B">
                    <w:rPr>
                      <w:rFonts w:hint="eastAsia"/>
                      <w:bCs/>
                      <w:kern w:val="0"/>
                      <w:sz w:val="21"/>
                      <w:szCs w:val="21"/>
                    </w:rPr>
                    <w:t>）</w:t>
                  </w:r>
                </w:p>
              </w:tc>
              <w:tc>
                <w:tcPr>
                  <w:tcW w:w="1316"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含氟量（</w:t>
                  </w:r>
                  <w:r w:rsidRPr="00935D8B">
                    <w:rPr>
                      <w:rFonts w:hint="eastAsia"/>
                      <w:bCs/>
                      <w:kern w:val="0"/>
                      <w:sz w:val="21"/>
                      <w:szCs w:val="21"/>
                    </w:rPr>
                    <w:t>t/a</w:t>
                  </w:r>
                  <w:r w:rsidRPr="00935D8B">
                    <w:rPr>
                      <w:rFonts w:hint="eastAsia"/>
                      <w:bCs/>
                      <w:kern w:val="0"/>
                      <w:sz w:val="21"/>
                      <w:szCs w:val="21"/>
                    </w:rPr>
                    <w:t>）</w:t>
                  </w:r>
                </w:p>
              </w:tc>
            </w:tr>
            <w:tr w:rsidR="00034F8A" w:rsidRPr="00935D8B">
              <w:tc>
                <w:tcPr>
                  <w:tcW w:w="123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1,1,1,2-</w:t>
                  </w:r>
                  <w:r w:rsidRPr="00935D8B">
                    <w:rPr>
                      <w:rFonts w:hint="eastAsia"/>
                      <w:bCs/>
                      <w:kern w:val="0"/>
                      <w:sz w:val="21"/>
                      <w:szCs w:val="21"/>
                    </w:rPr>
                    <w:t>四氟乙烷</w:t>
                  </w:r>
                </w:p>
              </w:tc>
              <w:tc>
                <w:tcPr>
                  <w:tcW w:w="1269" w:type="dxa"/>
                  <w:vAlign w:val="center"/>
                </w:tcPr>
                <w:p w:rsidR="003B0AE8" w:rsidRPr="00935D8B" w:rsidRDefault="005308B2">
                  <w:pPr>
                    <w:widowControl/>
                    <w:spacing w:line="360" w:lineRule="exact"/>
                    <w:ind w:firstLineChars="0" w:firstLine="0"/>
                    <w:jc w:val="center"/>
                    <w:rPr>
                      <w:bCs/>
                      <w:kern w:val="0"/>
                      <w:sz w:val="21"/>
                      <w:szCs w:val="21"/>
                    </w:rPr>
                  </w:pPr>
                  <w:r w:rsidRPr="00935D8B">
                    <w:rPr>
                      <w:rFonts w:hint="eastAsia"/>
                      <w:bCs/>
                      <w:kern w:val="0"/>
                      <w:sz w:val="21"/>
                      <w:szCs w:val="21"/>
                    </w:rPr>
                    <w:t>109.638</w:t>
                  </w:r>
                </w:p>
              </w:tc>
              <w:tc>
                <w:tcPr>
                  <w:tcW w:w="1275" w:type="dxa"/>
                  <w:vAlign w:val="center"/>
                </w:tcPr>
                <w:p w:rsidR="003B0AE8" w:rsidRPr="00935D8B" w:rsidRDefault="005308B2">
                  <w:pPr>
                    <w:widowControl/>
                    <w:spacing w:line="360" w:lineRule="exact"/>
                    <w:ind w:firstLineChars="0" w:firstLine="0"/>
                    <w:jc w:val="center"/>
                    <w:rPr>
                      <w:bCs/>
                      <w:kern w:val="0"/>
                      <w:sz w:val="21"/>
                      <w:szCs w:val="21"/>
                    </w:rPr>
                  </w:pPr>
                  <w:r w:rsidRPr="00935D8B">
                    <w:rPr>
                      <w:rFonts w:hint="eastAsia"/>
                      <w:bCs/>
                      <w:kern w:val="0"/>
                      <w:sz w:val="21"/>
                      <w:szCs w:val="21"/>
                    </w:rPr>
                    <w:t>81.69</w:t>
                  </w:r>
                </w:p>
              </w:tc>
              <w:tc>
                <w:tcPr>
                  <w:tcW w:w="135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进入废气</w:t>
                  </w:r>
                </w:p>
              </w:tc>
              <w:tc>
                <w:tcPr>
                  <w:tcW w:w="1411" w:type="dxa"/>
                  <w:vAlign w:val="center"/>
                </w:tcPr>
                <w:p w:rsidR="003B0AE8" w:rsidRPr="00935D8B" w:rsidRDefault="005308B2">
                  <w:pPr>
                    <w:widowControl/>
                    <w:spacing w:line="360" w:lineRule="exact"/>
                    <w:ind w:firstLineChars="0" w:firstLine="0"/>
                    <w:jc w:val="center"/>
                    <w:rPr>
                      <w:bCs/>
                      <w:kern w:val="0"/>
                      <w:sz w:val="21"/>
                      <w:szCs w:val="21"/>
                    </w:rPr>
                  </w:pPr>
                  <w:r w:rsidRPr="00935D8B">
                    <w:rPr>
                      <w:rFonts w:hint="eastAsia"/>
                      <w:bCs/>
                      <w:kern w:val="0"/>
                      <w:sz w:val="21"/>
                      <w:szCs w:val="21"/>
                    </w:rPr>
                    <w:t>1.539</w:t>
                  </w:r>
                </w:p>
              </w:tc>
              <w:tc>
                <w:tcPr>
                  <w:tcW w:w="1316" w:type="dxa"/>
                  <w:vAlign w:val="center"/>
                </w:tcPr>
                <w:p w:rsidR="003B0AE8" w:rsidRPr="00935D8B" w:rsidRDefault="005308B2">
                  <w:pPr>
                    <w:widowControl/>
                    <w:spacing w:line="360" w:lineRule="exact"/>
                    <w:ind w:firstLineChars="0" w:firstLine="0"/>
                    <w:jc w:val="center"/>
                    <w:rPr>
                      <w:bCs/>
                      <w:kern w:val="0"/>
                      <w:sz w:val="21"/>
                      <w:szCs w:val="21"/>
                    </w:rPr>
                  </w:pPr>
                  <w:r w:rsidRPr="00935D8B">
                    <w:rPr>
                      <w:rFonts w:hint="eastAsia"/>
                      <w:bCs/>
                      <w:kern w:val="0"/>
                      <w:sz w:val="21"/>
                      <w:szCs w:val="21"/>
                    </w:rPr>
                    <w:t>1.144</w:t>
                  </w:r>
                </w:p>
              </w:tc>
            </w:tr>
            <w:tr w:rsidR="00034F8A" w:rsidRPr="00935D8B">
              <w:tc>
                <w:tcPr>
                  <w:tcW w:w="1231" w:type="dxa"/>
                  <w:vAlign w:val="center"/>
                </w:tcPr>
                <w:p w:rsidR="003B0AE8" w:rsidRPr="00935D8B" w:rsidRDefault="003B0AE8">
                  <w:pPr>
                    <w:widowControl/>
                    <w:spacing w:line="360" w:lineRule="exact"/>
                    <w:ind w:firstLineChars="0" w:firstLine="0"/>
                    <w:jc w:val="center"/>
                    <w:rPr>
                      <w:bCs/>
                      <w:kern w:val="0"/>
                      <w:sz w:val="21"/>
                      <w:szCs w:val="21"/>
                    </w:rPr>
                  </w:pPr>
                </w:p>
              </w:tc>
              <w:tc>
                <w:tcPr>
                  <w:tcW w:w="1269" w:type="dxa"/>
                  <w:vAlign w:val="center"/>
                </w:tcPr>
                <w:p w:rsidR="003B0AE8" w:rsidRPr="00935D8B" w:rsidRDefault="003B0AE8">
                  <w:pPr>
                    <w:widowControl/>
                    <w:spacing w:line="360" w:lineRule="exact"/>
                    <w:ind w:firstLineChars="0" w:firstLine="0"/>
                    <w:jc w:val="center"/>
                    <w:rPr>
                      <w:bCs/>
                      <w:kern w:val="0"/>
                      <w:sz w:val="21"/>
                      <w:szCs w:val="21"/>
                    </w:rPr>
                  </w:pPr>
                </w:p>
              </w:tc>
              <w:tc>
                <w:tcPr>
                  <w:tcW w:w="1275" w:type="dxa"/>
                  <w:vAlign w:val="center"/>
                </w:tcPr>
                <w:p w:rsidR="003B0AE8" w:rsidRPr="00935D8B" w:rsidRDefault="003B0AE8">
                  <w:pPr>
                    <w:widowControl/>
                    <w:spacing w:line="360" w:lineRule="exact"/>
                    <w:ind w:firstLineChars="0" w:firstLine="0"/>
                    <w:jc w:val="center"/>
                    <w:rPr>
                      <w:bCs/>
                      <w:kern w:val="0"/>
                      <w:sz w:val="21"/>
                      <w:szCs w:val="21"/>
                      <w:highlight w:val="yellow"/>
                    </w:rPr>
                  </w:pPr>
                </w:p>
              </w:tc>
              <w:tc>
                <w:tcPr>
                  <w:tcW w:w="135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进入固废</w:t>
                  </w:r>
                </w:p>
              </w:tc>
              <w:tc>
                <w:tcPr>
                  <w:tcW w:w="1411" w:type="dxa"/>
                  <w:vAlign w:val="center"/>
                </w:tcPr>
                <w:p w:rsidR="003B0AE8" w:rsidRPr="00935D8B" w:rsidRDefault="002D3FCA">
                  <w:pPr>
                    <w:widowControl/>
                    <w:spacing w:line="360" w:lineRule="exact"/>
                    <w:ind w:firstLineChars="0" w:firstLine="0"/>
                    <w:jc w:val="center"/>
                    <w:rPr>
                      <w:bCs/>
                      <w:kern w:val="0"/>
                      <w:sz w:val="21"/>
                      <w:szCs w:val="21"/>
                    </w:rPr>
                  </w:pPr>
                  <w:r w:rsidRPr="00935D8B">
                    <w:rPr>
                      <w:rFonts w:hint="eastAsia"/>
                      <w:bCs/>
                      <w:kern w:val="0"/>
                      <w:sz w:val="21"/>
                      <w:szCs w:val="21"/>
                    </w:rPr>
                    <w:t>242.0898</w:t>
                  </w:r>
                </w:p>
              </w:tc>
              <w:tc>
                <w:tcPr>
                  <w:tcW w:w="1316" w:type="dxa"/>
                  <w:vAlign w:val="center"/>
                </w:tcPr>
                <w:p w:rsidR="003B0AE8" w:rsidRPr="00935D8B" w:rsidRDefault="00786210">
                  <w:pPr>
                    <w:widowControl/>
                    <w:spacing w:line="360" w:lineRule="exact"/>
                    <w:ind w:firstLineChars="0" w:firstLine="0"/>
                    <w:jc w:val="center"/>
                    <w:rPr>
                      <w:bCs/>
                      <w:kern w:val="0"/>
                      <w:sz w:val="21"/>
                      <w:szCs w:val="21"/>
                      <w:highlight w:val="yellow"/>
                    </w:rPr>
                  </w:pPr>
                  <w:r w:rsidRPr="00935D8B">
                    <w:rPr>
                      <w:rFonts w:hint="eastAsia"/>
                      <w:bCs/>
                      <w:kern w:val="0"/>
                      <w:sz w:val="21"/>
                      <w:szCs w:val="21"/>
                    </w:rPr>
                    <w:t>80.546</w:t>
                  </w:r>
                </w:p>
              </w:tc>
            </w:tr>
            <w:tr w:rsidR="00034F8A" w:rsidRPr="00935D8B">
              <w:tc>
                <w:tcPr>
                  <w:tcW w:w="2500" w:type="dxa"/>
                  <w:gridSpan w:val="2"/>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合计</w:t>
                  </w:r>
                </w:p>
              </w:tc>
              <w:tc>
                <w:tcPr>
                  <w:tcW w:w="1275" w:type="dxa"/>
                  <w:vAlign w:val="center"/>
                </w:tcPr>
                <w:p w:rsidR="003B0AE8" w:rsidRPr="00935D8B" w:rsidRDefault="00786210" w:rsidP="00786210">
                  <w:pPr>
                    <w:widowControl/>
                    <w:spacing w:line="360" w:lineRule="exact"/>
                    <w:ind w:firstLineChars="0" w:firstLine="0"/>
                    <w:jc w:val="center"/>
                    <w:rPr>
                      <w:bCs/>
                      <w:kern w:val="0"/>
                      <w:sz w:val="21"/>
                      <w:szCs w:val="21"/>
                    </w:rPr>
                  </w:pPr>
                  <w:r w:rsidRPr="00935D8B">
                    <w:rPr>
                      <w:rFonts w:hint="eastAsia"/>
                      <w:bCs/>
                      <w:kern w:val="0"/>
                      <w:sz w:val="21"/>
                      <w:szCs w:val="21"/>
                    </w:rPr>
                    <w:t>81.69</w:t>
                  </w:r>
                </w:p>
              </w:tc>
              <w:tc>
                <w:tcPr>
                  <w:tcW w:w="2761" w:type="dxa"/>
                  <w:gridSpan w:val="2"/>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合计</w:t>
                  </w:r>
                </w:p>
              </w:tc>
              <w:tc>
                <w:tcPr>
                  <w:tcW w:w="1316" w:type="dxa"/>
                  <w:vAlign w:val="center"/>
                </w:tcPr>
                <w:p w:rsidR="003B0AE8" w:rsidRPr="00935D8B" w:rsidRDefault="00786210">
                  <w:pPr>
                    <w:widowControl/>
                    <w:spacing w:line="360" w:lineRule="exact"/>
                    <w:ind w:firstLineChars="0" w:firstLine="0"/>
                    <w:jc w:val="center"/>
                    <w:rPr>
                      <w:bCs/>
                      <w:kern w:val="0"/>
                      <w:sz w:val="21"/>
                      <w:szCs w:val="21"/>
                    </w:rPr>
                  </w:pPr>
                  <w:r w:rsidRPr="00935D8B">
                    <w:rPr>
                      <w:rFonts w:hint="eastAsia"/>
                      <w:bCs/>
                      <w:kern w:val="0"/>
                      <w:sz w:val="21"/>
                      <w:szCs w:val="21"/>
                    </w:rPr>
                    <w:t>81.69</w:t>
                  </w:r>
                </w:p>
              </w:tc>
            </w:tr>
          </w:tbl>
          <w:p w:rsidR="003B0AE8" w:rsidRPr="00935D8B" w:rsidRDefault="00786210" w:rsidP="00AC50DD">
            <w:pPr>
              <w:spacing w:beforeLines="50" w:before="164" w:line="360" w:lineRule="auto"/>
              <w:ind w:firstLineChars="0" w:firstLine="0"/>
              <w:jc w:val="center"/>
            </w:pPr>
            <w:r w:rsidRPr="00935D8B">
              <w:object w:dxaOrig="8385" w:dyaOrig="2985">
                <v:shape id="_x0000_i1028" type="#_x0000_t75" style="width:373.55pt;height:133.15pt" o:ole="">
                  <v:imagedata r:id="rId27" o:title=""/>
                </v:shape>
                <o:OLEObject Type="Embed" ProgID="Visio.Drawing.15" ShapeID="_x0000_i1028" DrawAspect="Content" ObjectID="_1757166375" r:id="rId28"/>
              </w:object>
            </w:r>
          </w:p>
          <w:p w:rsidR="003B0AE8" w:rsidRPr="00935D8B" w:rsidRDefault="00AC50DD" w:rsidP="00AC50DD">
            <w:pPr>
              <w:spacing w:beforeLines="50" w:before="164" w:line="240" w:lineRule="auto"/>
              <w:ind w:firstLineChars="0" w:firstLine="0"/>
              <w:jc w:val="center"/>
              <w:rPr>
                <w:sz w:val="21"/>
                <w:szCs w:val="18"/>
              </w:rPr>
            </w:pPr>
            <w:r w:rsidRPr="00935D8B">
              <w:rPr>
                <w:rFonts w:ascii="黑体" w:eastAsia="黑体" w:hAnsi="黑体" w:cs="黑体" w:hint="eastAsia"/>
                <w:kern w:val="44"/>
              </w:rPr>
              <w:t>图11  项目一、二期氟元素</w:t>
            </w:r>
            <w:proofErr w:type="gramStart"/>
            <w:r w:rsidRPr="00935D8B">
              <w:rPr>
                <w:rFonts w:ascii="黑体" w:eastAsia="黑体" w:hAnsi="黑体" w:cs="黑体" w:hint="eastAsia"/>
                <w:kern w:val="44"/>
              </w:rPr>
              <w:t>平衡</w:t>
            </w:r>
            <w:r w:rsidRPr="00935D8B">
              <w:rPr>
                <w:rFonts w:ascii="黑体" w:eastAsia="黑体" w:hAnsi="黑体" w:cs="黑体" w:hint="eastAsia"/>
              </w:rPr>
              <w:t>图</w:t>
            </w:r>
            <w:proofErr w:type="gramEnd"/>
            <w:r w:rsidRPr="00935D8B">
              <w:rPr>
                <w:rFonts w:ascii="黑体" w:eastAsia="黑体" w:hAnsi="黑体" w:cs="黑体" w:hint="eastAsia"/>
              </w:rPr>
              <w:t xml:space="preserve">    </w:t>
            </w:r>
            <w:r w:rsidRPr="00935D8B">
              <w:rPr>
                <w:rFonts w:ascii="宋体" w:hAnsi="宋体" w:cs="宋体" w:hint="eastAsia"/>
                <w:sz w:val="21"/>
                <w:szCs w:val="21"/>
              </w:rPr>
              <w:t>单位：</w:t>
            </w:r>
            <w:r w:rsidRPr="00935D8B">
              <w:rPr>
                <w:rFonts w:hint="eastAsia"/>
                <w:sz w:val="21"/>
                <w:szCs w:val="18"/>
              </w:rPr>
              <w:t>t/a</w:t>
            </w:r>
          </w:p>
          <w:p w:rsidR="003B0AE8" w:rsidRPr="00935D8B" w:rsidRDefault="00786210" w:rsidP="00AC50DD">
            <w:pPr>
              <w:spacing w:beforeLines="50" w:before="164" w:line="360" w:lineRule="auto"/>
              <w:ind w:firstLineChars="0" w:firstLine="0"/>
              <w:jc w:val="center"/>
            </w:pPr>
            <w:r w:rsidRPr="00935D8B">
              <w:object w:dxaOrig="8385" w:dyaOrig="2985">
                <v:shape id="_x0000_i1029" type="#_x0000_t75" style="width:368.1pt;height:131.2pt" o:ole="">
                  <v:imagedata r:id="rId29" o:title=""/>
                </v:shape>
                <o:OLEObject Type="Embed" ProgID="Visio.Drawing.15" ShapeID="_x0000_i1029" DrawAspect="Content" ObjectID="_1757166376" r:id="rId30"/>
              </w:object>
            </w:r>
          </w:p>
          <w:p w:rsidR="003B0AE8" w:rsidRPr="00935D8B" w:rsidRDefault="00AC50DD" w:rsidP="00AC50DD">
            <w:pPr>
              <w:spacing w:beforeLines="50" w:before="164" w:line="240" w:lineRule="auto"/>
              <w:ind w:firstLineChars="0" w:firstLine="0"/>
              <w:jc w:val="center"/>
            </w:pPr>
            <w:r w:rsidRPr="00935D8B">
              <w:rPr>
                <w:rFonts w:ascii="黑体" w:eastAsia="黑体" w:hAnsi="黑体" w:cs="黑体" w:hint="eastAsia"/>
                <w:kern w:val="44"/>
              </w:rPr>
              <w:t>图12  项目全厂</w:t>
            </w:r>
            <w:proofErr w:type="gramStart"/>
            <w:r w:rsidRPr="00935D8B">
              <w:rPr>
                <w:rFonts w:ascii="黑体" w:eastAsia="黑体" w:hAnsi="黑体" w:cs="黑体" w:hint="eastAsia"/>
                <w:kern w:val="44"/>
              </w:rPr>
              <w:t>期氟元素平衡</w:t>
            </w:r>
            <w:r w:rsidRPr="00935D8B">
              <w:rPr>
                <w:rFonts w:ascii="黑体" w:eastAsia="黑体" w:hAnsi="黑体" w:cs="黑体" w:hint="eastAsia"/>
              </w:rPr>
              <w:t>图</w:t>
            </w:r>
            <w:proofErr w:type="gramEnd"/>
            <w:r w:rsidRPr="00935D8B">
              <w:rPr>
                <w:rFonts w:ascii="黑体" w:eastAsia="黑体" w:hAnsi="黑体" w:cs="黑体" w:hint="eastAsia"/>
              </w:rPr>
              <w:t xml:space="preserve">    </w:t>
            </w:r>
            <w:r w:rsidRPr="00935D8B">
              <w:rPr>
                <w:rFonts w:ascii="宋体" w:hAnsi="宋体" w:cs="宋体" w:hint="eastAsia"/>
                <w:sz w:val="21"/>
                <w:szCs w:val="21"/>
              </w:rPr>
              <w:t>单位：</w:t>
            </w:r>
            <w:r w:rsidRPr="00935D8B">
              <w:rPr>
                <w:rFonts w:hint="eastAsia"/>
                <w:sz w:val="21"/>
                <w:szCs w:val="18"/>
              </w:rPr>
              <w:t>t/a</w:t>
            </w:r>
          </w:p>
        </w:tc>
      </w:tr>
      <w:tr w:rsidR="00034F8A" w:rsidRPr="00935D8B" w:rsidTr="00786210">
        <w:trPr>
          <w:trHeight w:val="12469"/>
          <w:jc w:val="center"/>
        </w:trPr>
        <w:tc>
          <w:tcPr>
            <w:tcW w:w="788" w:type="dxa"/>
            <w:tcBorders>
              <w:tl2br w:val="nil"/>
              <w:tr2bl w:val="nil"/>
            </w:tcBorders>
            <w:vAlign w:val="center"/>
          </w:tcPr>
          <w:p w:rsidR="003B0AE8" w:rsidRPr="00935D8B" w:rsidRDefault="00AC50DD">
            <w:pPr>
              <w:spacing w:line="360" w:lineRule="auto"/>
              <w:ind w:firstLineChars="0" w:firstLine="0"/>
              <w:jc w:val="center"/>
            </w:pPr>
            <w:r w:rsidRPr="00935D8B">
              <w:lastRenderedPageBreak/>
              <w:t>与项目有关的原有环境污染问题</w:t>
            </w:r>
          </w:p>
        </w:tc>
        <w:tc>
          <w:tcPr>
            <w:tcW w:w="8068" w:type="dxa"/>
            <w:tcBorders>
              <w:tl2br w:val="nil"/>
              <w:tr2bl w:val="nil"/>
            </w:tcBorders>
            <w:vAlign w:val="center"/>
          </w:tcPr>
          <w:p w:rsidR="003B0AE8" w:rsidRPr="00935D8B" w:rsidRDefault="00AC50DD" w:rsidP="00AC50DD">
            <w:pPr>
              <w:ind w:firstLine="480"/>
            </w:pPr>
            <w:r w:rsidRPr="00935D8B">
              <w:rPr>
                <w:rFonts w:hint="eastAsia"/>
              </w:rPr>
              <w:t>本项目属于新建项目，租赁国电投平顶山发电分公司闲置土地，根据现场踏勘，项目用地范围内存在杂草、少量建筑垃圾，无其他原有污染问题。</w:t>
            </w:r>
          </w:p>
        </w:tc>
      </w:tr>
    </w:tbl>
    <w:p w:rsidR="00AC50DD" w:rsidRPr="00935D8B" w:rsidRDefault="00AC50DD" w:rsidP="00AC50DD">
      <w:pPr>
        <w:pStyle w:val="ad"/>
        <w:spacing w:before="0" w:beforeAutospacing="0" w:after="0" w:afterAutospacing="0" w:line="520" w:lineRule="exact"/>
        <w:jc w:val="center"/>
        <w:outlineLvl w:val="0"/>
        <w:rPr>
          <w:rFonts w:ascii="Times New Roman" w:eastAsia="黑体" w:hAnsi="Times New Roman"/>
          <w:snapToGrid w:val="0"/>
          <w:sz w:val="30"/>
          <w:szCs w:val="30"/>
        </w:rPr>
        <w:sectPr w:rsidR="00AC50DD" w:rsidRPr="00935D8B" w:rsidSect="00BD79C6">
          <w:pgSz w:w="11906" w:h="16838"/>
          <w:pgMar w:top="1701" w:right="1587" w:bottom="1984" w:left="1587" w:header="851" w:footer="992" w:gutter="0"/>
          <w:cols w:space="0"/>
          <w:docGrid w:type="lines" w:linePitch="328"/>
        </w:sectPr>
      </w:pPr>
    </w:p>
    <w:p w:rsidR="003B0AE8" w:rsidRPr="00935D8B" w:rsidRDefault="00AC50DD" w:rsidP="00AC50DD">
      <w:pPr>
        <w:pStyle w:val="ad"/>
        <w:spacing w:before="0" w:beforeAutospacing="0" w:after="0" w:afterAutospacing="0" w:line="520" w:lineRule="exact"/>
        <w:jc w:val="center"/>
        <w:outlineLvl w:val="0"/>
        <w:rPr>
          <w:rFonts w:ascii="Times New Roman" w:eastAsia="黑体" w:hAnsi="Times New Roman"/>
          <w:snapToGrid w:val="0"/>
          <w:sz w:val="30"/>
          <w:szCs w:val="30"/>
        </w:rPr>
      </w:pPr>
      <w:r w:rsidRPr="00935D8B">
        <w:rPr>
          <w:rFonts w:ascii="Times New Roman" w:eastAsia="黑体" w:hAnsi="Times New Roman"/>
          <w:snapToGrid w:val="0"/>
          <w:sz w:val="30"/>
          <w:szCs w:val="30"/>
        </w:rPr>
        <w:lastRenderedPageBreak/>
        <w:t>三、区域环境质量现状、环境保护目标及评价标准</w:t>
      </w:r>
    </w:p>
    <w:tbl>
      <w:tblPr>
        <w:tblW w:w="899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87"/>
        <w:gridCol w:w="8203"/>
      </w:tblGrid>
      <w:tr w:rsidR="00034F8A" w:rsidRPr="00935D8B" w:rsidTr="00AC50DD">
        <w:trPr>
          <w:trHeight w:val="90"/>
          <w:jc w:val="center"/>
        </w:trPr>
        <w:tc>
          <w:tcPr>
            <w:tcW w:w="787" w:type="dxa"/>
            <w:tcBorders>
              <w:tl2br w:val="nil"/>
              <w:tr2bl w:val="nil"/>
            </w:tcBorders>
            <w:vAlign w:val="center"/>
          </w:tcPr>
          <w:p w:rsidR="003B0AE8" w:rsidRPr="00935D8B" w:rsidRDefault="00AC50DD">
            <w:pPr>
              <w:pStyle w:val="af4"/>
            </w:pPr>
            <w:r w:rsidRPr="00935D8B">
              <w:t>区域</w:t>
            </w:r>
          </w:p>
          <w:p w:rsidR="003B0AE8" w:rsidRPr="00935D8B" w:rsidRDefault="00AC50DD">
            <w:pPr>
              <w:pStyle w:val="af4"/>
            </w:pPr>
            <w:r w:rsidRPr="00935D8B">
              <w:t>环境</w:t>
            </w:r>
          </w:p>
          <w:p w:rsidR="003B0AE8" w:rsidRPr="00935D8B" w:rsidRDefault="00AC50DD">
            <w:pPr>
              <w:pStyle w:val="af4"/>
            </w:pPr>
            <w:r w:rsidRPr="00935D8B">
              <w:t>质量</w:t>
            </w:r>
          </w:p>
          <w:p w:rsidR="003B0AE8" w:rsidRPr="00935D8B" w:rsidRDefault="00AC50DD">
            <w:pPr>
              <w:pStyle w:val="af4"/>
            </w:pPr>
            <w:r w:rsidRPr="00935D8B">
              <w:t>现状</w:t>
            </w:r>
          </w:p>
        </w:tc>
        <w:tc>
          <w:tcPr>
            <w:tcW w:w="8203" w:type="dxa"/>
            <w:tcBorders>
              <w:tl2br w:val="nil"/>
              <w:tr2bl w:val="nil"/>
            </w:tcBorders>
            <w:vAlign w:val="center"/>
          </w:tcPr>
          <w:p w:rsidR="003B0AE8" w:rsidRPr="00935D8B" w:rsidRDefault="00AC50DD">
            <w:pPr>
              <w:keepNext/>
              <w:numPr>
                <w:ilvl w:val="0"/>
                <w:numId w:val="11"/>
              </w:numPr>
              <w:overflowPunct w:val="0"/>
              <w:snapToGrid w:val="0"/>
              <w:ind w:firstLine="482"/>
              <w:outlineLvl w:val="0"/>
              <w:rPr>
                <w:b/>
                <w:bCs/>
                <w:kern w:val="44"/>
              </w:rPr>
            </w:pPr>
            <w:r w:rsidRPr="00935D8B">
              <w:rPr>
                <w:b/>
                <w:bCs/>
                <w:kern w:val="44"/>
              </w:rPr>
              <w:t>大气环境</w:t>
            </w:r>
          </w:p>
          <w:p w:rsidR="003B0AE8" w:rsidRPr="00935D8B" w:rsidRDefault="00AC50DD">
            <w:pPr>
              <w:keepNext/>
              <w:keepLines/>
              <w:numPr>
                <w:ilvl w:val="0"/>
                <w:numId w:val="12"/>
              </w:numPr>
              <w:ind w:firstLine="480"/>
              <w:outlineLvl w:val="1"/>
            </w:pPr>
            <w:r w:rsidRPr="00935D8B">
              <w:rPr>
                <w:rFonts w:hint="eastAsia"/>
              </w:rPr>
              <w:t>基本</w:t>
            </w:r>
            <w:r w:rsidRPr="00935D8B">
              <w:t>污染物</w:t>
            </w:r>
          </w:p>
          <w:p w:rsidR="003B0AE8" w:rsidRPr="00935D8B" w:rsidRDefault="00AC50DD">
            <w:pPr>
              <w:widowControl/>
              <w:ind w:firstLine="480"/>
              <w:jc w:val="left"/>
            </w:pPr>
            <w:r w:rsidRPr="00935D8B">
              <w:t>本项目位</w:t>
            </w:r>
            <w:r w:rsidRPr="00935D8B">
              <w:rPr>
                <w:kern w:val="0"/>
                <w:lang w:bidi="ar"/>
              </w:rPr>
              <w:t>于</w:t>
            </w:r>
            <w:r w:rsidRPr="00935D8B">
              <w:rPr>
                <w:rFonts w:hint="eastAsia"/>
                <w:kern w:val="0"/>
                <w:lang w:bidi="ar"/>
              </w:rPr>
              <w:t>平顶山市鲁山县先进制造业开发区东片区鲁阳电厂院内</w:t>
            </w:r>
            <w:r w:rsidRPr="00935D8B">
              <w:rPr>
                <w:kern w:val="0"/>
                <w:lang w:bidi="ar"/>
              </w:rPr>
              <w:t>，属于二类功能区，环境空气质量执行《环境空气质量标准》（</w:t>
            </w:r>
            <w:r w:rsidRPr="00935D8B">
              <w:rPr>
                <w:kern w:val="0"/>
                <w:lang w:bidi="ar"/>
              </w:rPr>
              <w:t>GB3095-2012</w:t>
            </w:r>
            <w:r w:rsidRPr="00935D8B">
              <w:rPr>
                <w:kern w:val="0"/>
                <w:lang w:bidi="ar"/>
              </w:rPr>
              <w:t>）及其修改清单二级标准</w:t>
            </w:r>
            <w:r w:rsidRPr="00935D8B">
              <w:t>。</w:t>
            </w:r>
          </w:p>
          <w:p w:rsidR="003B0AE8" w:rsidRPr="00935D8B" w:rsidRDefault="00AC50DD">
            <w:pPr>
              <w:widowControl/>
              <w:ind w:firstLine="480"/>
              <w:rPr>
                <w:b/>
                <w:bCs/>
                <w:u w:val="single"/>
              </w:rPr>
            </w:pPr>
            <w:r w:rsidRPr="00935D8B">
              <w:rPr>
                <w:rFonts w:hint="eastAsia"/>
              </w:rPr>
              <w:t>本项目位于平顶山市鲁山县先进制造业开发区东片区鲁阳电厂院内，</w:t>
            </w:r>
            <w:r w:rsidRPr="00935D8B">
              <w:rPr>
                <w:b/>
                <w:bCs/>
                <w:u w:val="single"/>
              </w:rPr>
              <w:t>本次环境空气质量现状引用河南省城市环境空气质量自动监控中心对鲁山县</w:t>
            </w:r>
            <w:r w:rsidRPr="00935D8B">
              <w:rPr>
                <w:b/>
                <w:bCs/>
                <w:u w:val="single"/>
              </w:rPr>
              <w:t>202</w:t>
            </w:r>
            <w:r w:rsidRPr="00935D8B">
              <w:rPr>
                <w:rFonts w:hint="eastAsia"/>
                <w:b/>
                <w:bCs/>
                <w:u w:val="single"/>
              </w:rPr>
              <w:t>2</w:t>
            </w:r>
            <w:r w:rsidRPr="00935D8B">
              <w:rPr>
                <w:b/>
                <w:bCs/>
                <w:u w:val="single"/>
              </w:rPr>
              <w:t>年基准年监测数据，监测因子为</w:t>
            </w:r>
            <w:r w:rsidRPr="00935D8B">
              <w:rPr>
                <w:b/>
                <w:bCs/>
                <w:u w:val="single"/>
                <w:lang w:bidi="ar"/>
              </w:rPr>
              <w:t>SO</w:t>
            </w:r>
            <w:r w:rsidRPr="00935D8B">
              <w:rPr>
                <w:b/>
                <w:bCs/>
                <w:u w:val="single"/>
                <w:vertAlign w:val="subscript"/>
                <w:lang w:bidi="ar"/>
              </w:rPr>
              <w:t>2</w:t>
            </w:r>
            <w:r w:rsidRPr="00935D8B">
              <w:rPr>
                <w:b/>
                <w:bCs/>
                <w:u w:val="single"/>
                <w:lang w:bidi="ar"/>
              </w:rPr>
              <w:t>、</w:t>
            </w:r>
            <w:r w:rsidRPr="00935D8B">
              <w:rPr>
                <w:b/>
                <w:bCs/>
                <w:u w:val="single"/>
                <w:lang w:bidi="ar"/>
              </w:rPr>
              <w:t>NO</w:t>
            </w:r>
            <w:r w:rsidRPr="00935D8B">
              <w:rPr>
                <w:b/>
                <w:bCs/>
                <w:u w:val="single"/>
                <w:vertAlign w:val="subscript"/>
                <w:lang w:bidi="ar"/>
              </w:rPr>
              <w:t>2</w:t>
            </w:r>
            <w:r w:rsidRPr="00935D8B">
              <w:rPr>
                <w:b/>
                <w:bCs/>
                <w:u w:val="single"/>
                <w:lang w:bidi="ar"/>
              </w:rPr>
              <w:t>、</w:t>
            </w:r>
            <w:r w:rsidRPr="00935D8B">
              <w:rPr>
                <w:b/>
                <w:bCs/>
                <w:u w:val="single"/>
                <w:lang w:bidi="ar"/>
              </w:rPr>
              <w:t>PM</w:t>
            </w:r>
            <w:r w:rsidRPr="00935D8B">
              <w:rPr>
                <w:b/>
                <w:bCs/>
                <w:u w:val="single"/>
                <w:vertAlign w:val="subscript"/>
                <w:lang w:bidi="ar"/>
              </w:rPr>
              <w:t>2.5</w:t>
            </w:r>
            <w:r w:rsidRPr="00935D8B">
              <w:rPr>
                <w:b/>
                <w:bCs/>
                <w:u w:val="single"/>
                <w:lang w:bidi="ar"/>
              </w:rPr>
              <w:t>、</w:t>
            </w:r>
            <w:r w:rsidRPr="00935D8B">
              <w:rPr>
                <w:b/>
                <w:bCs/>
                <w:u w:val="single"/>
                <w:lang w:bidi="ar"/>
              </w:rPr>
              <w:t>PM</w:t>
            </w:r>
            <w:r w:rsidRPr="00935D8B">
              <w:rPr>
                <w:b/>
                <w:bCs/>
                <w:u w:val="single"/>
                <w:vertAlign w:val="subscript"/>
                <w:lang w:bidi="ar"/>
              </w:rPr>
              <w:t>10</w:t>
            </w:r>
            <w:r w:rsidRPr="00935D8B">
              <w:rPr>
                <w:b/>
                <w:bCs/>
                <w:u w:val="single"/>
                <w:lang w:bidi="ar"/>
              </w:rPr>
              <w:t>、</w:t>
            </w:r>
            <w:r w:rsidRPr="00935D8B">
              <w:rPr>
                <w:b/>
                <w:bCs/>
                <w:u w:val="single"/>
                <w:lang w:bidi="ar"/>
              </w:rPr>
              <w:t>CO</w:t>
            </w:r>
            <w:r w:rsidRPr="00935D8B">
              <w:rPr>
                <w:b/>
                <w:bCs/>
                <w:u w:val="single"/>
                <w:lang w:bidi="ar"/>
              </w:rPr>
              <w:t>、</w:t>
            </w:r>
            <w:r w:rsidRPr="00935D8B">
              <w:rPr>
                <w:b/>
                <w:bCs/>
                <w:u w:val="single"/>
                <w:lang w:bidi="ar"/>
              </w:rPr>
              <w:t>O</w:t>
            </w:r>
            <w:r w:rsidRPr="00935D8B">
              <w:rPr>
                <w:b/>
                <w:bCs/>
                <w:u w:val="single"/>
                <w:vertAlign w:val="subscript"/>
                <w:lang w:bidi="ar"/>
              </w:rPr>
              <w:t>3</w:t>
            </w:r>
            <w:r w:rsidRPr="00935D8B">
              <w:rPr>
                <w:b/>
                <w:bCs/>
                <w:u w:val="single"/>
              </w:rPr>
              <w:t>等共</w:t>
            </w:r>
            <w:r w:rsidRPr="00935D8B">
              <w:rPr>
                <w:b/>
                <w:bCs/>
                <w:u w:val="single"/>
              </w:rPr>
              <w:t>6</w:t>
            </w:r>
            <w:r w:rsidRPr="00935D8B">
              <w:rPr>
                <w:b/>
                <w:bCs/>
                <w:u w:val="single"/>
              </w:rPr>
              <w:t>项因子，详见下表：</w:t>
            </w:r>
          </w:p>
          <w:p w:rsidR="003B0AE8" w:rsidRPr="00935D8B" w:rsidRDefault="00AC50DD">
            <w:pPr>
              <w:ind w:firstLine="482"/>
              <w:rPr>
                <w:b/>
                <w:bCs/>
                <w:u w:val="single"/>
              </w:rPr>
            </w:pPr>
            <w:r w:rsidRPr="00935D8B">
              <w:rPr>
                <w:rFonts w:eastAsia="黑体"/>
                <w:b/>
                <w:bCs/>
                <w:kern w:val="44"/>
                <w:u w:val="single"/>
              </w:rPr>
              <w:t>表</w:t>
            </w:r>
            <w:r w:rsidRPr="00935D8B">
              <w:rPr>
                <w:rFonts w:eastAsia="黑体"/>
                <w:b/>
                <w:bCs/>
                <w:kern w:val="44"/>
                <w:u w:val="single"/>
              </w:rPr>
              <w:t xml:space="preserve">3-1  </w:t>
            </w:r>
            <w:r w:rsidRPr="00935D8B">
              <w:rPr>
                <w:rFonts w:eastAsia="黑体" w:hint="eastAsia"/>
                <w:b/>
                <w:bCs/>
                <w:kern w:val="44"/>
                <w:u w:val="single"/>
              </w:rPr>
              <w:t xml:space="preserve">        </w:t>
            </w:r>
            <w:r w:rsidRPr="00935D8B">
              <w:rPr>
                <w:rFonts w:eastAsia="黑体" w:hint="eastAsia"/>
                <w:b/>
                <w:bCs/>
                <w:kern w:val="44"/>
                <w:u w:val="single"/>
              </w:rPr>
              <w:t>鲁山</w:t>
            </w:r>
            <w:proofErr w:type="gramStart"/>
            <w:r w:rsidRPr="00935D8B">
              <w:rPr>
                <w:rFonts w:eastAsia="黑体" w:hint="eastAsia"/>
                <w:b/>
                <w:bCs/>
                <w:kern w:val="44"/>
                <w:u w:val="single"/>
              </w:rPr>
              <w:t>县</w:t>
            </w:r>
            <w:r w:rsidRPr="00935D8B">
              <w:rPr>
                <w:rFonts w:eastAsia="黑体"/>
                <w:b/>
                <w:bCs/>
                <w:kern w:val="44"/>
                <w:u w:val="single"/>
              </w:rPr>
              <w:t>环境</w:t>
            </w:r>
            <w:proofErr w:type="gramEnd"/>
            <w:r w:rsidRPr="00935D8B">
              <w:rPr>
                <w:rFonts w:eastAsia="黑体" w:hint="eastAsia"/>
                <w:b/>
                <w:bCs/>
                <w:kern w:val="44"/>
                <w:u w:val="single"/>
              </w:rPr>
              <w:t>空气</w:t>
            </w:r>
            <w:r w:rsidRPr="00935D8B">
              <w:rPr>
                <w:rFonts w:eastAsia="黑体"/>
                <w:b/>
                <w:bCs/>
                <w:kern w:val="44"/>
                <w:u w:val="single"/>
              </w:rPr>
              <w:t>质量达标情况</w:t>
            </w:r>
            <w:r w:rsidRPr="00935D8B">
              <w:rPr>
                <w:rFonts w:eastAsia="黑体" w:hint="eastAsia"/>
                <w:b/>
                <w:bCs/>
                <w:kern w:val="44"/>
                <w:u w:val="single"/>
              </w:rPr>
              <w:t>一览表</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263"/>
              <w:gridCol w:w="1612"/>
              <w:gridCol w:w="1202"/>
              <w:gridCol w:w="1372"/>
              <w:gridCol w:w="1142"/>
            </w:tblGrid>
            <w:tr w:rsidR="00034F8A" w:rsidRPr="00935D8B">
              <w:trPr>
                <w:trHeight w:val="355"/>
                <w:jc w:val="center"/>
              </w:trPr>
              <w:tc>
                <w:tcPr>
                  <w:tcW w:w="1387" w:type="dxa"/>
                  <w:tcBorders>
                    <w:tl2br w:val="nil"/>
                    <w:tr2bl w:val="nil"/>
                  </w:tcBorders>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监测点位</w:t>
                  </w:r>
                </w:p>
              </w:tc>
              <w:tc>
                <w:tcPr>
                  <w:tcW w:w="1263" w:type="dxa"/>
                  <w:tcBorders>
                    <w:tl2br w:val="nil"/>
                    <w:tr2bl w:val="nil"/>
                  </w:tcBorders>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监测项目</w:t>
                  </w:r>
                </w:p>
              </w:tc>
              <w:tc>
                <w:tcPr>
                  <w:tcW w:w="1612" w:type="dxa"/>
                  <w:tcBorders>
                    <w:tl2br w:val="nil"/>
                    <w:tr2bl w:val="nil"/>
                  </w:tcBorders>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取样时间</w:t>
                  </w:r>
                </w:p>
              </w:tc>
              <w:tc>
                <w:tcPr>
                  <w:tcW w:w="1202" w:type="dxa"/>
                  <w:tcBorders>
                    <w:tl2br w:val="nil"/>
                    <w:tr2bl w:val="nil"/>
                  </w:tcBorders>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监测结果</w:t>
                  </w:r>
                </w:p>
              </w:tc>
              <w:tc>
                <w:tcPr>
                  <w:tcW w:w="1372" w:type="dxa"/>
                  <w:tcBorders>
                    <w:tl2br w:val="nil"/>
                    <w:tr2bl w:val="nil"/>
                  </w:tcBorders>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标准</w:t>
                  </w:r>
                </w:p>
              </w:tc>
              <w:tc>
                <w:tcPr>
                  <w:tcW w:w="1142" w:type="dxa"/>
                  <w:tcBorders>
                    <w:tl2br w:val="nil"/>
                    <w:tr2bl w:val="nil"/>
                  </w:tcBorders>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是否达标</w:t>
                  </w:r>
                </w:p>
              </w:tc>
            </w:tr>
            <w:tr w:rsidR="00034F8A" w:rsidRPr="00935D8B">
              <w:trPr>
                <w:trHeight w:val="336"/>
                <w:jc w:val="center"/>
              </w:trPr>
              <w:tc>
                <w:tcPr>
                  <w:tcW w:w="1387" w:type="dxa"/>
                  <w:vMerge w:val="restart"/>
                  <w:tcBorders>
                    <w:tl2br w:val="nil"/>
                    <w:tr2bl w:val="nil"/>
                  </w:tcBorders>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鲁山县</w:t>
                  </w:r>
                </w:p>
              </w:tc>
              <w:tc>
                <w:tcPr>
                  <w:tcW w:w="1263" w:type="dxa"/>
                  <w:tcBorders>
                    <w:tl2br w:val="nil"/>
                    <w:tr2bl w:val="nil"/>
                  </w:tcBorders>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二氧化硫</w:t>
                  </w:r>
                </w:p>
              </w:tc>
              <w:tc>
                <w:tcPr>
                  <w:tcW w:w="1612" w:type="dxa"/>
                  <w:tcBorders>
                    <w:tl2br w:val="nil"/>
                    <w:tr2bl w:val="nil"/>
                  </w:tcBorders>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年平均</w:t>
                  </w:r>
                </w:p>
              </w:tc>
              <w:tc>
                <w:tcPr>
                  <w:tcW w:w="1202" w:type="dxa"/>
                  <w:tcBorders>
                    <w:tl2br w:val="nil"/>
                    <w:tr2bl w:val="nil"/>
                  </w:tcBorders>
                  <w:vAlign w:val="center"/>
                </w:tcPr>
                <w:p w:rsidR="003B0AE8" w:rsidRPr="00935D8B" w:rsidRDefault="00AC50DD">
                  <w:pPr>
                    <w:spacing w:line="360" w:lineRule="exact"/>
                    <w:ind w:firstLineChars="0" w:firstLine="0"/>
                    <w:jc w:val="center"/>
                    <w:rPr>
                      <w:b/>
                      <w:bCs/>
                      <w:kern w:val="0"/>
                      <w:sz w:val="21"/>
                      <w:szCs w:val="21"/>
                      <w:u w:val="single"/>
                    </w:rPr>
                  </w:pPr>
                  <w:r w:rsidRPr="00935D8B">
                    <w:rPr>
                      <w:b/>
                      <w:bCs/>
                      <w:sz w:val="21"/>
                      <w:szCs w:val="21"/>
                      <w:u w:val="single"/>
                    </w:rPr>
                    <w:t>1</w:t>
                  </w:r>
                  <w:r w:rsidRPr="00935D8B">
                    <w:rPr>
                      <w:rFonts w:hint="eastAsia"/>
                      <w:b/>
                      <w:bCs/>
                      <w:sz w:val="21"/>
                      <w:szCs w:val="21"/>
                      <w:u w:val="single"/>
                    </w:rPr>
                    <w:t>2</w:t>
                  </w:r>
                  <w:r w:rsidRPr="00935D8B">
                    <w:rPr>
                      <w:b/>
                      <w:bCs/>
                      <w:sz w:val="21"/>
                      <w:szCs w:val="21"/>
                      <w:u w:val="single"/>
                    </w:rPr>
                    <w:t>μg/m</w:t>
                  </w:r>
                  <w:r w:rsidRPr="00935D8B">
                    <w:rPr>
                      <w:b/>
                      <w:bCs/>
                      <w:sz w:val="21"/>
                      <w:szCs w:val="21"/>
                      <w:u w:val="single"/>
                      <w:vertAlign w:val="superscript"/>
                    </w:rPr>
                    <w:t>3</w:t>
                  </w:r>
                </w:p>
              </w:tc>
              <w:tc>
                <w:tcPr>
                  <w:tcW w:w="1372" w:type="dxa"/>
                  <w:tcBorders>
                    <w:tl2br w:val="nil"/>
                    <w:tr2bl w:val="nil"/>
                  </w:tcBorders>
                  <w:vAlign w:val="center"/>
                </w:tcPr>
                <w:p w:rsidR="003B0AE8" w:rsidRPr="00935D8B" w:rsidRDefault="00AC50DD">
                  <w:pPr>
                    <w:spacing w:line="360" w:lineRule="exact"/>
                    <w:ind w:firstLineChars="0" w:firstLine="0"/>
                    <w:jc w:val="center"/>
                    <w:rPr>
                      <w:b/>
                      <w:bCs/>
                      <w:kern w:val="0"/>
                      <w:sz w:val="21"/>
                      <w:szCs w:val="21"/>
                      <w:u w:val="single"/>
                    </w:rPr>
                  </w:pPr>
                  <w:r w:rsidRPr="00935D8B">
                    <w:rPr>
                      <w:b/>
                      <w:bCs/>
                      <w:sz w:val="21"/>
                      <w:szCs w:val="21"/>
                      <w:u w:val="single"/>
                    </w:rPr>
                    <w:t>60μg/m</w:t>
                  </w:r>
                  <w:r w:rsidRPr="00935D8B">
                    <w:rPr>
                      <w:b/>
                      <w:bCs/>
                      <w:sz w:val="21"/>
                      <w:szCs w:val="21"/>
                      <w:u w:val="single"/>
                      <w:vertAlign w:val="superscript"/>
                    </w:rPr>
                    <w:t>3</w:t>
                  </w:r>
                </w:p>
              </w:tc>
              <w:tc>
                <w:tcPr>
                  <w:tcW w:w="1142" w:type="dxa"/>
                  <w:tcBorders>
                    <w:tl2br w:val="nil"/>
                    <w:tr2bl w:val="nil"/>
                  </w:tcBorders>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达标</w:t>
                  </w:r>
                </w:p>
              </w:tc>
            </w:tr>
            <w:tr w:rsidR="00034F8A" w:rsidRPr="00935D8B">
              <w:trPr>
                <w:trHeight w:val="336"/>
                <w:jc w:val="center"/>
              </w:trPr>
              <w:tc>
                <w:tcPr>
                  <w:tcW w:w="1387" w:type="dxa"/>
                  <w:vMerge/>
                  <w:tcBorders>
                    <w:tl2br w:val="nil"/>
                    <w:tr2bl w:val="nil"/>
                  </w:tcBorders>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1263" w:type="dxa"/>
                  <w:tcBorders>
                    <w:tl2br w:val="nil"/>
                    <w:tr2bl w:val="nil"/>
                  </w:tcBorders>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二氧化氮</w:t>
                  </w:r>
                </w:p>
              </w:tc>
              <w:tc>
                <w:tcPr>
                  <w:tcW w:w="1612" w:type="dxa"/>
                  <w:tcBorders>
                    <w:tl2br w:val="nil"/>
                    <w:tr2bl w:val="nil"/>
                  </w:tcBorders>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年平均</w:t>
                  </w:r>
                </w:p>
              </w:tc>
              <w:tc>
                <w:tcPr>
                  <w:tcW w:w="1202" w:type="dxa"/>
                  <w:tcBorders>
                    <w:tl2br w:val="nil"/>
                    <w:tr2bl w:val="nil"/>
                  </w:tcBorders>
                  <w:vAlign w:val="center"/>
                </w:tcPr>
                <w:p w:rsidR="003B0AE8" w:rsidRPr="00935D8B" w:rsidRDefault="00AC50DD">
                  <w:pPr>
                    <w:spacing w:line="360" w:lineRule="exact"/>
                    <w:ind w:firstLineChars="0" w:firstLine="0"/>
                    <w:jc w:val="center"/>
                    <w:rPr>
                      <w:b/>
                      <w:bCs/>
                      <w:kern w:val="0"/>
                      <w:sz w:val="21"/>
                      <w:szCs w:val="21"/>
                      <w:u w:val="single"/>
                    </w:rPr>
                  </w:pPr>
                  <w:r w:rsidRPr="00935D8B">
                    <w:rPr>
                      <w:b/>
                      <w:bCs/>
                      <w:sz w:val="21"/>
                      <w:szCs w:val="21"/>
                      <w:u w:val="single"/>
                    </w:rPr>
                    <w:t>2</w:t>
                  </w:r>
                  <w:r w:rsidRPr="00935D8B">
                    <w:rPr>
                      <w:rFonts w:hint="eastAsia"/>
                      <w:b/>
                      <w:bCs/>
                      <w:sz w:val="21"/>
                      <w:szCs w:val="21"/>
                      <w:u w:val="single"/>
                    </w:rPr>
                    <w:t>1</w:t>
                  </w:r>
                  <w:r w:rsidRPr="00935D8B">
                    <w:rPr>
                      <w:b/>
                      <w:bCs/>
                      <w:sz w:val="21"/>
                      <w:szCs w:val="21"/>
                      <w:u w:val="single"/>
                    </w:rPr>
                    <w:t>μg/m</w:t>
                  </w:r>
                  <w:r w:rsidRPr="00935D8B">
                    <w:rPr>
                      <w:b/>
                      <w:bCs/>
                      <w:sz w:val="21"/>
                      <w:szCs w:val="21"/>
                      <w:u w:val="single"/>
                      <w:vertAlign w:val="superscript"/>
                    </w:rPr>
                    <w:t>3</w:t>
                  </w:r>
                </w:p>
              </w:tc>
              <w:tc>
                <w:tcPr>
                  <w:tcW w:w="1372" w:type="dxa"/>
                  <w:tcBorders>
                    <w:tl2br w:val="nil"/>
                    <w:tr2bl w:val="nil"/>
                  </w:tcBorders>
                  <w:vAlign w:val="center"/>
                </w:tcPr>
                <w:p w:rsidR="003B0AE8" w:rsidRPr="00935D8B" w:rsidRDefault="00AC50DD">
                  <w:pPr>
                    <w:spacing w:line="360" w:lineRule="exact"/>
                    <w:ind w:firstLineChars="0" w:firstLine="0"/>
                    <w:jc w:val="center"/>
                    <w:rPr>
                      <w:b/>
                      <w:bCs/>
                      <w:kern w:val="0"/>
                      <w:sz w:val="21"/>
                      <w:szCs w:val="21"/>
                      <w:u w:val="single"/>
                    </w:rPr>
                  </w:pPr>
                  <w:r w:rsidRPr="00935D8B">
                    <w:rPr>
                      <w:b/>
                      <w:bCs/>
                      <w:sz w:val="21"/>
                      <w:szCs w:val="21"/>
                      <w:u w:val="single"/>
                    </w:rPr>
                    <w:t>40μg/m</w:t>
                  </w:r>
                  <w:r w:rsidRPr="00935D8B">
                    <w:rPr>
                      <w:b/>
                      <w:bCs/>
                      <w:sz w:val="21"/>
                      <w:szCs w:val="21"/>
                      <w:u w:val="single"/>
                      <w:vertAlign w:val="superscript"/>
                    </w:rPr>
                    <w:t>3</w:t>
                  </w:r>
                </w:p>
              </w:tc>
              <w:tc>
                <w:tcPr>
                  <w:tcW w:w="1142" w:type="dxa"/>
                  <w:tcBorders>
                    <w:tl2br w:val="nil"/>
                    <w:tr2bl w:val="nil"/>
                  </w:tcBorders>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达标</w:t>
                  </w:r>
                </w:p>
              </w:tc>
            </w:tr>
            <w:tr w:rsidR="00034F8A" w:rsidRPr="00935D8B">
              <w:trPr>
                <w:trHeight w:val="336"/>
                <w:jc w:val="center"/>
              </w:trPr>
              <w:tc>
                <w:tcPr>
                  <w:tcW w:w="1387" w:type="dxa"/>
                  <w:vMerge/>
                  <w:tcBorders>
                    <w:tl2br w:val="nil"/>
                    <w:tr2bl w:val="nil"/>
                  </w:tcBorders>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1263" w:type="dxa"/>
                  <w:tcBorders>
                    <w:tl2br w:val="nil"/>
                    <w:tr2bl w:val="nil"/>
                  </w:tcBorders>
                  <w:vAlign w:val="center"/>
                </w:tcPr>
                <w:p w:rsidR="003B0AE8" w:rsidRPr="00935D8B" w:rsidRDefault="00AC50DD">
                  <w:pPr>
                    <w:spacing w:line="360" w:lineRule="exact"/>
                    <w:ind w:firstLineChars="0" w:firstLine="0"/>
                    <w:jc w:val="center"/>
                    <w:rPr>
                      <w:b/>
                      <w:bCs/>
                      <w:kern w:val="0"/>
                      <w:sz w:val="21"/>
                      <w:szCs w:val="21"/>
                      <w:u w:val="single"/>
                    </w:rPr>
                  </w:pPr>
                  <w:r w:rsidRPr="00935D8B">
                    <w:rPr>
                      <w:b/>
                      <w:bCs/>
                      <w:sz w:val="21"/>
                      <w:szCs w:val="21"/>
                      <w:u w:val="single"/>
                    </w:rPr>
                    <w:t>PM</w:t>
                  </w:r>
                  <w:r w:rsidRPr="00935D8B">
                    <w:rPr>
                      <w:b/>
                      <w:bCs/>
                      <w:sz w:val="21"/>
                      <w:szCs w:val="21"/>
                      <w:u w:val="single"/>
                      <w:vertAlign w:val="subscript"/>
                    </w:rPr>
                    <w:t>10</w:t>
                  </w:r>
                </w:p>
              </w:tc>
              <w:tc>
                <w:tcPr>
                  <w:tcW w:w="1612" w:type="dxa"/>
                  <w:tcBorders>
                    <w:tl2br w:val="nil"/>
                    <w:tr2bl w:val="nil"/>
                  </w:tcBorders>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年平均</w:t>
                  </w:r>
                </w:p>
              </w:tc>
              <w:tc>
                <w:tcPr>
                  <w:tcW w:w="1202" w:type="dxa"/>
                  <w:tcBorders>
                    <w:tl2br w:val="nil"/>
                    <w:tr2bl w:val="nil"/>
                  </w:tcBorders>
                  <w:vAlign w:val="center"/>
                </w:tcPr>
                <w:p w:rsidR="003B0AE8" w:rsidRPr="00935D8B" w:rsidRDefault="00AC50DD">
                  <w:pPr>
                    <w:spacing w:line="360" w:lineRule="exact"/>
                    <w:ind w:firstLineChars="0" w:firstLine="0"/>
                    <w:jc w:val="center"/>
                    <w:rPr>
                      <w:b/>
                      <w:bCs/>
                      <w:kern w:val="0"/>
                      <w:sz w:val="21"/>
                      <w:szCs w:val="21"/>
                      <w:u w:val="single"/>
                    </w:rPr>
                  </w:pPr>
                  <w:r w:rsidRPr="00935D8B">
                    <w:rPr>
                      <w:rFonts w:hint="eastAsia"/>
                      <w:b/>
                      <w:bCs/>
                      <w:sz w:val="21"/>
                      <w:szCs w:val="21"/>
                      <w:u w:val="single"/>
                    </w:rPr>
                    <w:t>88</w:t>
                  </w:r>
                  <w:r w:rsidRPr="00935D8B">
                    <w:rPr>
                      <w:b/>
                      <w:bCs/>
                      <w:sz w:val="21"/>
                      <w:szCs w:val="21"/>
                      <w:u w:val="single"/>
                    </w:rPr>
                    <w:t>μg/m</w:t>
                  </w:r>
                  <w:r w:rsidRPr="00935D8B">
                    <w:rPr>
                      <w:b/>
                      <w:bCs/>
                      <w:sz w:val="21"/>
                      <w:szCs w:val="21"/>
                      <w:u w:val="single"/>
                      <w:vertAlign w:val="superscript"/>
                    </w:rPr>
                    <w:t>3</w:t>
                  </w:r>
                </w:p>
              </w:tc>
              <w:tc>
                <w:tcPr>
                  <w:tcW w:w="1372" w:type="dxa"/>
                  <w:tcBorders>
                    <w:tl2br w:val="nil"/>
                    <w:tr2bl w:val="nil"/>
                  </w:tcBorders>
                  <w:vAlign w:val="center"/>
                </w:tcPr>
                <w:p w:rsidR="003B0AE8" w:rsidRPr="00935D8B" w:rsidRDefault="00AC50DD">
                  <w:pPr>
                    <w:spacing w:line="360" w:lineRule="exact"/>
                    <w:ind w:firstLineChars="0" w:firstLine="0"/>
                    <w:jc w:val="center"/>
                    <w:rPr>
                      <w:b/>
                      <w:bCs/>
                      <w:kern w:val="0"/>
                      <w:sz w:val="21"/>
                      <w:szCs w:val="21"/>
                      <w:u w:val="single"/>
                    </w:rPr>
                  </w:pPr>
                  <w:r w:rsidRPr="00935D8B">
                    <w:rPr>
                      <w:b/>
                      <w:bCs/>
                      <w:sz w:val="21"/>
                      <w:szCs w:val="21"/>
                      <w:u w:val="single"/>
                    </w:rPr>
                    <w:t>70μg/m</w:t>
                  </w:r>
                  <w:r w:rsidRPr="00935D8B">
                    <w:rPr>
                      <w:b/>
                      <w:bCs/>
                      <w:sz w:val="21"/>
                      <w:szCs w:val="21"/>
                      <w:u w:val="single"/>
                      <w:vertAlign w:val="superscript"/>
                    </w:rPr>
                    <w:t>3</w:t>
                  </w:r>
                </w:p>
              </w:tc>
              <w:tc>
                <w:tcPr>
                  <w:tcW w:w="1142" w:type="dxa"/>
                  <w:tcBorders>
                    <w:tl2br w:val="nil"/>
                    <w:tr2bl w:val="nil"/>
                  </w:tcBorders>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超标</w:t>
                  </w:r>
                </w:p>
              </w:tc>
            </w:tr>
            <w:tr w:rsidR="00034F8A" w:rsidRPr="00935D8B">
              <w:trPr>
                <w:trHeight w:val="336"/>
                <w:jc w:val="center"/>
              </w:trPr>
              <w:tc>
                <w:tcPr>
                  <w:tcW w:w="1387" w:type="dxa"/>
                  <w:vMerge/>
                  <w:tcBorders>
                    <w:tl2br w:val="nil"/>
                    <w:tr2bl w:val="nil"/>
                  </w:tcBorders>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1263" w:type="dxa"/>
                  <w:tcBorders>
                    <w:tl2br w:val="nil"/>
                    <w:tr2bl w:val="nil"/>
                  </w:tcBorders>
                  <w:vAlign w:val="center"/>
                </w:tcPr>
                <w:p w:rsidR="003B0AE8" w:rsidRPr="00935D8B" w:rsidRDefault="00AC50DD">
                  <w:pPr>
                    <w:spacing w:line="360" w:lineRule="exact"/>
                    <w:ind w:firstLineChars="0" w:firstLine="0"/>
                    <w:jc w:val="center"/>
                    <w:rPr>
                      <w:b/>
                      <w:bCs/>
                      <w:kern w:val="0"/>
                      <w:sz w:val="21"/>
                      <w:szCs w:val="21"/>
                      <w:u w:val="single"/>
                    </w:rPr>
                  </w:pPr>
                  <w:r w:rsidRPr="00935D8B">
                    <w:rPr>
                      <w:b/>
                      <w:bCs/>
                      <w:sz w:val="21"/>
                      <w:szCs w:val="21"/>
                      <w:u w:val="single"/>
                    </w:rPr>
                    <w:t>PM</w:t>
                  </w:r>
                  <w:r w:rsidRPr="00935D8B">
                    <w:rPr>
                      <w:b/>
                      <w:bCs/>
                      <w:sz w:val="21"/>
                      <w:szCs w:val="21"/>
                      <w:u w:val="single"/>
                      <w:vertAlign w:val="subscript"/>
                    </w:rPr>
                    <w:t>2.5</w:t>
                  </w:r>
                </w:p>
              </w:tc>
              <w:tc>
                <w:tcPr>
                  <w:tcW w:w="1612" w:type="dxa"/>
                  <w:tcBorders>
                    <w:tl2br w:val="nil"/>
                    <w:tr2bl w:val="nil"/>
                  </w:tcBorders>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年平均</w:t>
                  </w:r>
                </w:p>
              </w:tc>
              <w:tc>
                <w:tcPr>
                  <w:tcW w:w="1202" w:type="dxa"/>
                  <w:tcBorders>
                    <w:tl2br w:val="nil"/>
                    <w:tr2bl w:val="nil"/>
                  </w:tcBorders>
                  <w:vAlign w:val="center"/>
                </w:tcPr>
                <w:p w:rsidR="003B0AE8" w:rsidRPr="00935D8B" w:rsidRDefault="00AC50DD">
                  <w:pPr>
                    <w:spacing w:line="360" w:lineRule="exact"/>
                    <w:ind w:firstLineChars="0" w:firstLine="0"/>
                    <w:jc w:val="center"/>
                    <w:rPr>
                      <w:b/>
                      <w:bCs/>
                      <w:kern w:val="0"/>
                      <w:sz w:val="21"/>
                      <w:szCs w:val="21"/>
                      <w:u w:val="single"/>
                    </w:rPr>
                  </w:pPr>
                  <w:r w:rsidRPr="00935D8B">
                    <w:rPr>
                      <w:b/>
                      <w:bCs/>
                      <w:sz w:val="21"/>
                      <w:szCs w:val="21"/>
                      <w:u w:val="single"/>
                    </w:rPr>
                    <w:t>4</w:t>
                  </w:r>
                  <w:r w:rsidRPr="00935D8B">
                    <w:rPr>
                      <w:rFonts w:hint="eastAsia"/>
                      <w:b/>
                      <w:bCs/>
                      <w:sz w:val="21"/>
                      <w:szCs w:val="21"/>
                      <w:u w:val="single"/>
                    </w:rPr>
                    <w:t>0</w:t>
                  </w:r>
                  <w:r w:rsidRPr="00935D8B">
                    <w:rPr>
                      <w:b/>
                      <w:bCs/>
                      <w:sz w:val="21"/>
                      <w:szCs w:val="21"/>
                      <w:u w:val="single"/>
                    </w:rPr>
                    <w:t>μg/m</w:t>
                  </w:r>
                  <w:r w:rsidRPr="00935D8B">
                    <w:rPr>
                      <w:b/>
                      <w:bCs/>
                      <w:sz w:val="21"/>
                      <w:szCs w:val="21"/>
                      <w:u w:val="single"/>
                      <w:vertAlign w:val="superscript"/>
                    </w:rPr>
                    <w:t>3</w:t>
                  </w:r>
                </w:p>
              </w:tc>
              <w:tc>
                <w:tcPr>
                  <w:tcW w:w="1372" w:type="dxa"/>
                  <w:tcBorders>
                    <w:tl2br w:val="nil"/>
                    <w:tr2bl w:val="nil"/>
                  </w:tcBorders>
                  <w:vAlign w:val="center"/>
                </w:tcPr>
                <w:p w:rsidR="003B0AE8" w:rsidRPr="00935D8B" w:rsidRDefault="00AC50DD">
                  <w:pPr>
                    <w:spacing w:line="360" w:lineRule="exact"/>
                    <w:ind w:firstLineChars="0" w:firstLine="0"/>
                    <w:jc w:val="center"/>
                    <w:rPr>
                      <w:b/>
                      <w:bCs/>
                      <w:kern w:val="0"/>
                      <w:sz w:val="21"/>
                      <w:szCs w:val="21"/>
                      <w:u w:val="single"/>
                    </w:rPr>
                  </w:pPr>
                  <w:r w:rsidRPr="00935D8B">
                    <w:rPr>
                      <w:b/>
                      <w:bCs/>
                      <w:sz w:val="21"/>
                      <w:szCs w:val="21"/>
                      <w:u w:val="single"/>
                    </w:rPr>
                    <w:t>35μg/m</w:t>
                  </w:r>
                  <w:r w:rsidRPr="00935D8B">
                    <w:rPr>
                      <w:b/>
                      <w:bCs/>
                      <w:sz w:val="21"/>
                      <w:szCs w:val="21"/>
                      <w:u w:val="single"/>
                      <w:vertAlign w:val="superscript"/>
                    </w:rPr>
                    <w:t>3</w:t>
                  </w:r>
                </w:p>
              </w:tc>
              <w:tc>
                <w:tcPr>
                  <w:tcW w:w="1142" w:type="dxa"/>
                  <w:tcBorders>
                    <w:tl2br w:val="nil"/>
                    <w:tr2bl w:val="nil"/>
                  </w:tcBorders>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超标</w:t>
                  </w:r>
                </w:p>
              </w:tc>
            </w:tr>
            <w:tr w:rsidR="00034F8A" w:rsidRPr="00935D8B">
              <w:trPr>
                <w:trHeight w:val="336"/>
                <w:jc w:val="center"/>
              </w:trPr>
              <w:tc>
                <w:tcPr>
                  <w:tcW w:w="1387" w:type="dxa"/>
                  <w:vMerge/>
                  <w:tcBorders>
                    <w:tl2br w:val="nil"/>
                    <w:tr2bl w:val="nil"/>
                  </w:tcBorders>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1263" w:type="dxa"/>
                  <w:tcBorders>
                    <w:tl2br w:val="nil"/>
                    <w:tr2bl w:val="nil"/>
                  </w:tcBorders>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O3</w:t>
                  </w:r>
                </w:p>
              </w:tc>
              <w:tc>
                <w:tcPr>
                  <w:tcW w:w="1612" w:type="dxa"/>
                  <w:tcBorders>
                    <w:tl2br w:val="nil"/>
                    <w:tr2bl w:val="nil"/>
                  </w:tcBorders>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日最大</w:t>
                  </w:r>
                  <w:r w:rsidRPr="00935D8B">
                    <w:rPr>
                      <w:b/>
                      <w:bCs/>
                      <w:kern w:val="0"/>
                      <w:sz w:val="21"/>
                      <w:szCs w:val="21"/>
                      <w:u w:val="single"/>
                    </w:rPr>
                    <w:t>8</w:t>
                  </w:r>
                  <w:r w:rsidRPr="00935D8B">
                    <w:rPr>
                      <w:b/>
                      <w:bCs/>
                      <w:kern w:val="0"/>
                      <w:sz w:val="21"/>
                      <w:szCs w:val="21"/>
                      <w:u w:val="single"/>
                    </w:rPr>
                    <w:t>小时平均</w:t>
                  </w:r>
                </w:p>
              </w:tc>
              <w:tc>
                <w:tcPr>
                  <w:tcW w:w="1202" w:type="dxa"/>
                  <w:tcBorders>
                    <w:tl2br w:val="nil"/>
                    <w:tr2bl w:val="nil"/>
                  </w:tcBorders>
                  <w:vAlign w:val="center"/>
                </w:tcPr>
                <w:p w:rsidR="003B0AE8" w:rsidRPr="00935D8B" w:rsidRDefault="00AC50DD">
                  <w:pPr>
                    <w:spacing w:line="360" w:lineRule="exact"/>
                    <w:ind w:firstLineChars="0" w:firstLine="0"/>
                    <w:jc w:val="center"/>
                    <w:rPr>
                      <w:b/>
                      <w:bCs/>
                      <w:kern w:val="0"/>
                      <w:sz w:val="21"/>
                      <w:szCs w:val="21"/>
                      <w:u w:val="single"/>
                    </w:rPr>
                  </w:pPr>
                  <w:r w:rsidRPr="00935D8B">
                    <w:rPr>
                      <w:rFonts w:hint="eastAsia"/>
                      <w:b/>
                      <w:bCs/>
                      <w:sz w:val="21"/>
                      <w:szCs w:val="21"/>
                      <w:u w:val="single"/>
                    </w:rPr>
                    <w:t>97</w:t>
                  </w:r>
                  <w:r w:rsidRPr="00935D8B">
                    <w:rPr>
                      <w:b/>
                      <w:bCs/>
                      <w:sz w:val="21"/>
                      <w:szCs w:val="21"/>
                      <w:u w:val="single"/>
                    </w:rPr>
                    <w:t>μg/m</w:t>
                  </w:r>
                  <w:r w:rsidRPr="00935D8B">
                    <w:rPr>
                      <w:b/>
                      <w:bCs/>
                      <w:sz w:val="21"/>
                      <w:szCs w:val="21"/>
                      <w:u w:val="single"/>
                      <w:vertAlign w:val="superscript"/>
                    </w:rPr>
                    <w:t>3</w:t>
                  </w:r>
                </w:p>
              </w:tc>
              <w:tc>
                <w:tcPr>
                  <w:tcW w:w="1372" w:type="dxa"/>
                  <w:tcBorders>
                    <w:tl2br w:val="nil"/>
                    <w:tr2bl w:val="nil"/>
                  </w:tcBorders>
                  <w:vAlign w:val="center"/>
                </w:tcPr>
                <w:p w:rsidR="003B0AE8" w:rsidRPr="00935D8B" w:rsidRDefault="00AC50DD">
                  <w:pPr>
                    <w:spacing w:line="360" w:lineRule="exact"/>
                    <w:ind w:firstLineChars="0" w:firstLine="0"/>
                    <w:jc w:val="center"/>
                    <w:rPr>
                      <w:b/>
                      <w:bCs/>
                      <w:kern w:val="0"/>
                      <w:sz w:val="21"/>
                      <w:szCs w:val="21"/>
                      <w:u w:val="single"/>
                    </w:rPr>
                  </w:pPr>
                  <w:r w:rsidRPr="00935D8B">
                    <w:rPr>
                      <w:b/>
                      <w:bCs/>
                      <w:sz w:val="21"/>
                      <w:szCs w:val="21"/>
                      <w:u w:val="single"/>
                    </w:rPr>
                    <w:t>160μg/m</w:t>
                  </w:r>
                  <w:r w:rsidRPr="00935D8B">
                    <w:rPr>
                      <w:b/>
                      <w:bCs/>
                      <w:sz w:val="21"/>
                      <w:szCs w:val="21"/>
                      <w:u w:val="single"/>
                      <w:vertAlign w:val="superscript"/>
                    </w:rPr>
                    <w:t>3</w:t>
                  </w:r>
                </w:p>
              </w:tc>
              <w:tc>
                <w:tcPr>
                  <w:tcW w:w="1142" w:type="dxa"/>
                  <w:tcBorders>
                    <w:tl2br w:val="nil"/>
                    <w:tr2bl w:val="nil"/>
                  </w:tcBorders>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达标</w:t>
                  </w:r>
                </w:p>
              </w:tc>
            </w:tr>
            <w:tr w:rsidR="00034F8A" w:rsidRPr="00935D8B">
              <w:trPr>
                <w:trHeight w:val="365"/>
                <w:jc w:val="center"/>
              </w:trPr>
              <w:tc>
                <w:tcPr>
                  <w:tcW w:w="1387" w:type="dxa"/>
                  <w:vMerge/>
                  <w:tcBorders>
                    <w:tl2br w:val="nil"/>
                    <w:tr2bl w:val="nil"/>
                  </w:tcBorders>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1263" w:type="dxa"/>
                  <w:tcBorders>
                    <w:tl2br w:val="nil"/>
                    <w:tr2bl w:val="nil"/>
                  </w:tcBorders>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CO</w:t>
                  </w:r>
                </w:p>
              </w:tc>
              <w:tc>
                <w:tcPr>
                  <w:tcW w:w="1612" w:type="dxa"/>
                  <w:tcBorders>
                    <w:tl2br w:val="nil"/>
                    <w:tr2bl w:val="nil"/>
                  </w:tcBorders>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24</w:t>
                  </w:r>
                  <w:r w:rsidRPr="00935D8B">
                    <w:rPr>
                      <w:b/>
                      <w:bCs/>
                      <w:kern w:val="0"/>
                      <w:sz w:val="21"/>
                      <w:szCs w:val="21"/>
                      <w:u w:val="single"/>
                    </w:rPr>
                    <w:t>小时平均</w:t>
                  </w:r>
                </w:p>
              </w:tc>
              <w:tc>
                <w:tcPr>
                  <w:tcW w:w="1202" w:type="dxa"/>
                  <w:tcBorders>
                    <w:tl2br w:val="nil"/>
                    <w:tr2bl w:val="nil"/>
                  </w:tcBorders>
                  <w:vAlign w:val="center"/>
                </w:tcPr>
                <w:p w:rsidR="003B0AE8" w:rsidRPr="00935D8B" w:rsidRDefault="00AC50DD">
                  <w:pPr>
                    <w:spacing w:line="360" w:lineRule="exact"/>
                    <w:ind w:firstLineChars="0" w:firstLine="0"/>
                    <w:jc w:val="center"/>
                    <w:rPr>
                      <w:b/>
                      <w:bCs/>
                      <w:kern w:val="0"/>
                      <w:sz w:val="21"/>
                      <w:szCs w:val="21"/>
                      <w:u w:val="single"/>
                    </w:rPr>
                  </w:pPr>
                  <w:r w:rsidRPr="00935D8B">
                    <w:rPr>
                      <w:rFonts w:hint="eastAsia"/>
                      <w:b/>
                      <w:bCs/>
                      <w:sz w:val="21"/>
                      <w:szCs w:val="21"/>
                      <w:u w:val="single"/>
                    </w:rPr>
                    <w:t>1.2</w:t>
                  </w:r>
                  <w:r w:rsidRPr="00935D8B">
                    <w:rPr>
                      <w:b/>
                      <w:bCs/>
                      <w:sz w:val="21"/>
                      <w:szCs w:val="21"/>
                      <w:u w:val="single"/>
                    </w:rPr>
                    <w:t>mg/m</w:t>
                  </w:r>
                  <w:r w:rsidRPr="00935D8B">
                    <w:rPr>
                      <w:b/>
                      <w:bCs/>
                      <w:sz w:val="21"/>
                      <w:szCs w:val="21"/>
                      <w:u w:val="single"/>
                      <w:vertAlign w:val="superscript"/>
                    </w:rPr>
                    <w:t>3</w:t>
                  </w:r>
                </w:p>
              </w:tc>
              <w:tc>
                <w:tcPr>
                  <w:tcW w:w="1372" w:type="dxa"/>
                  <w:tcBorders>
                    <w:tl2br w:val="nil"/>
                    <w:tr2bl w:val="nil"/>
                  </w:tcBorders>
                  <w:vAlign w:val="center"/>
                </w:tcPr>
                <w:p w:rsidR="003B0AE8" w:rsidRPr="00935D8B" w:rsidRDefault="00AC50DD">
                  <w:pPr>
                    <w:spacing w:line="360" w:lineRule="exact"/>
                    <w:ind w:firstLineChars="0" w:firstLine="0"/>
                    <w:jc w:val="center"/>
                    <w:rPr>
                      <w:b/>
                      <w:bCs/>
                      <w:kern w:val="0"/>
                      <w:sz w:val="21"/>
                      <w:szCs w:val="21"/>
                      <w:u w:val="single"/>
                    </w:rPr>
                  </w:pPr>
                  <w:r w:rsidRPr="00935D8B">
                    <w:rPr>
                      <w:b/>
                      <w:bCs/>
                      <w:sz w:val="21"/>
                      <w:szCs w:val="21"/>
                      <w:u w:val="single"/>
                    </w:rPr>
                    <w:t>4mg/m</w:t>
                  </w:r>
                  <w:r w:rsidRPr="00935D8B">
                    <w:rPr>
                      <w:b/>
                      <w:bCs/>
                      <w:sz w:val="21"/>
                      <w:szCs w:val="21"/>
                      <w:u w:val="single"/>
                      <w:vertAlign w:val="superscript"/>
                    </w:rPr>
                    <w:t>3</w:t>
                  </w:r>
                </w:p>
              </w:tc>
              <w:tc>
                <w:tcPr>
                  <w:tcW w:w="1142" w:type="dxa"/>
                  <w:tcBorders>
                    <w:tl2br w:val="nil"/>
                    <w:tr2bl w:val="nil"/>
                  </w:tcBorders>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达标</w:t>
                  </w:r>
                </w:p>
              </w:tc>
            </w:tr>
          </w:tbl>
          <w:p w:rsidR="003B0AE8" w:rsidRPr="00935D8B" w:rsidRDefault="00AC50DD">
            <w:pPr>
              <w:ind w:firstLine="480"/>
              <w:rPr>
                <w:bCs/>
                <w:lang w:bidi="ar"/>
              </w:rPr>
            </w:pPr>
            <w:r w:rsidRPr="00935D8B">
              <w:rPr>
                <w:bCs/>
                <w:lang w:bidi="ar"/>
              </w:rPr>
              <w:t>由上表可知，区域环境空气质量除</w:t>
            </w:r>
            <w:r w:rsidRPr="00935D8B">
              <w:rPr>
                <w:bCs/>
                <w:lang w:bidi="ar"/>
              </w:rPr>
              <w:t>PM</w:t>
            </w:r>
            <w:r w:rsidRPr="00935D8B">
              <w:rPr>
                <w:bCs/>
                <w:vertAlign w:val="subscript"/>
                <w:lang w:bidi="ar"/>
              </w:rPr>
              <w:t>10</w:t>
            </w:r>
            <w:r w:rsidRPr="00935D8B">
              <w:rPr>
                <w:bCs/>
                <w:lang w:bidi="ar"/>
              </w:rPr>
              <w:t>、</w:t>
            </w:r>
            <w:r w:rsidRPr="00935D8B">
              <w:rPr>
                <w:bCs/>
                <w:lang w:bidi="ar"/>
              </w:rPr>
              <w:t>PM</w:t>
            </w:r>
            <w:r w:rsidRPr="00935D8B">
              <w:rPr>
                <w:bCs/>
                <w:vertAlign w:val="subscript"/>
                <w:lang w:bidi="ar"/>
              </w:rPr>
              <w:t>2.5</w:t>
            </w:r>
            <w:r w:rsidRPr="00935D8B">
              <w:rPr>
                <w:bCs/>
                <w:lang w:bidi="ar"/>
              </w:rPr>
              <w:t>超标外，其余各监测因子均满足《环境空气质量标准》（</w:t>
            </w:r>
            <w:r w:rsidRPr="00935D8B">
              <w:rPr>
                <w:bCs/>
                <w:lang w:bidi="ar"/>
              </w:rPr>
              <w:t>GB3095-2012</w:t>
            </w:r>
            <w:r w:rsidRPr="00935D8B">
              <w:rPr>
                <w:bCs/>
                <w:lang w:bidi="ar"/>
              </w:rPr>
              <w:t>）二级标准及修改单要求。根据</w:t>
            </w:r>
            <w:r w:rsidRPr="00935D8B">
              <w:rPr>
                <w:bCs/>
                <w:lang w:bidi="ar"/>
              </w:rPr>
              <w:t>HJ2.2-2018</w:t>
            </w:r>
            <w:r w:rsidRPr="00935D8B">
              <w:rPr>
                <w:bCs/>
                <w:lang w:bidi="ar"/>
              </w:rPr>
              <w:t>，城市环境空气质量达标情况评价指标为</w:t>
            </w:r>
            <w:r w:rsidRPr="00935D8B">
              <w:rPr>
                <w:bCs/>
                <w:lang w:bidi="ar"/>
              </w:rPr>
              <w:t>SO</w:t>
            </w:r>
            <w:r w:rsidRPr="00935D8B">
              <w:rPr>
                <w:bCs/>
                <w:vertAlign w:val="subscript"/>
                <w:lang w:bidi="ar"/>
              </w:rPr>
              <w:t>2</w:t>
            </w:r>
            <w:r w:rsidRPr="00935D8B">
              <w:rPr>
                <w:bCs/>
                <w:lang w:bidi="ar"/>
              </w:rPr>
              <w:t>、</w:t>
            </w:r>
            <w:r w:rsidRPr="00935D8B">
              <w:rPr>
                <w:bCs/>
                <w:lang w:bidi="ar"/>
              </w:rPr>
              <w:t>NO</w:t>
            </w:r>
            <w:r w:rsidRPr="00935D8B">
              <w:rPr>
                <w:bCs/>
                <w:vertAlign w:val="subscript"/>
                <w:lang w:bidi="ar"/>
              </w:rPr>
              <w:t>2</w:t>
            </w:r>
            <w:r w:rsidRPr="00935D8B">
              <w:rPr>
                <w:bCs/>
                <w:lang w:bidi="ar"/>
              </w:rPr>
              <w:t>、</w:t>
            </w:r>
            <w:r w:rsidRPr="00935D8B">
              <w:rPr>
                <w:bCs/>
                <w:lang w:bidi="ar"/>
              </w:rPr>
              <w:t>PM</w:t>
            </w:r>
            <w:r w:rsidRPr="00935D8B">
              <w:rPr>
                <w:bCs/>
                <w:vertAlign w:val="subscript"/>
                <w:lang w:bidi="ar"/>
              </w:rPr>
              <w:t>10</w:t>
            </w:r>
            <w:r w:rsidRPr="00935D8B">
              <w:rPr>
                <w:bCs/>
                <w:lang w:bidi="ar"/>
              </w:rPr>
              <w:t>、</w:t>
            </w:r>
            <w:r w:rsidRPr="00935D8B">
              <w:rPr>
                <w:bCs/>
                <w:lang w:bidi="ar"/>
              </w:rPr>
              <w:t>PM</w:t>
            </w:r>
            <w:r w:rsidRPr="00935D8B">
              <w:rPr>
                <w:bCs/>
                <w:vertAlign w:val="subscript"/>
                <w:lang w:bidi="ar"/>
              </w:rPr>
              <w:t>2.5</w:t>
            </w:r>
            <w:r w:rsidRPr="00935D8B">
              <w:rPr>
                <w:bCs/>
                <w:lang w:bidi="ar"/>
              </w:rPr>
              <w:t>、</w:t>
            </w:r>
            <w:r w:rsidRPr="00935D8B">
              <w:rPr>
                <w:bCs/>
                <w:lang w:bidi="ar"/>
              </w:rPr>
              <w:t>CO</w:t>
            </w:r>
            <w:r w:rsidRPr="00935D8B">
              <w:rPr>
                <w:bCs/>
                <w:lang w:bidi="ar"/>
              </w:rPr>
              <w:t>和</w:t>
            </w:r>
            <w:r w:rsidRPr="00935D8B">
              <w:rPr>
                <w:bCs/>
                <w:lang w:bidi="ar"/>
              </w:rPr>
              <w:t>O</w:t>
            </w:r>
            <w:r w:rsidRPr="00935D8B">
              <w:rPr>
                <w:bCs/>
                <w:vertAlign w:val="subscript"/>
                <w:lang w:bidi="ar"/>
              </w:rPr>
              <w:t>3</w:t>
            </w:r>
            <w:r w:rsidRPr="00935D8B">
              <w:rPr>
                <w:bCs/>
                <w:lang w:bidi="ar"/>
              </w:rPr>
              <w:t>，六项污染物全部达标即为城市环境空气质量达标。由于鲁山县区域环境</w:t>
            </w:r>
            <w:r w:rsidRPr="00935D8B">
              <w:rPr>
                <w:bCs/>
                <w:lang w:bidi="ar"/>
              </w:rPr>
              <w:t>PM</w:t>
            </w:r>
            <w:r w:rsidRPr="00935D8B">
              <w:rPr>
                <w:bCs/>
                <w:vertAlign w:val="subscript"/>
                <w:lang w:bidi="ar"/>
              </w:rPr>
              <w:t>10</w:t>
            </w:r>
            <w:r w:rsidRPr="00935D8B">
              <w:rPr>
                <w:bCs/>
                <w:lang w:bidi="ar"/>
              </w:rPr>
              <w:t>、</w:t>
            </w:r>
            <w:r w:rsidRPr="00935D8B">
              <w:rPr>
                <w:bCs/>
                <w:lang w:bidi="ar"/>
              </w:rPr>
              <w:t>PM</w:t>
            </w:r>
            <w:r w:rsidRPr="00935D8B">
              <w:rPr>
                <w:bCs/>
                <w:vertAlign w:val="subscript"/>
                <w:lang w:bidi="ar"/>
              </w:rPr>
              <w:t>2.5</w:t>
            </w:r>
            <w:r w:rsidRPr="00935D8B">
              <w:rPr>
                <w:bCs/>
                <w:lang w:bidi="ar"/>
              </w:rPr>
              <w:t>超标，由此可知，本项目所在地</w:t>
            </w:r>
            <w:r w:rsidRPr="00935D8B">
              <w:rPr>
                <w:rFonts w:hint="eastAsia"/>
                <w:bCs/>
                <w:lang w:bidi="ar"/>
              </w:rPr>
              <w:t>常规空气质量</w:t>
            </w:r>
            <w:r w:rsidRPr="00935D8B">
              <w:rPr>
                <w:bCs/>
                <w:lang w:bidi="ar"/>
              </w:rPr>
              <w:t>属于不达标区域。</w:t>
            </w:r>
          </w:p>
          <w:p w:rsidR="003B0AE8" w:rsidRPr="00935D8B" w:rsidRDefault="00AC50DD">
            <w:pPr>
              <w:ind w:firstLine="480"/>
              <w:rPr>
                <w:rFonts w:ascii="宋体" w:hAnsi="宋体" w:cs="宋体"/>
                <w:lang w:bidi="ar"/>
              </w:rPr>
            </w:pPr>
            <w:r w:rsidRPr="00935D8B">
              <w:rPr>
                <w:rFonts w:ascii="宋体" w:hAnsi="宋体" w:cs="宋体"/>
                <w:lang w:bidi="ar"/>
              </w:rPr>
              <w:t>（2）其他污染物</w:t>
            </w:r>
          </w:p>
          <w:p w:rsidR="003B0AE8" w:rsidRPr="00935D8B" w:rsidRDefault="00AC50DD">
            <w:pPr>
              <w:ind w:firstLine="480"/>
              <w:rPr>
                <w:b/>
                <w:bCs/>
                <w:u w:val="single"/>
                <w:lang w:bidi="ar"/>
              </w:rPr>
            </w:pPr>
            <w:r w:rsidRPr="00935D8B">
              <w:rPr>
                <w:lang w:bidi="ar"/>
              </w:rPr>
              <w:t>根据</w:t>
            </w:r>
            <w:r w:rsidRPr="00935D8B">
              <w:rPr>
                <w:rFonts w:hint="eastAsia"/>
                <w:lang w:bidi="ar"/>
              </w:rPr>
              <w:t>本项目</w:t>
            </w:r>
            <w:proofErr w:type="gramStart"/>
            <w:r w:rsidRPr="00935D8B">
              <w:rPr>
                <w:lang w:bidi="ar"/>
              </w:rPr>
              <w:t>的产污状况</w:t>
            </w:r>
            <w:proofErr w:type="gramEnd"/>
            <w:r w:rsidRPr="00935D8B">
              <w:rPr>
                <w:lang w:bidi="ar"/>
              </w:rPr>
              <w:t>，确定选取</w:t>
            </w:r>
            <w:r w:rsidRPr="00935D8B">
              <w:rPr>
                <w:rFonts w:hint="eastAsia"/>
                <w:lang w:bidi="ar"/>
              </w:rPr>
              <w:t>氟化物</w:t>
            </w:r>
            <w:r w:rsidRPr="00935D8B">
              <w:rPr>
                <w:lang w:bidi="ar"/>
              </w:rPr>
              <w:t>为本次评价环境空气质量现状</w:t>
            </w:r>
            <w:r w:rsidRPr="00935D8B">
              <w:rPr>
                <w:lang w:bidi="ar"/>
              </w:rPr>
              <w:lastRenderedPageBreak/>
              <w:t>监测因子</w:t>
            </w:r>
            <w:r w:rsidRPr="00935D8B">
              <w:rPr>
                <w:rFonts w:hint="eastAsia"/>
                <w:lang w:bidi="ar"/>
              </w:rPr>
              <w:t>，该因子环境空气质量标准</w:t>
            </w:r>
            <w:r w:rsidRPr="00935D8B">
              <w:rPr>
                <w:lang w:bidi="ar"/>
              </w:rPr>
              <w:t>执行《环境空气质量标准》（</w:t>
            </w:r>
            <w:r w:rsidRPr="00935D8B">
              <w:rPr>
                <w:lang w:bidi="ar"/>
              </w:rPr>
              <w:t>GB3095-2012</w:t>
            </w:r>
            <w:r w:rsidRPr="00935D8B">
              <w:rPr>
                <w:lang w:bidi="ar"/>
              </w:rPr>
              <w:t>）及其修改单中的二级标准</w:t>
            </w:r>
            <w:r w:rsidRPr="00935D8B">
              <w:rPr>
                <w:rFonts w:hint="eastAsia"/>
                <w:lang w:bidi="ar"/>
              </w:rPr>
              <w:t>，</w:t>
            </w:r>
            <w:r w:rsidRPr="00935D8B">
              <w:rPr>
                <w:rFonts w:hint="eastAsia"/>
                <w:lang w:bidi="ar"/>
              </w:rPr>
              <w:t>24h</w:t>
            </w:r>
            <w:r w:rsidRPr="00935D8B">
              <w:rPr>
                <w:rFonts w:hint="eastAsia"/>
                <w:lang w:bidi="ar"/>
              </w:rPr>
              <w:t>平均浓度限值</w:t>
            </w:r>
            <w:r w:rsidRPr="00935D8B">
              <w:rPr>
                <w:rFonts w:hint="eastAsia"/>
                <w:lang w:bidi="ar"/>
              </w:rPr>
              <w:t>7</w:t>
            </w:r>
            <w:r w:rsidRPr="00935D8B">
              <w:rPr>
                <w:lang w:bidi="ar"/>
              </w:rPr>
              <w:t>mg/m</w:t>
            </w:r>
            <w:r w:rsidRPr="00935D8B">
              <w:rPr>
                <w:vertAlign w:val="superscript"/>
                <w:lang w:bidi="ar"/>
              </w:rPr>
              <w:t>3</w:t>
            </w:r>
            <w:r w:rsidRPr="00935D8B">
              <w:rPr>
                <w:rFonts w:hint="eastAsia"/>
                <w:lang w:bidi="ar"/>
              </w:rPr>
              <w:t>，</w:t>
            </w:r>
            <w:r w:rsidRPr="00935D8B">
              <w:rPr>
                <w:rFonts w:hint="eastAsia"/>
                <w:lang w:bidi="ar"/>
              </w:rPr>
              <w:t>1h</w:t>
            </w:r>
            <w:r w:rsidRPr="00935D8B">
              <w:rPr>
                <w:rFonts w:hint="eastAsia"/>
                <w:lang w:bidi="ar"/>
              </w:rPr>
              <w:t>平均浓度限值</w:t>
            </w:r>
            <w:r w:rsidRPr="00935D8B">
              <w:rPr>
                <w:rFonts w:hint="eastAsia"/>
                <w:lang w:bidi="ar"/>
              </w:rPr>
              <w:t>2</w:t>
            </w:r>
            <w:r w:rsidRPr="00935D8B">
              <w:rPr>
                <w:lang w:bidi="ar"/>
              </w:rPr>
              <w:t>0mg/m</w:t>
            </w:r>
            <w:r w:rsidRPr="00935D8B">
              <w:rPr>
                <w:vertAlign w:val="superscript"/>
                <w:lang w:bidi="ar"/>
              </w:rPr>
              <w:t>3</w:t>
            </w:r>
            <w:r w:rsidRPr="00935D8B">
              <w:rPr>
                <w:lang w:bidi="ar"/>
              </w:rPr>
              <w:t>。</w:t>
            </w:r>
            <w:r w:rsidRPr="00935D8B">
              <w:rPr>
                <w:rFonts w:hint="eastAsia"/>
                <w:lang w:bidi="ar"/>
              </w:rPr>
              <w:t>根据</w:t>
            </w:r>
            <w:r w:rsidRPr="00935D8B">
              <w:rPr>
                <w:lang w:bidi="ar"/>
              </w:rPr>
              <w:t>河南永飞检测科技有限公司于</w:t>
            </w:r>
            <w:r w:rsidRPr="00935D8B">
              <w:rPr>
                <w:lang w:bidi="ar"/>
              </w:rPr>
              <w:t>202</w:t>
            </w:r>
            <w:r w:rsidRPr="00935D8B">
              <w:rPr>
                <w:rFonts w:hint="eastAsia"/>
                <w:lang w:bidi="ar"/>
              </w:rPr>
              <w:t>3</w:t>
            </w:r>
            <w:r w:rsidRPr="00935D8B">
              <w:rPr>
                <w:lang w:bidi="ar"/>
              </w:rPr>
              <w:t>年</w:t>
            </w:r>
            <w:r w:rsidRPr="00935D8B">
              <w:rPr>
                <w:rFonts w:hint="eastAsia"/>
                <w:lang w:bidi="ar"/>
              </w:rPr>
              <w:t>5</w:t>
            </w:r>
            <w:r w:rsidRPr="00935D8B">
              <w:rPr>
                <w:lang w:bidi="ar"/>
              </w:rPr>
              <w:t>月</w:t>
            </w:r>
            <w:r w:rsidRPr="00935D8B">
              <w:rPr>
                <w:rFonts w:hint="eastAsia"/>
                <w:lang w:bidi="ar"/>
              </w:rPr>
              <w:t>30</w:t>
            </w:r>
            <w:r w:rsidRPr="00935D8B">
              <w:rPr>
                <w:lang w:bidi="ar"/>
              </w:rPr>
              <w:t>日～</w:t>
            </w:r>
            <w:r w:rsidRPr="00935D8B">
              <w:rPr>
                <w:rFonts w:hint="eastAsia"/>
                <w:lang w:bidi="ar"/>
              </w:rPr>
              <w:t>6</w:t>
            </w:r>
            <w:r w:rsidRPr="00935D8B">
              <w:rPr>
                <w:rFonts w:hint="eastAsia"/>
                <w:lang w:bidi="ar"/>
              </w:rPr>
              <w:t>月</w:t>
            </w:r>
            <w:r w:rsidRPr="00935D8B">
              <w:rPr>
                <w:rFonts w:hint="eastAsia"/>
                <w:lang w:bidi="ar"/>
              </w:rPr>
              <w:t>01</w:t>
            </w:r>
            <w:r w:rsidRPr="00935D8B">
              <w:rPr>
                <w:lang w:bidi="ar"/>
              </w:rPr>
              <w:t>日监测数据，报告编号：</w:t>
            </w:r>
            <w:r w:rsidRPr="00935D8B">
              <w:rPr>
                <w:lang w:bidi="ar"/>
              </w:rPr>
              <w:t>YFJC-WT23Z05105</w:t>
            </w:r>
            <w:r w:rsidRPr="00935D8B">
              <w:rPr>
                <w:rFonts w:hint="eastAsia"/>
                <w:lang w:bidi="ar"/>
              </w:rPr>
              <w:t>，详见附件</w:t>
            </w:r>
            <w:r w:rsidRPr="00935D8B">
              <w:rPr>
                <w:rFonts w:hint="eastAsia"/>
                <w:lang w:bidi="ar"/>
              </w:rPr>
              <w:t>10</w:t>
            </w:r>
            <w:r w:rsidRPr="00935D8B">
              <w:rPr>
                <w:lang w:bidi="ar"/>
              </w:rPr>
              <w:t>。具体浓度情况及达标判断情况见</w:t>
            </w:r>
            <w:r w:rsidRPr="00935D8B">
              <w:rPr>
                <w:rFonts w:hint="eastAsia"/>
                <w:lang w:bidi="ar"/>
              </w:rPr>
              <w:t>下表</w:t>
            </w:r>
            <w:r w:rsidRPr="00935D8B">
              <w:rPr>
                <w:lang w:bidi="ar"/>
              </w:rPr>
              <w:t>。</w:t>
            </w:r>
          </w:p>
          <w:p w:rsidR="003B0AE8" w:rsidRPr="00935D8B" w:rsidRDefault="00AC50DD">
            <w:pPr>
              <w:ind w:firstLine="480"/>
              <w:rPr>
                <w:rFonts w:ascii="宋体" w:hAnsi="宋体" w:cs="宋体"/>
                <w:lang w:bidi="ar"/>
              </w:rPr>
            </w:pPr>
            <w:r w:rsidRPr="00935D8B">
              <w:rPr>
                <w:rFonts w:eastAsia="黑体"/>
                <w:kern w:val="44"/>
              </w:rPr>
              <w:t>表</w:t>
            </w:r>
            <w:r w:rsidRPr="00935D8B">
              <w:rPr>
                <w:rFonts w:eastAsia="黑体"/>
                <w:kern w:val="44"/>
              </w:rPr>
              <w:t>3-</w:t>
            </w:r>
            <w:r w:rsidRPr="00935D8B">
              <w:rPr>
                <w:rFonts w:eastAsia="黑体" w:hint="eastAsia"/>
                <w:kern w:val="44"/>
              </w:rPr>
              <w:t>2</w:t>
            </w:r>
            <w:r w:rsidRPr="00935D8B">
              <w:rPr>
                <w:rFonts w:eastAsia="黑体"/>
                <w:kern w:val="44"/>
              </w:rPr>
              <w:t xml:space="preserve">  </w:t>
            </w:r>
            <w:r w:rsidRPr="00935D8B">
              <w:rPr>
                <w:rFonts w:eastAsia="黑体" w:hint="eastAsia"/>
                <w:kern w:val="44"/>
              </w:rPr>
              <w:t xml:space="preserve">       </w:t>
            </w:r>
            <w:r w:rsidRPr="00935D8B">
              <w:rPr>
                <w:rFonts w:eastAsia="黑体"/>
                <w:kern w:val="44"/>
              </w:rPr>
              <w:t>环境空气质量现状监测统计结果一览表</w:t>
            </w:r>
          </w:p>
          <w:tbl>
            <w:tblPr>
              <w:tblStyle w:val="ae"/>
              <w:tblW w:w="7987" w:type="dxa"/>
              <w:tblLayout w:type="fixed"/>
              <w:tblLook w:val="04A0" w:firstRow="1" w:lastRow="0" w:firstColumn="1" w:lastColumn="0" w:noHBand="0" w:noVBand="1"/>
            </w:tblPr>
            <w:tblGrid>
              <w:gridCol w:w="775"/>
              <w:gridCol w:w="827"/>
              <w:gridCol w:w="1306"/>
              <w:gridCol w:w="1294"/>
              <w:gridCol w:w="1106"/>
              <w:gridCol w:w="1147"/>
              <w:gridCol w:w="813"/>
              <w:gridCol w:w="719"/>
            </w:tblGrid>
            <w:tr w:rsidR="00034F8A" w:rsidRPr="00935D8B">
              <w:tc>
                <w:tcPr>
                  <w:tcW w:w="775"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监测因子</w:t>
                  </w:r>
                </w:p>
              </w:tc>
              <w:tc>
                <w:tcPr>
                  <w:tcW w:w="827"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监测点位</w:t>
                  </w:r>
                </w:p>
              </w:tc>
              <w:tc>
                <w:tcPr>
                  <w:tcW w:w="1306"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监测时段</w:t>
                  </w:r>
                </w:p>
              </w:tc>
              <w:tc>
                <w:tcPr>
                  <w:tcW w:w="1294"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浓度值范围（</w:t>
                  </w:r>
                  <w:r w:rsidRPr="00935D8B">
                    <w:rPr>
                      <w:rFonts w:hint="eastAsia"/>
                      <w:kern w:val="0"/>
                      <w:sz w:val="21"/>
                      <w:szCs w:val="21"/>
                    </w:rPr>
                    <w:t>m</w:t>
                  </w:r>
                  <w:r w:rsidRPr="00935D8B">
                    <w:rPr>
                      <w:rFonts w:eastAsia="黑体"/>
                      <w:szCs w:val="21"/>
                    </w:rPr>
                    <w:t>g/m</w:t>
                  </w:r>
                  <w:r w:rsidRPr="00935D8B">
                    <w:rPr>
                      <w:rFonts w:eastAsia="黑体"/>
                      <w:szCs w:val="21"/>
                      <w:vertAlign w:val="superscript"/>
                    </w:rPr>
                    <w:t>3</w:t>
                  </w:r>
                  <w:r w:rsidRPr="00935D8B">
                    <w:rPr>
                      <w:rFonts w:hint="eastAsia"/>
                      <w:kern w:val="0"/>
                      <w:sz w:val="21"/>
                      <w:szCs w:val="21"/>
                    </w:rPr>
                    <w:t>）</w:t>
                  </w:r>
                </w:p>
              </w:tc>
              <w:tc>
                <w:tcPr>
                  <w:tcW w:w="1106"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标准限值</w:t>
                  </w:r>
                </w:p>
              </w:tc>
              <w:tc>
                <w:tcPr>
                  <w:tcW w:w="1147"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最大浓度占标率</w:t>
                  </w:r>
                  <w:r w:rsidRPr="00935D8B">
                    <w:rPr>
                      <w:rFonts w:hint="eastAsia"/>
                      <w:kern w:val="0"/>
                      <w:sz w:val="21"/>
                      <w:szCs w:val="21"/>
                    </w:rPr>
                    <w:t>/%</w:t>
                  </w:r>
                </w:p>
              </w:tc>
              <w:tc>
                <w:tcPr>
                  <w:tcW w:w="813"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超标率（</w:t>
                  </w:r>
                  <w:r w:rsidRPr="00935D8B">
                    <w:rPr>
                      <w:rFonts w:hint="eastAsia"/>
                      <w:kern w:val="0"/>
                      <w:sz w:val="21"/>
                      <w:szCs w:val="21"/>
                    </w:rPr>
                    <w:t>%</w:t>
                  </w:r>
                  <w:r w:rsidRPr="00935D8B">
                    <w:rPr>
                      <w:rFonts w:hint="eastAsia"/>
                      <w:kern w:val="0"/>
                      <w:sz w:val="21"/>
                      <w:szCs w:val="21"/>
                    </w:rPr>
                    <w:t>）</w:t>
                  </w:r>
                </w:p>
              </w:tc>
              <w:tc>
                <w:tcPr>
                  <w:tcW w:w="719"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达标情况</w:t>
                  </w:r>
                </w:p>
              </w:tc>
            </w:tr>
            <w:tr w:rsidR="00034F8A" w:rsidRPr="00935D8B">
              <w:tc>
                <w:tcPr>
                  <w:tcW w:w="775" w:type="dxa"/>
                  <w:vMerge w:val="restart"/>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氟化物</w:t>
                  </w:r>
                  <w:r w:rsidRPr="00935D8B">
                    <w:rPr>
                      <w:rFonts w:hint="eastAsia"/>
                      <w:kern w:val="0"/>
                      <w:sz w:val="21"/>
                      <w:szCs w:val="21"/>
                    </w:rPr>
                    <w:t>1h</w:t>
                  </w:r>
                  <w:r w:rsidRPr="00935D8B">
                    <w:rPr>
                      <w:rFonts w:hint="eastAsia"/>
                      <w:kern w:val="0"/>
                      <w:sz w:val="21"/>
                      <w:szCs w:val="21"/>
                    </w:rPr>
                    <w:t>平均</w:t>
                  </w:r>
                </w:p>
              </w:tc>
              <w:tc>
                <w:tcPr>
                  <w:tcW w:w="827" w:type="dxa"/>
                  <w:vMerge w:val="restart"/>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四山村</w:t>
                  </w:r>
                </w:p>
              </w:tc>
              <w:tc>
                <w:tcPr>
                  <w:tcW w:w="1306" w:type="dxa"/>
                  <w:vAlign w:val="center"/>
                </w:tcPr>
                <w:p w:rsidR="003B0AE8" w:rsidRPr="00935D8B" w:rsidRDefault="00AC50DD">
                  <w:pPr>
                    <w:widowControl/>
                    <w:spacing w:line="360" w:lineRule="exact"/>
                    <w:ind w:firstLineChars="0" w:firstLine="0"/>
                    <w:jc w:val="center"/>
                    <w:rPr>
                      <w:kern w:val="0"/>
                      <w:sz w:val="21"/>
                      <w:szCs w:val="21"/>
                      <w:highlight w:val="yellow"/>
                    </w:rPr>
                  </w:pPr>
                  <w:r w:rsidRPr="00935D8B">
                    <w:rPr>
                      <w:rFonts w:hint="eastAsia"/>
                      <w:kern w:val="0"/>
                      <w:sz w:val="21"/>
                      <w:szCs w:val="21"/>
                    </w:rPr>
                    <w:t>2</w:t>
                  </w:r>
                  <w:r w:rsidRPr="00935D8B">
                    <w:rPr>
                      <w:kern w:val="0"/>
                      <w:sz w:val="21"/>
                      <w:szCs w:val="21"/>
                    </w:rPr>
                    <w:t>:00-</w:t>
                  </w:r>
                  <w:r w:rsidRPr="00935D8B">
                    <w:rPr>
                      <w:rFonts w:hint="eastAsia"/>
                      <w:kern w:val="0"/>
                      <w:sz w:val="21"/>
                      <w:szCs w:val="21"/>
                    </w:rPr>
                    <w:t>3</w:t>
                  </w:r>
                  <w:r w:rsidRPr="00935D8B">
                    <w:rPr>
                      <w:kern w:val="0"/>
                      <w:sz w:val="21"/>
                      <w:szCs w:val="21"/>
                    </w:rPr>
                    <w:t>:00</w:t>
                  </w:r>
                </w:p>
              </w:tc>
              <w:tc>
                <w:tcPr>
                  <w:tcW w:w="1294"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未检出</w:t>
                  </w:r>
                </w:p>
              </w:tc>
              <w:tc>
                <w:tcPr>
                  <w:tcW w:w="1106" w:type="dxa"/>
                  <w:vMerge w:val="restart"/>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sz w:val="21"/>
                      <w:szCs w:val="21"/>
                      <w:lang w:bidi="ar"/>
                    </w:rPr>
                    <w:t>2</w:t>
                  </w:r>
                  <w:r w:rsidRPr="00935D8B">
                    <w:rPr>
                      <w:sz w:val="21"/>
                      <w:szCs w:val="21"/>
                      <w:lang w:bidi="ar"/>
                    </w:rPr>
                    <w:t>0mg/m</w:t>
                  </w:r>
                  <w:r w:rsidRPr="00935D8B">
                    <w:rPr>
                      <w:sz w:val="21"/>
                      <w:szCs w:val="21"/>
                      <w:vertAlign w:val="superscript"/>
                      <w:lang w:bidi="ar"/>
                    </w:rPr>
                    <w:t>3</w:t>
                  </w:r>
                </w:p>
              </w:tc>
              <w:tc>
                <w:tcPr>
                  <w:tcW w:w="1147" w:type="dxa"/>
                  <w:vMerge w:val="restart"/>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0</w:t>
                  </w:r>
                </w:p>
              </w:tc>
              <w:tc>
                <w:tcPr>
                  <w:tcW w:w="813" w:type="dxa"/>
                  <w:vMerge w:val="restart"/>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0</w:t>
                  </w:r>
                </w:p>
              </w:tc>
              <w:tc>
                <w:tcPr>
                  <w:tcW w:w="719" w:type="dxa"/>
                  <w:vMerge w:val="restart"/>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达标</w:t>
                  </w:r>
                </w:p>
              </w:tc>
            </w:tr>
            <w:tr w:rsidR="00034F8A" w:rsidRPr="00935D8B">
              <w:tc>
                <w:tcPr>
                  <w:tcW w:w="775" w:type="dxa"/>
                  <w:vMerge/>
                  <w:vAlign w:val="center"/>
                </w:tcPr>
                <w:p w:rsidR="003B0AE8" w:rsidRPr="00935D8B" w:rsidRDefault="003B0AE8">
                  <w:pPr>
                    <w:widowControl/>
                    <w:spacing w:line="360" w:lineRule="exact"/>
                    <w:ind w:firstLineChars="0" w:firstLine="0"/>
                    <w:jc w:val="center"/>
                    <w:rPr>
                      <w:kern w:val="0"/>
                      <w:sz w:val="21"/>
                      <w:szCs w:val="21"/>
                    </w:rPr>
                  </w:pPr>
                </w:p>
              </w:tc>
              <w:tc>
                <w:tcPr>
                  <w:tcW w:w="827" w:type="dxa"/>
                  <w:vMerge/>
                  <w:vAlign w:val="center"/>
                </w:tcPr>
                <w:p w:rsidR="003B0AE8" w:rsidRPr="00935D8B" w:rsidRDefault="003B0AE8">
                  <w:pPr>
                    <w:widowControl/>
                    <w:spacing w:line="360" w:lineRule="exact"/>
                    <w:ind w:firstLineChars="0" w:firstLine="0"/>
                    <w:jc w:val="center"/>
                    <w:rPr>
                      <w:kern w:val="0"/>
                      <w:sz w:val="21"/>
                      <w:szCs w:val="21"/>
                    </w:rPr>
                  </w:pPr>
                </w:p>
              </w:tc>
              <w:tc>
                <w:tcPr>
                  <w:tcW w:w="1306" w:type="dxa"/>
                  <w:vAlign w:val="center"/>
                </w:tcPr>
                <w:p w:rsidR="003B0AE8" w:rsidRPr="00935D8B" w:rsidRDefault="00AC50DD">
                  <w:pPr>
                    <w:widowControl/>
                    <w:spacing w:line="360" w:lineRule="exact"/>
                    <w:ind w:firstLineChars="0" w:firstLine="0"/>
                    <w:jc w:val="center"/>
                    <w:rPr>
                      <w:kern w:val="0"/>
                      <w:sz w:val="21"/>
                      <w:szCs w:val="21"/>
                      <w:highlight w:val="yellow"/>
                    </w:rPr>
                  </w:pPr>
                  <w:r w:rsidRPr="00935D8B">
                    <w:rPr>
                      <w:kern w:val="0"/>
                      <w:sz w:val="21"/>
                      <w:szCs w:val="21"/>
                    </w:rPr>
                    <w:t>8:00-9:00</w:t>
                  </w:r>
                </w:p>
              </w:tc>
              <w:tc>
                <w:tcPr>
                  <w:tcW w:w="1294"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未检出</w:t>
                  </w:r>
                </w:p>
              </w:tc>
              <w:tc>
                <w:tcPr>
                  <w:tcW w:w="1106"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1147"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813"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719"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r>
            <w:tr w:rsidR="00034F8A" w:rsidRPr="00935D8B">
              <w:tc>
                <w:tcPr>
                  <w:tcW w:w="775" w:type="dxa"/>
                  <w:vMerge/>
                  <w:vAlign w:val="center"/>
                </w:tcPr>
                <w:p w:rsidR="003B0AE8" w:rsidRPr="00935D8B" w:rsidRDefault="003B0AE8">
                  <w:pPr>
                    <w:widowControl/>
                    <w:spacing w:line="360" w:lineRule="exact"/>
                    <w:ind w:firstLineChars="0" w:firstLine="0"/>
                    <w:jc w:val="center"/>
                    <w:rPr>
                      <w:kern w:val="0"/>
                      <w:sz w:val="21"/>
                      <w:szCs w:val="21"/>
                    </w:rPr>
                  </w:pPr>
                </w:p>
              </w:tc>
              <w:tc>
                <w:tcPr>
                  <w:tcW w:w="827" w:type="dxa"/>
                  <w:vMerge/>
                  <w:vAlign w:val="center"/>
                </w:tcPr>
                <w:p w:rsidR="003B0AE8" w:rsidRPr="00935D8B" w:rsidRDefault="003B0AE8">
                  <w:pPr>
                    <w:widowControl/>
                    <w:spacing w:line="360" w:lineRule="exact"/>
                    <w:ind w:firstLineChars="0" w:firstLine="0"/>
                    <w:jc w:val="center"/>
                    <w:rPr>
                      <w:kern w:val="0"/>
                      <w:sz w:val="21"/>
                      <w:szCs w:val="21"/>
                    </w:rPr>
                  </w:pPr>
                </w:p>
              </w:tc>
              <w:tc>
                <w:tcPr>
                  <w:tcW w:w="1306" w:type="dxa"/>
                  <w:vAlign w:val="center"/>
                </w:tcPr>
                <w:p w:rsidR="003B0AE8" w:rsidRPr="00935D8B" w:rsidRDefault="00AC50DD">
                  <w:pPr>
                    <w:widowControl/>
                    <w:spacing w:line="360" w:lineRule="exact"/>
                    <w:ind w:firstLineChars="0" w:firstLine="0"/>
                    <w:jc w:val="center"/>
                    <w:rPr>
                      <w:kern w:val="0"/>
                      <w:sz w:val="21"/>
                      <w:szCs w:val="21"/>
                      <w:highlight w:val="yellow"/>
                    </w:rPr>
                  </w:pPr>
                  <w:r w:rsidRPr="00935D8B">
                    <w:rPr>
                      <w:kern w:val="0"/>
                      <w:sz w:val="21"/>
                      <w:szCs w:val="21"/>
                    </w:rPr>
                    <w:t>14:00-15:00</w:t>
                  </w:r>
                </w:p>
              </w:tc>
              <w:tc>
                <w:tcPr>
                  <w:tcW w:w="1294"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未检出</w:t>
                  </w:r>
                </w:p>
              </w:tc>
              <w:tc>
                <w:tcPr>
                  <w:tcW w:w="1106"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1147"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813"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719"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r>
            <w:tr w:rsidR="00034F8A" w:rsidRPr="00935D8B">
              <w:tc>
                <w:tcPr>
                  <w:tcW w:w="775" w:type="dxa"/>
                  <w:vMerge/>
                  <w:vAlign w:val="center"/>
                </w:tcPr>
                <w:p w:rsidR="003B0AE8" w:rsidRPr="00935D8B" w:rsidRDefault="003B0AE8">
                  <w:pPr>
                    <w:widowControl/>
                    <w:spacing w:line="360" w:lineRule="exact"/>
                    <w:ind w:firstLineChars="0" w:firstLine="0"/>
                    <w:jc w:val="center"/>
                    <w:rPr>
                      <w:kern w:val="0"/>
                      <w:sz w:val="21"/>
                      <w:szCs w:val="21"/>
                    </w:rPr>
                  </w:pPr>
                </w:p>
              </w:tc>
              <w:tc>
                <w:tcPr>
                  <w:tcW w:w="827" w:type="dxa"/>
                  <w:vMerge/>
                  <w:vAlign w:val="center"/>
                </w:tcPr>
                <w:p w:rsidR="003B0AE8" w:rsidRPr="00935D8B" w:rsidRDefault="003B0AE8">
                  <w:pPr>
                    <w:widowControl/>
                    <w:spacing w:line="360" w:lineRule="exact"/>
                    <w:ind w:firstLineChars="0" w:firstLine="0"/>
                    <w:jc w:val="center"/>
                    <w:rPr>
                      <w:kern w:val="0"/>
                      <w:sz w:val="21"/>
                      <w:szCs w:val="21"/>
                    </w:rPr>
                  </w:pPr>
                </w:p>
              </w:tc>
              <w:tc>
                <w:tcPr>
                  <w:tcW w:w="1306" w:type="dxa"/>
                  <w:vAlign w:val="center"/>
                </w:tcPr>
                <w:p w:rsidR="003B0AE8" w:rsidRPr="00935D8B" w:rsidRDefault="00AC50DD">
                  <w:pPr>
                    <w:widowControl/>
                    <w:spacing w:line="360" w:lineRule="exact"/>
                    <w:ind w:firstLineChars="0" w:firstLine="0"/>
                    <w:jc w:val="center"/>
                    <w:rPr>
                      <w:kern w:val="0"/>
                      <w:sz w:val="21"/>
                      <w:szCs w:val="21"/>
                    </w:rPr>
                  </w:pPr>
                  <w:r w:rsidRPr="00935D8B">
                    <w:rPr>
                      <w:kern w:val="0"/>
                      <w:sz w:val="21"/>
                      <w:szCs w:val="21"/>
                    </w:rPr>
                    <w:t>20:00-21:00</w:t>
                  </w:r>
                </w:p>
              </w:tc>
              <w:tc>
                <w:tcPr>
                  <w:tcW w:w="1294"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未检出</w:t>
                  </w:r>
                </w:p>
              </w:tc>
              <w:tc>
                <w:tcPr>
                  <w:tcW w:w="1106"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1147"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813"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719"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r>
            <w:tr w:rsidR="00034F8A" w:rsidRPr="00935D8B">
              <w:tc>
                <w:tcPr>
                  <w:tcW w:w="775" w:type="dxa"/>
                  <w:vMerge w:val="restart"/>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氟化物</w:t>
                  </w:r>
                  <w:r w:rsidRPr="00935D8B">
                    <w:rPr>
                      <w:rFonts w:hint="eastAsia"/>
                      <w:kern w:val="0"/>
                      <w:sz w:val="21"/>
                      <w:szCs w:val="21"/>
                    </w:rPr>
                    <w:t>24h</w:t>
                  </w:r>
                  <w:r w:rsidRPr="00935D8B">
                    <w:rPr>
                      <w:rFonts w:hint="eastAsia"/>
                      <w:kern w:val="0"/>
                      <w:sz w:val="21"/>
                      <w:szCs w:val="21"/>
                    </w:rPr>
                    <w:t>平均</w:t>
                  </w:r>
                </w:p>
              </w:tc>
              <w:tc>
                <w:tcPr>
                  <w:tcW w:w="827" w:type="dxa"/>
                  <w:vMerge/>
                  <w:vAlign w:val="center"/>
                </w:tcPr>
                <w:p w:rsidR="003B0AE8" w:rsidRPr="00935D8B" w:rsidRDefault="003B0AE8">
                  <w:pPr>
                    <w:widowControl/>
                    <w:spacing w:line="360" w:lineRule="exact"/>
                    <w:ind w:firstLineChars="0" w:firstLine="0"/>
                    <w:jc w:val="center"/>
                    <w:rPr>
                      <w:kern w:val="0"/>
                      <w:sz w:val="21"/>
                      <w:szCs w:val="21"/>
                    </w:rPr>
                  </w:pPr>
                </w:p>
              </w:tc>
              <w:tc>
                <w:tcPr>
                  <w:tcW w:w="1306" w:type="dxa"/>
                  <w:vAlign w:val="center"/>
                </w:tcPr>
                <w:p w:rsidR="003B0AE8" w:rsidRPr="00935D8B" w:rsidRDefault="00AC50DD">
                  <w:pPr>
                    <w:widowControl/>
                    <w:spacing w:line="360" w:lineRule="exact"/>
                    <w:ind w:firstLineChars="0" w:firstLine="0"/>
                    <w:jc w:val="center"/>
                    <w:rPr>
                      <w:kern w:val="0"/>
                      <w:sz w:val="21"/>
                      <w:szCs w:val="21"/>
                      <w:highlight w:val="yellow"/>
                    </w:rPr>
                  </w:pPr>
                  <w:r w:rsidRPr="00935D8B">
                    <w:rPr>
                      <w:rFonts w:hint="eastAsia"/>
                      <w:kern w:val="0"/>
                      <w:sz w:val="21"/>
                      <w:szCs w:val="21"/>
                    </w:rPr>
                    <w:t>2</w:t>
                  </w:r>
                  <w:r w:rsidRPr="00935D8B">
                    <w:rPr>
                      <w:kern w:val="0"/>
                      <w:sz w:val="21"/>
                      <w:szCs w:val="21"/>
                    </w:rPr>
                    <w:t>:00-</w:t>
                  </w:r>
                  <w:r w:rsidRPr="00935D8B">
                    <w:rPr>
                      <w:rFonts w:hint="eastAsia"/>
                      <w:kern w:val="0"/>
                      <w:sz w:val="21"/>
                      <w:szCs w:val="21"/>
                    </w:rPr>
                    <w:t>3</w:t>
                  </w:r>
                  <w:r w:rsidRPr="00935D8B">
                    <w:rPr>
                      <w:kern w:val="0"/>
                      <w:sz w:val="21"/>
                      <w:szCs w:val="21"/>
                    </w:rPr>
                    <w:t>:00</w:t>
                  </w:r>
                </w:p>
              </w:tc>
              <w:tc>
                <w:tcPr>
                  <w:tcW w:w="1294"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未检出</w:t>
                  </w:r>
                </w:p>
              </w:tc>
              <w:tc>
                <w:tcPr>
                  <w:tcW w:w="1106" w:type="dxa"/>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sz w:val="21"/>
                      <w:szCs w:val="21"/>
                      <w:lang w:bidi="ar"/>
                    </w:rPr>
                    <w:t>7</w:t>
                  </w:r>
                  <w:r w:rsidRPr="00935D8B">
                    <w:rPr>
                      <w:sz w:val="21"/>
                      <w:szCs w:val="21"/>
                      <w:lang w:bidi="ar"/>
                    </w:rPr>
                    <w:t>mg/m</w:t>
                  </w:r>
                  <w:r w:rsidRPr="00935D8B">
                    <w:rPr>
                      <w:sz w:val="21"/>
                      <w:szCs w:val="21"/>
                      <w:vertAlign w:val="superscript"/>
                      <w:lang w:bidi="ar"/>
                    </w:rPr>
                    <w:t>3</w:t>
                  </w:r>
                </w:p>
              </w:tc>
              <w:tc>
                <w:tcPr>
                  <w:tcW w:w="1147" w:type="dxa"/>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kern w:val="0"/>
                      <w:sz w:val="21"/>
                      <w:szCs w:val="21"/>
                    </w:rPr>
                    <w:t>0</w:t>
                  </w:r>
                </w:p>
              </w:tc>
              <w:tc>
                <w:tcPr>
                  <w:tcW w:w="813" w:type="dxa"/>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kern w:val="0"/>
                      <w:sz w:val="21"/>
                      <w:szCs w:val="21"/>
                    </w:rPr>
                    <w:t>0</w:t>
                  </w:r>
                </w:p>
              </w:tc>
              <w:tc>
                <w:tcPr>
                  <w:tcW w:w="719" w:type="dxa"/>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kern w:val="0"/>
                      <w:sz w:val="21"/>
                      <w:szCs w:val="21"/>
                    </w:rPr>
                    <w:t>达标</w:t>
                  </w:r>
                </w:p>
              </w:tc>
            </w:tr>
            <w:tr w:rsidR="00034F8A" w:rsidRPr="00935D8B">
              <w:tc>
                <w:tcPr>
                  <w:tcW w:w="775" w:type="dxa"/>
                  <w:vMerge/>
                  <w:vAlign w:val="center"/>
                </w:tcPr>
                <w:p w:rsidR="003B0AE8" w:rsidRPr="00935D8B" w:rsidRDefault="003B0AE8">
                  <w:pPr>
                    <w:widowControl/>
                    <w:spacing w:line="360" w:lineRule="exact"/>
                    <w:ind w:firstLineChars="0" w:firstLine="0"/>
                    <w:jc w:val="center"/>
                    <w:rPr>
                      <w:kern w:val="0"/>
                      <w:sz w:val="21"/>
                      <w:szCs w:val="21"/>
                    </w:rPr>
                  </w:pPr>
                </w:p>
              </w:tc>
              <w:tc>
                <w:tcPr>
                  <w:tcW w:w="827" w:type="dxa"/>
                  <w:vMerge/>
                  <w:vAlign w:val="center"/>
                </w:tcPr>
                <w:p w:rsidR="003B0AE8" w:rsidRPr="00935D8B" w:rsidRDefault="003B0AE8">
                  <w:pPr>
                    <w:widowControl/>
                    <w:spacing w:line="360" w:lineRule="exact"/>
                    <w:ind w:firstLineChars="0" w:firstLine="0"/>
                    <w:jc w:val="center"/>
                    <w:rPr>
                      <w:kern w:val="0"/>
                      <w:sz w:val="21"/>
                      <w:szCs w:val="21"/>
                    </w:rPr>
                  </w:pPr>
                </w:p>
              </w:tc>
              <w:tc>
                <w:tcPr>
                  <w:tcW w:w="1306" w:type="dxa"/>
                  <w:vAlign w:val="center"/>
                </w:tcPr>
                <w:p w:rsidR="003B0AE8" w:rsidRPr="00935D8B" w:rsidRDefault="00AC50DD">
                  <w:pPr>
                    <w:widowControl/>
                    <w:spacing w:line="360" w:lineRule="exact"/>
                    <w:ind w:firstLineChars="0" w:firstLine="0"/>
                    <w:jc w:val="center"/>
                    <w:rPr>
                      <w:kern w:val="0"/>
                      <w:sz w:val="21"/>
                      <w:szCs w:val="21"/>
                      <w:highlight w:val="yellow"/>
                    </w:rPr>
                  </w:pPr>
                  <w:r w:rsidRPr="00935D8B">
                    <w:rPr>
                      <w:kern w:val="0"/>
                      <w:sz w:val="21"/>
                      <w:szCs w:val="21"/>
                    </w:rPr>
                    <w:t>8:00-9:00</w:t>
                  </w:r>
                </w:p>
              </w:tc>
              <w:tc>
                <w:tcPr>
                  <w:tcW w:w="1294"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未检出</w:t>
                  </w:r>
                </w:p>
              </w:tc>
              <w:tc>
                <w:tcPr>
                  <w:tcW w:w="1106"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1147"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813"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719"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r>
            <w:tr w:rsidR="00034F8A" w:rsidRPr="00935D8B">
              <w:tc>
                <w:tcPr>
                  <w:tcW w:w="775" w:type="dxa"/>
                  <w:vMerge/>
                  <w:vAlign w:val="center"/>
                </w:tcPr>
                <w:p w:rsidR="003B0AE8" w:rsidRPr="00935D8B" w:rsidRDefault="003B0AE8">
                  <w:pPr>
                    <w:widowControl/>
                    <w:spacing w:line="360" w:lineRule="exact"/>
                    <w:ind w:firstLineChars="0" w:firstLine="0"/>
                    <w:jc w:val="center"/>
                    <w:rPr>
                      <w:kern w:val="0"/>
                      <w:sz w:val="21"/>
                      <w:szCs w:val="21"/>
                    </w:rPr>
                  </w:pPr>
                </w:p>
              </w:tc>
              <w:tc>
                <w:tcPr>
                  <w:tcW w:w="827" w:type="dxa"/>
                  <w:vMerge/>
                  <w:vAlign w:val="center"/>
                </w:tcPr>
                <w:p w:rsidR="003B0AE8" w:rsidRPr="00935D8B" w:rsidRDefault="003B0AE8">
                  <w:pPr>
                    <w:widowControl/>
                    <w:spacing w:line="360" w:lineRule="exact"/>
                    <w:ind w:firstLineChars="0" w:firstLine="0"/>
                    <w:jc w:val="center"/>
                    <w:rPr>
                      <w:kern w:val="0"/>
                      <w:sz w:val="21"/>
                      <w:szCs w:val="21"/>
                    </w:rPr>
                  </w:pPr>
                </w:p>
              </w:tc>
              <w:tc>
                <w:tcPr>
                  <w:tcW w:w="1306" w:type="dxa"/>
                  <w:vAlign w:val="center"/>
                </w:tcPr>
                <w:p w:rsidR="003B0AE8" w:rsidRPr="00935D8B" w:rsidRDefault="00AC50DD">
                  <w:pPr>
                    <w:widowControl/>
                    <w:spacing w:line="360" w:lineRule="exact"/>
                    <w:ind w:firstLineChars="0" w:firstLine="0"/>
                    <w:jc w:val="center"/>
                    <w:rPr>
                      <w:kern w:val="0"/>
                      <w:sz w:val="21"/>
                      <w:szCs w:val="21"/>
                      <w:highlight w:val="yellow"/>
                    </w:rPr>
                  </w:pPr>
                  <w:r w:rsidRPr="00935D8B">
                    <w:rPr>
                      <w:kern w:val="0"/>
                      <w:sz w:val="21"/>
                      <w:szCs w:val="21"/>
                    </w:rPr>
                    <w:t>14:00-15:00</w:t>
                  </w:r>
                </w:p>
              </w:tc>
              <w:tc>
                <w:tcPr>
                  <w:tcW w:w="1294"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未检出</w:t>
                  </w:r>
                </w:p>
              </w:tc>
              <w:tc>
                <w:tcPr>
                  <w:tcW w:w="1106"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1147"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813"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719"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r>
            <w:tr w:rsidR="00034F8A" w:rsidRPr="00935D8B">
              <w:tc>
                <w:tcPr>
                  <w:tcW w:w="775" w:type="dxa"/>
                  <w:vMerge/>
                  <w:vAlign w:val="center"/>
                </w:tcPr>
                <w:p w:rsidR="003B0AE8" w:rsidRPr="00935D8B" w:rsidRDefault="003B0AE8">
                  <w:pPr>
                    <w:widowControl/>
                    <w:spacing w:line="360" w:lineRule="exact"/>
                    <w:ind w:firstLineChars="0" w:firstLine="0"/>
                    <w:jc w:val="center"/>
                    <w:rPr>
                      <w:kern w:val="0"/>
                      <w:sz w:val="21"/>
                      <w:szCs w:val="21"/>
                    </w:rPr>
                  </w:pPr>
                </w:p>
              </w:tc>
              <w:tc>
                <w:tcPr>
                  <w:tcW w:w="827" w:type="dxa"/>
                  <w:vMerge/>
                  <w:vAlign w:val="center"/>
                </w:tcPr>
                <w:p w:rsidR="003B0AE8" w:rsidRPr="00935D8B" w:rsidRDefault="003B0AE8">
                  <w:pPr>
                    <w:widowControl/>
                    <w:spacing w:line="360" w:lineRule="exact"/>
                    <w:ind w:firstLineChars="0" w:firstLine="0"/>
                    <w:jc w:val="center"/>
                    <w:rPr>
                      <w:kern w:val="0"/>
                      <w:sz w:val="21"/>
                      <w:szCs w:val="21"/>
                    </w:rPr>
                  </w:pPr>
                </w:p>
              </w:tc>
              <w:tc>
                <w:tcPr>
                  <w:tcW w:w="1306" w:type="dxa"/>
                  <w:vAlign w:val="center"/>
                </w:tcPr>
                <w:p w:rsidR="003B0AE8" w:rsidRPr="00935D8B" w:rsidRDefault="00AC50DD">
                  <w:pPr>
                    <w:widowControl/>
                    <w:spacing w:line="360" w:lineRule="exact"/>
                    <w:ind w:firstLineChars="0" w:firstLine="0"/>
                    <w:jc w:val="center"/>
                    <w:rPr>
                      <w:kern w:val="0"/>
                      <w:sz w:val="21"/>
                      <w:szCs w:val="21"/>
                      <w:highlight w:val="yellow"/>
                    </w:rPr>
                  </w:pPr>
                  <w:r w:rsidRPr="00935D8B">
                    <w:rPr>
                      <w:kern w:val="0"/>
                      <w:sz w:val="21"/>
                      <w:szCs w:val="21"/>
                    </w:rPr>
                    <w:t>20:00-21:00</w:t>
                  </w:r>
                </w:p>
              </w:tc>
              <w:tc>
                <w:tcPr>
                  <w:tcW w:w="1294"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未检出</w:t>
                  </w:r>
                </w:p>
              </w:tc>
              <w:tc>
                <w:tcPr>
                  <w:tcW w:w="1106"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1147"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813"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719"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r>
          </w:tbl>
          <w:p w:rsidR="003B0AE8" w:rsidRPr="00935D8B" w:rsidRDefault="00AC50DD">
            <w:pPr>
              <w:ind w:firstLine="480"/>
              <w:rPr>
                <w:lang w:bidi="ar"/>
              </w:rPr>
            </w:pPr>
            <w:r w:rsidRPr="00935D8B">
              <w:rPr>
                <w:lang w:bidi="ar"/>
              </w:rPr>
              <w:t>从以上监测结果可以看出，项目选取的监测点</w:t>
            </w:r>
            <w:r w:rsidRPr="00935D8B">
              <w:rPr>
                <w:rFonts w:hint="eastAsia"/>
                <w:lang w:bidi="ar"/>
              </w:rPr>
              <w:t>位氟化物</w:t>
            </w:r>
            <w:r w:rsidRPr="00935D8B">
              <w:rPr>
                <w:lang w:bidi="ar"/>
              </w:rPr>
              <w:t>满足《环境空气质量标准》（</w:t>
            </w:r>
            <w:r w:rsidRPr="00935D8B">
              <w:rPr>
                <w:lang w:bidi="ar"/>
              </w:rPr>
              <w:t>GB3095-2012</w:t>
            </w:r>
            <w:r w:rsidRPr="00935D8B">
              <w:rPr>
                <w:lang w:bidi="ar"/>
              </w:rPr>
              <w:t>）及其修改单中的二级标准。</w:t>
            </w:r>
          </w:p>
          <w:p w:rsidR="003B0AE8" w:rsidRPr="00935D8B" w:rsidRDefault="00AC50DD">
            <w:pPr>
              <w:keepNext/>
              <w:keepLines/>
              <w:numPr>
                <w:ilvl w:val="0"/>
                <w:numId w:val="11"/>
              </w:numPr>
              <w:ind w:firstLine="482"/>
              <w:outlineLvl w:val="1"/>
              <w:rPr>
                <w:b/>
                <w:bCs/>
                <w:kern w:val="44"/>
              </w:rPr>
            </w:pPr>
            <w:r w:rsidRPr="00935D8B">
              <w:rPr>
                <w:b/>
                <w:bCs/>
                <w:kern w:val="44"/>
              </w:rPr>
              <w:t>地表水环境</w:t>
            </w:r>
          </w:p>
          <w:p w:rsidR="003B0AE8" w:rsidRPr="00935D8B" w:rsidRDefault="00AC50DD">
            <w:pPr>
              <w:widowControl/>
              <w:ind w:firstLine="480"/>
              <w:jc w:val="left"/>
            </w:pPr>
            <w:r w:rsidRPr="00935D8B">
              <w:t>本项目</w:t>
            </w:r>
            <w:r w:rsidRPr="00935D8B">
              <w:rPr>
                <w:rFonts w:hint="eastAsia"/>
              </w:rPr>
              <w:t>运营后无废水外排。本项目所在区域最近的地表水为东南侧</w:t>
            </w:r>
            <w:r w:rsidRPr="00935D8B">
              <w:rPr>
                <w:rFonts w:hint="eastAsia"/>
              </w:rPr>
              <w:t>360m</w:t>
            </w:r>
            <w:r w:rsidRPr="00935D8B">
              <w:rPr>
                <w:rFonts w:hint="eastAsia"/>
              </w:rPr>
              <w:t>处的昭平台</w:t>
            </w:r>
            <w:proofErr w:type="gramStart"/>
            <w:r w:rsidRPr="00935D8B">
              <w:rPr>
                <w:rFonts w:hint="eastAsia"/>
              </w:rPr>
              <w:t>水库北</w:t>
            </w:r>
            <w:proofErr w:type="gramEnd"/>
            <w:r w:rsidRPr="00935D8B">
              <w:rPr>
                <w:rFonts w:hint="eastAsia"/>
              </w:rPr>
              <w:t>干渠，同时东北</w:t>
            </w:r>
            <w:proofErr w:type="gramStart"/>
            <w:r w:rsidRPr="00935D8B">
              <w:rPr>
                <w:rFonts w:hint="eastAsia"/>
              </w:rPr>
              <w:t>距应河</w:t>
            </w:r>
            <w:proofErr w:type="gramEnd"/>
            <w:r w:rsidRPr="00935D8B">
              <w:rPr>
                <w:rFonts w:hint="eastAsia"/>
              </w:rPr>
              <w:t>2.65km</w:t>
            </w:r>
            <w:r w:rsidRPr="00935D8B">
              <w:rPr>
                <w:rFonts w:hint="eastAsia"/>
              </w:rPr>
              <w:t>，为了解当地地表水体，地表水现状参考</w:t>
            </w:r>
            <w:r w:rsidRPr="00935D8B">
              <w:rPr>
                <w:rFonts w:hint="eastAsia"/>
              </w:rPr>
              <w:t>2021</w:t>
            </w:r>
            <w:r w:rsidRPr="00935D8B">
              <w:rPr>
                <w:rFonts w:hint="eastAsia"/>
              </w:rPr>
              <w:t>年度平顶山市生态环境监测中心对应河</w:t>
            </w:r>
            <w:proofErr w:type="gramStart"/>
            <w:r w:rsidRPr="00935D8B">
              <w:rPr>
                <w:rFonts w:hint="eastAsia"/>
              </w:rPr>
              <w:t>叶营桥</w:t>
            </w:r>
            <w:proofErr w:type="gramEnd"/>
            <w:r w:rsidRPr="00935D8B">
              <w:rPr>
                <w:rFonts w:hint="eastAsia"/>
              </w:rPr>
              <w:t>断面常规监测数据，监测结果见下表。</w:t>
            </w:r>
          </w:p>
          <w:p w:rsidR="003B0AE8" w:rsidRPr="00935D8B" w:rsidRDefault="00AC50DD" w:rsidP="00AC50DD">
            <w:pPr>
              <w:ind w:firstLine="480"/>
            </w:pPr>
            <w:r w:rsidRPr="00935D8B">
              <w:rPr>
                <w:rFonts w:eastAsia="黑体"/>
                <w:kern w:val="44"/>
              </w:rPr>
              <w:t>表</w:t>
            </w:r>
            <w:r w:rsidRPr="00935D8B">
              <w:rPr>
                <w:rFonts w:eastAsia="黑体"/>
                <w:kern w:val="44"/>
              </w:rPr>
              <w:t>3-</w:t>
            </w:r>
            <w:r w:rsidRPr="00935D8B">
              <w:rPr>
                <w:rFonts w:eastAsia="黑体" w:hint="eastAsia"/>
                <w:kern w:val="44"/>
              </w:rPr>
              <w:t xml:space="preserve">3    </w:t>
            </w:r>
            <w:r w:rsidRPr="00935D8B">
              <w:rPr>
                <w:rFonts w:eastAsia="黑体"/>
                <w:kern w:val="44"/>
              </w:rPr>
              <w:t xml:space="preserve"> </w:t>
            </w:r>
            <w:r w:rsidRPr="00935D8B">
              <w:rPr>
                <w:rFonts w:eastAsia="黑体" w:hint="eastAsia"/>
                <w:kern w:val="44"/>
              </w:rPr>
              <w:t xml:space="preserve">         </w:t>
            </w:r>
            <w:r w:rsidRPr="00935D8B">
              <w:rPr>
                <w:rFonts w:eastAsia="黑体" w:hint="eastAsia"/>
                <w:kern w:val="44"/>
              </w:rPr>
              <w:t>地表水</w:t>
            </w:r>
            <w:r w:rsidRPr="00935D8B">
              <w:rPr>
                <w:rFonts w:eastAsia="黑体"/>
                <w:kern w:val="44"/>
              </w:rPr>
              <w:t>监测</w:t>
            </w:r>
            <w:r w:rsidRPr="00935D8B">
              <w:rPr>
                <w:rFonts w:eastAsia="黑体" w:hint="eastAsia"/>
                <w:kern w:val="44"/>
              </w:rPr>
              <w:t>数据统计</w:t>
            </w:r>
            <w:r w:rsidRPr="00935D8B">
              <w:rPr>
                <w:rFonts w:eastAsia="黑体" w:hint="eastAsia"/>
                <w:kern w:val="44"/>
              </w:rPr>
              <w:t xml:space="preserve">  </w:t>
            </w:r>
            <w:r w:rsidRPr="00935D8B">
              <w:rPr>
                <w:kern w:val="44"/>
              </w:rPr>
              <w:t xml:space="preserve">   </w:t>
            </w:r>
            <w:r w:rsidRPr="00935D8B">
              <w:rPr>
                <w:rFonts w:hint="eastAsia"/>
                <w:kern w:val="44"/>
              </w:rPr>
              <w:t xml:space="preserve">    </w:t>
            </w:r>
            <w:r w:rsidRPr="00935D8B">
              <w:rPr>
                <w:kern w:val="44"/>
                <w:sz w:val="21"/>
                <w:szCs w:val="21"/>
              </w:rPr>
              <w:t>单位：</w:t>
            </w:r>
            <w:r w:rsidRPr="00935D8B">
              <w:rPr>
                <w:kern w:val="44"/>
                <w:sz w:val="21"/>
                <w:szCs w:val="21"/>
              </w:rPr>
              <w:t>mg/L</w:t>
            </w:r>
            <w:r w:rsidRPr="00935D8B">
              <w:rPr>
                <w:rFonts w:hint="eastAsia"/>
                <w:kern w:val="44"/>
                <w:sz w:val="21"/>
                <w:szCs w:val="21"/>
              </w:rPr>
              <w:t>（</w:t>
            </w:r>
            <w:r w:rsidRPr="00935D8B">
              <w:rPr>
                <w:rFonts w:hint="eastAsia"/>
                <w:kern w:val="44"/>
                <w:sz w:val="21"/>
                <w:szCs w:val="21"/>
              </w:rPr>
              <w:t>pH</w:t>
            </w:r>
            <w:r w:rsidRPr="00935D8B">
              <w:rPr>
                <w:rFonts w:hint="eastAsia"/>
                <w:kern w:val="44"/>
                <w:sz w:val="21"/>
                <w:szCs w:val="21"/>
              </w:rPr>
              <w:t>除外）</w:t>
            </w:r>
          </w:p>
          <w:tbl>
            <w:tblPr>
              <w:tblStyle w:val="ae"/>
              <w:tblW w:w="7987" w:type="dxa"/>
              <w:tblLayout w:type="fixed"/>
              <w:tblLook w:val="04A0" w:firstRow="1" w:lastRow="0" w:firstColumn="1" w:lastColumn="0" w:noHBand="0" w:noVBand="1"/>
            </w:tblPr>
            <w:tblGrid>
              <w:gridCol w:w="1149"/>
              <w:gridCol w:w="1078"/>
              <w:gridCol w:w="1322"/>
              <w:gridCol w:w="1775"/>
              <w:gridCol w:w="1331"/>
              <w:gridCol w:w="1332"/>
            </w:tblGrid>
            <w:tr w:rsidR="00034F8A" w:rsidRPr="00935D8B">
              <w:tc>
                <w:tcPr>
                  <w:tcW w:w="1149"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河流断面</w:t>
                  </w:r>
                </w:p>
              </w:tc>
              <w:tc>
                <w:tcPr>
                  <w:tcW w:w="1078"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项目</w:t>
                  </w:r>
                </w:p>
              </w:tc>
              <w:tc>
                <w:tcPr>
                  <w:tcW w:w="1322"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pH</w:t>
                  </w:r>
                </w:p>
              </w:tc>
              <w:tc>
                <w:tcPr>
                  <w:tcW w:w="1775"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总磷</w:t>
                  </w:r>
                </w:p>
              </w:tc>
              <w:tc>
                <w:tcPr>
                  <w:tcW w:w="1331"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氨氮</w:t>
                  </w:r>
                </w:p>
              </w:tc>
              <w:tc>
                <w:tcPr>
                  <w:tcW w:w="1332"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CODcr</w:t>
                  </w:r>
                </w:p>
              </w:tc>
            </w:tr>
            <w:tr w:rsidR="00034F8A" w:rsidRPr="00935D8B">
              <w:tc>
                <w:tcPr>
                  <w:tcW w:w="1149" w:type="dxa"/>
                  <w:vMerge w:val="restart"/>
                  <w:vAlign w:val="center"/>
                </w:tcPr>
                <w:p w:rsidR="003B0AE8" w:rsidRPr="00935D8B" w:rsidRDefault="00AC50DD">
                  <w:pPr>
                    <w:widowControl/>
                    <w:spacing w:line="360" w:lineRule="exact"/>
                    <w:ind w:firstLineChars="0" w:firstLine="0"/>
                    <w:jc w:val="center"/>
                    <w:rPr>
                      <w:kern w:val="0"/>
                      <w:sz w:val="21"/>
                      <w:szCs w:val="21"/>
                    </w:rPr>
                  </w:pPr>
                  <w:proofErr w:type="gramStart"/>
                  <w:r w:rsidRPr="00935D8B">
                    <w:rPr>
                      <w:rFonts w:hint="eastAsia"/>
                      <w:kern w:val="0"/>
                      <w:sz w:val="21"/>
                      <w:szCs w:val="21"/>
                    </w:rPr>
                    <w:t>应河叶营桥</w:t>
                  </w:r>
                  <w:proofErr w:type="gramEnd"/>
                  <w:r w:rsidRPr="00935D8B">
                    <w:rPr>
                      <w:rFonts w:hint="eastAsia"/>
                      <w:kern w:val="0"/>
                      <w:sz w:val="21"/>
                      <w:szCs w:val="21"/>
                    </w:rPr>
                    <w:t>断面</w:t>
                  </w:r>
                </w:p>
              </w:tc>
              <w:tc>
                <w:tcPr>
                  <w:tcW w:w="1078"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监测</w:t>
                  </w:r>
                </w:p>
              </w:tc>
              <w:tc>
                <w:tcPr>
                  <w:tcW w:w="1322"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7.1~8.31</w:t>
                  </w:r>
                </w:p>
              </w:tc>
              <w:tc>
                <w:tcPr>
                  <w:tcW w:w="1775"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0.02~0.08</w:t>
                  </w:r>
                </w:p>
              </w:tc>
              <w:tc>
                <w:tcPr>
                  <w:tcW w:w="1331"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0.134~0.736</w:t>
                  </w:r>
                </w:p>
              </w:tc>
              <w:tc>
                <w:tcPr>
                  <w:tcW w:w="1332"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9~18</w:t>
                  </w:r>
                </w:p>
              </w:tc>
            </w:tr>
            <w:tr w:rsidR="00034F8A" w:rsidRPr="00935D8B">
              <w:tc>
                <w:tcPr>
                  <w:tcW w:w="1149" w:type="dxa"/>
                  <w:vMerge/>
                  <w:vAlign w:val="center"/>
                </w:tcPr>
                <w:p w:rsidR="003B0AE8" w:rsidRPr="00935D8B" w:rsidRDefault="003B0AE8">
                  <w:pPr>
                    <w:widowControl/>
                    <w:spacing w:line="360" w:lineRule="exact"/>
                    <w:ind w:firstLineChars="0" w:firstLine="0"/>
                    <w:jc w:val="center"/>
                    <w:rPr>
                      <w:kern w:val="0"/>
                      <w:sz w:val="21"/>
                      <w:szCs w:val="21"/>
                    </w:rPr>
                  </w:pPr>
                </w:p>
              </w:tc>
              <w:tc>
                <w:tcPr>
                  <w:tcW w:w="1078"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标准</w:t>
                  </w:r>
                </w:p>
              </w:tc>
              <w:tc>
                <w:tcPr>
                  <w:tcW w:w="1322"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6~9</w:t>
                  </w:r>
                </w:p>
              </w:tc>
              <w:tc>
                <w:tcPr>
                  <w:tcW w:w="1775"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0.2</w:t>
                  </w:r>
                </w:p>
              </w:tc>
              <w:tc>
                <w:tcPr>
                  <w:tcW w:w="1331"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1.0</w:t>
                  </w:r>
                </w:p>
              </w:tc>
              <w:tc>
                <w:tcPr>
                  <w:tcW w:w="1332"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20</w:t>
                  </w:r>
                </w:p>
              </w:tc>
            </w:tr>
            <w:tr w:rsidR="00034F8A" w:rsidRPr="00935D8B">
              <w:tc>
                <w:tcPr>
                  <w:tcW w:w="1149" w:type="dxa"/>
                  <w:vMerge/>
                  <w:vAlign w:val="center"/>
                </w:tcPr>
                <w:p w:rsidR="003B0AE8" w:rsidRPr="00935D8B" w:rsidRDefault="003B0AE8">
                  <w:pPr>
                    <w:widowControl/>
                    <w:spacing w:line="360" w:lineRule="exact"/>
                    <w:ind w:firstLineChars="0" w:firstLine="0"/>
                    <w:jc w:val="center"/>
                    <w:rPr>
                      <w:kern w:val="0"/>
                      <w:sz w:val="21"/>
                      <w:szCs w:val="21"/>
                    </w:rPr>
                  </w:pPr>
                </w:p>
              </w:tc>
              <w:tc>
                <w:tcPr>
                  <w:tcW w:w="1078"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标准指数</w:t>
                  </w:r>
                </w:p>
              </w:tc>
              <w:tc>
                <w:tcPr>
                  <w:tcW w:w="1322"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0.05~0.655</w:t>
                  </w:r>
                </w:p>
              </w:tc>
              <w:tc>
                <w:tcPr>
                  <w:tcW w:w="1775"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0.1~0.4</w:t>
                  </w:r>
                </w:p>
              </w:tc>
              <w:tc>
                <w:tcPr>
                  <w:tcW w:w="1331"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0.134~0.736</w:t>
                  </w:r>
                </w:p>
              </w:tc>
              <w:tc>
                <w:tcPr>
                  <w:tcW w:w="1332"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0.45~0.9</w:t>
                  </w:r>
                </w:p>
              </w:tc>
            </w:tr>
            <w:tr w:rsidR="00034F8A" w:rsidRPr="00935D8B">
              <w:tc>
                <w:tcPr>
                  <w:tcW w:w="1149" w:type="dxa"/>
                  <w:vMerge/>
                  <w:vAlign w:val="center"/>
                </w:tcPr>
                <w:p w:rsidR="003B0AE8" w:rsidRPr="00935D8B" w:rsidRDefault="003B0AE8">
                  <w:pPr>
                    <w:widowControl/>
                    <w:spacing w:line="360" w:lineRule="exact"/>
                    <w:ind w:firstLineChars="0" w:firstLine="0"/>
                    <w:jc w:val="center"/>
                    <w:rPr>
                      <w:kern w:val="0"/>
                      <w:sz w:val="21"/>
                      <w:szCs w:val="21"/>
                    </w:rPr>
                  </w:pPr>
                </w:p>
              </w:tc>
              <w:tc>
                <w:tcPr>
                  <w:tcW w:w="1078"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评价结果</w:t>
                  </w:r>
                </w:p>
              </w:tc>
              <w:tc>
                <w:tcPr>
                  <w:tcW w:w="1322"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达标</w:t>
                  </w:r>
                </w:p>
              </w:tc>
              <w:tc>
                <w:tcPr>
                  <w:tcW w:w="1775"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达标</w:t>
                  </w:r>
                </w:p>
              </w:tc>
              <w:tc>
                <w:tcPr>
                  <w:tcW w:w="1331"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达标</w:t>
                  </w:r>
                </w:p>
              </w:tc>
              <w:tc>
                <w:tcPr>
                  <w:tcW w:w="1332"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达标</w:t>
                  </w:r>
                </w:p>
              </w:tc>
            </w:tr>
          </w:tbl>
          <w:p w:rsidR="003B0AE8" w:rsidRPr="00935D8B" w:rsidRDefault="00AC50DD">
            <w:pPr>
              <w:widowControl/>
              <w:ind w:firstLine="480"/>
              <w:jc w:val="left"/>
            </w:pPr>
            <w:r w:rsidRPr="00935D8B">
              <w:lastRenderedPageBreak/>
              <w:t>由</w:t>
            </w:r>
            <w:r w:rsidRPr="00935D8B">
              <w:rPr>
                <w:rFonts w:hint="eastAsia"/>
              </w:rPr>
              <w:t>上表监测结果可知，</w:t>
            </w:r>
            <w:proofErr w:type="gramStart"/>
            <w:r w:rsidRPr="00935D8B">
              <w:rPr>
                <w:rFonts w:hint="eastAsia"/>
              </w:rPr>
              <w:t>应河叶营桥</w:t>
            </w:r>
            <w:proofErr w:type="gramEnd"/>
            <w:r w:rsidRPr="00935D8B">
              <w:rPr>
                <w:rFonts w:hint="eastAsia"/>
              </w:rPr>
              <w:t>断面各监测因子</w:t>
            </w:r>
            <w:r w:rsidRPr="00935D8B">
              <w:t>均能满足《地表水环境质量标准》（</w:t>
            </w:r>
            <w:r w:rsidRPr="00935D8B">
              <w:t>GB3838-2002</w:t>
            </w:r>
            <w:r w:rsidRPr="00935D8B">
              <w:t>）</w:t>
            </w:r>
            <w:r w:rsidRPr="00935D8B">
              <w:t>Ⅲ</w:t>
            </w:r>
            <w:r w:rsidRPr="00935D8B">
              <w:t>类标准要求</w:t>
            </w:r>
            <w:r w:rsidRPr="00935D8B">
              <w:rPr>
                <w:rFonts w:hint="eastAsia"/>
              </w:rPr>
              <w:t>，项目所在区域地表水环境质量较好</w:t>
            </w:r>
            <w:r w:rsidRPr="00935D8B">
              <w:t>。</w:t>
            </w:r>
          </w:p>
          <w:p w:rsidR="003B0AE8" w:rsidRPr="00935D8B" w:rsidRDefault="00AC50DD">
            <w:pPr>
              <w:keepNext/>
              <w:keepLines/>
              <w:numPr>
                <w:ilvl w:val="0"/>
                <w:numId w:val="11"/>
              </w:numPr>
              <w:ind w:firstLine="482"/>
              <w:outlineLvl w:val="1"/>
              <w:rPr>
                <w:b/>
                <w:bCs/>
                <w:kern w:val="44"/>
              </w:rPr>
            </w:pPr>
            <w:r w:rsidRPr="00935D8B">
              <w:rPr>
                <w:b/>
                <w:bCs/>
                <w:kern w:val="44"/>
              </w:rPr>
              <w:t>声环境</w:t>
            </w:r>
          </w:p>
          <w:p w:rsidR="003B0AE8" w:rsidRPr="00935D8B" w:rsidRDefault="00AC50DD">
            <w:pPr>
              <w:ind w:firstLine="480"/>
            </w:pPr>
            <w:r w:rsidRPr="00935D8B">
              <w:t>本项目周边</w:t>
            </w:r>
            <w:r w:rsidRPr="00935D8B">
              <w:t>50</w:t>
            </w:r>
            <w:r w:rsidRPr="00935D8B">
              <w:t>米范围内</w:t>
            </w:r>
            <w:r w:rsidRPr="00935D8B">
              <w:rPr>
                <w:rFonts w:hint="eastAsia"/>
              </w:rPr>
              <w:t>无</w:t>
            </w:r>
            <w:r w:rsidRPr="00935D8B">
              <w:t>声环境保护目标。</w:t>
            </w:r>
          </w:p>
          <w:p w:rsidR="003B0AE8" w:rsidRPr="00935D8B" w:rsidRDefault="00AC50DD">
            <w:pPr>
              <w:keepNext/>
              <w:keepLines/>
              <w:numPr>
                <w:ilvl w:val="0"/>
                <w:numId w:val="11"/>
              </w:numPr>
              <w:ind w:firstLine="482"/>
              <w:outlineLvl w:val="1"/>
              <w:rPr>
                <w:b/>
                <w:bCs/>
                <w:kern w:val="44"/>
              </w:rPr>
            </w:pPr>
            <w:r w:rsidRPr="00935D8B">
              <w:rPr>
                <w:b/>
                <w:bCs/>
                <w:kern w:val="44"/>
              </w:rPr>
              <w:t>生态环境</w:t>
            </w:r>
          </w:p>
          <w:p w:rsidR="003B0AE8" w:rsidRPr="00935D8B" w:rsidRDefault="00AC50DD">
            <w:pPr>
              <w:ind w:firstLine="480"/>
            </w:pPr>
            <w:r w:rsidRPr="00935D8B">
              <w:t>本项目位于平顶山市鲁山县先进制造业开发区东片区鲁阳电厂院内，用地范围内无生态环境保护目标，因此无需进行生态现状调查。</w:t>
            </w:r>
          </w:p>
          <w:p w:rsidR="003B0AE8" w:rsidRPr="00935D8B" w:rsidRDefault="00AC50DD">
            <w:pPr>
              <w:keepNext/>
              <w:keepLines/>
              <w:numPr>
                <w:ilvl w:val="0"/>
                <w:numId w:val="11"/>
              </w:numPr>
              <w:ind w:firstLine="482"/>
              <w:outlineLvl w:val="1"/>
              <w:rPr>
                <w:b/>
                <w:bCs/>
                <w:kern w:val="44"/>
              </w:rPr>
            </w:pPr>
            <w:r w:rsidRPr="00935D8B">
              <w:rPr>
                <w:b/>
                <w:bCs/>
                <w:kern w:val="44"/>
              </w:rPr>
              <w:t>电磁辐射</w:t>
            </w:r>
          </w:p>
          <w:p w:rsidR="003B0AE8" w:rsidRPr="00935D8B" w:rsidRDefault="00AC50DD">
            <w:pPr>
              <w:ind w:firstLine="480"/>
            </w:pPr>
            <w:r w:rsidRPr="00935D8B">
              <w:t>不涉及。</w:t>
            </w:r>
          </w:p>
          <w:p w:rsidR="003B0AE8" w:rsidRPr="00935D8B" w:rsidRDefault="00AC50DD">
            <w:pPr>
              <w:keepNext/>
              <w:keepLines/>
              <w:numPr>
                <w:ilvl w:val="0"/>
                <w:numId w:val="11"/>
              </w:numPr>
              <w:ind w:firstLine="482"/>
              <w:outlineLvl w:val="1"/>
              <w:rPr>
                <w:b/>
                <w:bCs/>
                <w:kern w:val="44"/>
              </w:rPr>
            </w:pPr>
            <w:r w:rsidRPr="00935D8B">
              <w:rPr>
                <w:b/>
                <w:bCs/>
                <w:kern w:val="44"/>
              </w:rPr>
              <w:t>地下水</w:t>
            </w:r>
            <w:r w:rsidRPr="00935D8B">
              <w:rPr>
                <w:rFonts w:hint="eastAsia"/>
                <w:b/>
                <w:bCs/>
                <w:kern w:val="44"/>
              </w:rPr>
              <w:t>、土壤环境</w:t>
            </w:r>
          </w:p>
          <w:p w:rsidR="003B0AE8" w:rsidRPr="00935D8B" w:rsidRDefault="00AC50DD">
            <w:pPr>
              <w:ind w:firstLine="480"/>
              <w:rPr>
                <w:kern w:val="44"/>
              </w:rPr>
            </w:pPr>
            <w:r w:rsidRPr="00935D8B">
              <w:t>本项目</w:t>
            </w:r>
            <w:r w:rsidRPr="00935D8B">
              <w:rPr>
                <w:rFonts w:hint="eastAsia"/>
              </w:rPr>
              <w:t>不存在土壤、地下水环境污染途径，根据《建设项目环境影响报告表编制技术指南（污染影响类）》（试行）要求，不需要开展地下水、土壤质量现状调查。</w:t>
            </w:r>
          </w:p>
        </w:tc>
      </w:tr>
      <w:tr w:rsidR="00034F8A" w:rsidRPr="00935D8B" w:rsidTr="00AC50DD">
        <w:trPr>
          <w:trHeight w:val="340"/>
          <w:jc w:val="center"/>
        </w:trPr>
        <w:tc>
          <w:tcPr>
            <w:tcW w:w="787" w:type="dxa"/>
            <w:tcBorders>
              <w:tl2br w:val="nil"/>
              <w:tr2bl w:val="nil"/>
            </w:tcBorders>
            <w:tcMar>
              <w:left w:w="28" w:type="dxa"/>
              <w:right w:w="28" w:type="dxa"/>
            </w:tcMar>
            <w:vAlign w:val="center"/>
          </w:tcPr>
          <w:p w:rsidR="003B0AE8" w:rsidRPr="00935D8B" w:rsidRDefault="00AC50DD">
            <w:pPr>
              <w:pStyle w:val="af4"/>
              <w:rPr>
                <w:b/>
                <w:bCs/>
              </w:rPr>
            </w:pPr>
            <w:r w:rsidRPr="00935D8B">
              <w:lastRenderedPageBreak/>
              <w:t>环境保护目标</w:t>
            </w:r>
          </w:p>
        </w:tc>
        <w:tc>
          <w:tcPr>
            <w:tcW w:w="8203" w:type="dxa"/>
            <w:tcBorders>
              <w:tl2br w:val="nil"/>
              <w:tr2bl w:val="nil"/>
            </w:tcBorders>
            <w:vAlign w:val="center"/>
          </w:tcPr>
          <w:p w:rsidR="003B0AE8" w:rsidRPr="00935D8B" w:rsidRDefault="00AC50DD" w:rsidP="00AC50DD">
            <w:pPr>
              <w:ind w:firstLine="480"/>
            </w:pPr>
            <w:r w:rsidRPr="00935D8B">
              <w:t>根据现场调查，</w:t>
            </w:r>
            <w:r w:rsidRPr="00935D8B">
              <w:rPr>
                <w:rFonts w:hint="eastAsia"/>
              </w:rPr>
              <w:t>本项目</w:t>
            </w:r>
            <w:r w:rsidRPr="00935D8B">
              <w:t>厂界外</w:t>
            </w:r>
            <w:r w:rsidRPr="00935D8B">
              <w:t>500</w:t>
            </w:r>
            <w:r w:rsidRPr="00935D8B">
              <w:rPr>
                <w:rFonts w:hint="eastAsia"/>
              </w:rPr>
              <w:t>米</w:t>
            </w:r>
            <w:r w:rsidRPr="00935D8B">
              <w:t>内无</w:t>
            </w:r>
            <w:r w:rsidRPr="00935D8B">
              <w:rPr>
                <w:rFonts w:hint="eastAsia"/>
              </w:rPr>
              <w:t>自然保护区、风景名胜区</w:t>
            </w:r>
            <w:r w:rsidRPr="00935D8B">
              <w:t>，</w:t>
            </w:r>
            <w:r w:rsidRPr="00935D8B">
              <w:rPr>
                <w:rFonts w:hint="eastAsia"/>
              </w:rPr>
              <w:t>厂界外</w:t>
            </w:r>
            <w:r w:rsidRPr="00935D8B">
              <w:rPr>
                <w:rFonts w:hint="eastAsia"/>
              </w:rPr>
              <w:t>500</w:t>
            </w:r>
            <w:r w:rsidRPr="00935D8B">
              <w:rPr>
                <w:rFonts w:hint="eastAsia"/>
              </w:rPr>
              <w:t>米范围内无大气环境保护目标；</w:t>
            </w:r>
            <w:r w:rsidRPr="00935D8B">
              <w:t>厂界外</w:t>
            </w:r>
            <w:r w:rsidRPr="00935D8B">
              <w:t>50</w:t>
            </w:r>
            <w:r w:rsidRPr="00935D8B">
              <w:t>米范围内无声环境保护目标</w:t>
            </w:r>
            <w:r w:rsidRPr="00935D8B">
              <w:rPr>
                <w:rFonts w:hint="eastAsia"/>
              </w:rPr>
              <w:t>；</w:t>
            </w:r>
            <w:r w:rsidRPr="00935D8B">
              <w:t>厂界外</w:t>
            </w:r>
            <w:r w:rsidRPr="00935D8B">
              <w:t>500</w:t>
            </w:r>
            <w:r w:rsidRPr="00935D8B">
              <w:t>米范围内未发现地下水集中式饮用水水源和热水、矿泉水、温泉等特殊地下水资源</w:t>
            </w:r>
            <w:r w:rsidRPr="00935D8B">
              <w:rPr>
                <w:rFonts w:hint="eastAsia"/>
              </w:rPr>
              <w:t>；</w:t>
            </w:r>
            <w:r w:rsidRPr="00935D8B">
              <w:t>本项目不属于产业园区外建设项目新增用地的，无生态环境保护目标。</w:t>
            </w:r>
          </w:p>
          <w:p w:rsidR="003B0AE8" w:rsidRPr="00935D8B" w:rsidRDefault="00AC50DD" w:rsidP="00AC50DD">
            <w:pPr>
              <w:ind w:firstLine="480"/>
            </w:pPr>
            <w:r w:rsidRPr="00935D8B">
              <w:rPr>
                <w:rFonts w:hint="eastAsia"/>
              </w:rPr>
              <w:t>本项目周围地表水环境保护目标情况见下表。</w:t>
            </w:r>
          </w:p>
          <w:p w:rsidR="003B0AE8" w:rsidRPr="00935D8B" w:rsidRDefault="00AC50DD">
            <w:pPr>
              <w:pStyle w:val="1"/>
              <w:numPr>
                <w:ilvl w:val="0"/>
                <w:numId w:val="0"/>
              </w:numPr>
              <w:ind w:firstLineChars="200" w:firstLine="480"/>
              <w:rPr>
                <w:rFonts w:eastAsia="黑体"/>
                <w:b w:val="0"/>
                <w:bCs w:val="0"/>
                <w:color w:val="auto"/>
              </w:rPr>
            </w:pPr>
            <w:r w:rsidRPr="00935D8B">
              <w:rPr>
                <w:rFonts w:eastAsia="黑体"/>
                <w:b w:val="0"/>
                <w:bCs w:val="0"/>
                <w:color w:val="auto"/>
                <w:lang w:val="zh-CN"/>
              </w:rPr>
              <w:t>表</w:t>
            </w:r>
            <w:r w:rsidRPr="00935D8B">
              <w:rPr>
                <w:rFonts w:eastAsia="黑体"/>
                <w:b w:val="0"/>
                <w:bCs w:val="0"/>
                <w:color w:val="auto"/>
              </w:rPr>
              <w:t>3-</w:t>
            </w:r>
            <w:r w:rsidRPr="00935D8B">
              <w:rPr>
                <w:rFonts w:eastAsia="黑体" w:hint="eastAsia"/>
                <w:b w:val="0"/>
                <w:bCs w:val="0"/>
                <w:color w:val="auto"/>
              </w:rPr>
              <w:t>4</w:t>
            </w:r>
            <w:r w:rsidRPr="00935D8B">
              <w:rPr>
                <w:rFonts w:eastAsia="黑体"/>
                <w:b w:val="0"/>
                <w:bCs w:val="0"/>
                <w:color w:val="auto"/>
                <w:lang w:val="zh-CN"/>
              </w:rPr>
              <w:t xml:space="preserve">  </w:t>
            </w:r>
            <w:r w:rsidRPr="00935D8B">
              <w:rPr>
                <w:rFonts w:eastAsia="黑体" w:hint="eastAsia"/>
                <w:b w:val="0"/>
                <w:bCs w:val="0"/>
                <w:color w:val="auto"/>
              </w:rPr>
              <w:t xml:space="preserve">         </w:t>
            </w:r>
            <w:r w:rsidRPr="00935D8B">
              <w:rPr>
                <w:rFonts w:eastAsia="黑体" w:hint="eastAsia"/>
                <w:b w:val="0"/>
                <w:bCs w:val="0"/>
                <w:color w:val="auto"/>
              </w:rPr>
              <w:t>本项目周围主要地表水环境保护目标</w:t>
            </w:r>
          </w:p>
          <w:tbl>
            <w:tblPr>
              <w:tblStyle w:val="ae"/>
              <w:tblW w:w="7987" w:type="dxa"/>
              <w:tblLayout w:type="fixed"/>
              <w:tblLook w:val="04A0" w:firstRow="1" w:lastRow="0" w:firstColumn="1" w:lastColumn="0" w:noHBand="0" w:noVBand="1"/>
            </w:tblPr>
            <w:tblGrid>
              <w:gridCol w:w="427"/>
              <w:gridCol w:w="1295"/>
              <w:gridCol w:w="1200"/>
              <w:gridCol w:w="1541"/>
              <w:gridCol w:w="1023"/>
              <w:gridCol w:w="859"/>
              <w:gridCol w:w="821"/>
              <w:gridCol w:w="821"/>
            </w:tblGrid>
            <w:tr w:rsidR="00034F8A" w:rsidRPr="00935D8B">
              <w:trPr>
                <w:trHeight w:val="355"/>
              </w:trPr>
              <w:tc>
                <w:tcPr>
                  <w:tcW w:w="427"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序号</w:t>
                  </w:r>
                </w:p>
              </w:tc>
              <w:tc>
                <w:tcPr>
                  <w:tcW w:w="2495" w:type="dxa"/>
                  <w:gridSpan w:val="2"/>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坐标</w:t>
                  </w:r>
                </w:p>
              </w:tc>
              <w:tc>
                <w:tcPr>
                  <w:tcW w:w="1541"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保护目标</w:t>
                  </w:r>
                </w:p>
              </w:tc>
              <w:tc>
                <w:tcPr>
                  <w:tcW w:w="1023"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保护内容</w:t>
                  </w:r>
                </w:p>
              </w:tc>
              <w:tc>
                <w:tcPr>
                  <w:tcW w:w="859"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环境功能区</w:t>
                  </w:r>
                </w:p>
              </w:tc>
              <w:tc>
                <w:tcPr>
                  <w:tcW w:w="821"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方向</w:t>
                  </w:r>
                </w:p>
              </w:tc>
              <w:tc>
                <w:tcPr>
                  <w:tcW w:w="821"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距离</w:t>
                  </w:r>
                </w:p>
              </w:tc>
            </w:tr>
            <w:tr w:rsidR="00034F8A" w:rsidRPr="00935D8B">
              <w:trPr>
                <w:trHeight w:val="355"/>
              </w:trPr>
              <w:tc>
                <w:tcPr>
                  <w:tcW w:w="427" w:type="dxa"/>
                  <w:vMerge/>
                  <w:vAlign w:val="center"/>
                </w:tcPr>
                <w:p w:rsidR="003B0AE8" w:rsidRPr="00935D8B" w:rsidRDefault="003B0AE8">
                  <w:pPr>
                    <w:widowControl/>
                    <w:spacing w:line="360" w:lineRule="exact"/>
                    <w:ind w:firstLineChars="0" w:firstLine="0"/>
                    <w:jc w:val="center"/>
                  </w:pPr>
                </w:p>
              </w:tc>
              <w:tc>
                <w:tcPr>
                  <w:tcW w:w="1295" w:type="dxa"/>
                  <w:vAlign w:val="center"/>
                </w:tcPr>
                <w:p w:rsidR="003B0AE8" w:rsidRPr="00935D8B" w:rsidRDefault="00AC50DD">
                  <w:pPr>
                    <w:widowControl/>
                    <w:spacing w:line="360" w:lineRule="exact"/>
                    <w:ind w:firstLineChars="0" w:firstLine="0"/>
                    <w:jc w:val="center"/>
                  </w:pPr>
                  <w:r w:rsidRPr="00935D8B">
                    <w:rPr>
                      <w:rFonts w:hint="eastAsia"/>
                      <w:bCs/>
                      <w:kern w:val="0"/>
                      <w:sz w:val="21"/>
                      <w:szCs w:val="21"/>
                    </w:rPr>
                    <w:t>E</w:t>
                  </w:r>
                </w:p>
              </w:tc>
              <w:tc>
                <w:tcPr>
                  <w:tcW w:w="120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N</w:t>
                  </w:r>
                </w:p>
              </w:tc>
              <w:tc>
                <w:tcPr>
                  <w:tcW w:w="1541"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023"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859"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821"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821" w:type="dxa"/>
                  <w:vMerge/>
                  <w:vAlign w:val="center"/>
                </w:tcPr>
                <w:p w:rsidR="003B0AE8" w:rsidRPr="00935D8B" w:rsidRDefault="003B0AE8">
                  <w:pPr>
                    <w:widowControl/>
                    <w:spacing w:line="360" w:lineRule="exact"/>
                    <w:ind w:firstLineChars="0" w:firstLine="0"/>
                    <w:jc w:val="center"/>
                    <w:rPr>
                      <w:bCs/>
                      <w:kern w:val="0"/>
                      <w:sz w:val="21"/>
                      <w:szCs w:val="21"/>
                    </w:rPr>
                  </w:pPr>
                </w:p>
              </w:tc>
            </w:tr>
            <w:tr w:rsidR="00034F8A" w:rsidRPr="00935D8B">
              <w:tc>
                <w:tcPr>
                  <w:tcW w:w="427"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p>
              </w:tc>
              <w:tc>
                <w:tcPr>
                  <w:tcW w:w="129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c>
                <w:tcPr>
                  <w:tcW w:w="120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c>
                <w:tcPr>
                  <w:tcW w:w="1541"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昭平台</w:t>
                  </w:r>
                  <w:proofErr w:type="gramStart"/>
                  <w:r w:rsidRPr="00935D8B">
                    <w:rPr>
                      <w:bCs/>
                      <w:kern w:val="0"/>
                      <w:sz w:val="21"/>
                      <w:szCs w:val="21"/>
                    </w:rPr>
                    <w:t>水库北</w:t>
                  </w:r>
                  <w:proofErr w:type="gramEnd"/>
                  <w:r w:rsidRPr="00935D8B">
                    <w:rPr>
                      <w:bCs/>
                      <w:kern w:val="0"/>
                      <w:sz w:val="21"/>
                      <w:szCs w:val="21"/>
                    </w:rPr>
                    <w:t>干渠</w:t>
                  </w:r>
                </w:p>
              </w:tc>
              <w:tc>
                <w:tcPr>
                  <w:tcW w:w="102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地表水</w:t>
                  </w:r>
                </w:p>
              </w:tc>
              <w:tc>
                <w:tcPr>
                  <w:tcW w:w="859" w:type="dxa"/>
                  <w:vAlign w:val="center"/>
                </w:tcPr>
                <w:p w:rsidR="003B0AE8" w:rsidRPr="00935D8B" w:rsidRDefault="00AC50DD">
                  <w:pPr>
                    <w:widowControl/>
                    <w:spacing w:line="360" w:lineRule="exact"/>
                    <w:ind w:firstLineChars="0" w:firstLine="0"/>
                    <w:jc w:val="center"/>
                    <w:rPr>
                      <w:bCs/>
                      <w:kern w:val="0"/>
                      <w:sz w:val="21"/>
                      <w:szCs w:val="21"/>
                    </w:rPr>
                  </w:pPr>
                  <w:r w:rsidRPr="00935D8B">
                    <w:rPr>
                      <w:sz w:val="21"/>
                      <w:szCs w:val="21"/>
                    </w:rPr>
                    <w:t>Ⅲ</w:t>
                  </w:r>
                  <w:r w:rsidRPr="00935D8B">
                    <w:rPr>
                      <w:sz w:val="21"/>
                      <w:szCs w:val="21"/>
                    </w:rPr>
                    <w:t>类</w:t>
                  </w:r>
                </w:p>
              </w:tc>
              <w:tc>
                <w:tcPr>
                  <w:tcW w:w="82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东南</w:t>
                  </w:r>
                </w:p>
              </w:tc>
              <w:tc>
                <w:tcPr>
                  <w:tcW w:w="82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360m</w:t>
                  </w:r>
                </w:p>
              </w:tc>
            </w:tr>
            <w:tr w:rsidR="00034F8A" w:rsidRPr="00935D8B">
              <w:tc>
                <w:tcPr>
                  <w:tcW w:w="427"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w:t>
                  </w:r>
                </w:p>
              </w:tc>
              <w:tc>
                <w:tcPr>
                  <w:tcW w:w="129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c>
                <w:tcPr>
                  <w:tcW w:w="120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c>
                <w:tcPr>
                  <w:tcW w:w="154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南水北调中线</w:t>
                  </w:r>
                  <w:r w:rsidRPr="00935D8B">
                    <w:rPr>
                      <w:rFonts w:hint="eastAsia"/>
                      <w:bCs/>
                      <w:kern w:val="0"/>
                      <w:sz w:val="21"/>
                      <w:szCs w:val="21"/>
                    </w:rPr>
                    <w:lastRenderedPageBreak/>
                    <w:t>总干渠</w:t>
                  </w:r>
                </w:p>
              </w:tc>
              <w:tc>
                <w:tcPr>
                  <w:tcW w:w="102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lastRenderedPageBreak/>
                    <w:t>地表水</w:t>
                  </w:r>
                </w:p>
              </w:tc>
              <w:tc>
                <w:tcPr>
                  <w:tcW w:w="859" w:type="dxa"/>
                  <w:vAlign w:val="center"/>
                </w:tcPr>
                <w:p w:rsidR="003B0AE8" w:rsidRPr="00935D8B" w:rsidRDefault="00AC50DD">
                  <w:pPr>
                    <w:widowControl/>
                    <w:spacing w:line="360" w:lineRule="exact"/>
                    <w:ind w:firstLineChars="0" w:firstLine="0"/>
                    <w:jc w:val="center"/>
                    <w:rPr>
                      <w:bCs/>
                      <w:kern w:val="0"/>
                      <w:sz w:val="21"/>
                      <w:szCs w:val="21"/>
                    </w:rPr>
                  </w:pPr>
                  <w:r w:rsidRPr="00935D8B">
                    <w:rPr>
                      <w:sz w:val="21"/>
                      <w:szCs w:val="21"/>
                    </w:rPr>
                    <w:t>Ⅲ</w:t>
                  </w:r>
                  <w:r w:rsidRPr="00935D8B">
                    <w:rPr>
                      <w:sz w:val="21"/>
                      <w:szCs w:val="21"/>
                    </w:rPr>
                    <w:t>类</w:t>
                  </w:r>
                </w:p>
              </w:tc>
              <w:tc>
                <w:tcPr>
                  <w:tcW w:w="82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东南</w:t>
                  </w:r>
                </w:p>
              </w:tc>
              <w:tc>
                <w:tcPr>
                  <w:tcW w:w="82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980m</w:t>
                  </w:r>
                </w:p>
              </w:tc>
            </w:tr>
            <w:tr w:rsidR="00034F8A" w:rsidRPr="00935D8B">
              <w:tc>
                <w:tcPr>
                  <w:tcW w:w="427"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lastRenderedPageBreak/>
                    <w:t>3</w:t>
                  </w:r>
                </w:p>
              </w:tc>
              <w:tc>
                <w:tcPr>
                  <w:tcW w:w="129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c>
                <w:tcPr>
                  <w:tcW w:w="120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c>
                <w:tcPr>
                  <w:tcW w:w="154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应河</w:t>
                  </w:r>
                </w:p>
              </w:tc>
              <w:tc>
                <w:tcPr>
                  <w:tcW w:w="102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地表水</w:t>
                  </w:r>
                </w:p>
              </w:tc>
              <w:tc>
                <w:tcPr>
                  <w:tcW w:w="859" w:type="dxa"/>
                  <w:vAlign w:val="center"/>
                </w:tcPr>
                <w:p w:rsidR="003B0AE8" w:rsidRPr="00935D8B" w:rsidRDefault="00AC50DD">
                  <w:pPr>
                    <w:widowControl/>
                    <w:spacing w:line="360" w:lineRule="exact"/>
                    <w:ind w:firstLineChars="0" w:firstLine="0"/>
                    <w:jc w:val="center"/>
                    <w:rPr>
                      <w:bCs/>
                      <w:kern w:val="0"/>
                      <w:sz w:val="21"/>
                      <w:szCs w:val="21"/>
                    </w:rPr>
                  </w:pPr>
                  <w:r w:rsidRPr="00935D8B">
                    <w:rPr>
                      <w:sz w:val="21"/>
                      <w:szCs w:val="21"/>
                    </w:rPr>
                    <w:t>Ⅲ</w:t>
                  </w:r>
                  <w:r w:rsidRPr="00935D8B">
                    <w:rPr>
                      <w:sz w:val="21"/>
                      <w:szCs w:val="21"/>
                    </w:rPr>
                    <w:t>类</w:t>
                  </w:r>
                </w:p>
              </w:tc>
              <w:tc>
                <w:tcPr>
                  <w:tcW w:w="82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东北</w:t>
                  </w:r>
                </w:p>
              </w:tc>
              <w:tc>
                <w:tcPr>
                  <w:tcW w:w="82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sz w:val="21"/>
                      <w:szCs w:val="21"/>
                    </w:rPr>
                    <w:t>2650m</w:t>
                  </w:r>
                </w:p>
              </w:tc>
            </w:tr>
          </w:tbl>
          <w:p w:rsidR="003B0AE8" w:rsidRPr="00935D8B" w:rsidRDefault="003B0AE8">
            <w:pPr>
              <w:pStyle w:val="a1"/>
              <w:ind w:firstLineChars="0" w:firstLine="0"/>
            </w:pPr>
          </w:p>
        </w:tc>
      </w:tr>
      <w:tr w:rsidR="00034F8A" w:rsidRPr="00935D8B" w:rsidTr="00AC50DD">
        <w:trPr>
          <w:trHeight w:val="3187"/>
          <w:jc w:val="center"/>
        </w:trPr>
        <w:tc>
          <w:tcPr>
            <w:tcW w:w="787" w:type="dxa"/>
            <w:tcBorders>
              <w:tl2br w:val="nil"/>
              <w:tr2bl w:val="nil"/>
            </w:tcBorders>
            <w:tcMar>
              <w:left w:w="28" w:type="dxa"/>
              <w:right w:w="28" w:type="dxa"/>
            </w:tcMar>
            <w:vAlign w:val="center"/>
          </w:tcPr>
          <w:p w:rsidR="003B0AE8" w:rsidRPr="00935D8B" w:rsidRDefault="00AC50DD">
            <w:pPr>
              <w:pStyle w:val="af4"/>
            </w:pPr>
            <w:r w:rsidRPr="00935D8B">
              <w:lastRenderedPageBreak/>
              <w:t>污染物排放控制标准</w:t>
            </w:r>
          </w:p>
        </w:tc>
        <w:tc>
          <w:tcPr>
            <w:tcW w:w="8203" w:type="dxa"/>
            <w:tcBorders>
              <w:tl2br w:val="nil"/>
              <w:tr2bl w:val="nil"/>
            </w:tcBorders>
            <w:vAlign w:val="center"/>
          </w:tcPr>
          <w:p w:rsidR="003B0AE8" w:rsidRPr="00935D8B" w:rsidRDefault="00AC50DD">
            <w:pPr>
              <w:pStyle w:val="1"/>
              <w:numPr>
                <w:ilvl w:val="0"/>
                <w:numId w:val="0"/>
              </w:numPr>
              <w:ind w:firstLineChars="200" w:firstLine="482"/>
              <w:rPr>
                <w:rFonts w:eastAsia="黑体"/>
                <w:color w:val="auto"/>
                <w:u w:val="single"/>
              </w:rPr>
            </w:pPr>
            <w:r w:rsidRPr="00935D8B">
              <w:rPr>
                <w:rFonts w:eastAsia="黑体"/>
                <w:color w:val="auto"/>
                <w:u w:val="single"/>
                <w:lang w:val="zh-CN"/>
              </w:rPr>
              <w:t>表</w:t>
            </w:r>
            <w:r w:rsidRPr="00935D8B">
              <w:rPr>
                <w:rFonts w:eastAsia="黑体"/>
                <w:color w:val="auto"/>
                <w:u w:val="single"/>
              </w:rPr>
              <w:t>3-</w:t>
            </w:r>
            <w:r w:rsidRPr="00935D8B">
              <w:rPr>
                <w:rFonts w:eastAsia="黑体" w:hint="eastAsia"/>
                <w:color w:val="auto"/>
                <w:u w:val="single"/>
              </w:rPr>
              <w:t>5</w:t>
            </w:r>
            <w:r w:rsidRPr="00935D8B">
              <w:rPr>
                <w:rFonts w:eastAsia="黑体"/>
                <w:color w:val="auto"/>
                <w:u w:val="single"/>
                <w:lang w:val="zh-CN"/>
              </w:rPr>
              <w:t xml:space="preserve">  </w:t>
            </w:r>
            <w:r w:rsidRPr="00935D8B">
              <w:rPr>
                <w:rFonts w:eastAsia="黑体" w:hint="eastAsia"/>
                <w:color w:val="auto"/>
                <w:u w:val="single"/>
              </w:rPr>
              <w:t xml:space="preserve">              </w:t>
            </w:r>
            <w:r w:rsidRPr="00935D8B">
              <w:rPr>
                <w:rFonts w:eastAsia="黑体" w:hint="eastAsia"/>
                <w:color w:val="auto"/>
                <w:u w:val="single"/>
              </w:rPr>
              <w:t>污染物排放控制标准</w:t>
            </w:r>
          </w:p>
          <w:tbl>
            <w:tblPr>
              <w:tblStyle w:val="ae"/>
              <w:tblW w:w="7987" w:type="dxa"/>
              <w:tblLayout w:type="fixed"/>
              <w:tblLook w:val="04A0" w:firstRow="1" w:lastRow="0" w:firstColumn="1" w:lastColumn="0" w:noHBand="0" w:noVBand="1"/>
            </w:tblPr>
            <w:tblGrid>
              <w:gridCol w:w="694"/>
              <w:gridCol w:w="3299"/>
              <w:gridCol w:w="931"/>
              <w:gridCol w:w="930"/>
              <w:gridCol w:w="38"/>
              <w:gridCol w:w="2095"/>
            </w:tblGrid>
            <w:tr w:rsidR="00034F8A" w:rsidRPr="00935D8B">
              <w:tc>
                <w:tcPr>
                  <w:tcW w:w="694"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污染类型</w:t>
                  </w:r>
                </w:p>
              </w:tc>
              <w:tc>
                <w:tcPr>
                  <w:tcW w:w="3299"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标准名称</w:t>
                  </w:r>
                </w:p>
              </w:tc>
              <w:tc>
                <w:tcPr>
                  <w:tcW w:w="931"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污染因子</w:t>
                  </w:r>
                </w:p>
              </w:tc>
              <w:tc>
                <w:tcPr>
                  <w:tcW w:w="3063" w:type="dxa"/>
                  <w:gridSpan w:val="3"/>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标准限值</w:t>
                  </w:r>
                </w:p>
              </w:tc>
            </w:tr>
            <w:tr w:rsidR="00095C79" w:rsidRPr="00935D8B" w:rsidTr="00095C79">
              <w:trPr>
                <w:trHeight w:val="1270"/>
              </w:trPr>
              <w:tc>
                <w:tcPr>
                  <w:tcW w:w="694" w:type="dxa"/>
                  <w:vMerge w:val="restart"/>
                  <w:vAlign w:val="center"/>
                </w:tcPr>
                <w:p w:rsidR="00095C79" w:rsidRPr="00935D8B" w:rsidRDefault="00095C79">
                  <w:pPr>
                    <w:widowControl/>
                    <w:spacing w:line="360" w:lineRule="exact"/>
                    <w:ind w:firstLineChars="0" w:firstLine="0"/>
                    <w:jc w:val="center"/>
                    <w:rPr>
                      <w:b/>
                      <w:kern w:val="0"/>
                      <w:sz w:val="21"/>
                      <w:szCs w:val="21"/>
                      <w:u w:val="single"/>
                    </w:rPr>
                  </w:pPr>
                  <w:r w:rsidRPr="00935D8B">
                    <w:rPr>
                      <w:rFonts w:hint="eastAsia"/>
                      <w:b/>
                      <w:kern w:val="0"/>
                      <w:sz w:val="21"/>
                      <w:szCs w:val="21"/>
                      <w:u w:val="single"/>
                    </w:rPr>
                    <w:t>废气</w:t>
                  </w:r>
                </w:p>
              </w:tc>
              <w:tc>
                <w:tcPr>
                  <w:tcW w:w="3299" w:type="dxa"/>
                  <w:vAlign w:val="center"/>
                </w:tcPr>
                <w:p w:rsidR="00095C79" w:rsidRPr="00935D8B" w:rsidRDefault="00095C79" w:rsidP="00095C79">
                  <w:pPr>
                    <w:spacing w:line="360" w:lineRule="exact"/>
                    <w:ind w:firstLineChars="0" w:firstLine="0"/>
                    <w:rPr>
                      <w:b/>
                      <w:kern w:val="0"/>
                      <w:sz w:val="21"/>
                      <w:szCs w:val="21"/>
                      <w:u w:val="single"/>
                    </w:rPr>
                  </w:pPr>
                  <w:r w:rsidRPr="00935D8B">
                    <w:rPr>
                      <w:rFonts w:hint="eastAsia"/>
                      <w:b/>
                      <w:kern w:val="0"/>
                      <w:sz w:val="21"/>
                      <w:szCs w:val="21"/>
                      <w:u w:val="single"/>
                    </w:rPr>
                    <w:t>河南省地方标准《工业炉窑大气污染物排放标准》（</w:t>
                  </w:r>
                  <w:r w:rsidRPr="00935D8B">
                    <w:rPr>
                      <w:rFonts w:hint="eastAsia"/>
                      <w:b/>
                      <w:kern w:val="0"/>
                      <w:sz w:val="21"/>
                      <w:szCs w:val="21"/>
                      <w:u w:val="single"/>
                    </w:rPr>
                    <w:t>DB41/1066-2020</w:t>
                  </w:r>
                  <w:r w:rsidRPr="00935D8B">
                    <w:rPr>
                      <w:rFonts w:hint="eastAsia"/>
                      <w:b/>
                      <w:kern w:val="0"/>
                      <w:sz w:val="21"/>
                      <w:szCs w:val="21"/>
                      <w:u w:val="single"/>
                    </w:rPr>
                    <w:t>）</w:t>
                  </w:r>
                </w:p>
              </w:tc>
              <w:tc>
                <w:tcPr>
                  <w:tcW w:w="931" w:type="dxa"/>
                  <w:vAlign w:val="center"/>
                </w:tcPr>
                <w:p w:rsidR="00095C79" w:rsidRPr="00935D8B" w:rsidRDefault="00095C79" w:rsidP="00095C79">
                  <w:pPr>
                    <w:spacing w:line="360" w:lineRule="exact"/>
                    <w:ind w:firstLineChars="0" w:firstLine="0"/>
                    <w:jc w:val="center"/>
                    <w:rPr>
                      <w:b/>
                      <w:kern w:val="0"/>
                      <w:sz w:val="21"/>
                      <w:szCs w:val="21"/>
                      <w:u w:val="single"/>
                    </w:rPr>
                  </w:pPr>
                  <w:r w:rsidRPr="00935D8B">
                    <w:rPr>
                      <w:rFonts w:hint="eastAsia"/>
                      <w:b/>
                      <w:kern w:val="0"/>
                      <w:sz w:val="21"/>
                      <w:szCs w:val="21"/>
                      <w:u w:val="single"/>
                    </w:rPr>
                    <w:t>氟化物（以总</w:t>
                  </w:r>
                  <w:r w:rsidRPr="00935D8B">
                    <w:rPr>
                      <w:rFonts w:hint="eastAsia"/>
                      <w:b/>
                      <w:kern w:val="0"/>
                      <w:sz w:val="21"/>
                      <w:szCs w:val="21"/>
                      <w:u w:val="single"/>
                    </w:rPr>
                    <w:t>F</w:t>
                  </w:r>
                  <w:r w:rsidRPr="00935D8B">
                    <w:rPr>
                      <w:rFonts w:hint="eastAsia"/>
                      <w:b/>
                      <w:kern w:val="0"/>
                      <w:sz w:val="21"/>
                      <w:szCs w:val="21"/>
                      <w:u w:val="single"/>
                    </w:rPr>
                    <w:t>计）</w:t>
                  </w:r>
                </w:p>
              </w:tc>
              <w:tc>
                <w:tcPr>
                  <w:tcW w:w="968" w:type="dxa"/>
                  <w:gridSpan w:val="2"/>
                  <w:vAlign w:val="center"/>
                </w:tcPr>
                <w:p w:rsidR="00095C79" w:rsidRPr="00935D8B" w:rsidRDefault="00095C79" w:rsidP="00095C79">
                  <w:pPr>
                    <w:spacing w:line="360" w:lineRule="exact"/>
                    <w:ind w:firstLineChars="0" w:firstLine="0"/>
                    <w:jc w:val="center"/>
                    <w:rPr>
                      <w:b/>
                      <w:kern w:val="0"/>
                      <w:sz w:val="21"/>
                      <w:szCs w:val="21"/>
                      <w:u w:val="single"/>
                    </w:rPr>
                  </w:pPr>
                  <w:r w:rsidRPr="00935D8B">
                    <w:rPr>
                      <w:rFonts w:hint="eastAsia"/>
                      <w:b/>
                      <w:kern w:val="0"/>
                      <w:sz w:val="21"/>
                      <w:szCs w:val="21"/>
                      <w:u w:val="single"/>
                    </w:rPr>
                    <w:t>有组织（其他炉窑）</w:t>
                  </w:r>
                </w:p>
              </w:tc>
              <w:tc>
                <w:tcPr>
                  <w:tcW w:w="2095" w:type="dxa"/>
                  <w:vAlign w:val="center"/>
                </w:tcPr>
                <w:p w:rsidR="00095C79" w:rsidRPr="00935D8B" w:rsidRDefault="00095C79" w:rsidP="00095C79">
                  <w:pPr>
                    <w:spacing w:line="360" w:lineRule="exact"/>
                    <w:ind w:firstLineChars="0" w:firstLine="0"/>
                    <w:jc w:val="center"/>
                    <w:rPr>
                      <w:b/>
                      <w:kern w:val="0"/>
                      <w:sz w:val="21"/>
                      <w:szCs w:val="21"/>
                      <w:u w:val="single"/>
                    </w:rPr>
                  </w:pPr>
                  <w:r w:rsidRPr="00935D8B">
                    <w:rPr>
                      <w:rFonts w:hint="eastAsia"/>
                      <w:b/>
                      <w:kern w:val="0"/>
                      <w:sz w:val="21"/>
                      <w:szCs w:val="21"/>
                      <w:u w:val="single"/>
                    </w:rPr>
                    <w:t>6.0</w:t>
                  </w:r>
                  <w:r w:rsidRPr="00935D8B">
                    <w:rPr>
                      <w:b/>
                      <w:kern w:val="0"/>
                      <w:sz w:val="21"/>
                      <w:szCs w:val="21"/>
                      <w:u w:val="single"/>
                    </w:rPr>
                    <w:t>mg/m</w:t>
                  </w:r>
                  <w:r w:rsidRPr="00935D8B">
                    <w:rPr>
                      <w:rFonts w:hint="eastAsia"/>
                      <w:b/>
                      <w:kern w:val="0"/>
                      <w:sz w:val="21"/>
                      <w:szCs w:val="21"/>
                      <w:u w:val="single"/>
                      <w:vertAlign w:val="superscript"/>
                    </w:rPr>
                    <w:t>3</w:t>
                  </w:r>
                </w:p>
              </w:tc>
            </w:tr>
            <w:tr w:rsidR="00034F8A" w:rsidRPr="00935D8B" w:rsidTr="00095C79">
              <w:trPr>
                <w:trHeight w:val="440"/>
              </w:trPr>
              <w:tc>
                <w:tcPr>
                  <w:tcW w:w="694" w:type="dxa"/>
                  <w:vMerge/>
                  <w:vAlign w:val="center"/>
                </w:tcPr>
                <w:p w:rsidR="003B0AE8" w:rsidRPr="00935D8B" w:rsidRDefault="003B0AE8">
                  <w:pPr>
                    <w:widowControl/>
                    <w:spacing w:line="360" w:lineRule="exact"/>
                    <w:ind w:firstLineChars="0" w:firstLine="0"/>
                    <w:jc w:val="center"/>
                    <w:rPr>
                      <w:b/>
                      <w:kern w:val="0"/>
                      <w:sz w:val="21"/>
                      <w:szCs w:val="21"/>
                      <w:u w:val="single"/>
                    </w:rPr>
                  </w:pPr>
                </w:p>
              </w:tc>
              <w:tc>
                <w:tcPr>
                  <w:tcW w:w="3299" w:type="dxa"/>
                  <w:vMerge w:val="restart"/>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河南省《铝工业污染物排放标准》（</w:t>
                  </w:r>
                  <w:r w:rsidRPr="00935D8B">
                    <w:rPr>
                      <w:rFonts w:hint="eastAsia"/>
                      <w:b/>
                      <w:kern w:val="0"/>
                      <w:sz w:val="21"/>
                      <w:szCs w:val="21"/>
                      <w:u w:val="single"/>
                    </w:rPr>
                    <w:t>DB41/1952-2020</w:t>
                  </w:r>
                  <w:r w:rsidRPr="00935D8B">
                    <w:rPr>
                      <w:rFonts w:hint="eastAsia"/>
                      <w:b/>
                      <w:kern w:val="0"/>
                      <w:sz w:val="21"/>
                      <w:szCs w:val="21"/>
                      <w:u w:val="single"/>
                    </w:rPr>
                    <w:t>）排放限值</w:t>
                  </w:r>
                </w:p>
              </w:tc>
              <w:tc>
                <w:tcPr>
                  <w:tcW w:w="931" w:type="dxa"/>
                  <w:vMerge w:val="restart"/>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颗粒物</w:t>
                  </w:r>
                </w:p>
              </w:tc>
              <w:tc>
                <w:tcPr>
                  <w:tcW w:w="968" w:type="dxa"/>
                  <w:gridSpan w:val="2"/>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有组织</w:t>
                  </w:r>
                </w:p>
              </w:tc>
              <w:tc>
                <w:tcPr>
                  <w:tcW w:w="2095"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10</w:t>
                  </w:r>
                  <w:r w:rsidRPr="00935D8B">
                    <w:rPr>
                      <w:b/>
                      <w:kern w:val="0"/>
                      <w:sz w:val="21"/>
                      <w:szCs w:val="21"/>
                      <w:u w:val="single"/>
                    </w:rPr>
                    <w:t>mg/m</w:t>
                  </w:r>
                  <w:r w:rsidRPr="00935D8B">
                    <w:rPr>
                      <w:rFonts w:hint="eastAsia"/>
                      <w:b/>
                      <w:kern w:val="0"/>
                      <w:sz w:val="21"/>
                      <w:szCs w:val="21"/>
                      <w:u w:val="single"/>
                      <w:vertAlign w:val="superscript"/>
                    </w:rPr>
                    <w:t>3</w:t>
                  </w:r>
                </w:p>
              </w:tc>
            </w:tr>
            <w:tr w:rsidR="00034F8A" w:rsidRPr="00935D8B" w:rsidTr="00095C79">
              <w:trPr>
                <w:trHeight w:val="440"/>
              </w:trPr>
              <w:tc>
                <w:tcPr>
                  <w:tcW w:w="694" w:type="dxa"/>
                  <w:vMerge/>
                  <w:vAlign w:val="center"/>
                </w:tcPr>
                <w:p w:rsidR="003B0AE8" w:rsidRPr="00935D8B" w:rsidRDefault="003B0AE8">
                  <w:pPr>
                    <w:widowControl/>
                    <w:spacing w:line="360" w:lineRule="exact"/>
                    <w:ind w:firstLineChars="0" w:firstLine="0"/>
                    <w:jc w:val="center"/>
                    <w:rPr>
                      <w:b/>
                      <w:u w:val="single"/>
                    </w:rPr>
                  </w:pPr>
                </w:p>
              </w:tc>
              <w:tc>
                <w:tcPr>
                  <w:tcW w:w="3299" w:type="dxa"/>
                  <w:vMerge/>
                  <w:vAlign w:val="center"/>
                </w:tcPr>
                <w:p w:rsidR="003B0AE8" w:rsidRPr="00935D8B" w:rsidRDefault="003B0AE8">
                  <w:pPr>
                    <w:widowControl/>
                    <w:spacing w:line="360" w:lineRule="exact"/>
                    <w:ind w:firstLineChars="0" w:firstLine="0"/>
                    <w:jc w:val="center"/>
                    <w:rPr>
                      <w:b/>
                      <w:u w:val="single"/>
                    </w:rPr>
                  </w:pPr>
                </w:p>
              </w:tc>
              <w:tc>
                <w:tcPr>
                  <w:tcW w:w="931" w:type="dxa"/>
                  <w:vMerge/>
                  <w:vAlign w:val="center"/>
                </w:tcPr>
                <w:p w:rsidR="003B0AE8" w:rsidRPr="00935D8B" w:rsidRDefault="003B0AE8">
                  <w:pPr>
                    <w:widowControl/>
                    <w:spacing w:line="360" w:lineRule="exact"/>
                    <w:ind w:firstLineChars="0" w:firstLine="0"/>
                    <w:jc w:val="center"/>
                    <w:rPr>
                      <w:b/>
                      <w:u w:val="single"/>
                    </w:rPr>
                  </w:pPr>
                </w:p>
              </w:tc>
              <w:tc>
                <w:tcPr>
                  <w:tcW w:w="968" w:type="dxa"/>
                  <w:gridSpan w:val="2"/>
                  <w:vAlign w:val="center"/>
                </w:tcPr>
                <w:p w:rsidR="003B0AE8" w:rsidRPr="00935D8B" w:rsidRDefault="00AC50DD">
                  <w:pPr>
                    <w:widowControl/>
                    <w:spacing w:line="360" w:lineRule="exact"/>
                    <w:ind w:firstLineChars="0" w:firstLine="0"/>
                    <w:jc w:val="center"/>
                    <w:rPr>
                      <w:b/>
                      <w:u w:val="single"/>
                    </w:rPr>
                  </w:pPr>
                  <w:r w:rsidRPr="00935D8B">
                    <w:rPr>
                      <w:rFonts w:hint="eastAsia"/>
                      <w:b/>
                      <w:kern w:val="0"/>
                      <w:sz w:val="21"/>
                      <w:szCs w:val="21"/>
                      <w:u w:val="single"/>
                    </w:rPr>
                    <w:t>厂界</w:t>
                  </w:r>
                </w:p>
              </w:tc>
              <w:tc>
                <w:tcPr>
                  <w:tcW w:w="2095" w:type="dxa"/>
                  <w:vAlign w:val="center"/>
                </w:tcPr>
                <w:p w:rsidR="003B0AE8" w:rsidRPr="00935D8B" w:rsidRDefault="00AC50DD">
                  <w:pPr>
                    <w:widowControl/>
                    <w:spacing w:line="360" w:lineRule="exact"/>
                    <w:ind w:firstLineChars="0" w:firstLine="0"/>
                    <w:jc w:val="center"/>
                    <w:rPr>
                      <w:b/>
                      <w:u w:val="single"/>
                    </w:rPr>
                  </w:pPr>
                  <w:r w:rsidRPr="00935D8B">
                    <w:rPr>
                      <w:rFonts w:hint="eastAsia"/>
                      <w:b/>
                      <w:kern w:val="0"/>
                      <w:sz w:val="21"/>
                      <w:szCs w:val="21"/>
                      <w:u w:val="single"/>
                    </w:rPr>
                    <w:t>1.0</w:t>
                  </w:r>
                  <w:r w:rsidRPr="00935D8B">
                    <w:rPr>
                      <w:b/>
                      <w:kern w:val="0"/>
                      <w:sz w:val="21"/>
                      <w:szCs w:val="21"/>
                      <w:u w:val="single"/>
                    </w:rPr>
                    <w:t>mg/m</w:t>
                  </w:r>
                  <w:r w:rsidRPr="00935D8B">
                    <w:rPr>
                      <w:rFonts w:hint="eastAsia"/>
                      <w:b/>
                      <w:kern w:val="0"/>
                      <w:sz w:val="21"/>
                      <w:szCs w:val="21"/>
                      <w:u w:val="single"/>
                      <w:vertAlign w:val="superscript"/>
                    </w:rPr>
                    <w:t>3</w:t>
                  </w:r>
                </w:p>
              </w:tc>
            </w:tr>
            <w:tr w:rsidR="00034F8A" w:rsidRPr="00935D8B" w:rsidTr="00095C79">
              <w:trPr>
                <w:trHeight w:val="440"/>
              </w:trPr>
              <w:tc>
                <w:tcPr>
                  <w:tcW w:w="694" w:type="dxa"/>
                  <w:vMerge/>
                  <w:vAlign w:val="center"/>
                </w:tcPr>
                <w:p w:rsidR="003B0AE8" w:rsidRPr="00935D8B" w:rsidRDefault="003B0AE8">
                  <w:pPr>
                    <w:widowControl/>
                    <w:spacing w:line="360" w:lineRule="exact"/>
                    <w:ind w:firstLineChars="0" w:firstLine="0"/>
                    <w:jc w:val="center"/>
                    <w:rPr>
                      <w:b/>
                      <w:u w:val="single"/>
                    </w:rPr>
                  </w:pPr>
                </w:p>
              </w:tc>
              <w:tc>
                <w:tcPr>
                  <w:tcW w:w="3299" w:type="dxa"/>
                  <w:vMerge/>
                  <w:vAlign w:val="center"/>
                </w:tcPr>
                <w:p w:rsidR="003B0AE8" w:rsidRPr="00935D8B" w:rsidRDefault="003B0AE8">
                  <w:pPr>
                    <w:widowControl/>
                    <w:spacing w:line="360" w:lineRule="exact"/>
                    <w:ind w:firstLineChars="0" w:firstLine="0"/>
                    <w:jc w:val="center"/>
                    <w:rPr>
                      <w:b/>
                      <w:u w:val="single"/>
                    </w:rPr>
                  </w:pPr>
                </w:p>
              </w:tc>
              <w:tc>
                <w:tcPr>
                  <w:tcW w:w="931" w:type="dxa"/>
                  <w:vMerge w:val="restart"/>
                  <w:vAlign w:val="center"/>
                </w:tcPr>
                <w:p w:rsidR="003B0AE8" w:rsidRPr="00935D8B" w:rsidRDefault="00AC50DD">
                  <w:pPr>
                    <w:widowControl/>
                    <w:spacing w:line="360" w:lineRule="exact"/>
                    <w:ind w:firstLineChars="0" w:firstLine="0"/>
                    <w:jc w:val="center"/>
                    <w:rPr>
                      <w:b/>
                      <w:u w:val="single"/>
                    </w:rPr>
                  </w:pPr>
                  <w:r w:rsidRPr="00935D8B">
                    <w:rPr>
                      <w:rFonts w:hint="eastAsia"/>
                      <w:b/>
                      <w:kern w:val="0"/>
                      <w:sz w:val="21"/>
                      <w:szCs w:val="21"/>
                      <w:u w:val="single"/>
                    </w:rPr>
                    <w:t>SO</w:t>
                  </w:r>
                  <w:r w:rsidRPr="00935D8B">
                    <w:rPr>
                      <w:rFonts w:hint="eastAsia"/>
                      <w:b/>
                      <w:kern w:val="0"/>
                      <w:sz w:val="21"/>
                      <w:szCs w:val="21"/>
                      <w:u w:val="single"/>
                      <w:vertAlign w:val="subscript"/>
                    </w:rPr>
                    <w:t>2</w:t>
                  </w:r>
                </w:p>
              </w:tc>
              <w:tc>
                <w:tcPr>
                  <w:tcW w:w="968" w:type="dxa"/>
                  <w:gridSpan w:val="2"/>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有组织</w:t>
                  </w:r>
                </w:p>
              </w:tc>
              <w:tc>
                <w:tcPr>
                  <w:tcW w:w="2095"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35</w:t>
                  </w:r>
                  <w:r w:rsidRPr="00935D8B">
                    <w:rPr>
                      <w:b/>
                      <w:kern w:val="0"/>
                      <w:sz w:val="21"/>
                      <w:szCs w:val="21"/>
                      <w:u w:val="single"/>
                    </w:rPr>
                    <w:t>mg/m</w:t>
                  </w:r>
                  <w:r w:rsidRPr="00935D8B">
                    <w:rPr>
                      <w:rFonts w:hint="eastAsia"/>
                      <w:b/>
                      <w:kern w:val="0"/>
                      <w:sz w:val="21"/>
                      <w:szCs w:val="21"/>
                      <w:u w:val="single"/>
                      <w:vertAlign w:val="superscript"/>
                    </w:rPr>
                    <w:t>3</w:t>
                  </w:r>
                </w:p>
              </w:tc>
            </w:tr>
            <w:tr w:rsidR="00034F8A" w:rsidRPr="00935D8B" w:rsidTr="00095C79">
              <w:trPr>
                <w:trHeight w:val="440"/>
              </w:trPr>
              <w:tc>
                <w:tcPr>
                  <w:tcW w:w="694" w:type="dxa"/>
                  <w:vMerge/>
                  <w:vAlign w:val="center"/>
                </w:tcPr>
                <w:p w:rsidR="003B0AE8" w:rsidRPr="00935D8B" w:rsidRDefault="003B0AE8">
                  <w:pPr>
                    <w:widowControl/>
                    <w:spacing w:line="360" w:lineRule="exact"/>
                    <w:ind w:firstLineChars="0" w:firstLine="0"/>
                    <w:jc w:val="center"/>
                    <w:rPr>
                      <w:b/>
                      <w:u w:val="single"/>
                    </w:rPr>
                  </w:pPr>
                </w:p>
              </w:tc>
              <w:tc>
                <w:tcPr>
                  <w:tcW w:w="3299" w:type="dxa"/>
                  <w:vMerge/>
                  <w:vAlign w:val="center"/>
                </w:tcPr>
                <w:p w:rsidR="003B0AE8" w:rsidRPr="00935D8B" w:rsidRDefault="003B0AE8">
                  <w:pPr>
                    <w:widowControl/>
                    <w:spacing w:line="360" w:lineRule="exact"/>
                    <w:ind w:firstLineChars="0" w:firstLine="0"/>
                    <w:jc w:val="center"/>
                    <w:rPr>
                      <w:b/>
                      <w:u w:val="single"/>
                    </w:rPr>
                  </w:pPr>
                </w:p>
              </w:tc>
              <w:tc>
                <w:tcPr>
                  <w:tcW w:w="931" w:type="dxa"/>
                  <w:vMerge/>
                  <w:vAlign w:val="center"/>
                </w:tcPr>
                <w:p w:rsidR="003B0AE8" w:rsidRPr="00935D8B" w:rsidRDefault="003B0AE8">
                  <w:pPr>
                    <w:widowControl/>
                    <w:spacing w:line="360" w:lineRule="exact"/>
                    <w:ind w:firstLineChars="0" w:firstLine="0"/>
                    <w:jc w:val="center"/>
                    <w:rPr>
                      <w:b/>
                      <w:u w:val="single"/>
                    </w:rPr>
                  </w:pPr>
                </w:p>
              </w:tc>
              <w:tc>
                <w:tcPr>
                  <w:tcW w:w="968" w:type="dxa"/>
                  <w:gridSpan w:val="2"/>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厂界</w:t>
                  </w:r>
                </w:p>
              </w:tc>
              <w:tc>
                <w:tcPr>
                  <w:tcW w:w="2095"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0.5</w:t>
                  </w:r>
                  <w:r w:rsidRPr="00935D8B">
                    <w:rPr>
                      <w:b/>
                      <w:kern w:val="0"/>
                      <w:sz w:val="21"/>
                      <w:szCs w:val="21"/>
                      <w:u w:val="single"/>
                    </w:rPr>
                    <w:t>mg/m</w:t>
                  </w:r>
                  <w:r w:rsidRPr="00935D8B">
                    <w:rPr>
                      <w:rFonts w:hint="eastAsia"/>
                      <w:b/>
                      <w:kern w:val="0"/>
                      <w:sz w:val="21"/>
                      <w:szCs w:val="21"/>
                      <w:u w:val="single"/>
                      <w:vertAlign w:val="superscript"/>
                    </w:rPr>
                    <w:t>3</w:t>
                  </w:r>
                </w:p>
              </w:tc>
            </w:tr>
            <w:tr w:rsidR="00034F8A" w:rsidRPr="00935D8B" w:rsidTr="00095C79">
              <w:trPr>
                <w:trHeight w:val="440"/>
              </w:trPr>
              <w:tc>
                <w:tcPr>
                  <w:tcW w:w="694" w:type="dxa"/>
                  <w:vMerge/>
                  <w:vAlign w:val="center"/>
                </w:tcPr>
                <w:p w:rsidR="003B0AE8" w:rsidRPr="00935D8B" w:rsidRDefault="003B0AE8">
                  <w:pPr>
                    <w:widowControl/>
                    <w:spacing w:line="360" w:lineRule="exact"/>
                    <w:ind w:firstLineChars="0" w:firstLine="0"/>
                    <w:jc w:val="center"/>
                    <w:rPr>
                      <w:b/>
                      <w:u w:val="single"/>
                    </w:rPr>
                  </w:pPr>
                </w:p>
              </w:tc>
              <w:tc>
                <w:tcPr>
                  <w:tcW w:w="3299" w:type="dxa"/>
                  <w:vMerge/>
                  <w:vAlign w:val="center"/>
                </w:tcPr>
                <w:p w:rsidR="003B0AE8" w:rsidRPr="00935D8B" w:rsidRDefault="003B0AE8">
                  <w:pPr>
                    <w:widowControl/>
                    <w:spacing w:line="360" w:lineRule="exact"/>
                    <w:ind w:firstLineChars="0" w:firstLine="0"/>
                    <w:jc w:val="center"/>
                    <w:rPr>
                      <w:b/>
                      <w:u w:val="single"/>
                    </w:rPr>
                  </w:pPr>
                </w:p>
              </w:tc>
              <w:tc>
                <w:tcPr>
                  <w:tcW w:w="931" w:type="dxa"/>
                  <w:vMerge w:val="restart"/>
                  <w:vAlign w:val="center"/>
                </w:tcPr>
                <w:p w:rsidR="003B0AE8" w:rsidRPr="00935D8B" w:rsidRDefault="00AC50DD">
                  <w:pPr>
                    <w:widowControl/>
                    <w:spacing w:line="360" w:lineRule="exact"/>
                    <w:ind w:firstLineChars="0" w:firstLine="0"/>
                    <w:jc w:val="center"/>
                    <w:rPr>
                      <w:b/>
                      <w:u w:val="single"/>
                    </w:rPr>
                  </w:pPr>
                  <w:r w:rsidRPr="00935D8B">
                    <w:rPr>
                      <w:rFonts w:hint="eastAsia"/>
                      <w:b/>
                      <w:kern w:val="0"/>
                      <w:sz w:val="21"/>
                      <w:szCs w:val="21"/>
                      <w:u w:val="single"/>
                    </w:rPr>
                    <w:t>NOx</w:t>
                  </w:r>
                </w:p>
              </w:tc>
              <w:tc>
                <w:tcPr>
                  <w:tcW w:w="968" w:type="dxa"/>
                  <w:gridSpan w:val="2"/>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有组织</w:t>
                  </w:r>
                </w:p>
              </w:tc>
              <w:tc>
                <w:tcPr>
                  <w:tcW w:w="2095"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100</w:t>
                  </w:r>
                  <w:r w:rsidRPr="00935D8B">
                    <w:rPr>
                      <w:b/>
                      <w:kern w:val="0"/>
                      <w:sz w:val="21"/>
                      <w:szCs w:val="21"/>
                      <w:u w:val="single"/>
                    </w:rPr>
                    <w:t>mg/m</w:t>
                  </w:r>
                  <w:r w:rsidRPr="00935D8B">
                    <w:rPr>
                      <w:rFonts w:hint="eastAsia"/>
                      <w:b/>
                      <w:kern w:val="0"/>
                      <w:sz w:val="21"/>
                      <w:szCs w:val="21"/>
                      <w:u w:val="single"/>
                      <w:vertAlign w:val="superscript"/>
                    </w:rPr>
                    <w:t>3</w:t>
                  </w:r>
                </w:p>
              </w:tc>
            </w:tr>
            <w:tr w:rsidR="00034F8A" w:rsidRPr="00935D8B" w:rsidTr="00095C79">
              <w:trPr>
                <w:trHeight w:val="440"/>
              </w:trPr>
              <w:tc>
                <w:tcPr>
                  <w:tcW w:w="694" w:type="dxa"/>
                  <w:vMerge/>
                  <w:vAlign w:val="center"/>
                </w:tcPr>
                <w:p w:rsidR="003B0AE8" w:rsidRPr="00935D8B" w:rsidRDefault="003B0AE8">
                  <w:pPr>
                    <w:widowControl/>
                    <w:spacing w:line="360" w:lineRule="exact"/>
                    <w:ind w:firstLineChars="0" w:firstLine="0"/>
                    <w:jc w:val="center"/>
                    <w:rPr>
                      <w:b/>
                      <w:u w:val="single"/>
                    </w:rPr>
                  </w:pPr>
                </w:p>
              </w:tc>
              <w:tc>
                <w:tcPr>
                  <w:tcW w:w="3299" w:type="dxa"/>
                  <w:vMerge/>
                  <w:vAlign w:val="center"/>
                </w:tcPr>
                <w:p w:rsidR="003B0AE8" w:rsidRPr="00935D8B" w:rsidRDefault="003B0AE8">
                  <w:pPr>
                    <w:widowControl/>
                    <w:spacing w:line="360" w:lineRule="exact"/>
                    <w:ind w:firstLineChars="0" w:firstLine="0"/>
                    <w:jc w:val="center"/>
                    <w:rPr>
                      <w:b/>
                      <w:u w:val="single"/>
                    </w:rPr>
                  </w:pPr>
                </w:p>
              </w:tc>
              <w:tc>
                <w:tcPr>
                  <w:tcW w:w="931" w:type="dxa"/>
                  <w:vMerge/>
                  <w:vAlign w:val="center"/>
                </w:tcPr>
                <w:p w:rsidR="003B0AE8" w:rsidRPr="00935D8B" w:rsidRDefault="003B0AE8">
                  <w:pPr>
                    <w:widowControl/>
                    <w:spacing w:line="360" w:lineRule="exact"/>
                    <w:ind w:firstLineChars="0" w:firstLine="0"/>
                    <w:jc w:val="center"/>
                    <w:rPr>
                      <w:b/>
                      <w:u w:val="single"/>
                    </w:rPr>
                  </w:pPr>
                </w:p>
              </w:tc>
              <w:tc>
                <w:tcPr>
                  <w:tcW w:w="968" w:type="dxa"/>
                  <w:gridSpan w:val="2"/>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厂界</w:t>
                  </w:r>
                </w:p>
              </w:tc>
              <w:tc>
                <w:tcPr>
                  <w:tcW w:w="2095"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0.25</w:t>
                  </w:r>
                  <w:r w:rsidRPr="00935D8B">
                    <w:rPr>
                      <w:b/>
                      <w:kern w:val="0"/>
                      <w:sz w:val="21"/>
                      <w:szCs w:val="21"/>
                      <w:u w:val="single"/>
                    </w:rPr>
                    <w:t>mg/m</w:t>
                  </w:r>
                  <w:r w:rsidRPr="00935D8B">
                    <w:rPr>
                      <w:rFonts w:hint="eastAsia"/>
                      <w:b/>
                      <w:kern w:val="0"/>
                      <w:sz w:val="21"/>
                      <w:szCs w:val="21"/>
                      <w:u w:val="single"/>
                      <w:vertAlign w:val="superscript"/>
                    </w:rPr>
                    <w:t>3</w:t>
                  </w:r>
                </w:p>
              </w:tc>
            </w:tr>
            <w:tr w:rsidR="00034F8A" w:rsidRPr="00935D8B">
              <w:tc>
                <w:tcPr>
                  <w:tcW w:w="694" w:type="dxa"/>
                  <w:vMerge/>
                  <w:vAlign w:val="center"/>
                </w:tcPr>
                <w:p w:rsidR="003B0AE8" w:rsidRPr="00935D8B" w:rsidRDefault="003B0AE8">
                  <w:pPr>
                    <w:widowControl/>
                    <w:spacing w:line="360" w:lineRule="exact"/>
                    <w:ind w:firstLineChars="0" w:firstLine="0"/>
                    <w:jc w:val="center"/>
                    <w:rPr>
                      <w:b/>
                      <w:kern w:val="0"/>
                      <w:sz w:val="21"/>
                      <w:szCs w:val="21"/>
                      <w:u w:val="single"/>
                    </w:rPr>
                  </w:pPr>
                </w:p>
              </w:tc>
              <w:tc>
                <w:tcPr>
                  <w:tcW w:w="3299"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b/>
                      <w:kern w:val="0"/>
                      <w:sz w:val="21"/>
                      <w:szCs w:val="21"/>
                      <w:u w:val="single"/>
                    </w:rPr>
                    <w:t>《餐饮业油烟污染物排放标准》（</w:t>
                  </w:r>
                  <w:r w:rsidRPr="00935D8B">
                    <w:rPr>
                      <w:b/>
                      <w:kern w:val="0"/>
                      <w:sz w:val="21"/>
                      <w:szCs w:val="21"/>
                      <w:u w:val="single"/>
                    </w:rPr>
                    <w:t>DB41/1604-2018</w:t>
                  </w:r>
                  <w:r w:rsidRPr="00935D8B">
                    <w:rPr>
                      <w:b/>
                      <w:kern w:val="0"/>
                      <w:sz w:val="21"/>
                      <w:szCs w:val="21"/>
                      <w:u w:val="single"/>
                    </w:rPr>
                    <w:t>）表</w:t>
                  </w:r>
                  <w:r w:rsidRPr="00935D8B">
                    <w:rPr>
                      <w:b/>
                      <w:kern w:val="0"/>
                      <w:sz w:val="21"/>
                      <w:szCs w:val="21"/>
                      <w:u w:val="single"/>
                    </w:rPr>
                    <w:t>1</w:t>
                  </w:r>
                  <w:r w:rsidRPr="00935D8B">
                    <w:rPr>
                      <w:b/>
                      <w:kern w:val="0"/>
                      <w:sz w:val="21"/>
                      <w:szCs w:val="21"/>
                      <w:u w:val="single"/>
                    </w:rPr>
                    <w:t>小型</w:t>
                  </w:r>
                </w:p>
              </w:tc>
              <w:tc>
                <w:tcPr>
                  <w:tcW w:w="931"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油烟</w:t>
                  </w:r>
                </w:p>
              </w:tc>
              <w:tc>
                <w:tcPr>
                  <w:tcW w:w="3063" w:type="dxa"/>
                  <w:gridSpan w:val="3"/>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1.5</w:t>
                  </w:r>
                  <w:r w:rsidRPr="00935D8B">
                    <w:rPr>
                      <w:b/>
                      <w:kern w:val="0"/>
                      <w:sz w:val="21"/>
                      <w:szCs w:val="21"/>
                      <w:u w:val="single"/>
                    </w:rPr>
                    <w:t>mg/m</w:t>
                  </w:r>
                  <w:r w:rsidRPr="00935D8B">
                    <w:rPr>
                      <w:rFonts w:hint="eastAsia"/>
                      <w:b/>
                      <w:kern w:val="0"/>
                      <w:sz w:val="21"/>
                      <w:szCs w:val="21"/>
                      <w:u w:val="single"/>
                      <w:vertAlign w:val="superscript"/>
                    </w:rPr>
                    <w:t>3</w:t>
                  </w:r>
                </w:p>
              </w:tc>
            </w:tr>
            <w:tr w:rsidR="00034F8A" w:rsidRPr="00935D8B">
              <w:trPr>
                <w:trHeight w:val="355"/>
              </w:trPr>
              <w:tc>
                <w:tcPr>
                  <w:tcW w:w="694" w:type="dxa"/>
                  <w:vMerge w:val="restart"/>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噪声</w:t>
                  </w:r>
                </w:p>
              </w:tc>
              <w:tc>
                <w:tcPr>
                  <w:tcW w:w="3299" w:type="dxa"/>
                  <w:vMerge w:val="restart"/>
                  <w:vAlign w:val="center"/>
                </w:tcPr>
                <w:p w:rsidR="003B0AE8" w:rsidRPr="00935D8B" w:rsidRDefault="00AC50DD">
                  <w:pPr>
                    <w:widowControl/>
                    <w:spacing w:line="360" w:lineRule="exact"/>
                    <w:ind w:firstLineChars="0" w:firstLine="0"/>
                    <w:jc w:val="center"/>
                    <w:rPr>
                      <w:b/>
                      <w:kern w:val="0"/>
                      <w:sz w:val="21"/>
                      <w:szCs w:val="21"/>
                      <w:u w:val="single"/>
                    </w:rPr>
                  </w:pPr>
                  <w:r w:rsidRPr="00935D8B">
                    <w:rPr>
                      <w:b/>
                      <w:kern w:val="0"/>
                      <w:sz w:val="21"/>
                      <w:szCs w:val="21"/>
                      <w:u w:val="single"/>
                    </w:rPr>
                    <w:t>《建筑施工场界环境噪声排放标准》（</w:t>
                  </w:r>
                  <w:r w:rsidRPr="00935D8B">
                    <w:rPr>
                      <w:b/>
                      <w:kern w:val="0"/>
                      <w:sz w:val="21"/>
                      <w:szCs w:val="21"/>
                      <w:u w:val="single"/>
                    </w:rPr>
                    <w:t>GB12523-2011</w:t>
                  </w:r>
                  <w:r w:rsidRPr="00935D8B">
                    <w:rPr>
                      <w:b/>
                      <w:kern w:val="0"/>
                      <w:sz w:val="21"/>
                      <w:szCs w:val="21"/>
                      <w:u w:val="single"/>
                    </w:rPr>
                    <w:t>）</w:t>
                  </w:r>
                </w:p>
              </w:tc>
              <w:tc>
                <w:tcPr>
                  <w:tcW w:w="931" w:type="dxa"/>
                  <w:vMerge w:val="restart"/>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等效声级</w:t>
                  </w:r>
                  <w:r w:rsidRPr="00935D8B">
                    <w:rPr>
                      <w:rFonts w:hint="eastAsia"/>
                      <w:b/>
                      <w:kern w:val="0"/>
                      <w:sz w:val="21"/>
                      <w:szCs w:val="21"/>
                      <w:u w:val="single"/>
                    </w:rPr>
                    <w:t>LAeq</w:t>
                  </w:r>
                </w:p>
              </w:tc>
              <w:tc>
                <w:tcPr>
                  <w:tcW w:w="930"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昼间</w:t>
                  </w:r>
                </w:p>
              </w:tc>
              <w:tc>
                <w:tcPr>
                  <w:tcW w:w="2133" w:type="dxa"/>
                  <w:gridSpan w:val="2"/>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70dB</w:t>
                  </w:r>
                  <w:r w:rsidRPr="00935D8B">
                    <w:rPr>
                      <w:rFonts w:hint="eastAsia"/>
                      <w:b/>
                      <w:kern w:val="0"/>
                      <w:sz w:val="21"/>
                      <w:szCs w:val="21"/>
                      <w:u w:val="single"/>
                    </w:rPr>
                    <w:t>（</w:t>
                  </w:r>
                  <w:r w:rsidRPr="00935D8B">
                    <w:rPr>
                      <w:rFonts w:hint="eastAsia"/>
                      <w:b/>
                      <w:kern w:val="0"/>
                      <w:sz w:val="21"/>
                      <w:szCs w:val="21"/>
                      <w:u w:val="single"/>
                    </w:rPr>
                    <w:t>A</w:t>
                  </w:r>
                  <w:r w:rsidRPr="00935D8B">
                    <w:rPr>
                      <w:rFonts w:hint="eastAsia"/>
                      <w:b/>
                      <w:kern w:val="0"/>
                      <w:sz w:val="21"/>
                      <w:szCs w:val="21"/>
                      <w:u w:val="single"/>
                    </w:rPr>
                    <w:t>）</w:t>
                  </w:r>
                </w:p>
              </w:tc>
            </w:tr>
            <w:tr w:rsidR="00034F8A" w:rsidRPr="00935D8B">
              <w:trPr>
                <w:trHeight w:val="355"/>
              </w:trPr>
              <w:tc>
                <w:tcPr>
                  <w:tcW w:w="694" w:type="dxa"/>
                  <w:vMerge/>
                  <w:vAlign w:val="center"/>
                </w:tcPr>
                <w:p w:rsidR="003B0AE8" w:rsidRPr="00935D8B" w:rsidRDefault="003B0AE8">
                  <w:pPr>
                    <w:widowControl/>
                    <w:spacing w:line="360" w:lineRule="exact"/>
                    <w:ind w:firstLineChars="0" w:firstLine="0"/>
                    <w:jc w:val="center"/>
                    <w:rPr>
                      <w:b/>
                      <w:u w:val="single"/>
                    </w:rPr>
                  </w:pPr>
                </w:p>
              </w:tc>
              <w:tc>
                <w:tcPr>
                  <w:tcW w:w="3299" w:type="dxa"/>
                  <w:vMerge/>
                  <w:vAlign w:val="center"/>
                </w:tcPr>
                <w:p w:rsidR="003B0AE8" w:rsidRPr="00935D8B" w:rsidRDefault="003B0AE8">
                  <w:pPr>
                    <w:widowControl/>
                    <w:spacing w:line="360" w:lineRule="exact"/>
                    <w:ind w:firstLineChars="0" w:firstLine="0"/>
                    <w:jc w:val="center"/>
                    <w:rPr>
                      <w:b/>
                      <w:u w:val="single"/>
                    </w:rPr>
                  </w:pPr>
                </w:p>
              </w:tc>
              <w:tc>
                <w:tcPr>
                  <w:tcW w:w="931" w:type="dxa"/>
                  <w:vMerge/>
                  <w:vAlign w:val="center"/>
                </w:tcPr>
                <w:p w:rsidR="003B0AE8" w:rsidRPr="00935D8B" w:rsidRDefault="003B0AE8">
                  <w:pPr>
                    <w:widowControl/>
                    <w:spacing w:line="360" w:lineRule="exact"/>
                    <w:ind w:firstLineChars="0" w:firstLine="0"/>
                    <w:jc w:val="center"/>
                    <w:rPr>
                      <w:b/>
                      <w:u w:val="single"/>
                    </w:rPr>
                  </w:pPr>
                </w:p>
              </w:tc>
              <w:tc>
                <w:tcPr>
                  <w:tcW w:w="930" w:type="dxa"/>
                  <w:vAlign w:val="center"/>
                </w:tcPr>
                <w:p w:rsidR="003B0AE8" w:rsidRPr="00935D8B" w:rsidRDefault="00AC50DD">
                  <w:pPr>
                    <w:widowControl/>
                    <w:spacing w:line="360" w:lineRule="exact"/>
                    <w:ind w:firstLineChars="0" w:firstLine="0"/>
                    <w:jc w:val="center"/>
                    <w:rPr>
                      <w:b/>
                      <w:u w:val="single"/>
                    </w:rPr>
                  </w:pPr>
                  <w:r w:rsidRPr="00935D8B">
                    <w:rPr>
                      <w:rFonts w:hint="eastAsia"/>
                      <w:b/>
                      <w:kern w:val="0"/>
                      <w:sz w:val="21"/>
                      <w:szCs w:val="21"/>
                      <w:u w:val="single"/>
                    </w:rPr>
                    <w:t>夜间</w:t>
                  </w:r>
                </w:p>
              </w:tc>
              <w:tc>
                <w:tcPr>
                  <w:tcW w:w="2133" w:type="dxa"/>
                  <w:gridSpan w:val="2"/>
                  <w:vAlign w:val="center"/>
                </w:tcPr>
                <w:p w:rsidR="003B0AE8" w:rsidRPr="00935D8B" w:rsidRDefault="00AC50DD">
                  <w:pPr>
                    <w:widowControl/>
                    <w:spacing w:line="360" w:lineRule="exact"/>
                    <w:ind w:firstLineChars="0" w:firstLine="0"/>
                    <w:jc w:val="center"/>
                    <w:rPr>
                      <w:b/>
                      <w:u w:val="single"/>
                    </w:rPr>
                  </w:pPr>
                  <w:r w:rsidRPr="00935D8B">
                    <w:rPr>
                      <w:rFonts w:hint="eastAsia"/>
                      <w:b/>
                      <w:kern w:val="0"/>
                      <w:sz w:val="21"/>
                      <w:szCs w:val="21"/>
                      <w:u w:val="single"/>
                    </w:rPr>
                    <w:t>55dB</w:t>
                  </w:r>
                  <w:r w:rsidRPr="00935D8B">
                    <w:rPr>
                      <w:rFonts w:hint="eastAsia"/>
                      <w:b/>
                      <w:kern w:val="0"/>
                      <w:sz w:val="21"/>
                      <w:szCs w:val="21"/>
                      <w:u w:val="single"/>
                    </w:rPr>
                    <w:t>（</w:t>
                  </w:r>
                  <w:r w:rsidRPr="00935D8B">
                    <w:rPr>
                      <w:rFonts w:hint="eastAsia"/>
                      <w:b/>
                      <w:kern w:val="0"/>
                      <w:sz w:val="21"/>
                      <w:szCs w:val="21"/>
                      <w:u w:val="single"/>
                    </w:rPr>
                    <w:t>A</w:t>
                  </w:r>
                  <w:r w:rsidRPr="00935D8B">
                    <w:rPr>
                      <w:rFonts w:hint="eastAsia"/>
                      <w:b/>
                      <w:kern w:val="0"/>
                      <w:sz w:val="21"/>
                      <w:szCs w:val="21"/>
                      <w:u w:val="single"/>
                    </w:rPr>
                    <w:t>）</w:t>
                  </w:r>
                </w:p>
              </w:tc>
            </w:tr>
            <w:tr w:rsidR="00034F8A" w:rsidRPr="00935D8B">
              <w:trPr>
                <w:trHeight w:val="175"/>
              </w:trPr>
              <w:tc>
                <w:tcPr>
                  <w:tcW w:w="694" w:type="dxa"/>
                  <w:vMerge/>
                  <w:vAlign w:val="center"/>
                </w:tcPr>
                <w:p w:rsidR="003B0AE8" w:rsidRPr="00935D8B" w:rsidRDefault="003B0AE8">
                  <w:pPr>
                    <w:widowControl/>
                    <w:spacing w:line="360" w:lineRule="exact"/>
                    <w:ind w:firstLineChars="0" w:firstLine="0"/>
                    <w:jc w:val="center"/>
                    <w:rPr>
                      <w:b/>
                      <w:kern w:val="0"/>
                      <w:sz w:val="21"/>
                      <w:szCs w:val="21"/>
                      <w:u w:val="single"/>
                    </w:rPr>
                  </w:pPr>
                </w:p>
              </w:tc>
              <w:tc>
                <w:tcPr>
                  <w:tcW w:w="3299" w:type="dxa"/>
                  <w:vMerge w:val="restart"/>
                  <w:vAlign w:val="center"/>
                </w:tcPr>
                <w:p w:rsidR="003B0AE8" w:rsidRPr="00935D8B" w:rsidRDefault="00AC50DD">
                  <w:pPr>
                    <w:widowControl/>
                    <w:spacing w:line="360" w:lineRule="exact"/>
                    <w:ind w:firstLineChars="0" w:firstLine="0"/>
                    <w:jc w:val="center"/>
                    <w:rPr>
                      <w:b/>
                      <w:kern w:val="0"/>
                      <w:sz w:val="21"/>
                      <w:szCs w:val="21"/>
                      <w:u w:val="single"/>
                    </w:rPr>
                  </w:pPr>
                  <w:r w:rsidRPr="00935D8B">
                    <w:rPr>
                      <w:b/>
                      <w:kern w:val="0"/>
                      <w:sz w:val="21"/>
                      <w:szCs w:val="21"/>
                      <w:u w:val="single"/>
                    </w:rPr>
                    <w:t>《工业企业厂界环境噪声排放标准》（</w:t>
                  </w:r>
                  <w:r w:rsidRPr="00935D8B">
                    <w:rPr>
                      <w:b/>
                      <w:kern w:val="0"/>
                      <w:sz w:val="21"/>
                      <w:szCs w:val="21"/>
                      <w:u w:val="single"/>
                    </w:rPr>
                    <w:t>GB12348-2008</w:t>
                  </w:r>
                  <w:r w:rsidRPr="00935D8B">
                    <w:rPr>
                      <w:b/>
                      <w:kern w:val="0"/>
                      <w:sz w:val="21"/>
                      <w:szCs w:val="21"/>
                      <w:u w:val="single"/>
                    </w:rPr>
                    <w:t>）</w:t>
                  </w:r>
                  <w:r w:rsidRPr="00935D8B">
                    <w:rPr>
                      <w:rFonts w:hint="eastAsia"/>
                      <w:b/>
                      <w:kern w:val="0"/>
                      <w:sz w:val="21"/>
                      <w:szCs w:val="21"/>
                      <w:u w:val="single"/>
                    </w:rPr>
                    <w:t>3</w:t>
                  </w:r>
                  <w:r w:rsidRPr="00935D8B">
                    <w:rPr>
                      <w:b/>
                      <w:kern w:val="0"/>
                      <w:sz w:val="21"/>
                      <w:szCs w:val="21"/>
                      <w:u w:val="single"/>
                    </w:rPr>
                    <w:t>类</w:t>
                  </w:r>
                </w:p>
              </w:tc>
              <w:tc>
                <w:tcPr>
                  <w:tcW w:w="931" w:type="dxa"/>
                  <w:vMerge w:val="restart"/>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等效声级</w:t>
                  </w:r>
                  <w:r w:rsidRPr="00935D8B">
                    <w:rPr>
                      <w:rFonts w:hint="eastAsia"/>
                      <w:b/>
                      <w:kern w:val="0"/>
                      <w:sz w:val="21"/>
                      <w:szCs w:val="21"/>
                      <w:u w:val="single"/>
                    </w:rPr>
                    <w:t>LAeq</w:t>
                  </w:r>
                </w:p>
              </w:tc>
              <w:tc>
                <w:tcPr>
                  <w:tcW w:w="930"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昼间</w:t>
                  </w:r>
                </w:p>
              </w:tc>
              <w:tc>
                <w:tcPr>
                  <w:tcW w:w="2133" w:type="dxa"/>
                  <w:gridSpan w:val="2"/>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65dB</w:t>
                  </w:r>
                  <w:r w:rsidRPr="00935D8B">
                    <w:rPr>
                      <w:rFonts w:hint="eastAsia"/>
                      <w:b/>
                      <w:kern w:val="0"/>
                      <w:sz w:val="21"/>
                      <w:szCs w:val="21"/>
                      <w:u w:val="single"/>
                    </w:rPr>
                    <w:t>（</w:t>
                  </w:r>
                  <w:r w:rsidRPr="00935D8B">
                    <w:rPr>
                      <w:rFonts w:hint="eastAsia"/>
                      <w:b/>
                      <w:kern w:val="0"/>
                      <w:sz w:val="21"/>
                      <w:szCs w:val="21"/>
                      <w:u w:val="single"/>
                    </w:rPr>
                    <w:t>A</w:t>
                  </w:r>
                  <w:r w:rsidRPr="00935D8B">
                    <w:rPr>
                      <w:rFonts w:hint="eastAsia"/>
                      <w:b/>
                      <w:kern w:val="0"/>
                      <w:sz w:val="21"/>
                      <w:szCs w:val="21"/>
                      <w:u w:val="single"/>
                    </w:rPr>
                    <w:t>）</w:t>
                  </w:r>
                </w:p>
              </w:tc>
            </w:tr>
            <w:tr w:rsidR="00034F8A" w:rsidRPr="00935D8B">
              <w:trPr>
                <w:trHeight w:val="175"/>
              </w:trPr>
              <w:tc>
                <w:tcPr>
                  <w:tcW w:w="694" w:type="dxa"/>
                  <w:vMerge/>
                  <w:vAlign w:val="center"/>
                </w:tcPr>
                <w:p w:rsidR="003B0AE8" w:rsidRPr="00935D8B" w:rsidRDefault="003B0AE8">
                  <w:pPr>
                    <w:widowControl/>
                    <w:spacing w:line="360" w:lineRule="exact"/>
                    <w:ind w:firstLineChars="0" w:firstLine="0"/>
                    <w:jc w:val="center"/>
                    <w:rPr>
                      <w:b/>
                      <w:u w:val="single"/>
                    </w:rPr>
                  </w:pPr>
                </w:p>
              </w:tc>
              <w:tc>
                <w:tcPr>
                  <w:tcW w:w="3299" w:type="dxa"/>
                  <w:vMerge/>
                  <w:vAlign w:val="center"/>
                </w:tcPr>
                <w:p w:rsidR="003B0AE8" w:rsidRPr="00935D8B" w:rsidRDefault="003B0AE8">
                  <w:pPr>
                    <w:widowControl/>
                    <w:spacing w:line="360" w:lineRule="exact"/>
                    <w:ind w:firstLineChars="0" w:firstLine="0"/>
                    <w:jc w:val="center"/>
                    <w:rPr>
                      <w:b/>
                      <w:u w:val="single"/>
                    </w:rPr>
                  </w:pPr>
                </w:p>
              </w:tc>
              <w:tc>
                <w:tcPr>
                  <w:tcW w:w="931" w:type="dxa"/>
                  <w:vMerge/>
                  <w:vAlign w:val="center"/>
                </w:tcPr>
                <w:p w:rsidR="003B0AE8" w:rsidRPr="00935D8B" w:rsidRDefault="003B0AE8">
                  <w:pPr>
                    <w:widowControl/>
                    <w:spacing w:line="360" w:lineRule="exact"/>
                    <w:ind w:firstLineChars="0" w:firstLine="0"/>
                    <w:jc w:val="center"/>
                    <w:rPr>
                      <w:b/>
                      <w:u w:val="single"/>
                    </w:rPr>
                  </w:pPr>
                </w:p>
              </w:tc>
              <w:tc>
                <w:tcPr>
                  <w:tcW w:w="930" w:type="dxa"/>
                  <w:vAlign w:val="center"/>
                </w:tcPr>
                <w:p w:rsidR="003B0AE8" w:rsidRPr="00935D8B" w:rsidRDefault="00AC50DD">
                  <w:pPr>
                    <w:widowControl/>
                    <w:spacing w:line="360" w:lineRule="exact"/>
                    <w:ind w:firstLineChars="0" w:firstLine="0"/>
                    <w:jc w:val="center"/>
                    <w:rPr>
                      <w:b/>
                      <w:u w:val="single"/>
                    </w:rPr>
                  </w:pPr>
                  <w:r w:rsidRPr="00935D8B">
                    <w:rPr>
                      <w:rFonts w:hint="eastAsia"/>
                      <w:b/>
                      <w:kern w:val="0"/>
                      <w:sz w:val="21"/>
                      <w:szCs w:val="21"/>
                      <w:u w:val="single"/>
                    </w:rPr>
                    <w:t>夜间</w:t>
                  </w:r>
                </w:p>
              </w:tc>
              <w:tc>
                <w:tcPr>
                  <w:tcW w:w="2133" w:type="dxa"/>
                  <w:gridSpan w:val="2"/>
                  <w:vAlign w:val="center"/>
                </w:tcPr>
                <w:p w:rsidR="003B0AE8" w:rsidRPr="00935D8B" w:rsidRDefault="00AC50DD">
                  <w:pPr>
                    <w:widowControl/>
                    <w:spacing w:line="360" w:lineRule="exact"/>
                    <w:ind w:firstLineChars="0" w:firstLine="0"/>
                    <w:jc w:val="center"/>
                    <w:rPr>
                      <w:b/>
                      <w:u w:val="single"/>
                    </w:rPr>
                  </w:pPr>
                  <w:r w:rsidRPr="00935D8B">
                    <w:rPr>
                      <w:rFonts w:hint="eastAsia"/>
                      <w:b/>
                      <w:kern w:val="0"/>
                      <w:sz w:val="21"/>
                      <w:szCs w:val="21"/>
                      <w:u w:val="single"/>
                    </w:rPr>
                    <w:t>55dB</w:t>
                  </w:r>
                  <w:r w:rsidRPr="00935D8B">
                    <w:rPr>
                      <w:rFonts w:hint="eastAsia"/>
                      <w:b/>
                      <w:kern w:val="0"/>
                      <w:sz w:val="21"/>
                      <w:szCs w:val="21"/>
                      <w:u w:val="single"/>
                    </w:rPr>
                    <w:t>（</w:t>
                  </w:r>
                  <w:r w:rsidRPr="00935D8B">
                    <w:rPr>
                      <w:rFonts w:hint="eastAsia"/>
                      <w:b/>
                      <w:kern w:val="0"/>
                      <w:sz w:val="21"/>
                      <w:szCs w:val="21"/>
                      <w:u w:val="single"/>
                    </w:rPr>
                    <w:t>A</w:t>
                  </w:r>
                  <w:r w:rsidRPr="00935D8B">
                    <w:rPr>
                      <w:rFonts w:hint="eastAsia"/>
                      <w:b/>
                      <w:kern w:val="0"/>
                      <w:sz w:val="21"/>
                      <w:szCs w:val="21"/>
                      <w:u w:val="single"/>
                    </w:rPr>
                    <w:t>）</w:t>
                  </w:r>
                </w:p>
              </w:tc>
            </w:tr>
            <w:tr w:rsidR="00034F8A" w:rsidRPr="00935D8B">
              <w:tc>
                <w:tcPr>
                  <w:tcW w:w="694" w:type="dxa"/>
                  <w:vMerge w:val="restart"/>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固废</w:t>
                  </w:r>
                </w:p>
              </w:tc>
              <w:tc>
                <w:tcPr>
                  <w:tcW w:w="7293" w:type="dxa"/>
                  <w:gridSpan w:val="5"/>
                  <w:vAlign w:val="center"/>
                </w:tcPr>
                <w:p w:rsidR="003B0AE8" w:rsidRPr="00935D8B" w:rsidRDefault="00AC50DD">
                  <w:pPr>
                    <w:widowControl/>
                    <w:spacing w:line="360" w:lineRule="exact"/>
                    <w:ind w:firstLineChars="0" w:firstLine="0"/>
                    <w:jc w:val="center"/>
                    <w:rPr>
                      <w:b/>
                      <w:kern w:val="0"/>
                      <w:sz w:val="21"/>
                      <w:szCs w:val="21"/>
                      <w:u w:val="single"/>
                    </w:rPr>
                  </w:pPr>
                  <w:r w:rsidRPr="00935D8B">
                    <w:rPr>
                      <w:b/>
                      <w:kern w:val="0"/>
                      <w:sz w:val="21"/>
                      <w:szCs w:val="21"/>
                      <w:u w:val="single"/>
                    </w:rPr>
                    <w:t>《</w:t>
                  </w:r>
                  <w:hyperlink r:id="rId31" w:history="1">
                    <w:r w:rsidRPr="00935D8B">
                      <w:rPr>
                        <w:b/>
                        <w:kern w:val="0"/>
                        <w:sz w:val="21"/>
                        <w:szCs w:val="21"/>
                        <w:u w:val="single"/>
                      </w:rPr>
                      <w:t>一般工业固体废物贮存和填埋污染控制标准》（</w:t>
                    </w:r>
                    <w:r w:rsidRPr="00935D8B">
                      <w:rPr>
                        <w:b/>
                        <w:kern w:val="0"/>
                        <w:sz w:val="21"/>
                        <w:szCs w:val="21"/>
                        <w:u w:val="single"/>
                      </w:rPr>
                      <w:t>GB18599-2020</w:t>
                    </w:r>
                    <w:r w:rsidRPr="00935D8B">
                      <w:rPr>
                        <w:b/>
                        <w:kern w:val="0"/>
                        <w:sz w:val="21"/>
                        <w:szCs w:val="21"/>
                        <w:u w:val="single"/>
                      </w:rPr>
                      <w:t>）</w:t>
                    </w:r>
                  </w:hyperlink>
                </w:p>
              </w:tc>
            </w:tr>
            <w:tr w:rsidR="00034F8A" w:rsidRPr="00935D8B">
              <w:tc>
                <w:tcPr>
                  <w:tcW w:w="694" w:type="dxa"/>
                  <w:vMerge/>
                  <w:vAlign w:val="center"/>
                </w:tcPr>
                <w:p w:rsidR="003B0AE8" w:rsidRPr="00935D8B" w:rsidRDefault="003B0AE8">
                  <w:pPr>
                    <w:widowControl/>
                    <w:spacing w:line="360" w:lineRule="exact"/>
                    <w:ind w:firstLineChars="0" w:firstLine="0"/>
                    <w:jc w:val="center"/>
                    <w:rPr>
                      <w:b/>
                      <w:kern w:val="0"/>
                      <w:sz w:val="21"/>
                      <w:szCs w:val="21"/>
                      <w:u w:val="single"/>
                    </w:rPr>
                  </w:pPr>
                </w:p>
              </w:tc>
              <w:tc>
                <w:tcPr>
                  <w:tcW w:w="7293" w:type="dxa"/>
                  <w:gridSpan w:val="5"/>
                  <w:vAlign w:val="center"/>
                </w:tcPr>
                <w:p w:rsidR="003B0AE8" w:rsidRPr="00935D8B" w:rsidRDefault="00AC50DD">
                  <w:pPr>
                    <w:widowControl/>
                    <w:spacing w:line="360" w:lineRule="exact"/>
                    <w:ind w:firstLineChars="0" w:firstLine="0"/>
                    <w:jc w:val="center"/>
                    <w:rPr>
                      <w:b/>
                      <w:kern w:val="0"/>
                      <w:sz w:val="21"/>
                      <w:szCs w:val="21"/>
                      <w:u w:val="single"/>
                    </w:rPr>
                  </w:pPr>
                  <w:r w:rsidRPr="00935D8B">
                    <w:rPr>
                      <w:b/>
                      <w:kern w:val="0"/>
                      <w:sz w:val="21"/>
                      <w:szCs w:val="21"/>
                      <w:u w:val="single"/>
                    </w:rPr>
                    <w:t>《危险废物贮存污染控制标准》（</w:t>
                  </w:r>
                  <w:r w:rsidRPr="00935D8B">
                    <w:rPr>
                      <w:b/>
                      <w:kern w:val="0"/>
                      <w:sz w:val="21"/>
                      <w:szCs w:val="21"/>
                      <w:u w:val="single"/>
                    </w:rPr>
                    <w:t>GB18597-20</w:t>
                  </w:r>
                  <w:r w:rsidRPr="00935D8B">
                    <w:rPr>
                      <w:rFonts w:hint="eastAsia"/>
                      <w:b/>
                      <w:kern w:val="0"/>
                      <w:sz w:val="21"/>
                      <w:szCs w:val="21"/>
                      <w:u w:val="single"/>
                    </w:rPr>
                    <w:t>23</w:t>
                  </w:r>
                  <w:r w:rsidRPr="00935D8B">
                    <w:rPr>
                      <w:b/>
                      <w:kern w:val="0"/>
                      <w:sz w:val="21"/>
                      <w:szCs w:val="21"/>
                      <w:u w:val="single"/>
                    </w:rPr>
                    <w:t>）</w:t>
                  </w:r>
                </w:p>
              </w:tc>
            </w:tr>
          </w:tbl>
          <w:p w:rsidR="003B0AE8" w:rsidRPr="00935D8B" w:rsidRDefault="00AC50DD" w:rsidP="00095C79">
            <w:pPr>
              <w:ind w:firstLine="480"/>
              <w:rPr>
                <w:rFonts w:hint="eastAsia"/>
              </w:rPr>
            </w:pPr>
            <w:r w:rsidRPr="00935D8B">
              <w:rPr>
                <w:rFonts w:hint="eastAsia"/>
              </w:rPr>
              <w:t>因河南省《铝工业污染物排放标准》（</w:t>
            </w:r>
            <w:r w:rsidRPr="00935D8B">
              <w:rPr>
                <w:rFonts w:hint="eastAsia"/>
              </w:rPr>
              <w:t>DB41/1952-2020</w:t>
            </w:r>
            <w:r w:rsidRPr="00935D8B">
              <w:rPr>
                <w:rFonts w:hint="eastAsia"/>
              </w:rPr>
              <w:t>）</w:t>
            </w:r>
            <w:r w:rsidRPr="00935D8B">
              <w:rPr>
                <w:rFonts w:hint="eastAsia"/>
              </w:rPr>
              <w:t>NOx</w:t>
            </w:r>
            <w:r w:rsidRPr="00935D8B">
              <w:rPr>
                <w:rFonts w:hint="eastAsia"/>
              </w:rPr>
              <w:t>排放限值</w:t>
            </w:r>
            <w:r w:rsidRPr="00935D8B">
              <w:rPr>
                <w:rFonts w:hint="eastAsia"/>
                <w:bCs/>
                <w:kern w:val="0"/>
              </w:rPr>
              <w:t>100</w:t>
            </w:r>
            <w:r w:rsidRPr="00935D8B">
              <w:rPr>
                <w:bCs/>
                <w:kern w:val="0"/>
              </w:rPr>
              <w:t>mg/m</w:t>
            </w:r>
            <w:r w:rsidRPr="00935D8B">
              <w:rPr>
                <w:rFonts w:hint="eastAsia"/>
                <w:bCs/>
                <w:kern w:val="0"/>
                <w:vertAlign w:val="superscript"/>
              </w:rPr>
              <w:t>3</w:t>
            </w:r>
            <w:r w:rsidRPr="00935D8B">
              <w:rPr>
                <w:rFonts w:hint="eastAsia"/>
              </w:rPr>
              <w:t>比《重污染天气重点行业应急减排措施制定技术指南（</w:t>
            </w:r>
            <w:r w:rsidRPr="00935D8B">
              <w:rPr>
                <w:rFonts w:hint="eastAsia"/>
              </w:rPr>
              <w:t>2020</w:t>
            </w:r>
            <w:r w:rsidRPr="00935D8B">
              <w:rPr>
                <w:rFonts w:hint="eastAsia"/>
              </w:rPr>
              <w:t>年修订版）》中“</w:t>
            </w:r>
            <w:proofErr w:type="gramStart"/>
            <w:r w:rsidRPr="00935D8B">
              <w:rPr>
                <w:rFonts w:hint="eastAsia"/>
              </w:rPr>
              <w:t>炭素</w:t>
            </w:r>
            <w:proofErr w:type="gramEnd"/>
            <w:r w:rsidRPr="00935D8B">
              <w:rPr>
                <w:rFonts w:hint="eastAsia"/>
              </w:rPr>
              <w:t>行业”</w:t>
            </w:r>
            <w:r w:rsidRPr="00935D8B">
              <w:rPr>
                <w:rFonts w:hint="eastAsia"/>
              </w:rPr>
              <w:t>A</w:t>
            </w:r>
            <w:r w:rsidRPr="00935D8B">
              <w:rPr>
                <w:rFonts w:hint="eastAsia"/>
              </w:rPr>
              <w:t>级企业绩效分级</w:t>
            </w:r>
            <w:r w:rsidRPr="00935D8B">
              <w:rPr>
                <w:rFonts w:hint="eastAsia"/>
              </w:rPr>
              <w:t>NOx</w:t>
            </w:r>
            <w:r w:rsidRPr="00935D8B">
              <w:rPr>
                <w:rFonts w:hint="eastAsia"/>
              </w:rPr>
              <w:t>排放限值</w:t>
            </w:r>
            <w:r w:rsidRPr="00935D8B">
              <w:rPr>
                <w:rFonts w:hint="eastAsia"/>
              </w:rPr>
              <w:t>5</w:t>
            </w:r>
            <w:r w:rsidRPr="00935D8B">
              <w:rPr>
                <w:rFonts w:hint="eastAsia"/>
                <w:bCs/>
                <w:kern w:val="0"/>
              </w:rPr>
              <w:t>0</w:t>
            </w:r>
            <w:r w:rsidRPr="00935D8B">
              <w:rPr>
                <w:bCs/>
                <w:kern w:val="0"/>
              </w:rPr>
              <w:t>mg/m</w:t>
            </w:r>
            <w:r w:rsidRPr="00935D8B">
              <w:rPr>
                <w:rFonts w:hint="eastAsia"/>
                <w:bCs/>
                <w:kern w:val="0"/>
                <w:vertAlign w:val="superscript"/>
              </w:rPr>
              <w:t>3</w:t>
            </w:r>
            <w:r w:rsidRPr="00935D8B">
              <w:rPr>
                <w:rFonts w:hint="eastAsia"/>
              </w:rPr>
              <w:t>要求更宽松，因此从严执行。</w:t>
            </w:r>
          </w:p>
          <w:p w:rsidR="00095C79" w:rsidRPr="00935D8B" w:rsidRDefault="00095C79" w:rsidP="00095C79">
            <w:pPr>
              <w:pStyle w:val="a5"/>
              <w:ind w:firstLineChars="0" w:firstLine="0"/>
            </w:pPr>
          </w:p>
        </w:tc>
      </w:tr>
      <w:tr w:rsidR="00034F8A" w:rsidRPr="00935D8B" w:rsidTr="00086FD2">
        <w:trPr>
          <w:trHeight w:val="12043"/>
          <w:jc w:val="center"/>
        </w:trPr>
        <w:tc>
          <w:tcPr>
            <w:tcW w:w="787" w:type="dxa"/>
            <w:tcBorders>
              <w:tl2br w:val="nil"/>
              <w:tr2bl w:val="nil"/>
            </w:tcBorders>
            <w:vAlign w:val="center"/>
          </w:tcPr>
          <w:p w:rsidR="003B0AE8" w:rsidRPr="00935D8B" w:rsidRDefault="00AC50DD">
            <w:pPr>
              <w:pStyle w:val="af4"/>
            </w:pPr>
            <w:r w:rsidRPr="00935D8B">
              <w:lastRenderedPageBreak/>
              <w:t>总量</w:t>
            </w:r>
          </w:p>
          <w:p w:rsidR="003B0AE8" w:rsidRPr="00935D8B" w:rsidRDefault="00AC50DD">
            <w:pPr>
              <w:pStyle w:val="af4"/>
            </w:pPr>
            <w:r w:rsidRPr="00935D8B">
              <w:t>控制</w:t>
            </w:r>
          </w:p>
          <w:p w:rsidR="003B0AE8" w:rsidRPr="00935D8B" w:rsidRDefault="00AC50DD">
            <w:pPr>
              <w:pStyle w:val="af4"/>
            </w:pPr>
            <w:r w:rsidRPr="00935D8B">
              <w:t>指标</w:t>
            </w:r>
          </w:p>
        </w:tc>
        <w:tc>
          <w:tcPr>
            <w:tcW w:w="8203" w:type="dxa"/>
            <w:tcBorders>
              <w:tl2br w:val="nil"/>
              <w:tr2bl w:val="nil"/>
            </w:tcBorders>
            <w:vAlign w:val="center"/>
          </w:tcPr>
          <w:p w:rsidR="003B0AE8" w:rsidRPr="00935D8B" w:rsidRDefault="00AC50DD" w:rsidP="00AC50DD">
            <w:pPr>
              <w:ind w:firstLine="480"/>
              <w:jc w:val="left"/>
            </w:pPr>
            <w:r w:rsidRPr="00935D8B">
              <w:rPr>
                <w:rFonts w:hint="eastAsia"/>
              </w:rPr>
              <w:t>本项目生产过程中不产生生产废水，生活污水经化粪池处理后综合利用不外排，因此，本项目不再对废水污染物</w:t>
            </w:r>
            <w:r w:rsidRPr="00935D8B">
              <w:rPr>
                <w:rFonts w:hint="eastAsia"/>
              </w:rPr>
              <w:t>COD</w:t>
            </w:r>
            <w:r w:rsidRPr="00935D8B">
              <w:rPr>
                <w:rFonts w:hint="eastAsia"/>
              </w:rPr>
              <w:t>、</w:t>
            </w:r>
            <w:r w:rsidRPr="00935D8B">
              <w:rPr>
                <w:rFonts w:hint="eastAsia"/>
              </w:rPr>
              <w:t>NH</w:t>
            </w:r>
            <w:r w:rsidRPr="00935D8B">
              <w:rPr>
                <w:rFonts w:hint="eastAsia"/>
                <w:vertAlign w:val="subscript"/>
              </w:rPr>
              <w:t>3</w:t>
            </w:r>
            <w:r w:rsidRPr="00935D8B">
              <w:rPr>
                <w:rFonts w:hint="eastAsia"/>
              </w:rPr>
              <w:t>-N</w:t>
            </w:r>
            <w:r w:rsidRPr="00935D8B">
              <w:rPr>
                <w:rFonts w:hint="eastAsia"/>
              </w:rPr>
              <w:t>申请总量控制指标。</w:t>
            </w:r>
          </w:p>
          <w:p w:rsidR="003B0AE8" w:rsidRPr="00935D8B" w:rsidRDefault="00AC50DD" w:rsidP="00086FD2">
            <w:pPr>
              <w:ind w:firstLine="480"/>
            </w:pPr>
            <w:r w:rsidRPr="00935D8B">
              <w:rPr>
                <w:rFonts w:hint="eastAsia"/>
              </w:rPr>
              <w:t>本项目全部建成后，生产过程排入外环境的控制指标为</w:t>
            </w:r>
            <w:r w:rsidRPr="00935D8B">
              <w:rPr>
                <w:rFonts w:hint="eastAsia"/>
                <w:b/>
                <w:bCs/>
                <w:u w:val="single"/>
              </w:rPr>
              <w:t>颗粒物</w:t>
            </w:r>
            <w:r w:rsidR="00786210" w:rsidRPr="00935D8B">
              <w:rPr>
                <w:rFonts w:hint="eastAsia"/>
                <w:b/>
                <w:bCs/>
                <w:u w:val="single"/>
              </w:rPr>
              <w:t>6.0968</w:t>
            </w:r>
            <w:r w:rsidRPr="00935D8B">
              <w:rPr>
                <w:rFonts w:hint="eastAsia"/>
                <w:b/>
                <w:bCs/>
                <w:u w:val="single"/>
              </w:rPr>
              <w:t>t/a</w:t>
            </w:r>
            <w:r w:rsidRPr="00935D8B">
              <w:rPr>
                <w:rFonts w:hint="eastAsia"/>
              </w:rPr>
              <w:t>，</w:t>
            </w:r>
            <w:r w:rsidRPr="00935D8B">
              <w:rPr>
                <w:rFonts w:hint="eastAsia"/>
              </w:rPr>
              <w:t>SO</w:t>
            </w:r>
            <w:r w:rsidRPr="00935D8B">
              <w:rPr>
                <w:rFonts w:hint="eastAsia"/>
                <w:vertAlign w:val="subscript"/>
              </w:rPr>
              <w:t xml:space="preserve">2 </w:t>
            </w:r>
            <w:r w:rsidRPr="00935D8B">
              <w:rPr>
                <w:rFonts w:hint="eastAsia"/>
              </w:rPr>
              <w:t>7.52t/a</w:t>
            </w:r>
            <w:r w:rsidRPr="00935D8B">
              <w:rPr>
                <w:rFonts w:hint="eastAsia"/>
              </w:rPr>
              <w:t>，</w:t>
            </w:r>
            <w:r w:rsidRPr="00935D8B">
              <w:rPr>
                <w:rFonts w:hint="eastAsia"/>
              </w:rPr>
              <w:t>NOx 7.2</w:t>
            </w:r>
            <w:r w:rsidR="00786210" w:rsidRPr="00935D8B">
              <w:rPr>
                <w:rFonts w:hint="eastAsia"/>
              </w:rPr>
              <w:t>2</w:t>
            </w:r>
            <w:r w:rsidRPr="00935D8B">
              <w:rPr>
                <w:rFonts w:hint="eastAsia"/>
              </w:rPr>
              <w:t>t/a</w:t>
            </w:r>
            <w:r w:rsidRPr="00935D8B">
              <w:rPr>
                <w:rFonts w:hint="eastAsia"/>
              </w:rPr>
              <w:t>，氟化物（以</w:t>
            </w:r>
            <w:r w:rsidRPr="00935D8B">
              <w:rPr>
                <w:rFonts w:hint="eastAsia"/>
              </w:rPr>
              <w:t>F</w:t>
            </w:r>
            <w:r w:rsidRPr="00935D8B">
              <w:rPr>
                <w:rFonts w:hint="eastAsia"/>
              </w:rPr>
              <w:t>计）</w:t>
            </w:r>
            <w:r w:rsidR="00786210" w:rsidRPr="00935D8B">
              <w:rPr>
                <w:rFonts w:hint="eastAsia"/>
              </w:rPr>
              <w:t>1.144</w:t>
            </w:r>
            <w:r w:rsidRPr="00935D8B">
              <w:rPr>
                <w:rFonts w:hint="eastAsia"/>
              </w:rPr>
              <w:t>t/a</w:t>
            </w:r>
            <w:r w:rsidRPr="00935D8B">
              <w:rPr>
                <w:rFonts w:hint="eastAsia"/>
              </w:rPr>
              <w:t>。由于项目所在区域大气环境质量不达标，故大气主要污染物</w:t>
            </w:r>
            <w:proofErr w:type="gramStart"/>
            <w:r w:rsidRPr="00935D8B">
              <w:rPr>
                <w:rFonts w:hint="eastAsia"/>
              </w:rPr>
              <w:t>需区域</w:t>
            </w:r>
            <w:proofErr w:type="gramEnd"/>
            <w:r w:rsidRPr="00935D8B">
              <w:rPr>
                <w:rFonts w:hint="eastAsia"/>
              </w:rPr>
              <w:t>双倍替代。</w:t>
            </w:r>
            <w:r w:rsidR="00086FD2" w:rsidRPr="00935D8B">
              <w:rPr>
                <w:rFonts w:hint="eastAsia"/>
                <w:b/>
                <w:u w:val="single"/>
              </w:rPr>
              <w:t>因此，本项目大气污染物总量控制指标替代量为颗粒物</w:t>
            </w:r>
            <w:r w:rsidR="00086FD2" w:rsidRPr="00935D8B">
              <w:rPr>
                <w:rFonts w:hint="eastAsia"/>
                <w:b/>
                <w:u w:val="single"/>
              </w:rPr>
              <w:t>12.1936t/a</w:t>
            </w:r>
            <w:r w:rsidR="00086FD2" w:rsidRPr="00935D8B">
              <w:rPr>
                <w:rFonts w:hint="eastAsia"/>
                <w:b/>
                <w:u w:val="single"/>
              </w:rPr>
              <w:t>，</w:t>
            </w:r>
            <w:r w:rsidR="00086FD2" w:rsidRPr="00935D8B">
              <w:rPr>
                <w:rFonts w:hint="eastAsia"/>
                <w:b/>
                <w:u w:val="single"/>
              </w:rPr>
              <w:t>SO</w:t>
            </w:r>
            <w:r w:rsidR="00086FD2" w:rsidRPr="00935D8B">
              <w:rPr>
                <w:rFonts w:hint="eastAsia"/>
                <w:b/>
                <w:u w:val="single"/>
                <w:vertAlign w:val="subscript"/>
              </w:rPr>
              <w:t>2</w:t>
            </w:r>
            <w:r w:rsidR="00086FD2" w:rsidRPr="00935D8B">
              <w:rPr>
                <w:rFonts w:hint="eastAsia"/>
                <w:b/>
                <w:u w:val="single"/>
              </w:rPr>
              <w:t xml:space="preserve"> 15.04t/a</w:t>
            </w:r>
            <w:r w:rsidR="00086FD2" w:rsidRPr="00935D8B">
              <w:rPr>
                <w:rFonts w:hint="eastAsia"/>
                <w:b/>
                <w:u w:val="single"/>
              </w:rPr>
              <w:t>，</w:t>
            </w:r>
            <w:r w:rsidR="00086FD2" w:rsidRPr="00935D8B">
              <w:rPr>
                <w:rFonts w:hint="eastAsia"/>
                <w:b/>
                <w:u w:val="single"/>
              </w:rPr>
              <w:t>NOx 14.44t/a</w:t>
            </w:r>
            <w:r w:rsidR="00086FD2" w:rsidRPr="00935D8B">
              <w:rPr>
                <w:rFonts w:hint="eastAsia"/>
                <w:b/>
                <w:u w:val="single"/>
              </w:rPr>
              <w:t>，氟化物（以</w:t>
            </w:r>
            <w:r w:rsidR="00086FD2" w:rsidRPr="00935D8B">
              <w:rPr>
                <w:rFonts w:hint="eastAsia"/>
                <w:b/>
                <w:u w:val="single"/>
              </w:rPr>
              <w:t>F</w:t>
            </w:r>
            <w:r w:rsidR="00086FD2" w:rsidRPr="00935D8B">
              <w:rPr>
                <w:rFonts w:hint="eastAsia"/>
                <w:b/>
                <w:u w:val="single"/>
              </w:rPr>
              <w:t>计）</w:t>
            </w:r>
            <w:r w:rsidR="00086FD2" w:rsidRPr="00935D8B">
              <w:rPr>
                <w:rFonts w:hint="eastAsia"/>
                <w:b/>
                <w:u w:val="single"/>
              </w:rPr>
              <w:t>2.288t/a</w:t>
            </w:r>
            <w:r w:rsidR="00576B05" w:rsidRPr="00935D8B">
              <w:rPr>
                <w:rFonts w:hint="eastAsia"/>
                <w:b/>
                <w:u w:val="single"/>
              </w:rPr>
              <w:t>，总量来源于河南贺鑫实业有限公司和鲁山县长城新型墙材有限公司。</w:t>
            </w:r>
          </w:p>
        </w:tc>
      </w:tr>
    </w:tbl>
    <w:p w:rsidR="003B0AE8" w:rsidRPr="00935D8B" w:rsidRDefault="003B0AE8">
      <w:pPr>
        <w:pStyle w:val="af4"/>
        <w:spacing w:line="360" w:lineRule="auto"/>
        <w:jc w:val="both"/>
        <w:rPr>
          <w:rFonts w:eastAsia="黑体"/>
          <w:sz w:val="30"/>
          <w:szCs w:val="30"/>
          <w:lang w:val="en-US"/>
        </w:rPr>
        <w:sectPr w:rsidR="003B0AE8" w:rsidRPr="00935D8B" w:rsidSect="00BD79C6">
          <w:pgSz w:w="11906" w:h="16838"/>
          <w:pgMar w:top="1701" w:right="1587" w:bottom="1984" w:left="1587" w:header="851" w:footer="992" w:gutter="0"/>
          <w:cols w:space="0"/>
          <w:docGrid w:type="lines" w:linePitch="328"/>
        </w:sectPr>
      </w:pPr>
    </w:p>
    <w:p w:rsidR="003B0AE8" w:rsidRPr="00935D8B" w:rsidRDefault="00AC50DD" w:rsidP="00AC50DD">
      <w:pPr>
        <w:pStyle w:val="ad"/>
        <w:spacing w:before="0" w:beforeAutospacing="0" w:after="0" w:afterAutospacing="0" w:line="520" w:lineRule="exact"/>
        <w:jc w:val="center"/>
        <w:outlineLvl w:val="0"/>
        <w:rPr>
          <w:rFonts w:ascii="Times New Roman" w:eastAsia="黑体" w:hAnsi="Times New Roman"/>
          <w:snapToGrid w:val="0"/>
          <w:sz w:val="30"/>
          <w:szCs w:val="30"/>
        </w:rPr>
      </w:pPr>
      <w:r w:rsidRPr="00935D8B">
        <w:rPr>
          <w:rFonts w:ascii="Times New Roman" w:eastAsia="黑体" w:hAnsi="Times New Roman" w:hint="eastAsia"/>
          <w:snapToGrid w:val="0"/>
          <w:sz w:val="30"/>
          <w:szCs w:val="30"/>
        </w:rPr>
        <w:lastRenderedPageBreak/>
        <w:t>四、</w:t>
      </w:r>
      <w:r w:rsidRPr="00935D8B">
        <w:rPr>
          <w:rFonts w:ascii="Times New Roman" w:eastAsia="黑体" w:hAnsi="Times New Roman"/>
          <w:snapToGrid w:val="0"/>
          <w:sz w:val="30"/>
          <w:szCs w:val="30"/>
        </w:rPr>
        <w:t>主要环境影响和保护</w:t>
      </w:r>
      <w:r w:rsidRPr="00935D8B">
        <w:rPr>
          <w:rFonts w:ascii="Times New Roman" w:eastAsia="黑体" w:hAnsi="Times New Roman" w:hint="eastAsia"/>
          <w:snapToGrid w:val="0"/>
          <w:sz w:val="30"/>
          <w:szCs w:val="30"/>
        </w:rPr>
        <w:t>措施</w:t>
      </w:r>
    </w:p>
    <w:tbl>
      <w:tblPr>
        <w:tblW w:w="899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87"/>
        <w:gridCol w:w="8203"/>
      </w:tblGrid>
      <w:tr w:rsidR="00034F8A" w:rsidRPr="00935D8B">
        <w:trPr>
          <w:trHeight w:val="10456"/>
          <w:jc w:val="center"/>
        </w:trPr>
        <w:tc>
          <w:tcPr>
            <w:tcW w:w="787" w:type="dxa"/>
            <w:tcBorders>
              <w:tl2br w:val="nil"/>
              <w:tr2bl w:val="nil"/>
            </w:tcBorders>
            <w:vAlign w:val="center"/>
          </w:tcPr>
          <w:p w:rsidR="003B0AE8" w:rsidRPr="00935D8B" w:rsidRDefault="00AC50DD">
            <w:pPr>
              <w:pStyle w:val="af4"/>
            </w:pPr>
            <w:r w:rsidRPr="00935D8B">
              <w:t>施工期环境保护措施</w:t>
            </w:r>
          </w:p>
        </w:tc>
        <w:tc>
          <w:tcPr>
            <w:tcW w:w="8203" w:type="dxa"/>
            <w:tcBorders>
              <w:tl2br w:val="nil"/>
              <w:tr2bl w:val="nil"/>
            </w:tcBorders>
          </w:tcPr>
          <w:p w:rsidR="003B0AE8" w:rsidRPr="00935D8B" w:rsidRDefault="00AC50DD" w:rsidP="00AC50DD">
            <w:pPr>
              <w:ind w:firstLine="480"/>
            </w:pPr>
            <w:r w:rsidRPr="00935D8B">
              <w:t>施工期主要建设内容为厂房的建设、生产设备的安装及环保设施的建设，施工过程中会产生部分扬尘、废水、固废和噪声。</w:t>
            </w:r>
          </w:p>
          <w:p w:rsidR="003B0AE8" w:rsidRPr="00935D8B" w:rsidRDefault="00AC50DD" w:rsidP="00AC50DD">
            <w:pPr>
              <w:numPr>
                <w:ilvl w:val="0"/>
                <w:numId w:val="13"/>
              </w:numPr>
              <w:ind w:firstLine="482"/>
              <w:rPr>
                <w:b/>
                <w:bCs/>
              </w:rPr>
            </w:pPr>
            <w:r w:rsidRPr="00935D8B">
              <w:rPr>
                <w:rFonts w:hint="eastAsia"/>
                <w:b/>
                <w:bCs/>
              </w:rPr>
              <w:t>环境空气保护措施</w:t>
            </w:r>
          </w:p>
          <w:p w:rsidR="003B0AE8" w:rsidRPr="00935D8B" w:rsidRDefault="00AC50DD" w:rsidP="00AC50DD">
            <w:pPr>
              <w:ind w:firstLine="482"/>
            </w:pPr>
            <w:r w:rsidRPr="00935D8B">
              <w:rPr>
                <w:rFonts w:hint="eastAsia"/>
                <w:b/>
                <w:bCs/>
                <w:u w:val="single"/>
              </w:rPr>
              <w:t>根据现场踏勘，</w:t>
            </w:r>
            <w:r w:rsidRPr="00935D8B">
              <w:rPr>
                <w:b/>
                <w:bCs/>
                <w:u w:val="single"/>
              </w:rPr>
              <w:t>本项目</w:t>
            </w:r>
            <w:r w:rsidRPr="00935D8B">
              <w:rPr>
                <w:rFonts w:hint="eastAsia"/>
                <w:b/>
                <w:bCs/>
                <w:u w:val="single"/>
              </w:rPr>
              <w:t>场地现状高差较大，施工期间约</w:t>
            </w:r>
            <w:r w:rsidRPr="00935D8B">
              <w:rPr>
                <w:rFonts w:hint="eastAsia"/>
                <w:b/>
                <w:bCs/>
                <w:u w:val="single"/>
              </w:rPr>
              <w:t>2.1</w:t>
            </w:r>
            <w:r w:rsidRPr="00935D8B">
              <w:rPr>
                <w:rFonts w:hint="eastAsia"/>
                <w:b/>
                <w:bCs/>
                <w:u w:val="single"/>
              </w:rPr>
              <w:t>万立方米需要回填土石方，</w:t>
            </w:r>
            <w:r w:rsidRPr="00935D8B">
              <w:rPr>
                <w:b/>
                <w:bCs/>
                <w:u w:val="single"/>
              </w:rPr>
              <w:t>在地基开挖</w:t>
            </w:r>
            <w:r w:rsidRPr="00935D8B">
              <w:rPr>
                <w:rFonts w:hint="eastAsia"/>
                <w:b/>
                <w:bCs/>
                <w:u w:val="single"/>
              </w:rPr>
              <w:t>、土方回填以及</w:t>
            </w:r>
            <w:r w:rsidRPr="00935D8B">
              <w:rPr>
                <w:b/>
                <w:bCs/>
                <w:u w:val="single"/>
              </w:rPr>
              <w:t>施工建设期间会产生</w:t>
            </w:r>
            <w:r w:rsidRPr="00935D8B">
              <w:rPr>
                <w:rFonts w:hint="eastAsia"/>
                <w:b/>
                <w:bCs/>
                <w:u w:val="single"/>
              </w:rPr>
              <w:t>较多</w:t>
            </w:r>
            <w:r w:rsidRPr="00935D8B">
              <w:rPr>
                <w:b/>
                <w:bCs/>
                <w:u w:val="single"/>
              </w:rPr>
              <w:t>扬尘</w:t>
            </w:r>
            <w:r w:rsidRPr="00935D8B">
              <w:rPr>
                <w:rFonts w:hint="eastAsia"/>
              </w:rPr>
              <w:t>。</w:t>
            </w:r>
            <w:r w:rsidRPr="00935D8B">
              <w:t>为降低施工对周围环境的影响</w:t>
            </w:r>
            <w:r w:rsidRPr="00935D8B">
              <w:rPr>
                <w:rFonts w:hint="eastAsia"/>
              </w:rPr>
              <w:t>，建设单位应按照</w:t>
            </w:r>
            <w:r w:rsidRPr="00935D8B">
              <w:t>《河南省</w:t>
            </w:r>
            <w:r w:rsidRPr="00935D8B">
              <w:t>2022</w:t>
            </w:r>
            <w:r w:rsidRPr="00935D8B">
              <w:t>年大气、水、土壤污染防治攻坚战及农业农村污染治理攻坚战实施方案》（</w:t>
            </w:r>
            <w:proofErr w:type="gramStart"/>
            <w:r w:rsidRPr="00935D8B">
              <w:t>豫环委办</w:t>
            </w:r>
            <w:proofErr w:type="gramEnd"/>
            <w:r w:rsidRPr="00935D8B">
              <w:t>[2022]9</w:t>
            </w:r>
            <w:r w:rsidRPr="00935D8B">
              <w:t>号）、《平顶山市</w:t>
            </w:r>
            <w:r w:rsidRPr="00935D8B">
              <w:t>2022</w:t>
            </w:r>
            <w:r w:rsidRPr="00935D8B">
              <w:t>年大气、水、土壤污染防治攻坚战及农业农村污染治理攻坚战实施方案》（</w:t>
            </w:r>
            <w:proofErr w:type="gramStart"/>
            <w:r w:rsidRPr="00935D8B">
              <w:t>平环委办</w:t>
            </w:r>
            <w:proofErr w:type="gramEnd"/>
            <w:r w:rsidRPr="00935D8B">
              <w:t>[2022]19</w:t>
            </w:r>
            <w:r w:rsidRPr="00935D8B">
              <w:t>号）等文件的相关规定，采取如下扬尘防治措施，以防治施工扬尘，减小对周围环境空气的影响。</w:t>
            </w:r>
          </w:p>
          <w:p w:rsidR="003B0AE8" w:rsidRPr="00935D8B" w:rsidRDefault="00AC50DD" w:rsidP="00AC50DD">
            <w:pPr>
              <w:ind w:firstLine="480"/>
            </w:pPr>
            <w:r w:rsidRPr="00935D8B">
              <w:rPr>
                <w:rFonts w:hint="eastAsia"/>
              </w:rPr>
              <w:t>（</w:t>
            </w:r>
            <w:r w:rsidRPr="00935D8B">
              <w:rPr>
                <w:rFonts w:hint="eastAsia"/>
              </w:rPr>
              <w:t>1</w:t>
            </w:r>
            <w:r w:rsidRPr="00935D8B">
              <w:rPr>
                <w:rFonts w:hint="eastAsia"/>
              </w:rPr>
              <w:t>）施工期在建筑工地必须做到“两个禁止”，即禁止现场搅拌混凝土、禁止现场配制砂浆。</w:t>
            </w:r>
          </w:p>
          <w:p w:rsidR="003B0AE8" w:rsidRPr="00935D8B" w:rsidRDefault="00AC50DD" w:rsidP="00AC50DD">
            <w:pPr>
              <w:ind w:firstLine="480"/>
            </w:pPr>
            <w:r w:rsidRPr="00935D8B">
              <w:rPr>
                <w:rFonts w:hint="eastAsia"/>
              </w:rPr>
              <w:t>（</w:t>
            </w:r>
            <w:r w:rsidRPr="00935D8B">
              <w:rPr>
                <w:rFonts w:hint="eastAsia"/>
              </w:rPr>
              <w:t>2</w:t>
            </w:r>
            <w:r w:rsidRPr="00935D8B">
              <w:rPr>
                <w:rFonts w:hint="eastAsia"/>
              </w:rPr>
              <w:t>）施工过程中必须做到“六个百分百”，即“施工现场百分之百围挡，物料堆放百分之百覆盖，裸露地面百分之百绿化或覆盖，进出车辆百分之百冲洗，</w:t>
            </w:r>
            <w:proofErr w:type="gramStart"/>
            <w:r w:rsidRPr="00935D8B">
              <w:rPr>
                <w:rFonts w:hint="eastAsia"/>
              </w:rPr>
              <w:t>折除</w:t>
            </w:r>
            <w:proofErr w:type="gramEnd"/>
            <w:r w:rsidRPr="00935D8B">
              <w:rPr>
                <w:rFonts w:hint="eastAsia"/>
              </w:rPr>
              <w:t>和土方作业百分之百喷淋，渣土运输车辆百分之百封闭”。</w:t>
            </w:r>
          </w:p>
          <w:p w:rsidR="003B0AE8" w:rsidRPr="00935D8B" w:rsidRDefault="00AC50DD" w:rsidP="00AC50DD">
            <w:pPr>
              <w:ind w:firstLine="482"/>
              <w:rPr>
                <w:b/>
                <w:bCs/>
                <w:u w:val="single"/>
              </w:rPr>
            </w:pPr>
            <w:r w:rsidRPr="00935D8B">
              <w:rPr>
                <w:rFonts w:hint="eastAsia"/>
                <w:b/>
                <w:bCs/>
                <w:u w:val="single"/>
              </w:rPr>
              <w:t>（</w:t>
            </w:r>
            <w:r w:rsidRPr="00935D8B">
              <w:rPr>
                <w:rFonts w:hint="eastAsia"/>
                <w:b/>
                <w:bCs/>
                <w:u w:val="single"/>
              </w:rPr>
              <w:t>3</w:t>
            </w:r>
            <w:r w:rsidRPr="00935D8B">
              <w:rPr>
                <w:rFonts w:hint="eastAsia"/>
                <w:b/>
                <w:bCs/>
                <w:u w:val="single"/>
              </w:rPr>
              <w:t>）施工场所内</w:t>
            </w:r>
            <w:r w:rsidRPr="00935D8B">
              <w:rPr>
                <w:rFonts w:hint="eastAsia"/>
                <w:b/>
                <w:bCs/>
                <w:u w:val="single"/>
              </w:rPr>
              <w:t xml:space="preserve"> 80%</w:t>
            </w:r>
            <w:r w:rsidRPr="00935D8B">
              <w:rPr>
                <w:rFonts w:hint="eastAsia"/>
                <w:b/>
                <w:bCs/>
                <w:u w:val="single"/>
              </w:rPr>
              <w:t>以上的车行道路必须硬化；道路定期清扫洒水。</w:t>
            </w:r>
          </w:p>
          <w:p w:rsidR="003B0AE8" w:rsidRPr="00935D8B" w:rsidRDefault="00AC50DD" w:rsidP="00AC50DD">
            <w:pPr>
              <w:ind w:firstLine="482"/>
            </w:pPr>
            <w:r w:rsidRPr="00935D8B">
              <w:rPr>
                <w:rFonts w:hint="eastAsia"/>
                <w:b/>
                <w:bCs/>
                <w:u w:val="single"/>
              </w:rPr>
              <w:t>（</w:t>
            </w:r>
            <w:r w:rsidRPr="00935D8B">
              <w:rPr>
                <w:rFonts w:hint="eastAsia"/>
                <w:b/>
                <w:bCs/>
                <w:u w:val="single"/>
              </w:rPr>
              <w:t>4</w:t>
            </w:r>
            <w:r w:rsidRPr="00935D8B">
              <w:rPr>
                <w:rFonts w:hint="eastAsia"/>
                <w:b/>
                <w:bCs/>
                <w:u w:val="single"/>
              </w:rPr>
              <w:t>）施工现场设置围栏或围墙。根据有关资料调查，当有围栏时，在同等条件下施工造成的影响距离粉尘可减少</w:t>
            </w:r>
            <w:r w:rsidRPr="00935D8B">
              <w:rPr>
                <w:rFonts w:hint="eastAsia"/>
                <w:b/>
                <w:bCs/>
                <w:u w:val="single"/>
              </w:rPr>
              <w:t>40%</w:t>
            </w:r>
            <w:r w:rsidRPr="00935D8B">
              <w:rPr>
                <w:rFonts w:hint="eastAsia"/>
                <w:b/>
                <w:bCs/>
                <w:u w:val="single"/>
              </w:rPr>
              <w:t>，汽车尾气可减少</w:t>
            </w:r>
            <w:r w:rsidRPr="00935D8B">
              <w:rPr>
                <w:rFonts w:hint="eastAsia"/>
                <w:b/>
                <w:bCs/>
                <w:u w:val="single"/>
              </w:rPr>
              <w:t>30%</w:t>
            </w:r>
            <w:r w:rsidRPr="00935D8B">
              <w:rPr>
                <w:rFonts w:hint="eastAsia"/>
                <w:b/>
                <w:bCs/>
                <w:u w:val="single"/>
              </w:rPr>
              <w:t>。</w:t>
            </w:r>
          </w:p>
          <w:p w:rsidR="003B0AE8" w:rsidRPr="00935D8B" w:rsidRDefault="00AC50DD" w:rsidP="00AC50DD">
            <w:pPr>
              <w:ind w:firstLine="482"/>
              <w:rPr>
                <w:b/>
                <w:bCs/>
                <w:u w:val="single"/>
              </w:rPr>
            </w:pPr>
            <w:r w:rsidRPr="00935D8B">
              <w:rPr>
                <w:rFonts w:hint="eastAsia"/>
                <w:b/>
                <w:bCs/>
                <w:u w:val="single"/>
              </w:rPr>
              <w:t>（</w:t>
            </w:r>
            <w:r w:rsidRPr="00935D8B">
              <w:rPr>
                <w:rFonts w:hint="eastAsia"/>
                <w:b/>
                <w:bCs/>
                <w:u w:val="single"/>
              </w:rPr>
              <w:t>5</w:t>
            </w:r>
            <w:r w:rsidRPr="00935D8B">
              <w:rPr>
                <w:rFonts w:hint="eastAsia"/>
                <w:b/>
                <w:bCs/>
                <w:u w:val="single"/>
              </w:rPr>
              <w:t>）独立裸露地面</w:t>
            </w:r>
            <w:r w:rsidRPr="00935D8B">
              <w:rPr>
                <w:rFonts w:hint="eastAsia"/>
                <w:b/>
                <w:bCs/>
                <w:u w:val="single"/>
              </w:rPr>
              <w:t>80%</w:t>
            </w:r>
            <w:r w:rsidRPr="00935D8B">
              <w:rPr>
                <w:rFonts w:hint="eastAsia"/>
                <w:b/>
                <w:bCs/>
                <w:u w:val="single"/>
              </w:rPr>
              <w:t>以上的面积都应采取覆盖措施，覆盖措施的完好率必须在</w:t>
            </w:r>
            <w:r w:rsidRPr="00935D8B">
              <w:rPr>
                <w:rFonts w:hint="eastAsia"/>
                <w:b/>
                <w:bCs/>
                <w:u w:val="single"/>
              </w:rPr>
              <w:t>90%</w:t>
            </w:r>
            <w:r w:rsidRPr="00935D8B">
              <w:rPr>
                <w:rFonts w:hint="eastAsia"/>
                <w:b/>
                <w:bCs/>
                <w:u w:val="single"/>
              </w:rPr>
              <w:t>以上。所有砂石、灰土、灰浆等易扬尘物料都必须以</w:t>
            </w:r>
            <w:proofErr w:type="gramStart"/>
            <w:r w:rsidRPr="00935D8B">
              <w:rPr>
                <w:rFonts w:hint="eastAsia"/>
                <w:b/>
                <w:bCs/>
                <w:u w:val="single"/>
              </w:rPr>
              <w:t>不</w:t>
            </w:r>
            <w:proofErr w:type="gramEnd"/>
            <w:r w:rsidRPr="00935D8B">
              <w:rPr>
                <w:rFonts w:hint="eastAsia"/>
                <w:b/>
                <w:bCs/>
                <w:u w:val="single"/>
              </w:rPr>
              <w:t>透水的</w:t>
            </w:r>
            <w:proofErr w:type="gramStart"/>
            <w:r w:rsidRPr="00935D8B">
              <w:rPr>
                <w:rFonts w:hint="eastAsia"/>
                <w:b/>
                <w:bCs/>
                <w:u w:val="single"/>
              </w:rPr>
              <w:t>隔尘布完全</w:t>
            </w:r>
            <w:proofErr w:type="gramEnd"/>
            <w:r w:rsidRPr="00935D8B">
              <w:rPr>
                <w:rFonts w:hint="eastAsia"/>
                <w:b/>
                <w:bCs/>
                <w:u w:val="single"/>
              </w:rPr>
              <w:t>覆盖或放置在顶部和四周均有遮蔽的范围内；防尘布或遮蔽装置的完好率必须大于</w:t>
            </w:r>
            <w:r w:rsidRPr="00935D8B">
              <w:rPr>
                <w:rFonts w:hint="eastAsia"/>
                <w:b/>
                <w:bCs/>
                <w:u w:val="single"/>
              </w:rPr>
              <w:t>95%</w:t>
            </w:r>
            <w:r w:rsidRPr="00935D8B">
              <w:rPr>
                <w:rFonts w:hint="eastAsia"/>
                <w:b/>
                <w:bCs/>
                <w:u w:val="single"/>
              </w:rPr>
              <w:t>；小批量且在</w:t>
            </w:r>
            <w:r w:rsidRPr="00935D8B">
              <w:rPr>
                <w:rFonts w:hint="eastAsia"/>
                <w:b/>
                <w:bCs/>
                <w:u w:val="single"/>
              </w:rPr>
              <w:t>8</w:t>
            </w:r>
            <w:r w:rsidRPr="00935D8B">
              <w:rPr>
                <w:rFonts w:hint="eastAsia"/>
                <w:b/>
                <w:bCs/>
                <w:u w:val="single"/>
              </w:rPr>
              <w:t>小时之内投入使用的物料除外。</w:t>
            </w:r>
          </w:p>
          <w:p w:rsidR="003B0AE8" w:rsidRPr="00935D8B" w:rsidRDefault="00AC50DD" w:rsidP="00AC50DD">
            <w:pPr>
              <w:ind w:firstLine="480"/>
            </w:pPr>
            <w:r w:rsidRPr="00935D8B">
              <w:rPr>
                <w:rFonts w:hint="eastAsia"/>
              </w:rPr>
              <w:t>（</w:t>
            </w:r>
            <w:r w:rsidRPr="00935D8B">
              <w:rPr>
                <w:rFonts w:hint="eastAsia"/>
              </w:rPr>
              <w:t>5</w:t>
            </w:r>
            <w:r w:rsidRPr="00935D8B">
              <w:rPr>
                <w:rFonts w:hint="eastAsia"/>
              </w:rPr>
              <w:t>）在遇有大风天气，不再进行土方回填、转运以及其他可能产生扬尘污染的施工。避免露天堆放起尘物（如回填用土、建筑砂石等），必须露天</w:t>
            </w:r>
            <w:r w:rsidRPr="00935D8B">
              <w:rPr>
                <w:rFonts w:hint="eastAsia"/>
              </w:rPr>
              <w:lastRenderedPageBreak/>
              <w:t>堆放的加盖苫布，减少大风造成的施工扬尘。</w:t>
            </w:r>
          </w:p>
          <w:p w:rsidR="003B0AE8" w:rsidRPr="00935D8B" w:rsidRDefault="00AC50DD" w:rsidP="00AC50DD">
            <w:pPr>
              <w:ind w:firstLine="480"/>
            </w:pPr>
            <w:r w:rsidRPr="00935D8B">
              <w:rPr>
                <w:rFonts w:hint="eastAsia"/>
              </w:rPr>
              <w:t>（</w:t>
            </w:r>
            <w:r w:rsidRPr="00935D8B">
              <w:rPr>
                <w:rFonts w:hint="eastAsia"/>
              </w:rPr>
              <w:t>6</w:t>
            </w:r>
            <w:r w:rsidRPr="00935D8B">
              <w:rPr>
                <w:rFonts w:hint="eastAsia"/>
              </w:rPr>
              <w:t>）对工程施工裸露的地面要进行苫盖，防止地面扬尘对周围大气环境产生影响。对施工临时占地的暂存土方进行遮盖处理或喷洒</w:t>
            </w:r>
            <w:proofErr w:type="gramStart"/>
            <w:r w:rsidRPr="00935D8B">
              <w:rPr>
                <w:rFonts w:hint="eastAsia"/>
              </w:rPr>
              <w:t>抑尘剂</w:t>
            </w:r>
            <w:proofErr w:type="gramEnd"/>
            <w:r w:rsidRPr="00935D8B">
              <w:rPr>
                <w:rFonts w:hint="eastAsia"/>
              </w:rPr>
              <w:t>。从事散装货物运输的车辆，特别是运输建筑垃圾、建筑材料等易产生扬尘物料的车辆，必须封盖严密，不得撒漏。</w:t>
            </w:r>
          </w:p>
          <w:p w:rsidR="003B0AE8" w:rsidRPr="00935D8B" w:rsidRDefault="00AC50DD" w:rsidP="00AC50DD">
            <w:pPr>
              <w:ind w:firstLine="480"/>
            </w:pPr>
            <w:r w:rsidRPr="00935D8B">
              <w:rPr>
                <w:rFonts w:hint="eastAsia"/>
              </w:rPr>
              <w:t>综上所述，</w:t>
            </w:r>
            <w:proofErr w:type="gramStart"/>
            <w:r w:rsidRPr="00935D8B">
              <w:rPr>
                <w:rFonts w:hint="eastAsia"/>
              </w:rPr>
              <w:t>本评价</w:t>
            </w:r>
            <w:proofErr w:type="gramEnd"/>
            <w:r w:rsidRPr="00935D8B">
              <w:rPr>
                <w:rFonts w:hint="eastAsia"/>
              </w:rPr>
              <w:t>认为采取上述防治措施后，可以有效地减小施工扬尘的污染影响，施工期大气污染防治措施合理可行。</w:t>
            </w:r>
          </w:p>
          <w:p w:rsidR="003B0AE8" w:rsidRPr="00935D8B" w:rsidRDefault="00AC50DD" w:rsidP="00AC50DD">
            <w:pPr>
              <w:pStyle w:val="a1"/>
              <w:numPr>
                <w:ilvl w:val="0"/>
                <w:numId w:val="13"/>
              </w:numPr>
              <w:ind w:firstLine="482"/>
              <w:rPr>
                <w:b/>
                <w:bCs/>
              </w:rPr>
            </w:pPr>
            <w:r w:rsidRPr="00935D8B">
              <w:rPr>
                <w:rFonts w:hint="eastAsia"/>
                <w:b/>
                <w:bCs/>
              </w:rPr>
              <w:t>水环境保护措施</w:t>
            </w:r>
          </w:p>
          <w:p w:rsidR="003B0AE8" w:rsidRPr="00935D8B" w:rsidRDefault="00AC50DD">
            <w:pPr>
              <w:widowControl/>
              <w:ind w:firstLine="480"/>
              <w:jc w:val="left"/>
            </w:pPr>
            <w:r w:rsidRPr="00935D8B">
              <w:t>施工期废水主要为建筑施工废水。建筑施工废水包括车辆冲洗及混凝土养护、冲洗等废水，主要污染物为</w:t>
            </w:r>
            <w:r w:rsidRPr="00935D8B">
              <w:t>SS</w:t>
            </w:r>
            <w:r w:rsidRPr="00935D8B">
              <w:t>，不含其它可溶性的有害物质，水量较少，经临时沉淀池沉淀后用于施工场地和道路洒水抑尘，不外排。</w:t>
            </w:r>
          </w:p>
          <w:p w:rsidR="003B0AE8" w:rsidRPr="00935D8B" w:rsidRDefault="00AC50DD">
            <w:pPr>
              <w:widowControl/>
              <w:ind w:firstLine="480"/>
              <w:jc w:val="left"/>
            </w:pPr>
            <w:r w:rsidRPr="00935D8B">
              <w:t>在采取上述防治措施后，可以有效地减小施工期废水的污染影响，施工期水污染防治措施合理可行。</w:t>
            </w:r>
          </w:p>
          <w:p w:rsidR="003B0AE8" w:rsidRPr="00935D8B" w:rsidRDefault="00AC50DD" w:rsidP="00AC50DD">
            <w:pPr>
              <w:pStyle w:val="a1"/>
              <w:numPr>
                <w:ilvl w:val="0"/>
                <w:numId w:val="13"/>
              </w:numPr>
              <w:ind w:firstLine="482"/>
              <w:rPr>
                <w:b/>
                <w:bCs/>
              </w:rPr>
            </w:pPr>
            <w:r w:rsidRPr="00935D8B">
              <w:rPr>
                <w:rFonts w:hint="eastAsia"/>
                <w:b/>
                <w:bCs/>
              </w:rPr>
              <w:t>噪声防治措施</w:t>
            </w:r>
          </w:p>
          <w:p w:rsidR="003B0AE8" w:rsidRPr="00935D8B" w:rsidRDefault="00AC50DD" w:rsidP="00AC50DD">
            <w:pPr>
              <w:ind w:firstLine="480"/>
            </w:pPr>
            <w:r w:rsidRPr="00935D8B">
              <w:rPr>
                <w:rFonts w:hint="eastAsia"/>
              </w:rPr>
              <w:t>施工期噪声主要分为机械噪声、施工作业噪声和施工车辆噪声，是间歇或阵发性的，并具流动性、噪声较高特征，由于施工设备种类多，不同的设备产生的噪声不同。企业在施工过程中选用低噪声施工设备，为避免干扰居民夜间休息，夜间应避免施工。在采取以上措施的前提下，经距离衰减后，施工边界噪声值在</w:t>
            </w:r>
            <w:r w:rsidRPr="00935D8B">
              <w:rPr>
                <w:rFonts w:hint="eastAsia"/>
              </w:rPr>
              <w:t>50dB(A)</w:t>
            </w:r>
            <w:r w:rsidRPr="00935D8B">
              <w:rPr>
                <w:rFonts w:hint="eastAsia"/>
              </w:rPr>
              <w:t>～</w:t>
            </w:r>
            <w:r w:rsidRPr="00935D8B">
              <w:rPr>
                <w:rFonts w:hint="eastAsia"/>
              </w:rPr>
              <w:t>65dB(A)</w:t>
            </w:r>
            <w:r w:rsidRPr="00935D8B">
              <w:rPr>
                <w:rFonts w:hint="eastAsia"/>
              </w:rPr>
              <w:t>之间，符合《建筑施工场界环境噪声排放标准》（</w:t>
            </w:r>
            <w:r w:rsidRPr="00935D8B">
              <w:rPr>
                <w:rFonts w:hint="eastAsia"/>
              </w:rPr>
              <w:t>GB12523-2011</w:t>
            </w:r>
            <w:r w:rsidRPr="00935D8B">
              <w:rPr>
                <w:rFonts w:hint="eastAsia"/>
              </w:rPr>
              <w:t>）要求。</w:t>
            </w:r>
          </w:p>
          <w:p w:rsidR="003B0AE8" w:rsidRPr="00935D8B" w:rsidRDefault="00AC50DD" w:rsidP="00AC50DD">
            <w:pPr>
              <w:pStyle w:val="a1"/>
              <w:numPr>
                <w:ilvl w:val="0"/>
                <w:numId w:val="13"/>
              </w:numPr>
              <w:ind w:firstLine="482"/>
              <w:rPr>
                <w:b/>
                <w:bCs/>
              </w:rPr>
            </w:pPr>
            <w:r w:rsidRPr="00935D8B">
              <w:rPr>
                <w:rFonts w:hint="eastAsia"/>
                <w:b/>
                <w:bCs/>
              </w:rPr>
              <w:t>固废防治措施</w:t>
            </w:r>
          </w:p>
          <w:p w:rsidR="003B0AE8" w:rsidRPr="00935D8B" w:rsidRDefault="00AC50DD" w:rsidP="00AC50DD">
            <w:pPr>
              <w:ind w:firstLine="480"/>
            </w:pPr>
            <w:r w:rsidRPr="00935D8B">
              <w:rPr>
                <w:rFonts w:hint="eastAsia"/>
              </w:rPr>
              <w:t>施工期有建筑垃圾及生活垃圾等固体废物产生，建筑垃圾用于场区土地平整；生活垃圾集中收集后，清运至垃圾中转站。通过采取相应管理措施后，固废</w:t>
            </w:r>
            <w:r w:rsidRPr="00935D8B">
              <w:rPr>
                <w:rFonts w:hint="eastAsia"/>
              </w:rPr>
              <w:t>100%</w:t>
            </w:r>
            <w:r w:rsidRPr="00935D8B">
              <w:rPr>
                <w:rFonts w:hint="eastAsia"/>
              </w:rPr>
              <w:t>得到妥善处置，对环境的影响较小。</w:t>
            </w:r>
          </w:p>
          <w:p w:rsidR="003B0AE8" w:rsidRPr="00935D8B" w:rsidRDefault="003B0AE8">
            <w:pPr>
              <w:ind w:firstLineChars="0" w:firstLine="0"/>
              <w:rPr>
                <w:kern w:val="44"/>
              </w:rPr>
            </w:pPr>
          </w:p>
        </w:tc>
      </w:tr>
    </w:tbl>
    <w:p w:rsidR="003B0AE8" w:rsidRPr="00935D8B" w:rsidRDefault="003B0AE8" w:rsidP="00AC50DD">
      <w:pPr>
        <w:ind w:firstLine="480"/>
        <w:sectPr w:rsidR="003B0AE8" w:rsidRPr="00935D8B">
          <w:pgSz w:w="11906" w:h="16838"/>
          <w:pgMar w:top="1701" w:right="1587" w:bottom="1984" w:left="1587" w:header="851" w:footer="992" w:gutter="0"/>
          <w:cols w:space="0"/>
          <w:docGrid w:type="lines" w:linePitch="335"/>
        </w:sectPr>
      </w:pPr>
    </w:p>
    <w:tbl>
      <w:tblPr>
        <w:tblW w:w="899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87"/>
        <w:gridCol w:w="8203"/>
      </w:tblGrid>
      <w:tr w:rsidR="00034F8A" w:rsidRPr="00935D8B">
        <w:trPr>
          <w:trHeight w:val="13020"/>
          <w:jc w:val="center"/>
        </w:trPr>
        <w:tc>
          <w:tcPr>
            <w:tcW w:w="787" w:type="dxa"/>
            <w:tcBorders>
              <w:tl2br w:val="nil"/>
              <w:tr2bl w:val="nil"/>
            </w:tcBorders>
            <w:vAlign w:val="center"/>
          </w:tcPr>
          <w:p w:rsidR="003B0AE8" w:rsidRPr="00935D8B" w:rsidRDefault="00AC50DD">
            <w:pPr>
              <w:pStyle w:val="af4"/>
            </w:pPr>
            <w:r w:rsidRPr="00935D8B">
              <w:rPr>
                <w:lang w:val="en-US"/>
              </w:rPr>
              <w:lastRenderedPageBreak/>
              <w:t>运营期环境影响和保护措施</w:t>
            </w:r>
          </w:p>
        </w:tc>
        <w:tc>
          <w:tcPr>
            <w:tcW w:w="8203" w:type="dxa"/>
            <w:tcBorders>
              <w:tl2br w:val="nil"/>
              <w:tr2bl w:val="nil"/>
            </w:tcBorders>
          </w:tcPr>
          <w:p w:rsidR="003B0AE8" w:rsidRPr="00935D8B" w:rsidRDefault="00AC50DD">
            <w:pPr>
              <w:ind w:firstLine="482"/>
              <w:rPr>
                <w:b/>
                <w:bCs/>
              </w:rPr>
            </w:pPr>
            <w:r w:rsidRPr="00935D8B">
              <w:rPr>
                <w:b/>
                <w:bCs/>
              </w:rPr>
              <w:t>1.</w:t>
            </w:r>
            <w:r w:rsidRPr="00935D8B">
              <w:rPr>
                <w:b/>
                <w:bCs/>
              </w:rPr>
              <w:t>废气</w:t>
            </w:r>
          </w:p>
          <w:p w:rsidR="003B0AE8" w:rsidRPr="00935D8B" w:rsidRDefault="00AC50DD">
            <w:pPr>
              <w:ind w:firstLine="480"/>
            </w:pPr>
            <w:r w:rsidRPr="00935D8B">
              <w:t>本项目</w:t>
            </w:r>
            <w:r w:rsidRPr="00935D8B">
              <w:rPr>
                <w:rFonts w:hint="eastAsia"/>
              </w:rPr>
              <w:t>营运后</w:t>
            </w:r>
            <w:r w:rsidRPr="00935D8B">
              <w:t>大气污染</w:t>
            </w:r>
            <w:r w:rsidRPr="00935D8B">
              <w:rPr>
                <w:rFonts w:hint="eastAsia"/>
              </w:rPr>
              <w:t>物</w:t>
            </w:r>
            <w:r w:rsidRPr="00935D8B">
              <w:t>主要</w:t>
            </w:r>
            <w:r w:rsidRPr="00935D8B">
              <w:rPr>
                <w:rFonts w:hint="eastAsia"/>
              </w:rPr>
              <w:t>为：</w:t>
            </w:r>
            <w:r w:rsidRPr="00935D8B">
              <w:t>石墨化炉加热过程产生的废气（颗粒物、</w:t>
            </w:r>
            <w:r w:rsidRPr="00935D8B">
              <w:t>SO₂</w:t>
            </w:r>
            <w:r w:rsidRPr="00935D8B">
              <w:t>、</w:t>
            </w:r>
            <w:r w:rsidRPr="00935D8B">
              <w:t>NO</w:t>
            </w:r>
            <w:r w:rsidRPr="00935D8B">
              <w:rPr>
                <w:rFonts w:hint="eastAsia"/>
              </w:rPr>
              <w:t>x</w:t>
            </w:r>
            <w:r w:rsidRPr="00935D8B">
              <w:t>、氟化物</w:t>
            </w:r>
            <w:r w:rsidRPr="00935D8B">
              <w:t>)</w:t>
            </w:r>
            <w:r w:rsidRPr="00935D8B">
              <w:rPr>
                <w:rFonts w:hint="eastAsia"/>
              </w:rPr>
              <w:t>；半干法循环流化床脱酸</w:t>
            </w:r>
            <w:r w:rsidRPr="00935D8B">
              <w:t>配套</w:t>
            </w:r>
            <w:r w:rsidRPr="00935D8B">
              <w:rPr>
                <w:rFonts w:hint="eastAsia"/>
              </w:rPr>
              <w:t>的消石灰</w:t>
            </w:r>
            <w:proofErr w:type="gramStart"/>
            <w:r w:rsidRPr="00935D8B">
              <w:t>仓</w:t>
            </w:r>
            <w:r w:rsidRPr="00935D8B">
              <w:rPr>
                <w:rFonts w:hint="eastAsia"/>
              </w:rPr>
              <w:t>产生</w:t>
            </w:r>
            <w:proofErr w:type="gramEnd"/>
            <w:r w:rsidRPr="00935D8B">
              <w:rPr>
                <w:rFonts w:hint="eastAsia"/>
              </w:rPr>
              <w:t>的</w:t>
            </w:r>
            <w:r w:rsidRPr="00935D8B">
              <w:t>呼吸</w:t>
            </w:r>
            <w:r w:rsidRPr="00935D8B">
              <w:rPr>
                <w:rFonts w:hint="eastAsia"/>
              </w:rPr>
              <w:t>废气</w:t>
            </w:r>
            <w:r w:rsidRPr="00935D8B">
              <w:t>；装炉、</w:t>
            </w:r>
            <w:r w:rsidRPr="00935D8B">
              <w:rPr>
                <w:rFonts w:hint="eastAsia"/>
              </w:rPr>
              <w:t>清</w:t>
            </w:r>
            <w:r w:rsidRPr="00935D8B">
              <w:t>炉过程中产生的颗粒物；</w:t>
            </w:r>
            <w:r w:rsidRPr="00935D8B">
              <w:rPr>
                <w:rFonts w:hint="eastAsia"/>
              </w:rPr>
              <w:t>填充料</w:t>
            </w:r>
            <w:r w:rsidRPr="00935D8B">
              <w:t>（电阻料及保温料）</w:t>
            </w:r>
            <w:r w:rsidR="008E0EE7" w:rsidRPr="00935D8B">
              <w:rPr>
                <w:rFonts w:hint="eastAsia"/>
              </w:rPr>
              <w:t>处理</w:t>
            </w:r>
            <w:r w:rsidR="008E0EE7" w:rsidRPr="00935D8B">
              <w:t>工序</w:t>
            </w:r>
            <w:r w:rsidRPr="00935D8B">
              <w:t>中产生的颗粒物</w:t>
            </w:r>
            <w:r w:rsidRPr="00935D8B">
              <w:rPr>
                <w:rFonts w:hint="eastAsia"/>
              </w:rPr>
              <w:t>；食堂油烟</w:t>
            </w:r>
            <w:r w:rsidRPr="00935D8B">
              <w:t>。</w:t>
            </w:r>
          </w:p>
          <w:p w:rsidR="003B0AE8" w:rsidRPr="00935D8B" w:rsidRDefault="00AC50DD">
            <w:pPr>
              <w:ind w:firstLine="480"/>
            </w:pPr>
            <w:r w:rsidRPr="00935D8B">
              <w:t>1.</w:t>
            </w:r>
            <w:r w:rsidRPr="00935D8B">
              <w:rPr>
                <w:rFonts w:hint="eastAsia"/>
              </w:rPr>
              <w:t>1</w:t>
            </w:r>
            <w:r w:rsidRPr="00935D8B">
              <w:t>废气源强核算</w:t>
            </w:r>
          </w:p>
          <w:p w:rsidR="003B0AE8" w:rsidRPr="00935D8B" w:rsidRDefault="00AC50DD" w:rsidP="00AC50DD">
            <w:pPr>
              <w:widowControl/>
              <w:ind w:firstLine="480"/>
              <w:jc w:val="left"/>
            </w:pPr>
            <w:r w:rsidRPr="00935D8B">
              <w:t>（</w:t>
            </w:r>
            <w:r w:rsidRPr="00935D8B">
              <w:t>1</w:t>
            </w:r>
            <w:r w:rsidRPr="00935D8B">
              <w:t>）石墨化废气（颗粒物、</w:t>
            </w:r>
            <w:r w:rsidRPr="00935D8B">
              <w:t>SO₂</w:t>
            </w:r>
            <w:r w:rsidRPr="00935D8B">
              <w:t>、</w:t>
            </w:r>
            <w:r w:rsidRPr="00935D8B">
              <w:t>NO</w:t>
            </w:r>
            <w:r w:rsidRPr="00935D8B">
              <w:rPr>
                <w:rFonts w:hint="eastAsia"/>
              </w:rPr>
              <w:t>x</w:t>
            </w:r>
            <w:r w:rsidRPr="00935D8B">
              <w:t>、氟化物</w:t>
            </w:r>
            <w:r w:rsidRPr="00935D8B">
              <w:t>)</w:t>
            </w:r>
          </w:p>
          <w:p w:rsidR="003B0AE8" w:rsidRPr="00935D8B" w:rsidRDefault="00AC50DD" w:rsidP="00AC50DD">
            <w:pPr>
              <w:ind w:firstLine="480"/>
            </w:pPr>
            <w:r w:rsidRPr="00935D8B">
              <w:t>根据企业提供资料</w:t>
            </w:r>
            <w:r w:rsidRPr="00935D8B">
              <w:rPr>
                <w:rFonts w:hint="eastAsia"/>
              </w:rPr>
              <w:t>，</w:t>
            </w:r>
            <w:r w:rsidRPr="00935D8B">
              <w:t>项目原料纯度在</w:t>
            </w:r>
            <w:r w:rsidRPr="00935D8B">
              <w:t>99.5%</w:t>
            </w:r>
            <w:r w:rsidRPr="00935D8B">
              <w:t>以上</w:t>
            </w:r>
            <w:r w:rsidRPr="00935D8B">
              <w:rPr>
                <w:rFonts w:hint="eastAsia"/>
              </w:rPr>
              <w:t>，</w:t>
            </w:r>
            <w:r w:rsidRPr="00935D8B">
              <w:t>经过高温纯化后的产品纯度大于</w:t>
            </w:r>
            <w:r w:rsidRPr="00935D8B">
              <w:t>99.995%</w:t>
            </w:r>
            <w:r w:rsidRPr="00935D8B">
              <w:rPr>
                <w:rFonts w:hint="eastAsia"/>
              </w:rPr>
              <w:t>，</w:t>
            </w:r>
            <w:r w:rsidRPr="00935D8B">
              <w:t>原料杂质有</w:t>
            </w:r>
            <w:r w:rsidRPr="00935D8B">
              <w:t>50</w:t>
            </w:r>
            <w:r w:rsidRPr="00935D8B">
              <w:t>余种</w:t>
            </w:r>
            <w:r w:rsidRPr="00935D8B">
              <w:rPr>
                <w:rFonts w:hint="eastAsia"/>
              </w:rPr>
              <w:t>，</w:t>
            </w:r>
            <w:r w:rsidRPr="00935D8B">
              <w:t>其中含量相对较高或不易除杂的元素主要有硫、钙、硅、铁、硼、锆、钛、镁、铝等，高温提纯前后杂质减少的量见下表所示：</w:t>
            </w:r>
          </w:p>
          <w:p w:rsidR="003B0AE8" w:rsidRPr="00935D8B" w:rsidRDefault="00AC50DD">
            <w:pPr>
              <w:pStyle w:val="1"/>
              <w:numPr>
                <w:ilvl w:val="0"/>
                <w:numId w:val="0"/>
              </w:numPr>
              <w:ind w:firstLineChars="200" w:firstLine="480"/>
              <w:rPr>
                <w:rFonts w:ascii="黑体" w:eastAsia="黑体" w:hAnsi="黑体" w:cs="黑体"/>
                <w:b w:val="0"/>
                <w:bCs w:val="0"/>
                <w:color w:val="auto"/>
              </w:rPr>
            </w:pPr>
            <w:r w:rsidRPr="00935D8B">
              <w:rPr>
                <w:rFonts w:ascii="黑体" w:eastAsia="黑体" w:hAnsi="黑体" w:cs="黑体" w:hint="eastAsia"/>
                <w:b w:val="0"/>
                <w:bCs w:val="0"/>
                <w:color w:val="auto"/>
                <w:lang w:val="zh-CN"/>
              </w:rPr>
              <w:t>表</w:t>
            </w:r>
            <w:r w:rsidRPr="00935D8B">
              <w:rPr>
                <w:rFonts w:ascii="黑体" w:eastAsia="黑体" w:hAnsi="黑体" w:cs="黑体" w:hint="eastAsia"/>
                <w:b w:val="0"/>
                <w:bCs w:val="0"/>
                <w:color w:val="auto"/>
              </w:rPr>
              <w:t>4-1             主要杂质纯化情况</w:t>
            </w:r>
            <w:r w:rsidRPr="00935D8B">
              <w:rPr>
                <w:rFonts w:ascii="黑体" w:eastAsia="黑体" w:hAnsi="黑体" w:cs="黑体" w:hint="eastAsia"/>
                <w:b w:val="0"/>
                <w:bCs w:val="0"/>
                <w:color w:val="auto"/>
                <w:lang w:val="zh-CN"/>
              </w:rPr>
              <w:t>一览</w:t>
            </w:r>
            <w:r w:rsidRPr="00935D8B">
              <w:rPr>
                <w:rFonts w:ascii="黑体" w:eastAsia="黑体" w:hAnsi="黑体" w:cs="黑体" w:hint="eastAsia"/>
                <w:b w:val="0"/>
                <w:bCs w:val="0"/>
                <w:color w:val="auto"/>
              </w:rPr>
              <w:t>表</w:t>
            </w:r>
          </w:p>
          <w:tbl>
            <w:tblPr>
              <w:tblStyle w:val="ae"/>
              <w:tblW w:w="7987" w:type="dxa"/>
              <w:tblLayout w:type="fixed"/>
              <w:tblLook w:val="04A0" w:firstRow="1" w:lastRow="0" w:firstColumn="1" w:lastColumn="0" w:noHBand="0" w:noVBand="1"/>
            </w:tblPr>
            <w:tblGrid>
              <w:gridCol w:w="840"/>
              <w:gridCol w:w="1425"/>
              <w:gridCol w:w="1935"/>
              <w:gridCol w:w="1800"/>
              <w:gridCol w:w="1987"/>
            </w:tblGrid>
            <w:tr w:rsidR="00034F8A" w:rsidRPr="00935D8B">
              <w:tc>
                <w:tcPr>
                  <w:tcW w:w="840"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序号</w:t>
                  </w:r>
                </w:p>
              </w:tc>
              <w:tc>
                <w:tcPr>
                  <w:tcW w:w="1425"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元素</w:t>
                  </w:r>
                </w:p>
              </w:tc>
              <w:tc>
                <w:tcPr>
                  <w:tcW w:w="1935"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原料含量</w:t>
                  </w:r>
                  <w:r w:rsidRPr="00935D8B">
                    <w:rPr>
                      <w:sz w:val="21"/>
                      <w:szCs w:val="21"/>
                    </w:rPr>
                    <w:t>(ppm)</w:t>
                  </w:r>
                </w:p>
              </w:tc>
              <w:tc>
                <w:tcPr>
                  <w:tcW w:w="1800"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成品含量</w:t>
                  </w:r>
                  <w:r w:rsidRPr="00935D8B">
                    <w:rPr>
                      <w:sz w:val="21"/>
                      <w:szCs w:val="21"/>
                    </w:rPr>
                    <w:t>(ppm)</w:t>
                  </w:r>
                </w:p>
              </w:tc>
              <w:tc>
                <w:tcPr>
                  <w:tcW w:w="1987"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元素总产生量</w:t>
                  </w:r>
                  <w:r w:rsidRPr="00935D8B">
                    <w:rPr>
                      <w:sz w:val="21"/>
                      <w:szCs w:val="21"/>
                    </w:rPr>
                    <w:t>(kg)</w:t>
                  </w:r>
                </w:p>
              </w:tc>
            </w:tr>
            <w:tr w:rsidR="00034F8A" w:rsidRPr="00935D8B">
              <w:tc>
                <w:tcPr>
                  <w:tcW w:w="84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1</w:t>
                  </w:r>
                </w:p>
              </w:tc>
              <w:tc>
                <w:tcPr>
                  <w:tcW w:w="1425"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硅</w:t>
                  </w:r>
                  <w:r w:rsidRPr="00935D8B">
                    <w:rPr>
                      <w:sz w:val="21"/>
                      <w:szCs w:val="21"/>
                    </w:rPr>
                    <w:t>Si</w:t>
                  </w:r>
                </w:p>
              </w:tc>
              <w:tc>
                <w:tcPr>
                  <w:tcW w:w="1935"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375</w:t>
                  </w:r>
                </w:p>
              </w:tc>
              <w:tc>
                <w:tcPr>
                  <w:tcW w:w="1800"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4</w:t>
                  </w:r>
                </w:p>
              </w:tc>
              <w:tc>
                <w:tcPr>
                  <w:tcW w:w="1987"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5936</w:t>
                  </w:r>
                </w:p>
              </w:tc>
            </w:tr>
            <w:tr w:rsidR="00034F8A" w:rsidRPr="00935D8B">
              <w:tc>
                <w:tcPr>
                  <w:tcW w:w="84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2</w:t>
                  </w:r>
                </w:p>
              </w:tc>
              <w:tc>
                <w:tcPr>
                  <w:tcW w:w="1425"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铝</w:t>
                  </w:r>
                  <w:r w:rsidRPr="00935D8B">
                    <w:rPr>
                      <w:sz w:val="21"/>
                      <w:szCs w:val="21"/>
                    </w:rPr>
                    <w:t>Al</w:t>
                  </w:r>
                </w:p>
              </w:tc>
              <w:tc>
                <w:tcPr>
                  <w:tcW w:w="1935"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400</w:t>
                  </w:r>
                </w:p>
              </w:tc>
              <w:tc>
                <w:tcPr>
                  <w:tcW w:w="1800"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2</w:t>
                  </w:r>
                </w:p>
              </w:tc>
              <w:tc>
                <w:tcPr>
                  <w:tcW w:w="1987"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6368</w:t>
                  </w:r>
                </w:p>
              </w:tc>
            </w:tr>
            <w:tr w:rsidR="00034F8A" w:rsidRPr="00935D8B">
              <w:tc>
                <w:tcPr>
                  <w:tcW w:w="84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3</w:t>
                  </w:r>
                </w:p>
              </w:tc>
              <w:tc>
                <w:tcPr>
                  <w:tcW w:w="1425"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铁</w:t>
                  </w:r>
                  <w:r w:rsidRPr="00935D8B">
                    <w:rPr>
                      <w:sz w:val="21"/>
                      <w:szCs w:val="21"/>
                    </w:rPr>
                    <w:t>Fe</w:t>
                  </w:r>
                </w:p>
              </w:tc>
              <w:tc>
                <w:tcPr>
                  <w:tcW w:w="1935"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420</w:t>
                  </w:r>
                </w:p>
              </w:tc>
              <w:tc>
                <w:tcPr>
                  <w:tcW w:w="1800"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5</w:t>
                  </w:r>
                </w:p>
              </w:tc>
              <w:tc>
                <w:tcPr>
                  <w:tcW w:w="1987"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6640</w:t>
                  </w:r>
                </w:p>
              </w:tc>
            </w:tr>
            <w:tr w:rsidR="00034F8A" w:rsidRPr="00935D8B">
              <w:tc>
                <w:tcPr>
                  <w:tcW w:w="84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4</w:t>
                  </w:r>
                </w:p>
              </w:tc>
              <w:tc>
                <w:tcPr>
                  <w:tcW w:w="1425"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钙</w:t>
                  </w:r>
                  <w:r w:rsidRPr="00935D8B">
                    <w:rPr>
                      <w:sz w:val="21"/>
                      <w:szCs w:val="21"/>
                    </w:rPr>
                    <w:t>Ca</w:t>
                  </w:r>
                </w:p>
              </w:tc>
              <w:tc>
                <w:tcPr>
                  <w:tcW w:w="1935"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510</w:t>
                  </w:r>
                </w:p>
              </w:tc>
              <w:tc>
                <w:tcPr>
                  <w:tcW w:w="1800"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2</w:t>
                  </w:r>
                </w:p>
              </w:tc>
              <w:tc>
                <w:tcPr>
                  <w:tcW w:w="1987"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8128</w:t>
                  </w:r>
                </w:p>
              </w:tc>
            </w:tr>
            <w:tr w:rsidR="00034F8A" w:rsidRPr="00935D8B">
              <w:tc>
                <w:tcPr>
                  <w:tcW w:w="84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5</w:t>
                  </w:r>
                </w:p>
              </w:tc>
              <w:tc>
                <w:tcPr>
                  <w:tcW w:w="1425"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镁</w:t>
                  </w:r>
                  <w:r w:rsidRPr="00935D8B">
                    <w:rPr>
                      <w:sz w:val="21"/>
                      <w:szCs w:val="21"/>
                    </w:rPr>
                    <w:t>Mg</w:t>
                  </w:r>
                </w:p>
              </w:tc>
              <w:tc>
                <w:tcPr>
                  <w:tcW w:w="1935"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520</w:t>
                  </w:r>
                </w:p>
              </w:tc>
              <w:tc>
                <w:tcPr>
                  <w:tcW w:w="1800"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3</w:t>
                  </w:r>
                </w:p>
              </w:tc>
              <w:tc>
                <w:tcPr>
                  <w:tcW w:w="1987"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8272</w:t>
                  </w:r>
                </w:p>
              </w:tc>
            </w:tr>
            <w:tr w:rsidR="00034F8A" w:rsidRPr="00935D8B">
              <w:tc>
                <w:tcPr>
                  <w:tcW w:w="84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6</w:t>
                  </w:r>
                </w:p>
              </w:tc>
              <w:tc>
                <w:tcPr>
                  <w:tcW w:w="1425"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硼</w:t>
                  </w:r>
                  <w:r w:rsidRPr="00935D8B">
                    <w:rPr>
                      <w:sz w:val="21"/>
                      <w:szCs w:val="21"/>
                    </w:rPr>
                    <w:t>B</w:t>
                  </w:r>
                </w:p>
              </w:tc>
              <w:tc>
                <w:tcPr>
                  <w:tcW w:w="1935"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200</w:t>
                  </w:r>
                </w:p>
              </w:tc>
              <w:tc>
                <w:tcPr>
                  <w:tcW w:w="1800"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2</w:t>
                  </w:r>
                </w:p>
              </w:tc>
              <w:tc>
                <w:tcPr>
                  <w:tcW w:w="1987"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3168</w:t>
                  </w:r>
                </w:p>
              </w:tc>
            </w:tr>
            <w:tr w:rsidR="00034F8A" w:rsidRPr="00935D8B">
              <w:tc>
                <w:tcPr>
                  <w:tcW w:w="84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7</w:t>
                  </w:r>
                </w:p>
              </w:tc>
              <w:tc>
                <w:tcPr>
                  <w:tcW w:w="1425" w:type="dxa"/>
                  <w:vAlign w:val="center"/>
                </w:tcPr>
                <w:p w:rsidR="003B0AE8" w:rsidRPr="00935D8B" w:rsidRDefault="00AC50DD">
                  <w:pPr>
                    <w:widowControl/>
                    <w:spacing w:line="360" w:lineRule="exact"/>
                    <w:ind w:firstLineChars="0" w:firstLine="0"/>
                    <w:jc w:val="center"/>
                    <w:rPr>
                      <w:sz w:val="21"/>
                      <w:szCs w:val="21"/>
                    </w:rPr>
                  </w:pPr>
                  <w:proofErr w:type="gramStart"/>
                  <w:r w:rsidRPr="00935D8B">
                    <w:rPr>
                      <w:sz w:val="21"/>
                      <w:szCs w:val="21"/>
                    </w:rPr>
                    <w:t>锆</w:t>
                  </w:r>
                  <w:proofErr w:type="gramEnd"/>
                  <w:r w:rsidRPr="00935D8B">
                    <w:rPr>
                      <w:sz w:val="21"/>
                      <w:szCs w:val="21"/>
                    </w:rPr>
                    <w:t>Zr</w:t>
                  </w:r>
                </w:p>
              </w:tc>
              <w:tc>
                <w:tcPr>
                  <w:tcW w:w="1935"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10</w:t>
                  </w:r>
                </w:p>
              </w:tc>
              <w:tc>
                <w:tcPr>
                  <w:tcW w:w="1800"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0.05</w:t>
                  </w:r>
                </w:p>
              </w:tc>
              <w:tc>
                <w:tcPr>
                  <w:tcW w:w="1987"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1</w:t>
                  </w:r>
                  <w:r w:rsidRPr="00935D8B">
                    <w:rPr>
                      <w:rFonts w:hint="eastAsia"/>
                      <w:sz w:val="21"/>
                      <w:szCs w:val="21"/>
                    </w:rPr>
                    <w:t>59.2</w:t>
                  </w:r>
                </w:p>
              </w:tc>
            </w:tr>
          </w:tbl>
          <w:p w:rsidR="003B0AE8" w:rsidRPr="00935D8B" w:rsidRDefault="00AC50DD" w:rsidP="00AC50DD">
            <w:pPr>
              <w:ind w:firstLine="480"/>
            </w:pPr>
            <w:r w:rsidRPr="00935D8B">
              <w:rPr>
                <w:rFonts w:hint="eastAsia"/>
              </w:rPr>
              <w:t>本项目在石墨化过程中，有些杂质或者氧化物的熔沸点较低，在石墨化高温段逸散出去，但是有些氧化物的熔沸点较高，需要通入</w:t>
            </w:r>
            <w:r w:rsidRPr="00935D8B">
              <w:rPr>
                <w:rFonts w:hint="eastAsia"/>
              </w:rPr>
              <w:t>1,1,1,2-</w:t>
            </w:r>
            <w:r w:rsidRPr="00935D8B">
              <w:rPr>
                <w:rFonts w:hint="eastAsia"/>
              </w:rPr>
              <w:t>四氟乙烷转化为氟化物（熔沸点降低），从而达到提纯目的。</w:t>
            </w:r>
          </w:p>
          <w:p w:rsidR="003B0AE8" w:rsidRPr="00935D8B" w:rsidRDefault="00AC50DD" w:rsidP="00AC50DD">
            <w:pPr>
              <w:widowControl/>
              <w:ind w:firstLine="480"/>
              <w:jc w:val="left"/>
            </w:pPr>
            <w:r w:rsidRPr="00935D8B">
              <w:rPr>
                <w:rFonts w:hint="eastAsia"/>
              </w:rPr>
              <w:t>①氟化物（以</w:t>
            </w:r>
            <w:r w:rsidRPr="00935D8B">
              <w:rPr>
                <w:rFonts w:hint="eastAsia"/>
              </w:rPr>
              <w:t>F</w:t>
            </w:r>
            <w:r w:rsidRPr="00935D8B">
              <w:rPr>
                <w:rFonts w:hint="eastAsia"/>
              </w:rPr>
              <w:t>计）</w:t>
            </w:r>
          </w:p>
          <w:p w:rsidR="003B0AE8" w:rsidRPr="00935D8B" w:rsidRDefault="00AC50DD" w:rsidP="00AC50DD">
            <w:pPr>
              <w:ind w:firstLine="480"/>
            </w:pPr>
            <w:r w:rsidRPr="00935D8B">
              <w:t>本项目</w:t>
            </w:r>
            <w:r w:rsidRPr="00935D8B">
              <w:rPr>
                <w:rFonts w:hint="eastAsia"/>
              </w:rPr>
              <w:t>全厂</w:t>
            </w:r>
            <w:r w:rsidRPr="00935D8B">
              <w:t>使用</w:t>
            </w:r>
            <w:r w:rsidRPr="00935D8B">
              <w:rPr>
                <w:rFonts w:hint="eastAsia"/>
              </w:rPr>
              <w:t>1,1,1,2-</w:t>
            </w:r>
            <w:r w:rsidRPr="00935D8B">
              <w:rPr>
                <w:rFonts w:hint="eastAsia"/>
              </w:rPr>
              <w:t>四氟乙烷</w:t>
            </w:r>
            <w:r w:rsidRPr="00935D8B">
              <w:t>量为</w:t>
            </w:r>
            <w:r w:rsidR="006E6E59" w:rsidRPr="00935D8B">
              <w:rPr>
                <w:rFonts w:hint="eastAsia"/>
              </w:rPr>
              <w:t>109.638</w:t>
            </w:r>
            <w:r w:rsidRPr="00935D8B">
              <w:t>t</w:t>
            </w:r>
            <w:r w:rsidRPr="00935D8B">
              <w:rPr>
                <w:rFonts w:hint="eastAsia"/>
              </w:rPr>
              <w:t>/a</w:t>
            </w:r>
            <w:r w:rsidRPr="00935D8B">
              <w:rPr>
                <w:rFonts w:hint="eastAsia"/>
              </w:rPr>
              <w:t>，根据建设单位提供的资料，约</w:t>
            </w:r>
            <w:r w:rsidRPr="00935D8B">
              <w:rPr>
                <w:rFonts w:hint="eastAsia"/>
              </w:rPr>
              <w:t>10%</w:t>
            </w:r>
            <w:r w:rsidRPr="00935D8B">
              <w:rPr>
                <w:rFonts w:hint="eastAsia"/>
              </w:rPr>
              <w:t>的</w:t>
            </w:r>
            <w:r w:rsidRPr="00935D8B">
              <w:rPr>
                <w:rFonts w:hint="eastAsia"/>
              </w:rPr>
              <w:t>1,1,1,2-</w:t>
            </w:r>
            <w:r w:rsidRPr="00935D8B">
              <w:rPr>
                <w:rFonts w:hint="eastAsia"/>
              </w:rPr>
              <w:t>四氟乙烷未参与杂质（金属氧化物）的化合气化反应，则反应的</w:t>
            </w:r>
            <w:r w:rsidRPr="00935D8B">
              <w:rPr>
                <w:rFonts w:hint="eastAsia"/>
              </w:rPr>
              <w:t>1,1,1,2-</w:t>
            </w:r>
            <w:r w:rsidRPr="00935D8B">
              <w:rPr>
                <w:rFonts w:hint="eastAsia"/>
              </w:rPr>
              <w:t>四氟乙烷为</w:t>
            </w:r>
            <w:r w:rsidR="004524FC" w:rsidRPr="00935D8B">
              <w:rPr>
                <w:rFonts w:hint="eastAsia"/>
              </w:rPr>
              <w:t>98.67</w:t>
            </w:r>
            <w:r w:rsidR="009E6EBE" w:rsidRPr="00935D8B">
              <w:rPr>
                <w:rFonts w:hint="eastAsia"/>
              </w:rPr>
              <w:t>4</w:t>
            </w:r>
            <w:r w:rsidRPr="00935D8B">
              <w:rPr>
                <w:rFonts w:hint="eastAsia"/>
              </w:rPr>
              <w:t>t/a</w:t>
            </w:r>
            <w:r w:rsidRPr="00935D8B">
              <w:rPr>
                <w:rFonts w:hint="eastAsia"/>
              </w:rPr>
              <w:t>，根据物料平衡，全厂反应生成的金属</w:t>
            </w:r>
            <w:r w:rsidRPr="00935D8B">
              <w:rPr>
                <w:rFonts w:hint="eastAsia"/>
              </w:rPr>
              <w:lastRenderedPageBreak/>
              <w:t>氟化物为</w:t>
            </w:r>
            <w:r w:rsidR="006877D7" w:rsidRPr="00935D8B">
              <w:rPr>
                <w:rFonts w:hint="eastAsia"/>
              </w:rPr>
              <w:t>112.102</w:t>
            </w:r>
            <w:r w:rsidRPr="00935D8B">
              <w:rPr>
                <w:rFonts w:hint="eastAsia"/>
              </w:rPr>
              <w:t>t/a</w:t>
            </w:r>
            <w:r w:rsidRPr="00935D8B">
              <w:rPr>
                <w:rFonts w:hint="eastAsia"/>
              </w:rPr>
              <w:t>。石墨化炉废气经循环冷却水系统降温后通过</w:t>
            </w:r>
            <w:r w:rsidR="00712B8C" w:rsidRPr="00935D8B">
              <w:rPr>
                <w:rFonts w:hint="eastAsia"/>
              </w:rPr>
              <w:t>半干法循环流化床脱酸</w:t>
            </w:r>
            <w:r w:rsidR="00712B8C" w:rsidRPr="00935D8B">
              <w:rPr>
                <w:rFonts w:hint="eastAsia"/>
              </w:rPr>
              <w:t>+</w:t>
            </w:r>
            <w:r w:rsidRPr="00935D8B">
              <w:rPr>
                <w:rFonts w:hint="eastAsia"/>
              </w:rPr>
              <w:t>袋式除尘器处理后经</w:t>
            </w:r>
            <w:r w:rsidRPr="00935D8B">
              <w:rPr>
                <w:rFonts w:hint="eastAsia"/>
              </w:rPr>
              <w:t>25m</w:t>
            </w:r>
            <w:r w:rsidRPr="00935D8B">
              <w:rPr>
                <w:rFonts w:hint="eastAsia"/>
              </w:rPr>
              <w:t>高排气筒排放，金属氟化物颗粒物去除效率为</w:t>
            </w:r>
            <w:r w:rsidRPr="00935D8B">
              <w:rPr>
                <w:rFonts w:hint="eastAsia"/>
              </w:rPr>
              <w:t>99%</w:t>
            </w:r>
            <w:r w:rsidRPr="00935D8B">
              <w:rPr>
                <w:rFonts w:hint="eastAsia"/>
              </w:rPr>
              <w:t>，排放的金属氟化物颗粒物为</w:t>
            </w:r>
            <w:r w:rsidRPr="00935D8B">
              <w:rPr>
                <w:rFonts w:hint="eastAsia"/>
              </w:rPr>
              <w:t>1.</w:t>
            </w:r>
            <w:r w:rsidR="004524FC" w:rsidRPr="00935D8B">
              <w:rPr>
                <w:rFonts w:hint="eastAsia"/>
              </w:rPr>
              <w:t>1</w:t>
            </w:r>
            <w:r w:rsidRPr="00935D8B">
              <w:rPr>
                <w:rFonts w:hint="eastAsia"/>
              </w:rPr>
              <w:t>2t/a</w:t>
            </w:r>
            <w:r w:rsidRPr="00935D8B">
              <w:rPr>
                <w:rFonts w:hint="eastAsia"/>
              </w:rPr>
              <w:t>，其中氟元素为</w:t>
            </w:r>
            <w:r w:rsidRPr="00935D8B">
              <w:rPr>
                <w:rFonts w:hint="eastAsia"/>
              </w:rPr>
              <w:t>0.</w:t>
            </w:r>
            <w:r w:rsidR="00773AC4" w:rsidRPr="00935D8B">
              <w:rPr>
                <w:rFonts w:hint="eastAsia"/>
              </w:rPr>
              <w:t>735</w:t>
            </w:r>
            <w:r w:rsidRPr="00935D8B">
              <w:rPr>
                <w:rFonts w:hint="eastAsia"/>
              </w:rPr>
              <w:t>t/a</w:t>
            </w:r>
            <w:r w:rsidRPr="00935D8B">
              <w:rPr>
                <w:rFonts w:hint="eastAsia"/>
              </w:rPr>
              <w:t>。未参与纯化反应的</w:t>
            </w:r>
            <w:r w:rsidRPr="00935D8B">
              <w:rPr>
                <w:rFonts w:hint="eastAsia"/>
              </w:rPr>
              <w:t>1,1,1,2-</w:t>
            </w:r>
            <w:r w:rsidRPr="00935D8B">
              <w:rPr>
                <w:rFonts w:hint="eastAsia"/>
              </w:rPr>
              <w:t>四氟乙烷约</w:t>
            </w:r>
            <w:r w:rsidR="004524FC" w:rsidRPr="00935D8B">
              <w:rPr>
                <w:rFonts w:hint="eastAsia"/>
              </w:rPr>
              <w:t>10.96</w:t>
            </w:r>
            <w:r w:rsidR="00A231FE" w:rsidRPr="00935D8B">
              <w:rPr>
                <w:rFonts w:hint="eastAsia"/>
              </w:rPr>
              <w:t>4</w:t>
            </w:r>
            <w:r w:rsidRPr="00935D8B">
              <w:rPr>
                <w:rFonts w:hint="eastAsia"/>
              </w:rPr>
              <w:t>t/a</w:t>
            </w:r>
            <w:r w:rsidRPr="00935D8B">
              <w:rPr>
                <w:rFonts w:hint="eastAsia"/>
              </w:rPr>
              <w:t>，</w:t>
            </w:r>
            <w:r w:rsidR="00773AC4" w:rsidRPr="00935D8B">
              <w:rPr>
                <w:rFonts w:hint="eastAsia"/>
              </w:rPr>
              <w:t>分解产生氟化物的量约为</w:t>
            </w:r>
            <w:r w:rsidR="00773AC4" w:rsidRPr="00935D8B">
              <w:rPr>
                <w:rFonts w:hint="eastAsia"/>
              </w:rPr>
              <w:t>8.38t/a</w:t>
            </w:r>
            <w:r w:rsidR="00773AC4" w:rsidRPr="00935D8B">
              <w:rPr>
                <w:rFonts w:hint="eastAsia"/>
              </w:rPr>
              <w:t>，其中氟元素为</w:t>
            </w:r>
            <w:r w:rsidR="00773AC4" w:rsidRPr="00935D8B">
              <w:rPr>
                <w:rFonts w:hint="eastAsia"/>
              </w:rPr>
              <w:t>8.17t/a</w:t>
            </w:r>
            <w:r w:rsidR="00773AC4" w:rsidRPr="00935D8B">
              <w:rPr>
                <w:rFonts w:hint="eastAsia"/>
              </w:rPr>
              <w:t>，</w:t>
            </w:r>
            <w:r w:rsidRPr="00935D8B">
              <w:rPr>
                <w:rFonts w:hint="eastAsia"/>
              </w:rPr>
              <w:t>废</w:t>
            </w:r>
            <w:r w:rsidR="004524FC" w:rsidRPr="00935D8B">
              <w:rPr>
                <w:rFonts w:hint="eastAsia"/>
              </w:rPr>
              <w:t>气处理设施</w:t>
            </w:r>
            <w:r w:rsidRPr="00935D8B">
              <w:rPr>
                <w:rFonts w:hint="eastAsia"/>
              </w:rPr>
              <w:t>氟化物去除效率为</w:t>
            </w:r>
            <w:r w:rsidRPr="00935D8B">
              <w:rPr>
                <w:rFonts w:hint="eastAsia"/>
              </w:rPr>
              <w:t>95%</w:t>
            </w:r>
            <w:r w:rsidRPr="00935D8B">
              <w:rPr>
                <w:rFonts w:hint="eastAsia"/>
              </w:rPr>
              <w:t>，经计算，排放氟化物为</w:t>
            </w:r>
            <w:r w:rsidR="004524FC" w:rsidRPr="00935D8B">
              <w:rPr>
                <w:rFonts w:hint="eastAsia"/>
              </w:rPr>
              <w:t>0.</w:t>
            </w:r>
            <w:r w:rsidR="00773AC4" w:rsidRPr="00935D8B">
              <w:rPr>
                <w:rFonts w:hint="eastAsia"/>
              </w:rPr>
              <w:t>419</w:t>
            </w:r>
            <w:r w:rsidRPr="00935D8B">
              <w:rPr>
                <w:rFonts w:hint="eastAsia"/>
              </w:rPr>
              <w:t>t/a</w:t>
            </w:r>
            <w:r w:rsidR="00773AC4" w:rsidRPr="00935D8B">
              <w:rPr>
                <w:rFonts w:hint="eastAsia"/>
              </w:rPr>
              <w:t>，氟元素为</w:t>
            </w:r>
            <w:r w:rsidR="00773AC4" w:rsidRPr="00935D8B">
              <w:rPr>
                <w:rFonts w:hint="eastAsia"/>
              </w:rPr>
              <w:t>0.409t/a</w:t>
            </w:r>
            <w:r w:rsidRPr="00935D8B">
              <w:rPr>
                <w:rFonts w:hint="eastAsia"/>
              </w:rPr>
              <w:t>。全厂氟化物（以</w:t>
            </w:r>
            <w:r w:rsidRPr="00935D8B">
              <w:rPr>
                <w:rFonts w:hint="eastAsia"/>
              </w:rPr>
              <w:t>F</w:t>
            </w:r>
            <w:r w:rsidRPr="00935D8B">
              <w:rPr>
                <w:rFonts w:hint="eastAsia"/>
              </w:rPr>
              <w:t>计）排放量为</w:t>
            </w:r>
            <w:r w:rsidR="00773AC4" w:rsidRPr="00935D8B">
              <w:rPr>
                <w:rFonts w:hint="eastAsia"/>
              </w:rPr>
              <w:t>1.144</w:t>
            </w:r>
            <w:r w:rsidRPr="00935D8B">
              <w:rPr>
                <w:rFonts w:hint="eastAsia"/>
              </w:rPr>
              <w:t>t/a</w:t>
            </w:r>
            <w:r w:rsidRPr="00935D8B">
              <w:rPr>
                <w:rFonts w:hint="eastAsia"/>
              </w:rPr>
              <w:t>。</w:t>
            </w:r>
          </w:p>
          <w:p w:rsidR="003B0AE8" w:rsidRPr="00935D8B" w:rsidRDefault="00AC50DD" w:rsidP="00AC50DD">
            <w:pPr>
              <w:ind w:firstLine="480"/>
            </w:pPr>
            <w:r w:rsidRPr="00935D8B">
              <w:rPr>
                <w:rFonts w:ascii="宋体" w:hAnsi="宋体" w:cs="宋体" w:hint="eastAsia"/>
              </w:rPr>
              <w:t>②</w:t>
            </w:r>
            <w:r w:rsidRPr="00935D8B">
              <w:rPr>
                <w:rFonts w:hint="eastAsia"/>
              </w:rPr>
              <w:t>SO</w:t>
            </w:r>
            <w:r w:rsidRPr="00935D8B">
              <w:rPr>
                <w:rFonts w:hint="eastAsia"/>
                <w:vertAlign w:val="subscript"/>
              </w:rPr>
              <w:t>2</w:t>
            </w:r>
          </w:p>
          <w:p w:rsidR="003B0AE8" w:rsidRPr="00935D8B" w:rsidRDefault="00AC50DD" w:rsidP="00AC50DD">
            <w:pPr>
              <w:ind w:firstLine="480"/>
              <w:rPr>
                <w:highlight w:val="yellow"/>
              </w:rPr>
            </w:pPr>
            <w:r w:rsidRPr="00935D8B">
              <w:t>本项目所采用特种石墨制品焙烧品为焙烧后的炭块，硫含量不超过</w:t>
            </w:r>
            <w:r w:rsidRPr="00935D8B">
              <w:t>0.02%</w:t>
            </w:r>
            <w:r w:rsidRPr="00935D8B">
              <w:t>。电阻料及保温料为煅后石油焦</w:t>
            </w:r>
            <w:r w:rsidRPr="00935D8B">
              <w:rPr>
                <w:rFonts w:ascii="宋体" w:hAnsi="宋体" w:cs="宋体" w:hint="eastAsia"/>
              </w:rPr>
              <w:t>,</w:t>
            </w:r>
            <w:r w:rsidRPr="00935D8B">
              <w:t>煅后石油焦硫含量</w:t>
            </w:r>
            <w:r w:rsidRPr="00935D8B">
              <w:t>≤0.5%</w:t>
            </w:r>
            <w:r w:rsidRPr="00935D8B">
              <w:t>。石墨化过程中</w:t>
            </w:r>
            <w:r w:rsidRPr="00935D8B">
              <w:rPr>
                <w:rFonts w:ascii="宋体" w:hAnsi="宋体" w:cs="宋体" w:hint="eastAsia"/>
              </w:rPr>
              <w:t>,</w:t>
            </w:r>
            <w:r w:rsidRPr="00935D8B">
              <w:t>炉料中的硫分会转化成</w:t>
            </w:r>
            <w:r w:rsidRPr="00935D8B">
              <w:t>SO</w:t>
            </w:r>
            <w:r w:rsidRPr="00935D8B">
              <w:rPr>
                <w:rFonts w:hint="eastAsia"/>
                <w:vertAlign w:val="subscript"/>
              </w:rPr>
              <w:t>2</w:t>
            </w:r>
            <w:r w:rsidRPr="00935D8B">
              <w:rPr>
                <w:rFonts w:ascii="宋体" w:hAnsi="宋体" w:cs="宋体" w:hint="eastAsia"/>
              </w:rPr>
              <w:t>,</w:t>
            </w:r>
            <w:r w:rsidRPr="00935D8B">
              <w:t>本次评价中石墨化工序</w:t>
            </w:r>
            <w:r w:rsidRPr="00935D8B">
              <w:t>SO</w:t>
            </w:r>
            <w:r w:rsidRPr="00935D8B">
              <w:rPr>
                <w:rFonts w:hint="eastAsia"/>
                <w:vertAlign w:val="subscript"/>
              </w:rPr>
              <w:t>2</w:t>
            </w:r>
            <w:r w:rsidRPr="00935D8B">
              <w:t>产生量根据</w:t>
            </w:r>
            <w:r w:rsidRPr="00935D8B">
              <w:rPr>
                <w:rFonts w:hint="eastAsia"/>
              </w:rPr>
              <w:t>硫元素</w:t>
            </w:r>
            <w:r w:rsidRPr="00935D8B">
              <w:t>平衡进行计算</w:t>
            </w:r>
            <w:r w:rsidRPr="00935D8B">
              <w:rPr>
                <w:rFonts w:hint="eastAsia"/>
              </w:rPr>
              <w:t>，项目一二期</w:t>
            </w:r>
            <w:r w:rsidRPr="00935D8B">
              <w:t>SO</w:t>
            </w:r>
            <w:r w:rsidRPr="00935D8B">
              <w:rPr>
                <w:rFonts w:hint="eastAsia"/>
                <w:vertAlign w:val="subscript"/>
              </w:rPr>
              <w:t>2</w:t>
            </w:r>
            <w:r w:rsidRPr="00935D8B">
              <w:rPr>
                <w:rFonts w:hint="eastAsia"/>
              </w:rPr>
              <w:t>产生量</w:t>
            </w:r>
            <w:r w:rsidR="00576B05" w:rsidRPr="00935D8B">
              <w:rPr>
                <w:rFonts w:hint="eastAsia"/>
              </w:rPr>
              <w:t>均</w:t>
            </w:r>
            <w:r w:rsidRPr="00935D8B">
              <w:rPr>
                <w:rFonts w:hint="eastAsia"/>
              </w:rPr>
              <w:t>为</w:t>
            </w:r>
            <w:r w:rsidRPr="00935D8B">
              <w:rPr>
                <w:rFonts w:hint="eastAsia"/>
              </w:rPr>
              <w:t>25.07t/a</w:t>
            </w:r>
            <w:r w:rsidRPr="00935D8B">
              <w:rPr>
                <w:rFonts w:hint="eastAsia"/>
              </w:rPr>
              <w:t>，项目全厂</w:t>
            </w:r>
            <w:r w:rsidRPr="00935D8B">
              <w:t>SO</w:t>
            </w:r>
            <w:r w:rsidRPr="00935D8B">
              <w:rPr>
                <w:rFonts w:hint="eastAsia"/>
                <w:vertAlign w:val="subscript"/>
              </w:rPr>
              <w:t>2</w:t>
            </w:r>
            <w:r w:rsidR="006238AF" w:rsidRPr="00935D8B">
              <w:rPr>
                <w:rFonts w:hint="eastAsia"/>
              </w:rPr>
              <w:t>产生量</w:t>
            </w:r>
            <w:r w:rsidR="00576B05" w:rsidRPr="00935D8B">
              <w:rPr>
                <w:rFonts w:hint="eastAsia"/>
              </w:rPr>
              <w:t>合计</w:t>
            </w:r>
            <w:r w:rsidRPr="00935D8B">
              <w:rPr>
                <w:rFonts w:hint="eastAsia"/>
              </w:rPr>
              <w:t>为</w:t>
            </w:r>
            <w:r w:rsidRPr="00935D8B">
              <w:rPr>
                <w:rFonts w:hint="eastAsia"/>
              </w:rPr>
              <w:t>50.1</w:t>
            </w:r>
            <w:r w:rsidR="006238AF" w:rsidRPr="00935D8B">
              <w:rPr>
                <w:rFonts w:hint="eastAsia"/>
              </w:rPr>
              <w:t>4</w:t>
            </w:r>
            <w:r w:rsidRPr="00935D8B">
              <w:rPr>
                <w:rFonts w:hint="eastAsia"/>
              </w:rPr>
              <w:t>t/a</w:t>
            </w:r>
            <w:r w:rsidRPr="00935D8B">
              <w:t>。</w:t>
            </w:r>
          </w:p>
          <w:p w:rsidR="003B0AE8" w:rsidRPr="00935D8B" w:rsidRDefault="00AC50DD">
            <w:pPr>
              <w:widowControl/>
              <w:ind w:firstLine="480"/>
              <w:jc w:val="left"/>
            </w:pPr>
            <w:r w:rsidRPr="00935D8B">
              <w:rPr>
                <w:rFonts w:ascii="宋体" w:hAnsi="宋体" w:cs="宋体" w:hint="eastAsia"/>
              </w:rPr>
              <w:t>③</w:t>
            </w:r>
            <w:r w:rsidR="000E571C" w:rsidRPr="00935D8B">
              <w:rPr>
                <w:rFonts w:hint="eastAsia"/>
              </w:rPr>
              <w:t>石墨粉尘</w:t>
            </w:r>
          </w:p>
          <w:p w:rsidR="003B0AE8" w:rsidRPr="00935D8B" w:rsidRDefault="00AC50DD">
            <w:pPr>
              <w:widowControl/>
              <w:ind w:firstLine="480"/>
              <w:jc w:val="left"/>
            </w:pPr>
            <w:r w:rsidRPr="00935D8B">
              <w:rPr>
                <w:rFonts w:hint="eastAsia"/>
              </w:rPr>
              <w:t>石墨化炉加热过程中，排放废气会携带微量颗粒物</w:t>
            </w:r>
            <w:r w:rsidR="000E571C" w:rsidRPr="00935D8B">
              <w:rPr>
                <w:rFonts w:hint="eastAsia"/>
              </w:rPr>
              <w:t>，主要为石墨粉尘</w:t>
            </w:r>
            <w:r w:rsidRPr="00935D8B">
              <w:rPr>
                <w:rFonts w:hint="eastAsia"/>
              </w:rPr>
              <w:t>。根据建设单位提供的</w:t>
            </w:r>
            <w:r w:rsidR="000E571C" w:rsidRPr="00935D8B">
              <w:rPr>
                <w:rFonts w:hint="eastAsia"/>
              </w:rPr>
              <w:t>资料以及类比采用同种原料、炉型生产石墨碳块的企业生产数据，石墨粉尘</w:t>
            </w:r>
            <w:r w:rsidRPr="00935D8B">
              <w:rPr>
                <w:rFonts w:hint="eastAsia"/>
              </w:rPr>
              <w:t>产生量为</w:t>
            </w:r>
            <w:r w:rsidRPr="00935D8B">
              <w:rPr>
                <w:rFonts w:hint="eastAsia"/>
              </w:rPr>
              <w:t>3.4kg/t-</w:t>
            </w:r>
            <w:r w:rsidRPr="00935D8B">
              <w:rPr>
                <w:rFonts w:hint="eastAsia"/>
              </w:rPr>
              <w:t>产品，本项目年产石墨碳块</w:t>
            </w:r>
            <w:r w:rsidRPr="00935D8B">
              <w:rPr>
                <w:rFonts w:hint="eastAsia"/>
              </w:rPr>
              <w:t>16000t</w:t>
            </w:r>
            <w:r w:rsidRPr="00935D8B">
              <w:rPr>
                <w:rFonts w:hint="eastAsia"/>
              </w:rPr>
              <w:t>，则石墨化炉</w:t>
            </w:r>
            <w:r w:rsidR="000E571C" w:rsidRPr="00935D8B">
              <w:rPr>
                <w:rFonts w:hint="eastAsia"/>
              </w:rPr>
              <w:t>加热过程石墨粉尘</w:t>
            </w:r>
            <w:r w:rsidRPr="00935D8B">
              <w:rPr>
                <w:rFonts w:hint="eastAsia"/>
              </w:rPr>
              <w:t>产生量为</w:t>
            </w:r>
            <w:r w:rsidRPr="00935D8B">
              <w:rPr>
                <w:rFonts w:hint="eastAsia"/>
              </w:rPr>
              <w:t>54.4t/a</w:t>
            </w:r>
            <w:r w:rsidRPr="00935D8B">
              <w:rPr>
                <w:rFonts w:hint="eastAsia"/>
              </w:rPr>
              <w:t>。</w:t>
            </w:r>
          </w:p>
          <w:p w:rsidR="003B0AE8" w:rsidRPr="00935D8B" w:rsidRDefault="00AC50DD">
            <w:pPr>
              <w:widowControl/>
              <w:ind w:firstLine="480"/>
              <w:jc w:val="left"/>
            </w:pPr>
            <w:r w:rsidRPr="00935D8B">
              <w:rPr>
                <w:rFonts w:ascii="宋体" w:hAnsi="宋体" w:cs="宋体" w:hint="eastAsia"/>
              </w:rPr>
              <w:t>④</w:t>
            </w:r>
            <w:r w:rsidRPr="00935D8B">
              <w:rPr>
                <w:rFonts w:hint="eastAsia"/>
              </w:rPr>
              <w:t>脱酸</w:t>
            </w:r>
            <w:r w:rsidR="00784BFA" w:rsidRPr="00935D8B">
              <w:rPr>
                <w:rFonts w:hint="eastAsia"/>
              </w:rPr>
              <w:t>装置颗粒物</w:t>
            </w:r>
            <w:r w:rsidRPr="00935D8B">
              <w:rPr>
                <w:rFonts w:hint="eastAsia"/>
              </w:rPr>
              <w:t>产生量</w:t>
            </w:r>
          </w:p>
          <w:p w:rsidR="003B0AE8" w:rsidRPr="00935D8B" w:rsidRDefault="00AC50DD" w:rsidP="00AC50DD">
            <w:pPr>
              <w:ind w:firstLine="480"/>
            </w:pPr>
            <w:r w:rsidRPr="00935D8B">
              <w:t>本项目石墨化废气尾部配备半干法脱酸装置，</w:t>
            </w:r>
            <w:r w:rsidRPr="00935D8B">
              <w:rPr>
                <w:rFonts w:hint="eastAsia"/>
              </w:rPr>
              <w:t>脱酸</w:t>
            </w:r>
            <w:r w:rsidRPr="00935D8B">
              <w:t>装置出口同步设置袋式除尘器，</w:t>
            </w:r>
            <w:r w:rsidRPr="00935D8B">
              <w:rPr>
                <w:rFonts w:hint="eastAsia"/>
              </w:rPr>
              <w:t>脱酸</w:t>
            </w:r>
            <w:r w:rsidRPr="00935D8B">
              <w:t>装置使用</w:t>
            </w:r>
            <w:r w:rsidRPr="00935D8B">
              <w:rPr>
                <w:rFonts w:hint="eastAsia"/>
              </w:rPr>
              <w:t>消石灰</w:t>
            </w:r>
            <w:r w:rsidRPr="00935D8B">
              <w:t>作为脱</w:t>
            </w:r>
            <w:r w:rsidRPr="00935D8B">
              <w:rPr>
                <w:rFonts w:hint="eastAsia"/>
              </w:rPr>
              <w:t>酸</w:t>
            </w:r>
            <w:r w:rsidRPr="00935D8B">
              <w:t>剂，发生的反应如下：</w:t>
            </w:r>
          </w:p>
          <w:p w:rsidR="003B0AE8" w:rsidRPr="00935D8B" w:rsidRDefault="00AC50DD" w:rsidP="00AC50DD">
            <w:pPr>
              <w:ind w:firstLine="480"/>
              <w:jc w:val="center"/>
            </w:pPr>
            <w:r w:rsidRPr="00935D8B">
              <w:t>Ca(OH)</w:t>
            </w:r>
            <w:r w:rsidRPr="00935D8B">
              <w:rPr>
                <w:rFonts w:hint="eastAsia"/>
                <w:vertAlign w:val="subscript"/>
              </w:rPr>
              <w:t>2</w:t>
            </w:r>
            <w:r w:rsidRPr="00935D8B">
              <w:t>+SO</w:t>
            </w:r>
            <w:r w:rsidRPr="00935D8B">
              <w:rPr>
                <w:rFonts w:hint="eastAsia"/>
                <w:vertAlign w:val="subscript"/>
              </w:rPr>
              <w:t>2</w:t>
            </w:r>
            <w:r w:rsidRPr="00935D8B">
              <w:t>=CaSO</w:t>
            </w:r>
            <w:r w:rsidRPr="00935D8B">
              <w:rPr>
                <w:rFonts w:hint="eastAsia"/>
                <w:vertAlign w:val="subscript"/>
              </w:rPr>
              <w:t>3</w:t>
            </w:r>
            <w:r w:rsidR="00FA1692" w:rsidRPr="00935D8B">
              <w:rPr>
                <w:rFonts w:hint="eastAsia"/>
              </w:rPr>
              <w:t>↓</w:t>
            </w:r>
            <w:r w:rsidRPr="00935D8B">
              <w:t>+H</w:t>
            </w:r>
            <w:r w:rsidRPr="00935D8B">
              <w:rPr>
                <w:rFonts w:hint="eastAsia"/>
                <w:vertAlign w:val="subscript"/>
              </w:rPr>
              <w:t>2</w:t>
            </w:r>
            <w:r w:rsidRPr="00935D8B">
              <w:t>O</w:t>
            </w:r>
          </w:p>
          <w:p w:rsidR="00D955CF" w:rsidRPr="00935D8B" w:rsidRDefault="00D955CF" w:rsidP="00D955CF">
            <w:pPr>
              <w:ind w:firstLine="480"/>
              <w:jc w:val="center"/>
            </w:pPr>
            <w:r w:rsidRPr="00935D8B">
              <w:t>2H</w:t>
            </w:r>
            <w:r w:rsidRPr="00935D8B">
              <w:rPr>
                <w:rFonts w:hint="eastAsia"/>
              </w:rPr>
              <w:t>F</w:t>
            </w:r>
            <w:r w:rsidRPr="00935D8B">
              <w:t>+Ca(OH)</w:t>
            </w:r>
            <w:r w:rsidRPr="00935D8B">
              <w:rPr>
                <w:rFonts w:hint="eastAsia"/>
                <w:vertAlign w:val="subscript"/>
              </w:rPr>
              <w:t>2</w:t>
            </w:r>
            <w:r w:rsidRPr="00935D8B">
              <w:t>=Ca</w:t>
            </w:r>
            <w:r w:rsidRPr="00935D8B">
              <w:rPr>
                <w:rFonts w:hint="eastAsia"/>
              </w:rPr>
              <w:t>F</w:t>
            </w:r>
            <w:r w:rsidRPr="00935D8B">
              <w:rPr>
                <w:rFonts w:hint="eastAsia"/>
                <w:vertAlign w:val="subscript"/>
              </w:rPr>
              <w:t>2</w:t>
            </w:r>
            <w:r w:rsidRPr="00935D8B">
              <w:rPr>
                <w:rFonts w:hint="eastAsia"/>
              </w:rPr>
              <w:t>↓</w:t>
            </w:r>
            <w:r w:rsidRPr="00935D8B">
              <w:t>+2H</w:t>
            </w:r>
            <w:r w:rsidRPr="00935D8B">
              <w:rPr>
                <w:rFonts w:hint="eastAsia"/>
                <w:vertAlign w:val="subscript"/>
              </w:rPr>
              <w:t>2</w:t>
            </w:r>
            <w:r w:rsidRPr="00935D8B">
              <w:t>O</w:t>
            </w:r>
          </w:p>
          <w:p w:rsidR="00D955CF" w:rsidRPr="00935D8B" w:rsidRDefault="00D955CF" w:rsidP="00D955CF">
            <w:pPr>
              <w:ind w:firstLine="480"/>
              <w:jc w:val="center"/>
            </w:pPr>
            <w:r w:rsidRPr="00935D8B">
              <w:t>2F</w:t>
            </w:r>
            <w:r w:rsidRPr="00935D8B">
              <w:rPr>
                <w:rFonts w:hint="eastAsia"/>
                <w:vertAlign w:val="subscript"/>
              </w:rPr>
              <w:t>2</w:t>
            </w:r>
            <w:r w:rsidRPr="00935D8B">
              <w:t>+2Ca(OH)</w:t>
            </w:r>
            <w:r w:rsidRPr="00935D8B">
              <w:rPr>
                <w:rFonts w:hint="eastAsia"/>
                <w:vertAlign w:val="subscript"/>
              </w:rPr>
              <w:t>2</w:t>
            </w:r>
            <w:r w:rsidRPr="00935D8B">
              <w:t>=2CaF</w:t>
            </w:r>
            <w:r w:rsidRPr="00935D8B">
              <w:rPr>
                <w:rFonts w:hint="eastAsia"/>
                <w:vertAlign w:val="subscript"/>
              </w:rPr>
              <w:t>2</w:t>
            </w:r>
            <w:r w:rsidR="00BD79C6" w:rsidRPr="00935D8B">
              <w:rPr>
                <w:rFonts w:hint="eastAsia"/>
              </w:rPr>
              <w:t>↓</w:t>
            </w:r>
            <w:r w:rsidRPr="00935D8B">
              <w:t>+2H</w:t>
            </w:r>
            <w:r w:rsidRPr="00935D8B">
              <w:rPr>
                <w:rFonts w:hint="eastAsia"/>
                <w:vertAlign w:val="subscript"/>
              </w:rPr>
              <w:t>2</w:t>
            </w:r>
            <w:r w:rsidRPr="00935D8B">
              <w:t>O+O</w:t>
            </w:r>
            <w:r w:rsidRPr="00935D8B">
              <w:rPr>
                <w:rFonts w:hint="eastAsia"/>
                <w:vertAlign w:val="subscript"/>
              </w:rPr>
              <w:t>2</w:t>
            </w:r>
          </w:p>
          <w:p w:rsidR="000E571C" w:rsidRPr="00935D8B" w:rsidRDefault="000E571C" w:rsidP="00D955CF">
            <w:pPr>
              <w:widowControl/>
              <w:ind w:firstLine="480"/>
              <w:jc w:val="left"/>
              <w:rPr>
                <w:rFonts w:hint="eastAsia"/>
              </w:rPr>
            </w:pPr>
            <w:r w:rsidRPr="00935D8B">
              <w:rPr>
                <w:rFonts w:hint="eastAsia"/>
              </w:rPr>
              <w:t>半干法脱酸后携带大量固体颗粒的烟气从吸收塔顶部排出，进入再循环</w:t>
            </w:r>
            <w:r w:rsidRPr="00935D8B">
              <w:rPr>
                <w:rFonts w:hint="eastAsia"/>
              </w:rPr>
              <w:lastRenderedPageBreak/>
              <w:t>除尘器，被分离出来的颗粒经</w:t>
            </w:r>
            <w:proofErr w:type="gramStart"/>
            <w:r w:rsidRPr="00935D8B">
              <w:rPr>
                <w:rFonts w:hint="eastAsia"/>
              </w:rPr>
              <w:t>中间灰仓返回</w:t>
            </w:r>
            <w:proofErr w:type="gramEnd"/>
            <w:r w:rsidRPr="00935D8B">
              <w:rPr>
                <w:rFonts w:hint="eastAsia"/>
              </w:rPr>
              <w:t>吸收塔，由于固体颗粒反复循环，故吸收剂利用率较高。</w:t>
            </w:r>
          </w:p>
          <w:p w:rsidR="003B0AE8" w:rsidRPr="00935D8B" w:rsidRDefault="00AC50DD" w:rsidP="00A22536">
            <w:pPr>
              <w:widowControl/>
              <w:ind w:firstLine="480"/>
              <w:jc w:val="left"/>
            </w:pPr>
            <w:r w:rsidRPr="00935D8B">
              <w:rPr>
                <w:rFonts w:hint="eastAsia"/>
              </w:rPr>
              <w:t>本项目</w:t>
            </w:r>
            <w:r w:rsidR="00A22536">
              <w:rPr>
                <w:rFonts w:hint="eastAsia"/>
              </w:rPr>
              <w:t>采用循环流化床半干法脱酸工艺，脱酸剂为消石灰，钙硫比为</w:t>
            </w:r>
            <w:r w:rsidR="00A22536">
              <w:rPr>
                <w:rFonts w:hint="eastAsia"/>
              </w:rPr>
              <w:t>1.3</w:t>
            </w:r>
            <w:r w:rsidR="00A22536">
              <w:rPr>
                <w:rFonts w:hint="eastAsia"/>
              </w:rPr>
              <w:t>（摩尔比），脱酸</w:t>
            </w:r>
            <w:r w:rsidRPr="00935D8B">
              <w:rPr>
                <w:rFonts w:hint="eastAsia"/>
              </w:rPr>
              <w:t>去除效率达</w:t>
            </w:r>
            <w:r w:rsidRPr="00935D8B">
              <w:rPr>
                <w:rFonts w:hint="eastAsia"/>
              </w:rPr>
              <w:t>85%</w:t>
            </w:r>
            <w:r w:rsidRPr="00935D8B">
              <w:rPr>
                <w:rFonts w:hint="eastAsia"/>
              </w:rPr>
              <w:t>，反应</w:t>
            </w:r>
            <w:r w:rsidRPr="00935D8B">
              <w:t>产物为</w:t>
            </w:r>
            <w:r w:rsidRPr="00935D8B">
              <w:t>CaSO</w:t>
            </w:r>
            <w:r w:rsidRPr="00935D8B">
              <w:rPr>
                <w:rFonts w:hint="eastAsia"/>
                <w:vertAlign w:val="subscript"/>
              </w:rPr>
              <w:t>3</w:t>
            </w:r>
            <w:r w:rsidR="00D955CF" w:rsidRPr="00935D8B">
              <w:rPr>
                <w:rFonts w:hint="eastAsia"/>
              </w:rPr>
              <w:t>、</w:t>
            </w:r>
            <w:r w:rsidR="00D955CF" w:rsidRPr="00935D8B">
              <w:t>Ca</w:t>
            </w:r>
            <w:r w:rsidR="00D955CF" w:rsidRPr="00935D8B">
              <w:rPr>
                <w:rFonts w:hint="eastAsia"/>
              </w:rPr>
              <w:t>F</w:t>
            </w:r>
            <w:r w:rsidR="00D955CF" w:rsidRPr="00935D8B">
              <w:rPr>
                <w:rFonts w:hint="eastAsia"/>
                <w:vertAlign w:val="subscript"/>
              </w:rPr>
              <w:t>2</w:t>
            </w:r>
            <w:r w:rsidR="00136467" w:rsidRPr="00935D8B">
              <w:rPr>
                <w:rFonts w:hint="eastAsia"/>
              </w:rPr>
              <w:t>。</w:t>
            </w:r>
            <w:r w:rsidR="00784BFA" w:rsidRPr="00935D8B">
              <w:rPr>
                <w:rFonts w:hint="eastAsia"/>
              </w:rPr>
              <w:t>完成脱酸后的脱酸灰被袋式除尘器收集，除尘器收集的脱酸</w:t>
            </w:r>
            <w:proofErr w:type="gramStart"/>
            <w:r w:rsidR="00784BFA" w:rsidRPr="00935D8B">
              <w:rPr>
                <w:rFonts w:hint="eastAsia"/>
              </w:rPr>
              <w:t>灰部分</w:t>
            </w:r>
            <w:proofErr w:type="gramEnd"/>
            <w:r w:rsidR="00784BFA" w:rsidRPr="00935D8B">
              <w:rPr>
                <w:rFonts w:hint="eastAsia"/>
              </w:rPr>
              <w:t>回用于半干法脱酸工序，其余作为一般固废处理。</w:t>
            </w:r>
            <w:r w:rsidR="00833AF0" w:rsidRPr="00935D8B">
              <w:rPr>
                <w:rFonts w:hint="eastAsia"/>
              </w:rPr>
              <w:t>新鲜脱酸剂消石灰的用量为</w:t>
            </w:r>
            <w:r w:rsidR="00833AF0" w:rsidRPr="00935D8B">
              <w:rPr>
                <w:rFonts w:hint="eastAsia"/>
              </w:rPr>
              <w:t>80t/a</w:t>
            </w:r>
            <w:r w:rsidR="00833AF0" w:rsidRPr="00935D8B">
              <w:rPr>
                <w:rFonts w:hint="eastAsia"/>
              </w:rPr>
              <w:t>，</w:t>
            </w:r>
            <w:r w:rsidR="00784BFA" w:rsidRPr="00935D8B">
              <w:rPr>
                <w:rFonts w:hint="eastAsia"/>
              </w:rPr>
              <w:t>循环回用的灰渣</w:t>
            </w:r>
            <w:r w:rsidR="00833AF0" w:rsidRPr="00935D8B">
              <w:rPr>
                <w:rFonts w:hint="eastAsia"/>
              </w:rPr>
              <w:t>的</w:t>
            </w:r>
            <w:r w:rsidR="00784BFA" w:rsidRPr="00935D8B">
              <w:rPr>
                <w:rFonts w:hint="eastAsia"/>
              </w:rPr>
              <w:t>量</w:t>
            </w:r>
            <w:r w:rsidR="00833AF0" w:rsidRPr="00935D8B">
              <w:rPr>
                <w:rFonts w:hint="eastAsia"/>
              </w:rPr>
              <w:t>为</w:t>
            </w:r>
            <w:r w:rsidR="00833AF0" w:rsidRPr="00935D8B">
              <w:rPr>
                <w:rFonts w:hint="eastAsia"/>
              </w:rPr>
              <w:t>194.72t/a</w:t>
            </w:r>
            <w:r w:rsidR="00833AF0" w:rsidRPr="00935D8B">
              <w:rPr>
                <w:rFonts w:hint="eastAsia"/>
              </w:rPr>
              <w:t>，</w:t>
            </w:r>
            <w:r w:rsidRPr="00935D8B">
              <w:t>则</w:t>
            </w:r>
            <w:r w:rsidR="00A22536">
              <w:t>项目</w:t>
            </w:r>
            <w:r w:rsidR="00136467" w:rsidRPr="00935D8B">
              <w:t>半干法</w:t>
            </w:r>
            <w:r w:rsidRPr="00935D8B">
              <w:t>脱酸</w:t>
            </w:r>
            <w:r w:rsidR="001407AB" w:rsidRPr="00935D8B">
              <w:t>装置</w:t>
            </w:r>
            <w:r w:rsidR="00784BFA" w:rsidRPr="00935D8B">
              <w:rPr>
                <w:rFonts w:hint="eastAsia"/>
              </w:rPr>
              <w:t>进入</w:t>
            </w:r>
            <w:r w:rsidR="00784BFA" w:rsidRPr="00935D8B">
              <w:t>除尘器的颗粒物的</w:t>
            </w:r>
            <w:r w:rsidRPr="00935D8B">
              <w:t>量为</w:t>
            </w:r>
            <w:r w:rsidR="00136467" w:rsidRPr="00935D8B">
              <w:rPr>
                <w:rFonts w:hint="eastAsia"/>
              </w:rPr>
              <w:t>274.72</w:t>
            </w:r>
            <w:r w:rsidRPr="00935D8B">
              <w:t>t/a</w:t>
            </w:r>
            <w:r w:rsidRPr="00935D8B">
              <w:t>。</w:t>
            </w:r>
          </w:p>
          <w:p w:rsidR="003B0AE8" w:rsidRPr="00935D8B" w:rsidRDefault="00AC50DD">
            <w:pPr>
              <w:widowControl/>
              <w:ind w:firstLine="480"/>
              <w:jc w:val="left"/>
            </w:pPr>
            <w:r w:rsidRPr="00935D8B">
              <w:rPr>
                <w:rFonts w:hint="eastAsia"/>
              </w:rPr>
              <w:t>⑤</w:t>
            </w:r>
            <w:proofErr w:type="gramStart"/>
            <w:r w:rsidRPr="00935D8B">
              <w:rPr>
                <w:rFonts w:hint="eastAsia"/>
              </w:rPr>
              <w:t>热力型氮氧化物</w:t>
            </w:r>
            <w:proofErr w:type="gramEnd"/>
          </w:p>
          <w:p w:rsidR="003B0AE8" w:rsidRPr="00935D8B" w:rsidRDefault="00AC50DD" w:rsidP="00AC50DD">
            <w:pPr>
              <w:ind w:firstLine="480"/>
            </w:pPr>
            <w:r w:rsidRPr="00935D8B">
              <w:t>本项目石墨化炉最高温度约</w:t>
            </w:r>
            <w:r w:rsidRPr="00935D8B">
              <w:t>2800℃</w:t>
            </w:r>
            <w:r w:rsidRPr="00935D8B">
              <w:t>左右，在温度高于</w:t>
            </w:r>
            <w:r w:rsidRPr="00935D8B">
              <w:t>1500℃</w:t>
            </w:r>
            <w:r w:rsidRPr="00935D8B">
              <w:t>时，</w:t>
            </w:r>
            <w:r w:rsidRPr="00935D8B">
              <w:rPr>
                <w:rFonts w:hint="eastAsia"/>
              </w:rPr>
              <w:t>填充料（保温料和</w:t>
            </w:r>
            <w:r w:rsidRPr="00935D8B">
              <w:t>电阻料</w:t>
            </w:r>
            <w:r w:rsidRPr="00935D8B">
              <w:rPr>
                <w:rFonts w:hint="eastAsia"/>
              </w:rPr>
              <w:t>）</w:t>
            </w:r>
            <w:r w:rsidRPr="00935D8B">
              <w:t>缝隙空气中的氮气和氧气反应生成的</w:t>
            </w:r>
            <w:r w:rsidRPr="00935D8B">
              <w:rPr>
                <w:rFonts w:hint="eastAsia"/>
              </w:rPr>
              <w:t>NOx</w:t>
            </w:r>
            <w:r w:rsidRPr="00935D8B">
              <w:rPr>
                <w:rFonts w:hint="eastAsia"/>
              </w:rPr>
              <w:t>，</w:t>
            </w:r>
            <w:r w:rsidRPr="00935D8B">
              <w:t>这种氮氧化物只在高温下形成，所以通常称作</w:t>
            </w:r>
            <w:proofErr w:type="gramStart"/>
            <w:r w:rsidRPr="00935D8B">
              <w:t>热力型</w:t>
            </w:r>
            <w:r w:rsidRPr="00935D8B">
              <w:rPr>
                <w:rFonts w:hint="eastAsia"/>
              </w:rPr>
              <w:t>氮氧化物</w:t>
            </w:r>
            <w:proofErr w:type="gramEnd"/>
            <w:r w:rsidRPr="00935D8B">
              <w:t>。</w:t>
            </w:r>
          </w:p>
          <w:p w:rsidR="003B0AE8" w:rsidRPr="00935D8B" w:rsidRDefault="00AC50DD" w:rsidP="00AC50DD">
            <w:pPr>
              <w:ind w:firstLine="480"/>
            </w:pPr>
            <w:r w:rsidRPr="00935D8B">
              <w:t>本</w:t>
            </w:r>
            <w:r w:rsidRPr="00935D8B">
              <w:rPr>
                <w:rFonts w:hint="eastAsia"/>
              </w:rPr>
              <w:t>次评价收集了同类型石墨材料项目中石墨化工序烟气的各污染物数据作类比，具体分析如下。</w:t>
            </w:r>
          </w:p>
          <w:p w:rsidR="003B0AE8" w:rsidRPr="00935D8B" w:rsidRDefault="00AC50DD" w:rsidP="00AC50DD">
            <w:pPr>
              <w:ind w:firstLine="480"/>
              <w:rPr>
                <w:highlight w:val="yellow"/>
              </w:rPr>
            </w:pPr>
            <w:r w:rsidRPr="00935D8B">
              <w:rPr>
                <w:rFonts w:ascii="黑体" w:eastAsia="黑体" w:hAnsi="黑体" w:cs="黑体" w:hint="eastAsia"/>
                <w:lang w:val="zh-CN"/>
              </w:rPr>
              <w:t>表</w:t>
            </w:r>
            <w:r w:rsidRPr="00935D8B">
              <w:rPr>
                <w:rFonts w:ascii="黑体" w:eastAsia="黑体" w:hAnsi="黑体" w:cs="黑体" w:hint="eastAsia"/>
              </w:rPr>
              <w:t>4-2         类别项目石墨化炉废气出口监测数据</w:t>
            </w:r>
          </w:p>
          <w:tbl>
            <w:tblPr>
              <w:tblStyle w:val="ae"/>
              <w:tblW w:w="7987" w:type="dxa"/>
              <w:tblLayout w:type="fixed"/>
              <w:tblLook w:val="04A0" w:firstRow="1" w:lastRow="0" w:firstColumn="1" w:lastColumn="0" w:noHBand="0" w:noVBand="1"/>
            </w:tblPr>
            <w:tblGrid>
              <w:gridCol w:w="2690"/>
              <w:gridCol w:w="1773"/>
              <w:gridCol w:w="1132"/>
              <w:gridCol w:w="900"/>
              <w:gridCol w:w="750"/>
              <w:gridCol w:w="742"/>
            </w:tblGrid>
            <w:tr w:rsidR="00034F8A" w:rsidRPr="00935D8B">
              <w:tc>
                <w:tcPr>
                  <w:tcW w:w="2690" w:type="dxa"/>
                  <w:vMerge w:val="restart"/>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数据来源</w:t>
                  </w:r>
                </w:p>
              </w:tc>
              <w:tc>
                <w:tcPr>
                  <w:tcW w:w="1773" w:type="dxa"/>
                  <w:vMerge w:val="restart"/>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生产工艺</w:t>
                  </w:r>
                </w:p>
              </w:tc>
              <w:tc>
                <w:tcPr>
                  <w:tcW w:w="1132" w:type="dxa"/>
                  <w:vMerge w:val="restart"/>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处理措施</w:t>
                  </w:r>
                </w:p>
              </w:tc>
              <w:tc>
                <w:tcPr>
                  <w:tcW w:w="2392" w:type="dxa"/>
                  <w:gridSpan w:val="3"/>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石墨化炉废气出口浓度（</w:t>
                  </w:r>
                  <w:r w:rsidRPr="00935D8B">
                    <w:rPr>
                      <w:rFonts w:hint="eastAsia"/>
                      <w:sz w:val="21"/>
                      <w:szCs w:val="21"/>
                    </w:rPr>
                    <w:t>mg/m</w:t>
                  </w:r>
                  <w:r w:rsidRPr="00935D8B">
                    <w:rPr>
                      <w:rFonts w:hint="eastAsia"/>
                      <w:sz w:val="21"/>
                      <w:szCs w:val="21"/>
                      <w:vertAlign w:val="superscript"/>
                    </w:rPr>
                    <w:t>3</w:t>
                  </w:r>
                  <w:r w:rsidRPr="00935D8B">
                    <w:rPr>
                      <w:rFonts w:hint="eastAsia"/>
                      <w:sz w:val="21"/>
                      <w:szCs w:val="21"/>
                    </w:rPr>
                    <w:t>）</w:t>
                  </w:r>
                </w:p>
              </w:tc>
            </w:tr>
            <w:tr w:rsidR="00034F8A" w:rsidRPr="00935D8B">
              <w:tc>
                <w:tcPr>
                  <w:tcW w:w="2690" w:type="dxa"/>
                  <w:vMerge/>
                  <w:vAlign w:val="center"/>
                </w:tcPr>
                <w:p w:rsidR="003B0AE8" w:rsidRPr="00935D8B" w:rsidRDefault="003B0AE8">
                  <w:pPr>
                    <w:widowControl/>
                    <w:spacing w:line="360" w:lineRule="exact"/>
                    <w:ind w:firstLineChars="0" w:firstLine="0"/>
                    <w:jc w:val="center"/>
                    <w:rPr>
                      <w:sz w:val="21"/>
                      <w:szCs w:val="21"/>
                    </w:rPr>
                  </w:pPr>
                </w:p>
              </w:tc>
              <w:tc>
                <w:tcPr>
                  <w:tcW w:w="1773" w:type="dxa"/>
                  <w:vMerge/>
                  <w:vAlign w:val="center"/>
                </w:tcPr>
                <w:p w:rsidR="003B0AE8" w:rsidRPr="00935D8B" w:rsidRDefault="003B0AE8">
                  <w:pPr>
                    <w:widowControl/>
                    <w:spacing w:line="360" w:lineRule="exact"/>
                    <w:ind w:firstLineChars="0" w:firstLine="0"/>
                    <w:jc w:val="center"/>
                    <w:rPr>
                      <w:sz w:val="21"/>
                      <w:szCs w:val="21"/>
                    </w:rPr>
                  </w:pPr>
                </w:p>
              </w:tc>
              <w:tc>
                <w:tcPr>
                  <w:tcW w:w="1132" w:type="dxa"/>
                  <w:vMerge/>
                  <w:vAlign w:val="center"/>
                </w:tcPr>
                <w:p w:rsidR="003B0AE8" w:rsidRPr="00935D8B" w:rsidRDefault="003B0AE8">
                  <w:pPr>
                    <w:widowControl/>
                    <w:spacing w:line="360" w:lineRule="exact"/>
                    <w:ind w:firstLineChars="0" w:firstLine="0"/>
                    <w:jc w:val="center"/>
                    <w:rPr>
                      <w:sz w:val="21"/>
                      <w:szCs w:val="21"/>
                    </w:rPr>
                  </w:pPr>
                </w:p>
              </w:tc>
              <w:tc>
                <w:tcPr>
                  <w:tcW w:w="90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颗粒物</w:t>
                  </w:r>
                </w:p>
              </w:tc>
              <w:tc>
                <w:tcPr>
                  <w:tcW w:w="75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NOx</w:t>
                  </w:r>
                </w:p>
              </w:tc>
              <w:tc>
                <w:tcPr>
                  <w:tcW w:w="742"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SO</w:t>
                  </w:r>
                  <w:r w:rsidRPr="00935D8B">
                    <w:rPr>
                      <w:rFonts w:hint="eastAsia"/>
                      <w:sz w:val="21"/>
                      <w:szCs w:val="21"/>
                      <w:vertAlign w:val="subscript"/>
                    </w:rPr>
                    <w:t>2</w:t>
                  </w:r>
                </w:p>
              </w:tc>
            </w:tr>
            <w:tr w:rsidR="00034F8A" w:rsidRPr="00935D8B">
              <w:tc>
                <w:tcPr>
                  <w:tcW w:w="2690"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兴和县木子</w:t>
                  </w:r>
                  <w:proofErr w:type="gramStart"/>
                  <w:r w:rsidRPr="00935D8B">
                    <w:rPr>
                      <w:sz w:val="21"/>
                      <w:szCs w:val="21"/>
                    </w:rPr>
                    <w:t>炭素</w:t>
                  </w:r>
                  <w:proofErr w:type="gramEnd"/>
                  <w:r w:rsidRPr="00935D8B">
                    <w:rPr>
                      <w:sz w:val="21"/>
                      <w:szCs w:val="21"/>
                    </w:rPr>
                    <w:t>有限责任公司</w:t>
                  </w:r>
                  <w:r w:rsidRPr="00935D8B">
                    <w:rPr>
                      <w:sz w:val="21"/>
                      <w:szCs w:val="21"/>
                    </w:rPr>
                    <w:t>3</w:t>
                  </w:r>
                  <w:r w:rsidRPr="00935D8B">
                    <w:rPr>
                      <w:sz w:val="21"/>
                      <w:szCs w:val="21"/>
                    </w:rPr>
                    <w:t>万吨</w:t>
                  </w:r>
                  <w:r w:rsidRPr="00935D8B">
                    <w:rPr>
                      <w:sz w:val="21"/>
                      <w:szCs w:val="21"/>
                    </w:rPr>
                    <w:t>/</w:t>
                  </w:r>
                  <w:r w:rsidRPr="00935D8B">
                    <w:rPr>
                      <w:sz w:val="21"/>
                      <w:szCs w:val="21"/>
                    </w:rPr>
                    <w:t>年细结构石墨系列产品建设项目（</w:t>
                  </w:r>
                  <w:r w:rsidRPr="00935D8B">
                    <w:rPr>
                      <w:sz w:val="21"/>
                      <w:szCs w:val="21"/>
                    </w:rPr>
                    <w:t>1</w:t>
                  </w:r>
                  <w:r w:rsidRPr="00935D8B">
                    <w:rPr>
                      <w:sz w:val="21"/>
                      <w:szCs w:val="21"/>
                    </w:rPr>
                    <w:t>万吨</w:t>
                  </w:r>
                  <w:r w:rsidRPr="00935D8B">
                    <w:rPr>
                      <w:sz w:val="21"/>
                      <w:szCs w:val="21"/>
                    </w:rPr>
                    <w:t>/</w:t>
                  </w:r>
                  <w:r w:rsidRPr="00935D8B">
                    <w:rPr>
                      <w:sz w:val="21"/>
                      <w:szCs w:val="21"/>
                    </w:rPr>
                    <w:t>年细结构石墨系列产品项目）竣工验收监测数据</w:t>
                  </w:r>
                </w:p>
              </w:tc>
              <w:tc>
                <w:tcPr>
                  <w:tcW w:w="1773"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以焙烧品（半成品）为原料进行石墨化工序</w:t>
                  </w:r>
                </w:p>
              </w:tc>
              <w:tc>
                <w:tcPr>
                  <w:tcW w:w="1132"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双碱法脱硫塔</w:t>
                  </w:r>
                </w:p>
              </w:tc>
              <w:tc>
                <w:tcPr>
                  <w:tcW w:w="90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4.3-4.9</w:t>
                  </w:r>
                </w:p>
              </w:tc>
              <w:tc>
                <w:tcPr>
                  <w:tcW w:w="75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7-9</w:t>
                  </w:r>
                </w:p>
              </w:tc>
              <w:tc>
                <w:tcPr>
                  <w:tcW w:w="742"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15-17</w:t>
                  </w:r>
                </w:p>
              </w:tc>
            </w:tr>
            <w:tr w:rsidR="00034F8A" w:rsidRPr="00935D8B">
              <w:tc>
                <w:tcPr>
                  <w:tcW w:w="2690"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天全县年产</w:t>
                  </w:r>
                  <w:r w:rsidRPr="00935D8B">
                    <w:rPr>
                      <w:sz w:val="21"/>
                      <w:szCs w:val="21"/>
                    </w:rPr>
                    <w:t>4</w:t>
                  </w:r>
                  <w:r w:rsidRPr="00935D8B">
                    <w:rPr>
                      <w:sz w:val="21"/>
                      <w:szCs w:val="21"/>
                    </w:rPr>
                    <w:t>万吨锂电池负极材料高温提纯生产线建设项目（一期）竣工验收监测数据（</w:t>
                  </w:r>
                  <w:r w:rsidRPr="00935D8B">
                    <w:rPr>
                      <w:sz w:val="21"/>
                      <w:szCs w:val="21"/>
                    </w:rPr>
                    <w:t>2021.6</w:t>
                  </w:r>
                  <w:r w:rsidRPr="00935D8B">
                    <w:rPr>
                      <w:sz w:val="21"/>
                      <w:szCs w:val="21"/>
                    </w:rPr>
                    <w:t>）</w:t>
                  </w:r>
                </w:p>
              </w:tc>
              <w:tc>
                <w:tcPr>
                  <w:tcW w:w="1773"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以焙烧品（半成品）为原料进行石墨化工序</w:t>
                  </w:r>
                </w:p>
              </w:tc>
              <w:tc>
                <w:tcPr>
                  <w:tcW w:w="1132"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水洗</w:t>
                  </w:r>
                  <w:r w:rsidRPr="00935D8B">
                    <w:rPr>
                      <w:sz w:val="21"/>
                      <w:szCs w:val="21"/>
                    </w:rPr>
                    <w:t>+</w:t>
                  </w:r>
                  <w:r w:rsidRPr="00935D8B">
                    <w:rPr>
                      <w:sz w:val="21"/>
                      <w:szCs w:val="21"/>
                    </w:rPr>
                    <w:t>两级碱洗</w:t>
                  </w:r>
                  <w:r w:rsidRPr="00935D8B">
                    <w:rPr>
                      <w:sz w:val="21"/>
                      <w:szCs w:val="21"/>
                    </w:rPr>
                    <w:t>+</w:t>
                  </w:r>
                  <w:r w:rsidRPr="00935D8B">
                    <w:rPr>
                      <w:sz w:val="21"/>
                      <w:szCs w:val="21"/>
                    </w:rPr>
                    <w:t>电捕焦油器</w:t>
                  </w:r>
                </w:p>
              </w:tc>
              <w:tc>
                <w:tcPr>
                  <w:tcW w:w="90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w:t>
                  </w:r>
                  <w:r w:rsidRPr="00935D8B">
                    <w:rPr>
                      <w:rFonts w:hint="eastAsia"/>
                      <w:sz w:val="21"/>
                      <w:szCs w:val="21"/>
                    </w:rPr>
                    <w:t>20</w:t>
                  </w:r>
                </w:p>
              </w:tc>
              <w:tc>
                <w:tcPr>
                  <w:tcW w:w="75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3-19</w:t>
                  </w:r>
                </w:p>
              </w:tc>
              <w:tc>
                <w:tcPr>
                  <w:tcW w:w="742"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w:t>
                  </w:r>
                  <w:r w:rsidRPr="00935D8B">
                    <w:rPr>
                      <w:rFonts w:hint="eastAsia"/>
                      <w:sz w:val="21"/>
                      <w:szCs w:val="21"/>
                    </w:rPr>
                    <w:t>3</w:t>
                  </w:r>
                </w:p>
              </w:tc>
            </w:tr>
            <w:tr w:rsidR="00034F8A" w:rsidRPr="00935D8B">
              <w:tc>
                <w:tcPr>
                  <w:tcW w:w="2690"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云南五星新材料产业有限公司年产</w:t>
                  </w:r>
                  <w:r w:rsidRPr="00935D8B">
                    <w:rPr>
                      <w:sz w:val="21"/>
                      <w:szCs w:val="21"/>
                    </w:rPr>
                    <w:t>2.8</w:t>
                  </w:r>
                  <w:r w:rsidRPr="00935D8B">
                    <w:rPr>
                      <w:sz w:val="21"/>
                      <w:szCs w:val="21"/>
                    </w:rPr>
                    <w:t>万吨超细结构</w:t>
                  </w:r>
                  <w:r w:rsidRPr="00935D8B">
                    <w:rPr>
                      <w:sz w:val="21"/>
                      <w:szCs w:val="21"/>
                    </w:rPr>
                    <w:lastRenderedPageBreak/>
                    <w:t>各向同性高纯石墨建设项目竣工验收监测数据（</w:t>
                  </w:r>
                  <w:r w:rsidRPr="00935D8B">
                    <w:rPr>
                      <w:sz w:val="21"/>
                      <w:szCs w:val="21"/>
                    </w:rPr>
                    <w:t>2021.6</w:t>
                  </w:r>
                  <w:r w:rsidRPr="00935D8B">
                    <w:rPr>
                      <w:sz w:val="21"/>
                      <w:szCs w:val="21"/>
                    </w:rPr>
                    <w:t>）</w:t>
                  </w:r>
                </w:p>
              </w:tc>
              <w:tc>
                <w:tcPr>
                  <w:tcW w:w="1773"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lastRenderedPageBreak/>
                    <w:t>以焙烧品（半成品）为原料进行</w:t>
                  </w:r>
                  <w:r w:rsidRPr="00935D8B">
                    <w:rPr>
                      <w:sz w:val="21"/>
                      <w:szCs w:val="21"/>
                    </w:rPr>
                    <w:lastRenderedPageBreak/>
                    <w:t>石墨化工序，含氯气纯化工序</w:t>
                  </w:r>
                </w:p>
              </w:tc>
              <w:tc>
                <w:tcPr>
                  <w:tcW w:w="1132"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lastRenderedPageBreak/>
                    <w:t>碱洗塔</w:t>
                  </w:r>
                  <w:r w:rsidRPr="00935D8B">
                    <w:rPr>
                      <w:sz w:val="21"/>
                      <w:szCs w:val="21"/>
                    </w:rPr>
                    <w:t>+</w:t>
                  </w:r>
                  <w:r w:rsidRPr="00935D8B">
                    <w:rPr>
                      <w:sz w:val="21"/>
                      <w:szCs w:val="21"/>
                    </w:rPr>
                    <w:t>喷淋</w:t>
                  </w:r>
                </w:p>
              </w:tc>
              <w:tc>
                <w:tcPr>
                  <w:tcW w:w="90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23-66.7</w:t>
                  </w:r>
                </w:p>
              </w:tc>
              <w:tc>
                <w:tcPr>
                  <w:tcW w:w="75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未检出</w:t>
                  </w:r>
                </w:p>
              </w:tc>
              <w:tc>
                <w:tcPr>
                  <w:tcW w:w="742"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39-53</w:t>
                  </w:r>
                </w:p>
              </w:tc>
            </w:tr>
            <w:tr w:rsidR="00034F8A" w:rsidRPr="00935D8B">
              <w:tc>
                <w:tcPr>
                  <w:tcW w:w="2690" w:type="dxa"/>
                  <w:vAlign w:val="center"/>
                </w:tcPr>
                <w:p w:rsidR="003B0AE8" w:rsidRPr="00935D8B" w:rsidRDefault="00AC50DD">
                  <w:pPr>
                    <w:widowControl/>
                    <w:spacing w:line="360" w:lineRule="exact"/>
                    <w:ind w:firstLineChars="0" w:firstLine="0"/>
                    <w:jc w:val="center"/>
                    <w:rPr>
                      <w:sz w:val="21"/>
                      <w:szCs w:val="21"/>
                    </w:rPr>
                  </w:pPr>
                  <w:proofErr w:type="gramStart"/>
                  <w:r w:rsidRPr="00935D8B">
                    <w:rPr>
                      <w:sz w:val="21"/>
                      <w:szCs w:val="21"/>
                    </w:rPr>
                    <w:lastRenderedPageBreak/>
                    <w:t>扬州九海新材料</w:t>
                  </w:r>
                  <w:proofErr w:type="gramEnd"/>
                  <w:r w:rsidRPr="00935D8B">
                    <w:rPr>
                      <w:sz w:val="21"/>
                      <w:szCs w:val="21"/>
                    </w:rPr>
                    <w:t>科技有限公司年产</w:t>
                  </w:r>
                  <w:r w:rsidRPr="00935D8B">
                    <w:rPr>
                      <w:sz w:val="21"/>
                      <w:szCs w:val="21"/>
                    </w:rPr>
                    <w:t>5000</w:t>
                  </w:r>
                  <w:r w:rsidRPr="00935D8B">
                    <w:rPr>
                      <w:sz w:val="21"/>
                      <w:szCs w:val="21"/>
                    </w:rPr>
                    <w:t>吨石墨负极材料及</w:t>
                  </w:r>
                  <w:r w:rsidRPr="00935D8B">
                    <w:rPr>
                      <w:sz w:val="21"/>
                      <w:szCs w:val="21"/>
                    </w:rPr>
                    <w:t>1500</w:t>
                  </w:r>
                  <w:r w:rsidRPr="00935D8B">
                    <w:rPr>
                      <w:sz w:val="21"/>
                      <w:szCs w:val="21"/>
                    </w:rPr>
                    <w:t>万只锂电池项目一期工程竣工环境保护验收监测报告（</w:t>
                  </w:r>
                  <w:r w:rsidRPr="00935D8B">
                    <w:rPr>
                      <w:sz w:val="21"/>
                      <w:szCs w:val="21"/>
                    </w:rPr>
                    <w:t>2022.3</w:t>
                  </w:r>
                  <w:r w:rsidRPr="00935D8B">
                    <w:rPr>
                      <w:sz w:val="21"/>
                      <w:szCs w:val="21"/>
                    </w:rPr>
                    <w:t>）</w:t>
                  </w:r>
                </w:p>
              </w:tc>
              <w:tc>
                <w:tcPr>
                  <w:tcW w:w="1773"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以焙烧品（半成品）为原料进行石墨化工序</w:t>
                  </w:r>
                </w:p>
              </w:tc>
              <w:tc>
                <w:tcPr>
                  <w:tcW w:w="1132"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双碱法脱硫塔</w:t>
                  </w:r>
                </w:p>
              </w:tc>
              <w:tc>
                <w:tcPr>
                  <w:tcW w:w="90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4.1-5.5</w:t>
                  </w:r>
                </w:p>
              </w:tc>
              <w:tc>
                <w:tcPr>
                  <w:tcW w:w="75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未检出</w:t>
                  </w:r>
                </w:p>
              </w:tc>
              <w:tc>
                <w:tcPr>
                  <w:tcW w:w="742"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3</w:t>
                  </w:r>
                </w:p>
              </w:tc>
            </w:tr>
            <w:tr w:rsidR="00034F8A" w:rsidRPr="00935D8B">
              <w:tc>
                <w:tcPr>
                  <w:tcW w:w="7987" w:type="dxa"/>
                  <w:gridSpan w:val="6"/>
                  <w:vAlign w:val="center"/>
                </w:tcPr>
                <w:p w:rsidR="003B0AE8" w:rsidRPr="00935D8B" w:rsidRDefault="00AC50DD">
                  <w:pPr>
                    <w:widowControl/>
                    <w:spacing w:line="360" w:lineRule="exact"/>
                    <w:ind w:firstLineChars="0" w:firstLine="0"/>
                    <w:jc w:val="left"/>
                    <w:rPr>
                      <w:sz w:val="21"/>
                      <w:szCs w:val="21"/>
                    </w:rPr>
                  </w:pPr>
                  <w:r w:rsidRPr="00935D8B">
                    <w:rPr>
                      <w:sz w:val="21"/>
                      <w:szCs w:val="21"/>
                    </w:rPr>
                    <w:t>注：（</w:t>
                  </w:r>
                  <w:r w:rsidRPr="00935D8B">
                    <w:rPr>
                      <w:sz w:val="21"/>
                      <w:szCs w:val="21"/>
                    </w:rPr>
                    <w:t>1</w:t>
                  </w:r>
                  <w:r w:rsidRPr="00935D8B">
                    <w:rPr>
                      <w:sz w:val="21"/>
                      <w:szCs w:val="21"/>
                    </w:rPr>
                    <w:t>）类比对象未采取脱硝措施，其数据为本项目产生源强。</w:t>
                  </w:r>
                </w:p>
                <w:p w:rsidR="003B0AE8" w:rsidRPr="00935D8B" w:rsidRDefault="00AC50DD">
                  <w:pPr>
                    <w:widowControl/>
                    <w:spacing w:line="360" w:lineRule="exact"/>
                    <w:ind w:firstLine="420"/>
                    <w:jc w:val="left"/>
                    <w:rPr>
                      <w:sz w:val="21"/>
                      <w:szCs w:val="21"/>
                    </w:rPr>
                  </w:pPr>
                  <w:r w:rsidRPr="00935D8B">
                    <w:rPr>
                      <w:sz w:val="21"/>
                      <w:szCs w:val="21"/>
                    </w:rPr>
                    <w:t>（</w:t>
                  </w:r>
                  <w:r w:rsidRPr="00935D8B">
                    <w:rPr>
                      <w:sz w:val="21"/>
                      <w:szCs w:val="21"/>
                    </w:rPr>
                    <w:t>2</w:t>
                  </w:r>
                  <w:r w:rsidRPr="00935D8B">
                    <w:rPr>
                      <w:sz w:val="21"/>
                      <w:szCs w:val="21"/>
                    </w:rPr>
                    <w:t>）本项目高纯石墨化烟气</w:t>
                  </w:r>
                  <w:r w:rsidRPr="00935D8B">
                    <w:rPr>
                      <w:rFonts w:hint="eastAsia"/>
                      <w:sz w:val="21"/>
                      <w:szCs w:val="21"/>
                    </w:rPr>
                    <w:t>颗粒物、</w:t>
                  </w:r>
                  <w:r w:rsidRPr="00935D8B">
                    <w:rPr>
                      <w:sz w:val="21"/>
                      <w:szCs w:val="21"/>
                    </w:rPr>
                    <w:t>SO</w:t>
                  </w:r>
                  <w:r w:rsidRPr="00935D8B">
                    <w:rPr>
                      <w:sz w:val="21"/>
                      <w:szCs w:val="21"/>
                      <w:vertAlign w:val="subscript"/>
                    </w:rPr>
                    <w:t>2</w:t>
                  </w:r>
                  <w:r w:rsidRPr="00935D8B">
                    <w:rPr>
                      <w:sz w:val="21"/>
                      <w:szCs w:val="21"/>
                    </w:rPr>
                    <w:t>排放浓度依据</w:t>
                  </w:r>
                  <w:r w:rsidRPr="00935D8B">
                    <w:rPr>
                      <w:rFonts w:hint="eastAsia"/>
                      <w:sz w:val="21"/>
                      <w:szCs w:val="21"/>
                    </w:rPr>
                    <w:t>物料及元素</w:t>
                  </w:r>
                  <w:r w:rsidRPr="00935D8B">
                    <w:rPr>
                      <w:sz w:val="21"/>
                      <w:szCs w:val="21"/>
                    </w:rPr>
                    <w:t>平衡计算得出。</w:t>
                  </w:r>
                </w:p>
              </w:tc>
            </w:tr>
          </w:tbl>
          <w:p w:rsidR="003B0AE8" w:rsidRPr="00935D8B" w:rsidRDefault="00AC50DD">
            <w:pPr>
              <w:widowControl/>
              <w:ind w:firstLine="480"/>
            </w:pPr>
            <w:r w:rsidRPr="00935D8B">
              <w:t>本项目以焙烧品（半成品）为原料进行石墨化工序，废气处理措施采取</w:t>
            </w:r>
            <w:r w:rsidRPr="00935D8B">
              <w:rPr>
                <w:rFonts w:hint="eastAsia"/>
              </w:rPr>
              <w:t>半干法循环流化床脱酸</w:t>
            </w:r>
            <w:r w:rsidRPr="00935D8B">
              <w:t>＋袋式除尘器</w:t>
            </w:r>
            <w:r w:rsidRPr="00935D8B">
              <w:rPr>
                <w:rFonts w:hint="eastAsia"/>
              </w:rPr>
              <w:t>，</w:t>
            </w:r>
            <w:r w:rsidRPr="00935D8B">
              <w:t>类比项目中</w:t>
            </w:r>
            <w:r w:rsidRPr="00935D8B">
              <w:t>NOx</w:t>
            </w:r>
            <w:r w:rsidRPr="00935D8B">
              <w:t>浓度范围是</w:t>
            </w:r>
            <w:r w:rsidRPr="00935D8B">
              <w:t>7-19mg/m</w:t>
            </w:r>
            <w:r w:rsidRPr="00935D8B">
              <w:rPr>
                <w:vertAlign w:val="superscript"/>
              </w:rPr>
              <w:t>3</w:t>
            </w:r>
            <w:r w:rsidRPr="00935D8B">
              <w:t>，本次取中间值，为</w:t>
            </w:r>
            <w:r w:rsidRPr="00935D8B">
              <w:rPr>
                <w:rFonts w:hint="eastAsia"/>
              </w:rPr>
              <w:t>13</w:t>
            </w:r>
            <w:r w:rsidRPr="00935D8B">
              <w:t>mg/m</w:t>
            </w:r>
            <w:r w:rsidRPr="00935D8B">
              <w:rPr>
                <w:vertAlign w:val="superscript"/>
              </w:rPr>
              <w:t>3</w:t>
            </w:r>
            <w:r w:rsidRPr="00935D8B">
              <w:t>。</w:t>
            </w:r>
          </w:p>
          <w:p w:rsidR="003B0AE8" w:rsidRPr="00935D8B" w:rsidRDefault="00AC50DD" w:rsidP="00AC50DD">
            <w:pPr>
              <w:ind w:firstLine="480"/>
            </w:pPr>
            <w:r w:rsidRPr="00935D8B">
              <w:rPr>
                <w:rFonts w:hint="eastAsia"/>
              </w:rPr>
              <w:t>由上可知，</w:t>
            </w:r>
            <w:r w:rsidRPr="00935D8B">
              <w:t>石墨化过程产生的废气主要为氟化物、颗粒物、</w:t>
            </w:r>
            <w:r w:rsidRPr="00935D8B">
              <w:t>SO</w:t>
            </w:r>
            <w:r w:rsidRPr="00935D8B">
              <w:rPr>
                <w:rFonts w:hint="eastAsia"/>
                <w:vertAlign w:val="subscript"/>
              </w:rPr>
              <w:t>2</w:t>
            </w:r>
            <w:r w:rsidRPr="00935D8B">
              <w:t>、氮氧化物。石墨化废气经间接循环水冷装置降温后由废气管路统一收集经</w:t>
            </w:r>
            <w:r w:rsidRPr="00935D8B">
              <w:rPr>
                <w:rFonts w:hint="eastAsia"/>
              </w:rPr>
              <w:t>半干法循环流化床脱酸</w:t>
            </w:r>
            <w:r w:rsidRPr="00935D8B">
              <w:t>+</w:t>
            </w:r>
            <w:r w:rsidRPr="00935D8B">
              <w:t>袋式除尘器处理后经</w:t>
            </w:r>
            <w:r w:rsidRPr="00935D8B">
              <w:t>25m</w:t>
            </w:r>
            <w:r w:rsidRPr="00935D8B">
              <w:t>高排气筒排放，风机风量为</w:t>
            </w:r>
            <w:r w:rsidRPr="00935D8B">
              <w:rPr>
                <w:rFonts w:hint="eastAsia"/>
              </w:rPr>
              <w:t>35</w:t>
            </w:r>
            <w:r w:rsidRPr="00935D8B">
              <w:t>000m</w:t>
            </w:r>
            <w:r w:rsidRPr="00935D8B">
              <w:rPr>
                <w:rFonts w:hint="eastAsia"/>
                <w:vertAlign w:val="superscript"/>
              </w:rPr>
              <w:t>3</w:t>
            </w:r>
            <w:r w:rsidRPr="00935D8B">
              <w:t>/h</w:t>
            </w:r>
            <w:r w:rsidRPr="00935D8B">
              <w:t>。废气净化系统颗粒物</w:t>
            </w:r>
            <w:r w:rsidR="00CA333C" w:rsidRPr="00935D8B">
              <w:t>（含金属氟化物）</w:t>
            </w:r>
            <w:r w:rsidRPr="00935D8B">
              <w:rPr>
                <w:rFonts w:hint="eastAsia"/>
              </w:rPr>
              <w:t>去除</w:t>
            </w:r>
            <w:r w:rsidRPr="00935D8B">
              <w:t>效率达</w:t>
            </w:r>
            <w:r w:rsidRPr="00935D8B">
              <w:t>99%</w:t>
            </w:r>
            <w:r w:rsidRPr="00935D8B">
              <w:t>，</w:t>
            </w:r>
            <w:r w:rsidRPr="00935D8B">
              <w:t>SO</w:t>
            </w:r>
            <w:r w:rsidRPr="00935D8B">
              <w:rPr>
                <w:rFonts w:hint="eastAsia"/>
                <w:vertAlign w:val="subscript"/>
              </w:rPr>
              <w:t>2</w:t>
            </w:r>
            <w:r w:rsidRPr="00935D8B">
              <w:t>去除效率达</w:t>
            </w:r>
            <w:r w:rsidRPr="00935D8B">
              <w:t>85%</w:t>
            </w:r>
            <w:r w:rsidRPr="00935D8B">
              <w:rPr>
                <w:rFonts w:ascii="宋体" w:hAnsi="宋体" w:cs="宋体" w:hint="eastAsia"/>
              </w:rPr>
              <w:t>,</w:t>
            </w:r>
            <w:r w:rsidRPr="00935D8B">
              <w:t>净化系统在石墨化炉装炉、出炉及修炉过程中停止运行</w:t>
            </w:r>
            <w:r w:rsidRPr="00935D8B">
              <w:rPr>
                <w:rFonts w:ascii="宋体" w:hAnsi="宋体" w:cs="宋体" w:hint="eastAsia"/>
              </w:rPr>
              <w:t>,</w:t>
            </w:r>
            <w:r w:rsidRPr="00935D8B">
              <w:t>净化系统年累计工作</w:t>
            </w:r>
            <w:r w:rsidRPr="00935D8B">
              <w:t>7</w:t>
            </w:r>
            <w:r w:rsidRPr="00935D8B">
              <w:rPr>
                <w:rFonts w:hint="eastAsia"/>
              </w:rPr>
              <w:t>920</w:t>
            </w:r>
            <w:r w:rsidRPr="00935D8B">
              <w:t>h</w:t>
            </w:r>
            <w:r w:rsidRPr="00935D8B">
              <w:rPr>
                <w:rFonts w:ascii="宋体" w:hAnsi="宋体" w:cs="宋体" w:hint="eastAsia"/>
              </w:rPr>
              <w:t>,</w:t>
            </w:r>
            <w:r w:rsidRPr="00935D8B">
              <w:t>则石墨化炉废气净化系统污染物排放情况见下表。</w:t>
            </w:r>
          </w:p>
          <w:p w:rsidR="003B0AE8" w:rsidRPr="00935D8B" w:rsidRDefault="00AC50DD">
            <w:pPr>
              <w:widowControl/>
              <w:ind w:firstLine="480"/>
              <w:jc w:val="left"/>
              <w:rPr>
                <w:rFonts w:ascii="黑体" w:eastAsia="黑体" w:hAnsi="黑体" w:cs="黑体"/>
              </w:rPr>
            </w:pPr>
            <w:r w:rsidRPr="00935D8B">
              <w:rPr>
                <w:rFonts w:ascii="黑体" w:eastAsia="黑体" w:hAnsi="黑体" w:cs="黑体" w:hint="eastAsia"/>
                <w:lang w:val="zh-CN"/>
              </w:rPr>
              <w:t>表</w:t>
            </w:r>
            <w:r w:rsidRPr="00935D8B">
              <w:rPr>
                <w:rFonts w:ascii="黑体" w:eastAsia="黑体" w:hAnsi="黑体" w:cs="黑体" w:hint="eastAsia"/>
              </w:rPr>
              <w:t>4-3       本项目石墨化炉有组织</w:t>
            </w:r>
            <w:proofErr w:type="gramStart"/>
            <w:r w:rsidRPr="00935D8B">
              <w:rPr>
                <w:rFonts w:ascii="黑体" w:eastAsia="黑体" w:hAnsi="黑体" w:cs="黑体" w:hint="eastAsia"/>
              </w:rPr>
              <w:t>废气产排情况</w:t>
            </w:r>
            <w:proofErr w:type="gramEnd"/>
            <w:r w:rsidRPr="00935D8B">
              <w:rPr>
                <w:rFonts w:ascii="黑体" w:eastAsia="黑体" w:hAnsi="黑体" w:cs="黑体" w:hint="eastAsia"/>
              </w:rPr>
              <w:t>一览表</w:t>
            </w:r>
          </w:p>
          <w:tbl>
            <w:tblPr>
              <w:tblStyle w:val="ae"/>
              <w:tblW w:w="7877" w:type="dxa"/>
              <w:jc w:val="center"/>
              <w:tblLayout w:type="fixed"/>
              <w:tblLook w:val="04A0" w:firstRow="1" w:lastRow="0" w:firstColumn="1" w:lastColumn="0" w:noHBand="0" w:noVBand="1"/>
            </w:tblPr>
            <w:tblGrid>
              <w:gridCol w:w="1731"/>
              <w:gridCol w:w="992"/>
              <w:gridCol w:w="1063"/>
              <w:gridCol w:w="1075"/>
              <w:gridCol w:w="987"/>
              <w:gridCol w:w="1052"/>
              <w:gridCol w:w="977"/>
            </w:tblGrid>
            <w:tr w:rsidR="00034F8A" w:rsidRPr="00935D8B" w:rsidTr="0011264E">
              <w:trPr>
                <w:trHeight w:val="296"/>
                <w:tblHeader/>
                <w:jc w:val="center"/>
              </w:trPr>
              <w:tc>
                <w:tcPr>
                  <w:tcW w:w="1731" w:type="dxa"/>
                  <w:vMerge w:val="restart"/>
                  <w:vAlign w:val="center"/>
                </w:tcPr>
                <w:p w:rsidR="00B924C9" w:rsidRPr="00935D8B" w:rsidRDefault="00B924C9">
                  <w:pPr>
                    <w:widowControl/>
                    <w:spacing w:line="360" w:lineRule="exact"/>
                    <w:ind w:firstLineChars="0" w:firstLine="0"/>
                    <w:jc w:val="center"/>
                    <w:rPr>
                      <w:sz w:val="21"/>
                      <w:szCs w:val="21"/>
                    </w:rPr>
                  </w:pPr>
                  <w:r w:rsidRPr="00935D8B">
                    <w:rPr>
                      <w:sz w:val="21"/>
                      <w:szCs w:val="21"/>
                    </w:rPr>
                    <w:t>污染物</w:t>
                  </w:r>
                </w:p>
              </w:tc>
              <w:tc>
                <w:tcPr>
                  <w:tcW w:w="2055" w:type="dxa"/>
                  <w:gridSpan w:val="2"/>
                  <w:vAlign w:val="center"/>
                </w:tcPr>
                <w:p w:rsidR="00B924C9" w:rsidRPr="00935D8B" w:rsidRDefault="00B924C9">
                  <w:pPr>
                    <w:widowControl/>
                    <w:spacing w:line="360" w:lineRule="exact"/>
                    <w:ind w:firstLineChars="0" w:firstLine="0"/>
                    <w:jc w:val="center"/>
                    <w:rPr>
                      <w:sz w:val="21"/>
                      <w:szCs w:val="21"/>
                    </w:rPr>
                  </w:pPr>
                  <w:r w:rsidRPr="00935D8B">
                    <w:rPr>
                      <w:sz w:val="21"/>
                      <w:szCs w:val="21"/>
                    </w:rPr>
                    <w:t>产生情况</w:t>
                  </w:r>
                </w:p>
              </w:tc>
              <w:tc>
                <w:tcPr>
                  <w:tcW w:w="3114" w:type="dxa"/>
                  <w:gridSpan w:val="3"/>
                  <w:vAlign w:val="center"/>
                </w:tcPr>
                <w:p w:rsidR="00B924C9" w:rsidRPr="00935D8B" w:rsidRDefault="00B924C9">
                  <w:pPr>
                    <w:widowControl/>
                    <w:spacing w:line="360" w:lineRule="exact"/>
                    <w:ind w:firstLineChars="0" w:firstLine="0"/>
                    <w:jc w:val="center"/>
                    <w:rPr>
                      <w:sz w:val="21"/>
                      <w:szCs w:val="21"/>
                    </w:rPr>
                  </w:pPr>
                  <w:r w:rsidRPr="00935D8B">
                    <w:rPr>
                      <w:sz w:val="21"/>
                      <w:szCs w:val="21"/>
                    </w:rPr>
                    <w:t>排放情况</w:t>
                  </w:r>
                </w:p>
              </w:tc>
              <w:tc>
                <w:tcPr>
                  <w:tcW w:w="977" w:type="dxa"/>
                  <w:vMerge w:val="restart"/>
                  <w:vAlign w:val="center"/>
                </w:tcPr>
                <w:p w:rsidR="00B924C9" w:rsidRPr="00935D8B" w:rsidRDefault="00B924C9">
                  <w:pPr>
                    <w:widowControl/>
                    <w:spacing w:line="360" w:lineRule="exact"/>
                    <w:ind w:firstLineChars="0" w:firstLine="0"/>
                    <w:jc w:val="center"/>
                    <w:rPr>
                      <w:sz w:val="21"/>
                      <w:szCs w:val="21"/>
                    </w:rPr>
                  </w:pPr>
                  <w:r w:rsidRPr="00935D8B">
                    <w:rPr>
                      <w:sz w:val="21"/>
                      <w:szCs w:val="21"/>
                    </w:rPr>
                    <w:t>排气筒编号</w:t>
                  </w:r>
                </w:p>
              </w:tc>
            </w:tr>
            <w:tr w:rsidR="00034F8A" w:rsidRPr="00935D8B" w:rsidTr="0011264E">
              <w:trPr>
                <w:trHeight w:val="116"/>
                <w:tblHeader/>
                <w:jc w:val="center"/>
              </w:trPr>
              <w:tc>
                <w:tcPr>
                  <w:tcW w:w="1731" w:type="dxa"/>
                  <w:vMerge/>
                  <w:vAlign w:val="center"/>
                </w:tcPr>
                <w:p w:rsidR="00B924C9" w:rsidRPr="00935D8B" w:rsidRDefault="00B924C9">
                  <w:pPr>
                    <w:widowControl/>
                    <w:spacing w:line="360" w:lineRule="exact"/>
                    <w:ind w:firstLineChars="0" w:firstLine="0"/>
                    <w:jc w:val="center"/>
                    <w:rPr>
                      <w:sz w:val="21"/>
                      <w:szCs w:val="21"/>
                    </w:rPr>
                  </w:pPr>
                </w:p>
              </w:tc>
              <w:tc>
                <w:tcPr>
                  <w:tcW w:w="992" w:type="dxa"/>
                  <w:vAlign w:val="center"/>
                </w:tcPr>
                <w:p w:rsidR="00B924C9" w:rsidRPr="00935D8B" w:rsidRDefault="00B924C9">
                  <w:pPr>
                    <w:widowControl/>
                    <w:spacing w:line="360" w:lineRule="exact"/>
                    <w:ind w:firstLineChars="0" w:firstLine="0"/>
                    <w:jc w:val="center"/>
                    <w:rPr>
                      <w:sz w:val="21"/>
                      <w:szCs w:val="21"/>
                    </w:rPr>
                  </w:pPr>
                  <w:r w:rsidRPr="00935D8B">
                    <w:rPr>
                      <w:sz w:val="21"/>
                      <w:szCs w:val="21"/>
                    </w:rPr>
                    <w:t>浓度</w:t>
                  </w:r>
                  <w:r w:rsidRPr="00935D8B">
                    <w:rPr>
                      <w:sz w:val="21"/>
                      <w:szCs w:val="21"/>
                    </w:rPr>
                    <w:t>(mg/m</w:t>
                  </w:r>
                  <w:r w:rsidRPr="00935D8B">
                    <w:rPr>
                      <w:rFonts w:hint="eastAsia"/>
                      <w:sz w:val="21"/>
                      <w:szCs w:val="21"/>
                      <w:vertAlign w:val="superscript"/>
                    </w:rPr>
                    <w:t>3</w:t>
                  </w:r>
                  <w:r w:rsidRPr="00935D8B">
                    <w:rPr>
                      <w:sz w:val="21"/>
                      <w:szCs w:val="21"/>
                    </w:rPr>
                    <w:t>)</w:t>
                  </w:r>
                </w:p>
              </w:tc>
              <w:tc>
                <w:tcPr>
                  <w:tcW w:w="1063" w:type="dxa"/>
                  <w:vAlign w:val="center"/>
                </w:tcPr>
                <w:p w:rsidR="00B924C9" w:rsidRPr="00935D8B" w:rsidRDefault="00B924C9">
                  <w:pPr>
                    <w:widowControl/>
                    <w:spacing w:line="360" w:lineRule="exact"/>
                    <w:ind w:firstLineChars="0" w:firstLine="0"/>
                    <w:jc w:val="center"/>
                    <w:rPr>
                      <w:sz w:val="21"/>
                      <w:szCs w:val="21"/>
                    </w:rPr>
                  </w:pPr>
                  <w:r w:rsidRPr="00935D8B">
                    <w:rPr>
                      <w:sz w:val="21"/>
                      <w:szCs w:val="21"/>
                    </w:rPr>
                    <w:t>产生量</w:t>
                  </w:r>
                  <w:r w:rsidRPr="00935D8B">
                    <w:rPr>
                      <w:sz w:val="21"/>
                      <w:szCs w:val="21"/>
                    </w:rPr>
                    <w:t>(t/a)</w:t>
                  </w:r>
                </w:p>
              </w:tc>
              <w:tc>
                <w:tcPr>
                  <w:tcW w:w="1075" w:type="dxa"/>
                  <w:vAlign w:val="center"/>
                </w:tcPr>
                <w:p w:rsidR="00B924C9" w:rsidRPr="00935D8B" w:rsidRDefault="00B924C9">
                  <w:pPr>
                    <w:widowControl/>
                    <w:spacing w:line="360" w:lineRule="exact"/>
                    <w:ind w:firstLineChars="0" w:firstLine="0"/>
                    <w:jc w:val="center"/>
                    <w:rPr>
                      <w:sz w:val="21"/>
                      <w:szCs w:val="21"/>
                    </w:rPr>
                  </w:pPr>
                  <w:r w:rsidRPr="00935D8B">
                    <w:rPr>
                      <w:sz w:val="21"/>
                      <w:szCs w:val="21"/>
                    </w:rPr>
                    <w:t>排放浓度</w:t>
                  </w:r>
                  <w:r w:rsidRPr="00935D8B">
                    <w:rPr>
                      <w:sz w:val="21"/>
                      <w:szCs w:val="21"/>
                    </w:rPr>
                    <w:t>(mg/m</w:t>
                  </w:r>
                  <w:r w:rsidRPr="00935D8B">
                    <w:rPr>
                      <w:rFonts w:hint="eastAsia"/>
                      <w:sz w:val="21"/>
                      <w:szCs w:val="21"/>
                      <w:vertAlign w:val="superscript"/>
                    </w:rPr>
                    <w:t>3</w:t>
                  </w:r>
                  <w:r w:rsidRPr="00935D8B">
                    <w:rPr>
                      <w:sz w:val="21"/>
                      <w:szCs w:val="21"/>
                    </w:rPr>
                    <w:t>)</w:t>
                  </w:r>
                </w:p>
              </w:tc>
              <w:tc>
                <w:tcPr>
                  <w:tcW w:w="987" w:type="dxa"/>
                  <w:vAlign w:val="center"/>
                </w:tcPr>
                <w:p w:rsidR="00B924C9" w:rsidRPr="00935D8B" w:rsidRDefault="00B924C9">
                  <w:pPr>
                    <w:widowControl/>
                    <w:spacing w:line="360" w:lineRule="exact"/>
                    <w:ind w:firstLineChars="0" w:firstLine="0"/>
                    <w:jc w:val="center"/>
                    <w:rPr>
                      <w:sz w:val="21"/>
                      <w:szCs w:val="21"/>
                    </w:rPr>
                  </w:pPr>
                  <w:r w:rsidRPr="00935D8B">
                    <w:rPr>
                      <w:sz w:val="21"/>
                      <w:szCs w:val="21"/>
                    </w:rPr>
                    <w:t>排放速率</w:t>
                  </w:r>
                  <w:r w:rsidRPr="00935D8B">
                    <w:rPr>
                      <w:sz w:val="21"/>
                      <w:szCs w:val="21"/>
                    </w:rPr>
                    <w:t>(kg/h)</w:t>
                  </w:r>
                </w:p>
              </w:tc>
              <w:tc>
                <w:tcPr>
                  <w:tcW w:w="1052" w:type="dxa"/>
                  <w:vAlign w:val="center"/>
                </w:tcPr>
                <w:p w:rsidR="00B924C9" w:rsidRPr="00935D8B" w:rsidRDefault="00B924C9">
                  <w:pPr>
                    <w:widowControl/>
                    <w:spacing w:line="360" w:lineRule="exact"/>
                    <w:ind w:firstLineChars="0" w:firstLine="0"/>
                    <w:jc w:val="center"/>
                    <w:rPr>
                      <w:sz w:val="21"/>
                      <w:szCs w:val="21"/>
                    </w:rPr>
                  </w:pPr>
                  <w:r w:rsidRPr="00935D8B">
                    <w:rPr>
                      <w:sz w:val="21"/>
                      <w:szCs w:val="21"/>
                    </w:rPr>
                    <w:t>排放量</w:t>
                  </w:r>
                  <w:r w:rsidRPr="00935D8B">
                    <w:rPr>
                      <w:sz w:val="21"/>
                      <w:szCs w:val="21"/>
                    </w:rPr>
                    <w:t>(t/a)</w:t>
                  </w:r>
                </w:p>
              </w:tc>
              <w:tc>
                <w:tcPr>
                  <w:tcW w:w="977" w:type="dxa"/>
                  <w:vMerge/>
                  <w:vAlign w:val="center"/>
                </w:tcPr>
                <w:p w:rsidR="00B924C9" w:rsidRPr="00935D8B" w:rsidRDefault="00B924C9">
                  <w:pPr>
                    <w:widowControl/>
                    <w:spacing w:line="360" w:lineRule="exact"/>
                    <w:ind w:firstLineChars="0" w:firstLine="0"/>
                    <w:jc w:val="center"/>
                    <w:rPr>
                      <w:sz w:val="21"/>
                      <w:szCs w:val="21"/>
                    </w:rPr>
                  </w:pPr>
                </w:p>
              </w:tc>
            </w:tr>
            <w:tr w:rsidR="00034F8A" w:rsidRPr="00935D8B" w:rsidTr="0011264E">
              <w:trPr>
                <w:trHeight w:val="285"/>
                <w:jc w:val="center"/>
              </w:trPr>
              <w:tc>
                <w:tcPr>
                  <w:tcW w:w="7877" w:type="dxa"/>
                  <w:gridSpan w:val="7"/>
                  <w:vAlign w:val="center"/>
                </w:tcPr>
                <w:p w:rsidR="00B924C9" w:rsidRPr="00935D8B" w:rsidRDefault="00B924C9">
                  <w:pPr>
                    <w:widowControl/>
                    <w:spacing w:line="360" w:lineRule="exact"/>
                    <w:ind w:firstLineChars="0" w:firstLine="0"/>
                    <w:jc w:val="center"/>
                    <w:rPr>
                      <w:b/>
                      <w:bCs/>
                      <w:sz w:val="21"/>
                      <w:szCs w:val="21"/>
                    </w:rPr>
                  </w:pPr>
                  <w:r w:rsidRPr="00935D8B">
                    <w:rPr>
                      <w:rFonts w:hint="eastAsia"/>
                      <w:b/>
                      <w:bCs/>
                      <w:sz w:val="21"/>
                      <w:szCs w:val="21"/>
                    </w:rPr>
                    <w:t>项目一期</w:t>
                  </w:r>
                </w:p>
              </w:tc>
            </w:tr>
            <w:tr w:rsidR="00034F8A" w:rsidRPr="00935D8B" w:rsidTr="0011264E">
              <w:trPr>
                <w:trHeight w:val="299"/>
                <w:jc w:val="center"/>
              </w:trPr>
              <w:tc>
                <w:tcPr>
                  <w:tcW w:w="1731" w:type="dxa"/>
                  <w:vAlign w:val="center"/>
                </w:tcPr>
                <w:p w:rsidR="00B924C9" w:rsidRPr="00935D8B" w:rsidRDefault="00833AF0">
                  <w:pPr>
                    <w:widowControl/>
                    <w:spacing w:line="360" w:lineRule="exact"/>
                    <w:ind w:firstLineChars="0" w:firstLine="0"/>
                    <w:jc w:val="center"/>
                    <w:rPr>
                      <w:sz w:val="21"/>
                      <w:szCs w:val="21"/>
                    </w:rPr>
                  </w:pPr>
                  <w:r w:rsidRPr="00935D8B">
                    <w:rPr>
                      <w:rFonts w:hint="eastAsia"/>
                      <w:sz w:val="21"/>
                      <w:szCs w:val="21"/>
                    </w:rPr>
                    <w:t>石墨粉尘</w:t>
                  </w:r>
                </w:p>
              </w:tc>
              <w:tc>
                <w:tcPr>
                  <w:tcW w:w="992" w:type="dxa"/>
                  <w:vMerge w:val="restart"/>
                  <w:vAlign w:val="center"/>
                </w:tcPr>
                <w:p w:rsidR="00B924C9" w:rsidRPr="00935D8B" w:rsidRDefault="00CF1F6D">
                  <w:pPr>
                    <w:widowControl/>
                    <w:spacing w:line="360" w:lineRule="exact"/>
                    <w:ind w:firstLineChars="0" w:firstLine="0"/>
                    <w:jc w:val="center"/>
                    <w:rPr>
                      <w:sz w:val="21"/>
                      <w:szCs w:val="21"/>
                    </w:rPr>
                  </w:pPr>
                  <w:r w:rsidRPr="00935D8B">
                    <w:rPr>
                      <w:rFonts w:hint="eastAsia"/>
                      <w:sz w:val="21"/>
                      <w:szCs w:val="21"/>
                    </w:rPr>
                    <w:t>795.85</w:t>
                  </w:r>
                </w:p>
              </w:tc>
              <w:tc>
                <w:tcPr>
                  <w:tcW w:w="1063" w:type="dxa"/>
                  <w:vAlign w:val="center"/>
                </w:tcPr>
                <w:p w:rsidR="00B924C9" w:rsidRPr="00935D8B" w:rsidRDefault="00B924C9">
                  <w:pPr>
                    <w:widowControl/>
                    <w:spacing w:line="360" w:lineRule="exact"/>
                    <w:ind w:firstLineChars="0" w:firstLine="0"/>
                    <w:jc w:val="center"/>
                    <w:rPr>
                      <w:sz w:val="21"/>
                      <w:szCs w:val="21"/>
                    </w:rPr>
                  </w:pPr>
                  <w:r w:rsidRPr="00935D8B">
                    <w:rPr>
                      <w:rFonts w:hint="eastAsia"/>
                      <w:sz w:val="21"/>
                      <w:szCs w:val="21"/>
                    </w:rPr>
                    <w:t>27.2</w:t>
                  </w:r>
                </w:p>
              </w:tc>
              <w:tc>
                <w:tcPr>
                  <w:tcW w:w="1075" w:type="dxa"/>
                  <w:vMerge w:val="restart"/>
                  <w:vAlign w:val="center"/>
                </w:tcPr>
                <w:p w:rsidR="00B924C9" w:rsidRPr="00935D8B" w:rsidRDefault="00CF1F6D" w:rsidP="0055408E">
                  <w:pPr>
                    <w:widowControl/>
                    <w:spacing w:line="360" w:lineRule="exact"/>
                    <w:ind w:firstLineChars="0" w:firstLine="0"/>
                    <w:jc w:val="center"/>
                    <w:rPr>
                      <w:sz w:val="21"/>
                      <w:szCs w:val="21"/>
                    </w:rPr>
                  </w:pPr>
                  <w:r w:rsidRPr="00935D8B">
                    <w:rPr>
                      <w:rFonts w:hint="eastAsia"/>
                      <w:sz w:val="21"/>
                      <w:szCs w:val="21"/>
                    </w:rPr>
                    <w:t>7.96</w:t>
                  </w:r>
                </w:p>
              </w:tc>
              <w:tc>
                <w:tcPr>
                  <w:tcW w:w="987" w:type="dxa"/>
                  <w:vMerge w:val="restart"/>
                  <w:vAlign w:val="center"/>
                </w:tcPr>
                <w:p w:rsidR="00B924C9" w:rsidRPr="00935D8B" w:rsidRDefault="00833AF0">
                  <w:pPr>
                    <w:widowControl/>
                    <w:spacing w:line="360" w:lineRule="exact"/>
                    <w:ind w:firstLineChars="0" w:firstLine="0"/>
                    <w:jc w:val="center"/>
                    <w:rPr>
                      <w:sz w:val="21"/>
                      <w:szCs w:val="21"/>
                    </w:rPr>
                  </w:pPr>
                  <w:r w:rsidRPr="00935D8B">
                    <w:rPr>
                      <w:rFonts w:hint="eastAsia"/>
                      <w:sz w:val="21"/>
                      <w:szCs w:val="21"/>
                    </w:rPr>
                    <w:t>0.278</w:t>
                  </w:r>
                  <w:r w:rsidR="00CF1F6D" w:rsidRPr="00935D8B">
                    <w:rPr>
                      <w:rFonts w:hint="eastAsia"/>
                      <w:sz w:val="21"/>
                      <w:szCs w:val="21"/>
                    </w:rPr>
                    <w:t>5</w:t>
                  </w:r>
                </w:p>
              </w:tc>
              <w:tc>
                <w:tcPr>
                  <w:tcW w:w="1052" w:type="dxa"/>
                  <w:vMerge w:val="restart"/>
                  <w:vAlign w:val="center"/>
                </w:tcPr>
                <w:p w:rsidR="00B924C9" w:rsidRPr="00935D8B" w:rsidRDefault="00833AF0" w:rsidP="00150C20">
                  <w:pPr>
                    <w:widowControl/>
                    <w:spacing w:line="360" w:lineRule="exact"/>
                    <w:ind w:firstLineChars="0" w:firstLine="0"/>
                    <w:jc w:val="center"/>
                    <w:rPr>
                      <w:sz w:val="21"/>
                      <w:szCs w:val="21"/>
                    </w:rPr>
                  </w:pPr>
                  <w:r w:rsidRPr="00935D8B">
                    <w:rPr>
                      <w:rFonts w:hint="eastAsia"/>
                      <w:sz w:val="21"/>
                      <w:szCs w:val="21"/>
                    </w:rPr>
                    <w:t>2.2061</w:t>
                  </w:r>
                </w:p>
              </w:tc>
              <w:tc>
                <w:tcPr>
                  <w:tcW w:w="977" w:type="dxa"/>
                  <w:vMerge w:val="restart"/>
                  <w:vAlign w:val="center"/>
                </w:tcPr>
                <w:p w:rsidR="00B924C9" w:rsidRPr="00935D8B" w:rsidRDefault="0011264E">
                  <w:pPr>
                    <w:widowControl/>
                    <w:spacing w:line="360" w:lineRule="exact"/>
                    <w:ind w:firstLineChars="0" w:firstLine="0"/>
                    <w:jc w:val="center"/>
                    <w:rPr>
                      <w:sz w:val="21"/>
                      <w:szCs w:val="21"/>
                    </w:rPr>
                  </w:pPr>
                  <w:r w:rsidRPr="00935D8B">
                    <w:rPr>
                      <w:rFonts w:hint="eastAsia"/>
                      <w:sz w:val="21"/>
                      <w:szCs w:val="21"/>
                    </w:rPr>
                    <w:t>DA001</w:t>
                  </w:r>
                </w:p>
              </w:tc>
            </w:tr>
            <w:tr w:rsidR="00034F8A" w:rsidRPr="00935D8B" w:rsidTr="0011264E">
              <w:trPr>
                <w:trHeight w:val="299"/>
                <w:jc w:val="center"/>
              </w:trPr>
              <w:tc>
                <w:tcPr>
                  <w:tcW w:w="1731" w:type="dxa"/>
                  <w:vAlign w:val="center"/>
                </w:tcPr>
                <w:p w:rsidR="00B924C9" w:rsidRPr="00935D8B" w:rsidRDefault="00B924C9" w:rsidP="00B924C9">
                  <w:pPr>
                    <w:widowControl/>
                    <w:spacing w:line="360" w:lineRule="exact"/>
                    <w:ind w:firstLineChars="0" w:firstLine="0"/>
                    <w:jc w:val="center"/>
                    <w:rPr>
                      <w:sz w:val="21"/>
                      <w:szCs w:val="21"/>
                    </w:rPr>
                  </w:pPr>
                  <w:r w:rsidRPr="00935D8B">
                    <w:rPr>
                      <w:rFonts w:hint="eastAsia"/>
                      <w:sz w:val="21"/>
                      <w:szCs w:val="21"/>
                    </w:rPr>
                    <w:t>金属氟化物</w:t>
                  </w:r>
                </w:p>
              </w:tc>
              <w:tc>
                <w:tcPr>
                  <w:tcW w:w="992" w:type="dxa"/>
                  <w:vMerge/>
                  <w:vAlign w:val="center"/>
                </w:tcPr>
                <w:p w:rsidR="00B924C9" w:rsidRPr="00935D8B" w:rsidRDefault="00B924C9">
                  <w:pPr>
                    <w:widowControl/>
                    <w:spacing w:line="360" w:lineRule="exact"/>
                    <w:ind w:firstLineChars="0" w:firstLine="0"/>
                    <w:jc w:val="center"/>
                    <w:rPr>
                      <w:sz w:val="21"/>
                      <w:szCs w:val="21"/>
                    </w:rPr>
                  </w:pPr>
                </w:p>
              </w:tc>
              <w:tc>
                <w:tcPr>
                  <w:tcW w:w="1063" w:type="dxa"/>
                  <w:vAlign w:val="center"/>
                </w:tcPr>
                <w:p w:rsidR="00B924C9" w:rsidRPr="00935D8B" w:rsidRDefault="00B924C9">
                  <w:pPr>
                    <w:widowControl/>
                    <w:spacing w:line="360" w:lineRule="exact"/>
                    <w:ind w:firstLineChars="0" w:firstLine="0"/>
                    <w:jc w:val="center"/>
                    <w:rPr>
                      <w:sz w:val="21"/>
                      <w:szCs w:val="21"/>
                    </w:rPr>
                  </w:pPr>
                  <w:r w:rsidRPr="00935D8B">
                    <w:rPr>
                      <w:rFonts w:hint="eastAsia"/>
                      <w:sz w:val="21"/>
                      <w:szCs w:val="21"/>
                    </w:rPr>
                    <w:t>56.051</w:t>
                  </w:r>
                </w:p>
              </w:tc>
              <w:tc>
                <w:tcPr>
                  <w:tcW w:w="1075" w:type="dxa"/>
                  <w:vMerge/>
                  <w:vAlign w:val="center"/>
                </w:tcPr>
                <w:p w:rsidR="00B924C9" w:rsidRPr="00935D8B" w:rsidRDefault="00B924C9">
                  <w:pPr>
                    <w:widowControl/>
                    <w:spacing w:line="360" w:lineRule="exact"/>
                    <w:ind w:firstLineChars="0" w:firstLine="0"/>
                    <w:jc w:val="center"/>
                    <w:rPr>
                      <w:sz w:val="21"/>
                      <w:szCs w:val="21"/>
                    </w:rPr>
                  </w:pPr>
                </w:p>
              </w:tc>
              <w:tc>
                <w:tcPr>
                  <w:tcW w:w="987" w:type="dxa"/>
                  <w:vMerge/>
                  <w:vAlign w:val="center"/>
                </w:tcPr>
                <w:p w:rsidR="00B924C9" w:rsidRPr="00935D8B" w:rsidRDefault="00B924C9">
                  <w:pPr>
                    <w:widowControl/>
                    <w:spacing w:line="360" w:lineRule="exact"/>
                    <w:ind w:firstLineChars="0" w:firstLine="0"/>
                    <w:jc w:val="center"/>
                    <w:rPr>
                      <w:sz w:val="21"/>
                      <w:szCs w:val="21"/>
                    </w:rPr>
                  </w:pPr>
                </w:p>
              </w:tc>
              <w:tc>
                <w:tcPr>
                  <w:tcW w:w="1052" w:type="dxa"/>
                  <w:vMerge/>
                  <w:vAlign w:val="center"/>
                </w:tcPr>
                <w:p w:rsidR="00B924C9" w:rsidRPr="00935D8B" w:rsidRDefault="00B924C9">
                  <w:pPr>
                    <w:widowControl/>
                    <w:spacing w:line="360" w:lineRule="exact"/>
                    <w:ind w:firstLineChars="0" w:firstLine="0"/>
                    <w:jc w:val="center"/>
                    <w:rPr>
                      <w:sz w:val="21"/>
                      <w:szCs w:val="21"/>
                    </w:rPr>
                  </w:pPr>
                </w:p>
              </w:tc>
              <w:tc>
                <w:tcPr>
                  <w:tcW w:w="977" w:type="dxa"/>
                  <w:vMerge/>
                  <w:vAlign w:val="center"/>
                </w:tcPr>
                <w:p w:rsidR="00B924C9" w:rsidRPr="00935D8B" w:rsidRDefault="00B924C9">
                  <w:pPr>
                    <w:widowControl/>
                    <w:spacing w:line="360" w:lineRule="exact"/>
                    <w:ind w:firstLineChars="0" w:firstLine="0"/>
                    <w:jc w:val="center"/>
                    <w:rPr>
                      <w:sz w:val="21"/>
                      <w:szCs w:val="21"/>
                    </w:rPr>
                  </w:pPr>
                </w:p>
              </w:tc>
            </w:tr>
            <w:tr w:rsidR="00034F8A" w:rsidRPr="00935D8B" w:rsidTr="0011264E">
              <w:trPr>
                <w:trHeight w:val="299"/>
                <w:jc w:val="center"/>
              </w:trPr>
              <w:tc>
                <w:tcPr>
                  <w:tcW w:w="1731" w:type="dxa"/>
                  <w:vAlign w:val="center"/>
                </w:tcPr>
                <w:p w:rsidR="00B924C9" w:rsidRPr="00935D8B" w:rsidRDefault="00B924C9" w:rsidP="00833AF0">
                  <w:pPr>
                    <w:widowControl/>
                    <w:spacing w:line="360" w:lineRule="exact"/>
                    <w:ind w:firstLineChars="0" w:firstLine="0"/>
                    <w:jc w:val="center"/>
                    <w:rPr>
                      <w:sz w:val="21"/>
                      <w:szCs w:val="21"/>
                    </w:rPr>
                  </w:pPr>
                  <w:r w:rsidRPr="00935D8B">
                    <w:rPr>
                      <w:rFonts w:hint="eastAsia"/>
                      <w:sz w:val="21"/>
                      <w:szCs w:val="21"/>
                    </w:rPr>
                    <w:t>脱酸装置颗粒物</w:t>
                  </w:r>
                </w:p>
              </w:tc>
              <w:tc>
                <w:tcPr>
                  <w:tcW w:w="992" w:type="dxa"/>
                  <w:vMerge/>
                  <w:vAlign w:val="center"/>
                </w:tcPr>
                <w:p w:rsidR="00B924C9" w:rsidRPr="00935D8B" w:rsidRDefault="00B924C9">
                  <w:pPr>
                    <w:widowControl/>
                    <w:spacing w:line="360" w:lineRule="exact"/>
                    <w:ind w:firstLineChars="0" w:firstLine="0"/>
                    <w:jc w:val="center"/>
                    <w:rPr>
                      <w:sz w:val="21"/>
                      <w:szCs w:val="21"/>
                    </w:rPr>
                  </w:pPr>
                </w:p>
              </w:tc>
              <w:tc>
                <w:tcPr>
                  <w:tcW w:w="1063" w:type="dxa"/>
                  <w:vAlign w:val="center"/>
                </w:tcPr>
                <w:p w:rsidR="00B924C9" w:rsidRPr="00935D8B" w:rsidRDefault="00833AF0">
                  <w:pPr>
                    <w:widowControl/>
                    <w:spacing w:line="360" w:lineRule="exact"/>
                    <w:ind w:firstLineChars="0" w:firstLine="0"/>
                    <w:jc w:val="center"/>
                    <w:rPr>
                      <w:sz w:val="21"/>
                      <w:szCs w:val="21"/>
                    </w:rPr>
                  </w:pPr>
                  <w:r w:rsidRPr="00935D8B">
                    <w:rPr>
                      <w:rFonts w:hint="eastAsia"/>
                      <w:sz w:val="21"/>
                      <w:szCs w:val="21"/>
                    </w:rPr>
                    <w:t>137.36</w:t>
                  </w:r>
                </w:p>
              </w:tc>
              <w:tc>
                <w:tcPr>
                  <w:tcW w:w="1075" w:type="dxa"/>
                  <w:vMerge/>
                  <w:vAlign w:val="center"/>
                </w:tcPr>
                <w:p w:rsidR="00B924C9" w:rsidRPr="00935D8B" w:rsidRDefault="00B924C9">
                  <w:pPr>
                    <w:widowControl/>
                    <w:spacing w:line="360" w:lineRule="exact"/>
                    <w:ind w:firstLineChars="0" w:firstLine="0"/>
                    <w:jc w:val="center"/>
                    <w:rPr>
                      <w:sz w:val="21"/>
                      <w:szCs w:val="21"/>
                    </w:rPr>
                  </w:pPr>
                </w:p>
              </w:tc>
              <w:tc>
                <w:tcPr>
                  <w:tcW w:w="987" w:type="dxa"/>
                  <w:vMerge/>
                  <w:vAlign w:val="center"/>
                </w:tcPr>
                <w:p w:rsidR="00B924C9" w:rsidRPr="00935D8B" w:rsidRDefault="00B924C9">
                  <w:pPr>
                    <w:widowControl/>
                    <w:spacing w:line="360" w:lineRule="exact"/>
                    <w:ind w:firstLineChars="0" w:firstLine="0"/>
                    <w:jc w:val="center"/>
                    <w:rPr>
                      <w:sz w:val="21"/>
                      <w:szCs w:val="21"/>
                    </w:rPr>
                  </w:pPr>
                </w:p>
              </w:tc>
              <w:tc>
                <w:tcPr>
                  <w:tcW w:w="1052" w:type="dxa"/>
                  <w:vMerge/>
                  <w:vAlign w:val="center"/>
                </w:tcPr>
                <w:p w:rsidR="00B924C9" w:rsidRPr="00935D8B" w:rsidRDefault="00B924C9">
                  <w:pPr>
                    <w:widowControl/>
                    <w:spacing w:line="360" w:lineRule="exact"/>
                    <w:ind w:firstLineChars="0" w:firstLine="0"/>
                    <w:jc w:val="center"/>
                    <w:rPr>
                      <w:sz w:val="21"/>
                      <w:szCs w:val="21"/>
                    </w:rPr>
                  </w:pPr>
                </w:p>
              </w:tc>
              <w:tc>
                <w:tcPr>
                  <w:tcW w:w="977" w:type="dxa"/>
                  <w:vMerge/>
                  <w:vAlign w:val="center"/>
                </w:tcPr>
                <w:p w:rsidR="00B924C9" w:rsidRPr="00935D8B" w:rsidRDefault="00B924C9">
                  <w:pPr>
                    <w:widowControl/>
                    <w:spacing w:line="360" w:lineRule="exact"/>
                    <w:ind w:firstLineChars="0" w:firstLine="0"/>
                    <w:jc w:val="center"/>
                    <w:rPr>
                      <w:sz w:val="21"/>
                      <w:szCs w:val="21"/>
                    </w:rPr>
                  </w:pPr>
                </w:p>
              </w:tc>
            </w:tr>
            <w:tr w:rsidR="00034F8A" w:rsidRPr="00935D8B" w:rsidTr="0011264E">
              <w:trPr>
                <w:trHeight w:val="296"/>
                <w:jc w:val="center"/>
              </w:trPr>
              <w:tc>
                <w:tcPr>
                  <w:tcW w:w="1731" w:type="dxa"/>
                  <w:vAlign w:val="center"/>
                </w:tcPr>
                <w:p w:rsidR="00B924C9" w:rsidRPr="00935D8B" w:rsidRDefault="00B924C9">
                  <w:pPr>
                    <w:widowControl/>
                    <w:spacing w:line="360" w:lineRule="exact"/>
                    <w:ind w:firstLineChars="0" w:firstLine="0"/>
                    <w:jc w:val="center"/>
                    <w:rPr>
                      <w:sz w:val="21"/>
                      <w:szCs w:val="21"/>
                    </w:rPr>
                  </w:pPr>
                  <w:r w:rsidRPr="00935D8B">
                    <w:rPr>
                      <w:sz w:val="21"/>
                      <w:szCs w:val="21"/>
                    </w:rPr>
                    <w:t>SO</w:t>
                  </w:r>
                  <w:r w:rsidRPr="00935D8B">
                    <w:rPr>
                      <w:rFonts w:hint="eastAsia"/>
                      <w:sz w:val="21"/>
                      <w:szCs w:val="21"/>
                      <w:vertAlign w:val="subscript"/>
                    </w:rPr>
                    <w:t>2</w:t>
                  </w:r>
                </w:p>
              </w:tc>
              <w:tc>
                <w:tcPr>
                  <w:tcW w:w="992" w:type="dxa"/>
                  <w:vAlign w:val="center"/>
                </w:tcPr>
                <w:p w:rsidR="00B924C9" w:rsidRPr="00935D8B" w:rsidRDefault="00B924C9">
                  <w:pPr>
                    <w:widowControl/>
                    <w:spacing w:line="360" w:lineRule="exact"/>
                    <w:ind w:firstLineChars="0" w:firstLine="0"/>
                    <w:jc w:val="center"/>
                    <w:rPr>
                      <w:sz w:val="21"/>
                      <w:szCs w:val="21"/>
                    </w:rPr>
                  </w:pPr>
                  <w:r w:rsidRPr="00935D8B">
                    <w:rPr>
                      <w:rFonts w:hint="eastAsia"/>
                      <w:sz w:val="21"/>
                      <w:szCs w:val="21"/>
                    </w:rPr>
                    <w:t>90.42</w:t>
                  </w:r>
                </w:p>
              </w:tc>
              <w:tc>
                <w:tcPr>
                  <w:tcW w:w="1063" w:type="dxa"/>
                  <w:vAlign w:val="center"/>
                </w:tcPr>
                <w:p w:rsidR="00B924C9" w:rsidRPr="00935D8B" w:rsidRDefault="00B924C9">
                  <w:pPr>
                    <w:widowControl/>
                    <w:spacing w:line="360" w:lineRule="exact"/>
                    <w:ind w:firstLineChars="0" w:firstLine="0"/>
                    <w:jc w:val="center"/>
                    <w:rPr>
                      <w:sz w:val="21"/>
                      <w:szCs w:val="21"/>
                    </w:rPr>
                  </w:pPr>
                  <w:r w:rsidRPr="00935D8B">
                    <w:rPr>
                      <w:rFonts w:hint="eastAsia"/>
                      <w:sz w:val="21"/>
                      <w:szCs w:val="21"/>
                    </w:rPr>
                    <w:t>25.07</w:t>
                  </w:r>
                </w:p>
              </w:tc>
              <w:tc>
                <w:tcPr>
                  <w:tcW w:w="1075" w:type="dxa"/>
                  <w:vAlign w:val="center"/>
                </w:tcPr>
                <w:p w:rsidR="00B924C9" w:rsidRPr="00935D8B" w:rsidRDefault="00B924C9">
                  <w:pPr>
                    <w:widowControl/>
                    <w:spacing w:line="360" w:lineRule="exact"/>
                    <w:ind w:firstLineChars="0" w:firstLine="0"/>
                    <w:jc w:val="center"/>
                    <w:rPr>
                      <w:sz w:val="21"/>
                      <w:szCs w:val="21"/>
                    </w:rPr>
                  </w:pPr>
                  <w:r w:rsidRPr="00935D8B">
                    <w:rPr>
                      <w:rFonts w:hint="eastAsia"/>
                      <w:sz w:val="21"/>
                      <w:szCs w:val="21"/>
                    </w:rPr>
                    <w:t>13.56</w:t>
                  </w:r>
                </w:p>
              </w:tc>
              <w:tc>
                <w:tcPr>
                  <w:tcW w:w="987" w:type="dxa"/>
                  <w:vAlign w:val="center"/>
                </w:tcPr>
                <w:p w:rsidR="00B924C9" w:rsidRPr="00935D8B" w:rsidRDefault="00B924C9">
                  <w:pPr>
                    <w:widowControl/>
                    <w:spacing w:line="360" w:lineRule="exact"/>
                    <w:ind w:firstLineChars="0" w:firstLine="0"/>
                    <w:jc w:val="center"/>
                    <w:rPr>
                      <w:sz w:val="21"/>
                      <w:szCs w:val="21"/>
                    </w:rPr>
                  </w:pPr>
                  <w:r w:rsidRPr="00935D8B">
                    <w:rPr>
                      <w:rFonts w:hint="eastAsia"/>
                      <w:sz w:val="21"/>
                      <w:szCs w:val="21"/>
                    </w:rPr>
                    <w:t>0.47</w:t>
                  </w:r>
                </w:p>
              </w:tc>
              <w:tc>
                <w:tcPr>
                  <w:tcW w:w="1052" w:type="dxa"/>
                  <w:vAlign w:val="center"/>
                </w:tcPr>
                <w:p w:rsidR="00B924C9" w:rsidRPr="00935D8B" w:rsidRDefault="00B924C9">
                  <w:pPr>
                    <w:widowControl/>
                    <w:spacing w:line="360" w:lineRule="exact"/>
                    <w:ind w:firstLineChars="0" w:firstLine="0"/>
                    <w:jc w:val="center"/>
                    <w:rPr>
                      <w:sz w:val="21"/>
                      <w:szCs w:val="21"/>
                    </w:rPr>
                  </w:pPr>
                  <w:r w:rsidRPr="00935D8B">
                    <w:rPr>
                      <w:rFonts w:hint="eastAsia"/>
                      <w:sz w:val="21"/>
                      <w:szCs w:val="21"/>
                    </w:rPr>
                    <w:t>3.76</w:t>
                  </w:r>
                </w:p>
              </w:tc>
              <w:tc>
                <w:tcPr>
                  <w:tcW w:w="977" w:type="dxa"/>
                  <w:vMerge/>
                  <w:vAlign w:val="center"/>
                </w:tcPr>
                <w:p w:rsidR="00B924C9" w:rsidRPr="00935D8B" w:rsidRDefault="00B924C9">
                  <w:pPr>
                    <w:widowControl/>
                    <w:spacing w:line="360" w:lineRule="exact"/>
                    <w:ind w:firstLineChars="0" w:firstLine="0"/>
                    <w:jc w:val="center"/>
                    <w:rPr>
                      <w:sz w:val="21"/>
                      <w:szCs w:val="21"/>
                    </w:rPr>
                  </w:pPr>
                </w:p>
              </w:tc>
            </w:tr>
            <w:tr w:rsidR="00034F8A" w:rsidRPr="00935D8B" w:rsidTr="0011264E">
              <w:trPr>
                <w:trHeight w:val="285"/>
                <w:jc w:val="center"/>
              </w:trPr>
              <w:tc>
                <w:tcPr>
                  <w:tcW w:w="1731" w:type="dxa"/>
                  <w:vAlign w:val="center"/>
                </w:tcPr>
                <w:p w:rsidR="00B924C9" w:rsidRPr="00935D8B" w:rsidRDefault="00B924C9">
                  <w:pPr>
                    <w:widowControl/>
                    <w:spacing w:line="360" w:lineRule="exact"/>
                    <w:ind w:firstLineChars="0" w:firstLine="0"/>
                    <w:jc w:val="center"/>
                    <w:rPr>
                      <w:sz w:val="21"/>
                      <w:szCs w:val="21"/>
                    </w:rPr>
                  </w:pPr>
                  <w:r w:rsidRPr="00935D8B">
                    <w:rPr>
                      <w:sz w:val="21"/>
                      <w:szCs w:val="21"/>
                    </w:rPr>
                    <w:t>NOx</w:t>
                  </w:r>
                </w:p>
              </w:tc>
              <w:tc>
                <w:tcPr>
                  <w:tcW w:w="992" w:type="dxa"/>
                  <w:vAlign w:val="center"/>
                </w:tcPr>
                <w:p w:rsidR="00B924C9" w:rsidRPr="00935D8B" w:rsidRDefault="00B924C9">
                  <w:pPr>
                    <w:widowControl/>
                    <w:spacing w:line="360" w:lineRule="exact"/>
                    <w:ind w:firstLineChars="0" w:firstLine="0"/>
                    <w:jc w:val="center"/>
                    <w:rPr>
                      <w:sz w:val="21"/>
                      <w:szCs w:val="21"/>
                    </w:rPr>
                  </w:pPr>
                  <w:r w:rsidRPr="00935D8B">
                    <w:rPr>
                      <w:rFonts w:hint="eastAsia"/>
                      <w:sz w:val="21"/>
                      <w:szCs w:val="21"/>
                    </w:rPr>
                    <w:t>13</w:t>
                  </w:r>
                </w:p>
              </w:tc>
              <w:tc>
                <w:tcPr>
                  <w:tcW w:w="1063" w:type="dxa"/>
                  <w:vAlign w:val="center"/>
                </w:tcPr>
                <w:p w:rsidR="00B924C9" w:rsidRPr="00935D8B" w:rsidRDefault="00B924C9">
                  <w:pPr>
                    <w:widowControl/>
                    <w:spacing w:line="360" w:lineRule="exact"/>
                    <w:ind w:firstLineChars="0" w:firstLine="0"/>
                    <w:jc w:val="center"/>
                    <w:rPr>
                      <w:sz w:val="21"/>
                      <w:szCs w:val="21"/>
                    </w:rPr>
                  </w:pPr>
                  <w:r w:rsidRPr="00935D8B">
                    <w:rPr>
                      <w:sz w:val="21"/>
                      <w:szCs w:val="21"/>
                    </w:rPr>
                    <w:t>0.46</w:t>
                  </w:r>
                </w:p>
              </w:tc>
              <w:tc>
                <w:tcPr>
                  <w:tcW w:w="1075" w:type="dxa"/>
                  <w:vAlign w:val="center"/>
                </w:tcPr>
                <w:p w:rsidR="00B924C9" w:rsidRPr="00935D8B" w:rsidRDefault="00B924C9">
                  <w:pPr>
                    <w:widowControl/>
                    <w:spacing w:line="360" w:lineRule="exact"/>
                    <w:ind w:firstLineChars="0" w:firstLine="0"/>
                    <w:jc w:val="center"/>
                    <w:rPr>
                      <w:sz w:val="21"/>
                      <w:szCs w:val="21"/>
                    </w:rPr>
                  </w:pPr>
                  <w:r w:rsidRPr="00935D8B">
                    <w:rPr>
                      <w:rFonts w:hint="eastAsia"/>
                      <w:sz w:val="21"/>
                      <w:szCs w:val="21"/>
                    </w:rPr>
                    <w:t>13</w:t>
                  </w:r>
                </w:p>
              </w:tc>
              <w:tc>
                <w:tcPr>
                  <w:tcW w:w="987" w:type="dxa"/>
                  <w:vAlign w:val="center"/>
                </w:tcPr>
                <w:p w:rsidR="00B924C9" w:rsidRPr="00935D8B" w:rsidRDefault="00B924C9">
                  <w:pPr>
                    <w:widowControl/>
                    <w:spacing w:line="360" w:lineRule="exact"/>
                    <w:ind w:firstLineChars="0" w:firstLine="0"/>
                    <w:jc w:val="center"/>
                    <w:rPr>
                      <w:sz w:val="21"/>
                      <w:szCs w:val="21"/>
                    </w:rPr>
                  </w:pPr>
                  <w:r w:rsidRPr="00935D8B">
                    <w:rPr>
                      <w:rFonts w:hint="eastAsia"/>
                      <w:sz w:val="21"/>
                      <w:szCs w:val="21"/>
                    </w:rPr>
                    <w:t>0.46</w:t>
                  </w:r>
                </w:p>
              </w:tc>
              <w:tc>
                <w:tcPr>
                  <w:tcW w:w="1052" w:type="dxa"/>
                  <w:vAlign w:val="center"/>
                </w:tcPr>
                <w:p w:rsidR="00B924C9" w:rsidRPr="00935D8B" w:rsidRDefault="00B924C9">
                  <w:pPr>
                    <w:widowControl/>
                    <w:spacing w:line="360" w:lineRule="exact"/>
                    <w:ind w:firstLineChars="0" w:firstLine="0"/>
                    <w:jc w:val="center"/>
                    <w:rPr>
                      <w:sz w:val="21"/>
                      <w:szCs w:val="21"/>
                    </w:rPr>
                  </w:pPr>
                  <w:r w:rsidRPr="00935D8B">
                    <w:rPr>
                      <w:rFonts w:hint="eastAsia"/>
                      <w:sz w:val="21"/>
                      <w:szCs w:val="21"/>
                    </w:rPr>
                    <w:t>3.61</w:t>
                  </w:r>
                </w:p>
              </w:tc>
              <w:tc>
                <w:tcPr>
                  <w:tcW w:w="977" w:type="dxa"/>
                  <w:vMerge/>
                  <w:vAlign w:val="center"/>
                </w:tcPr>
                <w:p w:rsidR="00B924C9" w:rsidRPr="00935D8B" w:rsidRDefault="00B924C9">
                  <w:pPr>
                    <w:widowControl/>
                    <w:spacing w:line="360" w:lineRule="exact"/>
                    <w:ind w:firstLineChars="0" w:firstLine="0"/>
                    <w:jc w:val="center"/>
                    <w:rPr>
                      <w:sz w:val="21"/>
                      <w:szCs w:val="21"/>
                    </w:rPr>
                  </w:pPr>
                </w:p>
              </w:tc>
            </w:tr>
            <w:tr w:rsidR="00034F8A" w:rsidRPr="00935D8B" w:rsidTr="0011264E">
              <w:trPr>
                <w:trHeight w:val="331"/>
                <w:jc w:val="center"/>
              </w:trPr>
              <w:tc>
                <w:tcPr>
                  <w:tcW w:w="1731" w:type="dxa"/>
                  <w:vAlign w:val="center"/>
                </w:tcPr>
                <w:p w:rsidR="00B924C9" w:rsidRPr="00935D8B" w:rsidRDefault="00B924C9">
                  <w:pPr>
                    <w:widowControl/>
                    <w:spacing w:line="360" w:lineRule="exact"/>
                    <w:ind w:firstLineChars="0" w:firstLine="0"/>
                    <w:jc w:val="center"/>
                    <w:rPr>
                      <w:sz w:val="21"/>
                      <w:szCs w:val="21"/>
                    </w:rPr>
                  </w:pPr>
                  <w:r w:rsidRPr="00935D8B">
                    <w:rPr>
                      <w:sz w:val="21"/>
                      <w:szCs w:val="21"/>
                    </w:rPr>
                    <w:t>氟化物</w:t>
                  </w:r>
                  <w:r w:rsidRPr="00935D8B">
                    <w:rPr>
                      <w:rFonts w:hint="eastAsia"/>
                      <w:sz w:val="21"/>
                      <w:szCs w:val="21"/>
                    </w:rPr>
                    <w:t>（以</w:t>
                  </w:r>
                  <w:r w:rsidRPr="00935D8B">
                    <w:rPr>
                      <w:rFonts w:hint="eastAsia"/>
                      <w:sz w:val="21"/>
                      <w:szCs w:val="21"/>
                    </w:rPr>
                    <w:t>F</w:t>
                  </w:r>
                  <w:r w:rsidRPr="00935D8B">
                    <w:rPr>
                      <w:rFonts w:hint="eastAsia"/>
                      <w:sz w:val="21"/>
                      <w:szCs w:val="21"/>
                    </w:rPr>
                    <w:t>计）</w:t>
                  </w:r>
                </w:p>
              </w:tc>
              <w:tc>
                <w:tcPr>
                  <w:tcW w:w="992" w:type="dxa"/>
                  <w:vAlign w:val="center"/>
                </w:tcPr>
                <w:p w:rsidR="00B924C9" w:rsidRPr="00935D8B" w:rsidRDefault="00B924C9">
                  <w:pPr>
                    <w:widowControl/>
                    <w:spacing w:line="360" w:lineRule="exact"/>
                    <w:ind w:firstLineChars="0" w:firstLine="0"/>
                    <w:jc w:val="center"/>
                    <w:rPr>
                      <w:sz w:val="21"/>
                      <w:szCs w:val="21"/>
                    </w:rPr>
                  </w:pPr>
                  <w:r w:rsidRPr="00935D8B">
                    <w:rPr>
                      <w:rFonts w:hint="eastAsia"/>
                      <w:sz w:val="21"/>
                      <w:szCs w:val="21"/>
                    </w:rPr>
                    <w:t>147.35</w:t>
                  </w:r>
                </w:p>
              </w:tc>
              <w:tc>
                <w:tcPr>
                  <w:tcW w:w="1063" w:type="dxa"/>
                  <w:vAlign w:val="center"/>
                </w:tcPr>
                <w:p w:rsidR="00B924C9" w:rsidRPr="00935D8B" w:rsidRDefault="00B924C9">
                  <w:pPr>
                    <w:widowControl/>
                    <w:spacing w:line="360" w:lineRule="exact"/>
                    <w:ind w:firstLineChars="0" w:firstLine="0"/>
                    <w:jc w:val="center"/>
                    <w:rPr>
                      <w:sz w:val="21"/>
                      <w:szCs w:val="21"/>
                    </w:rPr>
                  </w:pPr>
                  <w:r w:rsidRPr="00935D8B">
                    <w:rPr>
                      <w:rFonts w:hint="eastAsia"/>
                      <w:sz w:val="21"/>
                      <w:szCs w:val="21"/>
                    </w:rPr>
                    <w:t>40.846</w:t>
                  </w:r>
                </w:p>
              </w:tc>
              <w:tc>
                <w:tcPr>
                  <w:tcW w:w="1075" w:type="dxa"/>
                  <w:vAlign w:val="center"/>
                </w:tcPr>
                <w:p w:rsidR="00B924C9" w:rsidRPr="00935D8B" w:rsidRDefault="00B924C9">
                  <w:pPr>
                    <w:widowControl/>
                    <w:spacing w:line="360" w:lineRule="exact"/>
                    <w:ind w:firstLineChars="0" w:firstLine="0"/>
                    <w:jc w:val="center"/>
                    <w:rPr>
                      <w:sz w:val="21"/>
                      <w:szCs w:val="21"/>
                    </w:rPr>
                  </w:pPr>
                  <w:r w:rsidRPr="00935D8B">
                    <w:rPr>
                      <w:rFonts w:hint="eastAsia"/>
                      <w:sz w:val="21"/>
                      <w:szCs w:val="21"/>
                    </w:rPr>
                    <w:t>2.06</w:t>
                  </w:r>
                </w:p>
              </w:tc>
              <w:tc>
                <w:tcPr>
                  <w:tcW w:w="987" w:type="dxa"/>
                  <w:vAlign w:val="center"/>
                </w:tcPr>
                <w:p w:rsidR="00B924C9" w:rsidRPr="00935D8B" w:rsidRDefault="00B924C9">
                  <w:pPr>
                    <w:widowControl/>
                    <w:spacing w:line="360" w:lineRule="exact"/>
                    <w:ind w:firstLineChars="0" w:firstLine="0"/>
                    <w:jc w:val="center"/>
                    <w:rPr>
                      <w:sz w:val="21"/>
                      <w:szCs w:val="21"/>
                    </w:rPr>
                  </w:pPr>
                  <w:r w:rsidRPr="00935D8B">
                    <w:rPr>
                      <w:rFonts w:hint="eastAsia"/>
                      <w:sz w:val="21"/>
                      <w:szCs w:val="21"/>
                    </w:rPr>
                    <w:t>0.072</w:t>
                  </w:r>
                </w:p>
              </w:tc>
              <w:tc>
                <w:tcPr>
                  <w:tcW w:w="1052" w:type="dxa"/>
                  <w:vAlign w:val="center"/>
                </w:tcPr>
                <w:p w:rsidR="00B924C9" w:rsidRPr="00935D8B" w:rsidRDefault="00B924C9">
                  <w:pPr>
                    <w:widowControl/>
                    <w:spacing w:line="360" w:lineRule="exact"/>
                    <w:ind w:firstLineChars="0" w:firstLine="0"/>
                    <w:jc w:val="center"/>
                    <w:rPr>
                      <w:sz w:val="21"/>
                      <w:szCs w:val="21"/>
                    </w:rPr>
                  </w:pPr>
                  <w:r w:rsidRPr="00935D8B">
                    <w:rPr>
                      <w:rFonts w:hint="eastAsia"/>
                      <w:sz w:val="21"/>
                      <w:szCs w:val="21"/>
                    </w:rPr>
                    <w:t>0.572</w:t>
                  </w:r>
                </w:p>
              </w:tc>
              <w:tc>
                <w:tcPr>
                  <w:tcW w:w="977" w:type="dxa"/>
                  <w:vMerge/>
                  <w:vAlign w:val="center"/>
                </w:tcPr>
                <w:p w:rsidR="00B924C9" w:rsidRPr="00935D8B" w:rsidRDefault="00B924C9">
                  <w:pPr>
                    <w:widowControl/>
                    <w:spacing w:line="360" w:lineRule="exact"/>
                    <w:ind w:firstLineChars="0" w:firstLine="0"/>
                    <w:jc w:val="center"/>
                    <w:rPr>
                      <w:sz w:val="21"/>
                      <w:szCs w:val="21"/>
                    </w:rPr>
                  </w:pPr>
                </w:p>
              </w:tc>
            </w:tr>
            <w:tr w:rsidR="00034F8A" w:rsidRPr="00935D8B" w:rsidTr="0011264E">
              <w:trPr>
                <w:trHeight w:val="285"/>
                <w:jc w:val="center"/>
              </w:trPr>
              <w:tc>
                <w:tcPr>
                  <w:tcW w:w="7877" w:type="dxa"/>
                  <w:gridSpan w:val="7"/>
                  <w:vAlign w:val="center"/>
                </w:tcPr>
                <w:p w:rsidR="0011264E" w:rsidRPr="00935D8B" w:rsidRDefault="0011264E">
                  <w:pPr>
                    <w:widowControl/>
                    <w:spacing w:line="360" w:lineRule="exact"/>
                    <w:ind w:firstLineChars="0" w:firstLine="0"/>
                    <w:jc w:val="center"/>
                    <w:rPr>
                      <w:b/>
                      <w:bCs/>
                      <w:sz w:val="21"/>
                      <w:szCs w:val="21"/>
                    </w:rPr>
                  </w:pPr>
                  <w:r w:rsidRPr="00935D8B">
                    <w:rPr>
                      <w:rFonts w:hint="eastAsia"/>
                      <w:b/>
                      <w:bCs/>
                      <w:sz w:val="21"/>
                      <w:szCs w:val="21"/>
                    </w:rPr>
                    <w:t>项目二期</w:t>
                  </w:r>
                </w:p>
              </w:tc>
            </w:tr>
            <w:tr w:rsidR="00034F8A" w:rsidRPr="00935D8B" w:rsidTr="0011264E">
              <w:trPr>
                <w:trHeight w:val="299"/>
                <w:jc w:val="center"/>
              </w:trPr>
              <w:tc>
                <w:tcPr>
                  <w:tcW w:w="1731" w:type="dxa"/>
                  <w:vAlign w:val="center"/>
                </w:tcPr>
                <w:p w:rsidR="0011264E" w:rsidRPr="00935D8B" w:rsidRDefault="00CF1F6D">
                  <w:pPr>
                    <w:widowControl/>
                    <w:spacing w:line="360" w:lineRule="exact"/>
                    <w:ind w:firstLineChars="0" w:firstLine="0"/>
                    <w:jc w:val="center"/>
                    <w:rPr>
                      <w:sz w:val="21"/>
                      <w:szCs w:val="21"/>
                    </w:rPr>
                  </w:pPr>
                  <w:r w:rsidRPr="00935D8B">
                    <w:rPr>
                      <w:rFonts w:hint="eastAsia"/>
                      <w:sz w:val="21"/>
                      <w:szCs w:val="21"/>
                    </w:rPr>
                    <w:lastRenderedPageBreak/>
                    <w:t>石墨粉尘</w:t>
                  </w:r>
                </w:p>
              </w:tc>
              <w:tc>
                <w:tcPr>
                  <w:tcW w:w="992" w:type="dxa"/>
                  <w:vMerge w:val="restart"/>
                  <w:vAlign w:val="center"/>
                </w:tcPr>
                <w:p w:rsidR="0011264E" w:rsidRPr="00935D8B" w:rsidRDefault="00CF1F6D">
                  <w:pPr>
                    <w:widowControl/>
                    <w:spacing w:line="360" w:lineRule="exact"/>
                    <w:ind w:firstLineChars="0" w:firstLine="0"/>
                    <w:jc w:val="center"/>
                    <w:rPr>
                      <w:sz w:val="21"/>
                      <w:szCs w:val="21"/>
                    </w:rPr>
                  </w:pPr>
                  <w:r w:rsidRPr="00935D8B">
                    <w:rPr>
                      <w:rFonts w:hint="eastAsia"/>
                      <w:sz w:val="21"/>
                      <w:szCs w:val="21"/>
                    </w:rPr>
                    <w:t>795.85</w:t>
                  </w:r>
                </w:p>
              </w:tc>
              <w:tc>
                <w:tcPr>
                  <w:tcW w:w="1063" w:type="dxa"/>
                  <w:vAlign w:val="center"/>
                </w:tcPr>
                <w:p w:rsidR="0011264E" w:rsidRPr="00935D8B" w:rsidRDefault="0011264E" w:rsidP="00712B8C">
                  <w:pPr>
                    <w:widowControl/>
                    <w:spacing w:line="360" w:lineRule="exact"/>
                    <w:ind w:firstLineChars="0" w:firstLine="0"/>
                    <w:jc w:val="center"/>
                    <w:rPr>
                      <w:sz w:val="21"/>
                      <w:szCs w:val="21"/>
                    </w:rPr>
                  </w:pPr>
                  <w:r w:rsidRPr="00935D8B">
                    <w:rPr>
                      <w:rFonts w:hint="eastAsia"/>
                      <w:sz w:val="21"/>
                      <w:szCs w:val="21"/>
                    </w:rPr>
                    <w:t>27.2</w:t>
                  </w:r>
                </w:p>
              </w:tc>
              <w:tc>
                <w:tcPr>
                  <w:tcW w:w="1075" w:type="dxa"/>
                  <w:vMerge w:val="restart"/>
                  <w:vAlign w:val="center"/>
                </w:tcPr>
                <w:p w:rsidR="0011264E" w:rsidRPr="00935D8B" w:rsidRDefault="00CF1F6D" w:rsidP="00712B8C">
                  <w:pPr>
                    <w:widowControl/>
                    <w:spacing w:line="360" w:lineRule="exact"/>
                    <w:ind w:firstLineChars="0" w:firstLine="0"/>
                    <w:jc w:val="center"/>
                    <w:rPr>
                      <w:sz w:val="21"/>
                      <w:szCs w:val="21"/>
                    </w:rPr>
                  </w:pPr>
                  <w:r w:rsidRPr="00935D8B">
                    <w:rPr>
                      <w:rFonts w:hint="eastAsia"/>
                      <w:sz w:val="21"/>
                      <w:szCs w:val="21"/>
                    </w:rPr>
                    <w:t>7.96</w:t>
                  </w:r>
                </w:p>
              </w:tc>
              <w:tc>
                <w:tcPr>
                  <w:tcW w:w="987" w:type="dxa"/>
                  <w:vMerge w:val="restart"/>
                  <w:vAlign w:val="center"/>
                </w:tcPr>
                <w:p w:rsidR="0011264E" w:rsidRPr="00935D8B" w:rsidRDefault="00150C20" w:rsidP="00CF1F6D">
                  <w:pPr>
                    <w:widowControl/>
                    <w:spacing w:line="360" w:lineRule="exact"/>
                    <w:ind w:firstLineChars="0" w:firstLine="0"/>
                    <w:jc w:val="center"/>
                    <w:rPr>
                      <w:sz w:val="21"/>
                      <w:szCs w:val="21"/>
                    </w:rPr>
                  </w:pPr>
                  <w:r w:rsidRPr="00935D8B">
                    <w:rPr>
                      <w:rFonts w:hint="eastAsia"/>
                      <w:sz w:val="21"/>
                      <w:szCs w:val="21"/>
                    </w:rPr>
                    <w:t>0.</w:t>
                  </w:r>
                  <w:r w:rsidR="00CF1F6D" w:rsidRPr="00935D8B">
                    <w:rPr>
                      <w:rFonts w:hint="eastAsia"/>
                      <w:sz w:val="21"/>
                      <w:szCs w:val="21"/>
                    </w:rPr>
                    <w:t>2785</w:t>
                  </w:r>
                </w:p>
              </w:tc>
              <w:tc>
                <w:tcPr>
                  <w:tcW w:w="1052" w:type="dxa"/>
                  <w:vMerge w:val="restart"/>
                  <w:vAlign w:val="center"/>
                </w:tcPr>
                <w:p w:rsidR="0011264E" w:rsidRPr="00935D8B" w:rsidRDefault="00CF1F6D" w:rsidP="00150C20">
                  <w:pPr>
                    <w:widowControl/>
                    <w:spacing w:line="360" w:lineRule="exact"/>
                    <w:ind w:firstLineChars="0" w:firstLine="0"/>
                    <w:jc w:val="center"/>
                    <w:rPr>
                      <w:sz w:val="21"/>
                      <w:szCs w:val="21"/>
                    </w:rPr>
                  </w:pPr>
                  <w:r w:rsidRPr="00935D8B">
                    <w:rPr>
                      <w:rFonts w:hint="eastAsia"/>
                      <w:sz w:val="21"/>
                      <w:szCs w:val="21"/>
                    </w:rPr>
                    <w:t>2.2061</w:t>
                  </w:r>
                </w:p>
              </w:tc>
              <w:tc>
                <w:tcPr>
                  <w:tcW w:w="977" w:type="dxa"/>
                  <w:vMerge w:val="restart"/>
                  <w:vAlign w:val="center"/>
                </w:tcPr>
                <w:p w:rsidR="0011264E" w:rsidRPr="00935D8B" w:rsidRDefault="0011264E" w:rsidP="00712B8C">
                  <w:pPr>
                    <w:widowControl/>
                    <w:spacing w:line="360" w:lineRule="exact"/>
                    <w:ind w:firstLineChars="0" w:firstLine="0"/>
                    <w:jc w:val="center"/>
                    <w:rPr>
                      <w:sz w:val="21"/>
                      <w:szCs w:val="21"/>
                    </w:rPr>
                  </w:pPr>
                  <w:r w:rsidRPr="00935D8B">
                    <w:rPr>
                      <w:rFonts w:hint="eastAsia"/>
                      <w:sz w:val="21"/>
                      <w:szCs w:val="21"/>
                    </w:rPr>
                    <w:t>DA005</w:t>
                  </w:r>
                </w:p>
              </w:tc>
            </w:tr>
            <w:tr w:rsidR="00034F8A" w:rsidRPr="00935D8B" w:rsidTr="0011264E">
              <w:trPr>
                <w:trHeight w:val="299"/>
                <w:jc w:val="center"/>
              </w:trPr>
              <w:tc>
                <w:tcPr>
                  <w:tcW w:w="1731" w:type="dxa"/>
                  <w:vAlign w:val="center"/>
                </w:tcPr>
                <w:p w:rsidR="0011264E" w:rsidRPr="00935D8B" w:rsidRDefault="0011264E" w:rsidP="00B924C9">
                  <w:pPr>
                    <w:widowControl/>
                    <w:spacing w:line="360" w:lineRule="exact"/>
                    <w:ind w:firstLineChars="0" w:firstLine="0"/>
                    <w:jc w:val="center"/>
                    <w:rPr>
                      <w:sz w:val="21"/>
                      <w:szCs w:val="21"/>
                    </w:rPr>
                  </w:pPr>
                  <w:r w:rsidRPr="00935D8B">
                    <w:rPr>
                      <w:rFonts w:hint="eastAsia"/>
                      <w:sz w:val="21"/>
                      <w:szCs w:val="21"/>
                    </w:rPr>
                    <w:t>金属氟化物</w:t>
                  </w:r>
                </w:p>
              </w:tc>
              <w:tc>
                <w:tcPr>
                  <w:tcW w:w="992" w:type="dxa"/>
                  <w:vMerge/>
                  <w:vAlign w:val="center"/>
                </w:tcPr>
                <w:p w:rsidR="0011264E" w:rsidRPr="00935D8B" w:rsidRDefault="0011264E">
                  <w:pPr>
                    <w:widowControl/>
                    <w:spacing w:line="360" w:lineRule="exact"/>
                    <w:ind w:firstLineChars="0" w:firstLine="0"/>
                    <w:jc w:val="center"/>
                    <w:rPr>
                      <w:sz w:val="21"/>
                      <w:szCs w:val="21"/>
                    </w:rPr>
                  </w:pPr>
                </w:p>
              </w:tc>
              <w:tc>
                <w:tcPr>
                  <w:tcW w:w="1063" w:type="dxa"/>
                  <w:vAlign w:val="center"/>
                </w:tcPr>
                <w:p w:rsidR="0011264E" w:rsidRPr="00935D8B" w:rsidRDefault="0011264E" w:rsidP="00712B8C">
                  <w:pPr>
                    <w:widowControl/>
                    <w:spacing w:line="360" w:lineRule="exact"/>
                    <w:ind w:firstLineChars="0" w:firstLine="0"/>
                    <w:jc w:val="center"/>
                    <w:rPr>
                      <w:sz w:val="21"/>
                      <w:szCs w:val="21"/>
                    </w:rPr>
                  </w:pPr>
                  <w:r w:rsidRPr="00935D8B">
                    <w:rPr>
                      <w:rFonts w:hint="eastAsia"/>
                      <w:sz w:val="21"/>
                      <w:szCs w:val="21"/>
                    </w:rPr>
                    <w:t>56.051</w:t>
                  </w:r>
                </w:p>
              </w:tc>
              <w:tc>
                <w:tcPr>
                  <w:tcW w:w="1075" w:type="dxa"/>
                  <w:vMerge/>
                  <w:vAlign w:val="center"/>
                </w:tcPr>
                <w:p w:rsidR="0011264E" w:rsidRPr="00935D8B" w:rsidRDefault="0011264E">
                  <w:pPr>
                    <w:widowControl/>
                    <w:spacing w:line="360" w:lineRule="exact"/>
                    <w:ind w:firstLineChars="0" w:firstLine="0"/>
                    <w:jc w:val="center"/>
                    <w:rPr>
                      <w:sz w:val="21"/>
                      <w:szCs w:val="21"/>
                    </w:rPr>
                  </w:pPr>
                </w:p>
              </w:tc>
              <w:tc>
                <w:tcPr>
                  <w:tcW w:w="987" w:type="dxa"/>
                  <w:vMerge/>
                  <w:vAlign w:val="center"/>
                </w:tcPr>
                <w:p w:rsidR="0011264E" w:rsidRPr="00935D8B" w:rsidRDefault="0011264E">
                  <w:pPr>
                    <w:widowControl/>
                    <w:spacing w:line="360" w:lineRule="exact"/>
                    <w:ind w:firstLineChars="0" w:firstLine="0"/>
                    <w:jc w:val="center"/>
                    <w:rPr>
                      <w:sz w:val="21"/>
                      <w:szCs w:val="21"/>
                    </w:rPr>
                  </w:pPr>
                </w:p>
              </w:tc>
              <w:tc>
                <w:tcPr>
                  <w:tcW w:w="1052" w:type="dxa"/>
                  <w:vMerge/>
                  <w:vAlign w:val="center"/>
                </w:tcPr>
                <w:p w:rsidR="0011264E" w:rsidRPr="00935D8B" w:rsidRDefault="0011264E">
                  <w:pPr>
                    <w:widowControl/>
                    <w:spacing w:line="360" w:lineRule="exact"/>
                    <w:ind w:firstLineChars="0" w:firstLine="0"/>
                    <w:jc w:val="center"/>
                    <w:rPr>
                      <w:sz w:val="21"/>
                      <w:szCs w:val="21"/>
                    </w:rPr>
                  </w:pPr>
                </w:p>
              </w:tc>
              <w:tc>
                <w:tcPr>
                  <w:tcW w:w="977" w:type="dxa"/>
                  <w:vMerge/>
                  <w:vAlign w:val="center"/>
                </w:tcPr>
                <w:p w:rsidR="0011264E" w:rsidRPr="00935D8B" w:rsidRDefault="0011264E">
                  <w:pPr>
                    <w:widowControl/>
                    <w:spacing w:line="360" w:lineRule="exact"/>
                    <w:ind w:firstLineChars="0" w:firstLine="0"/>
                    <w:jc w:val="center"/>
                    <w:rPr>
                      <w:sz w:val="21"/>
                      <w:szCs w:val="21"/>
                    </w:rPr>
                  </w:pPr>
                </w:p>
              </w:tc>
            </w:tr>
            <w:tr w:rsidR="00034F8A" w:rsidRPr="00935D8B" w:rsidTr="0011264E">
              <w:trPr>
                <w:trHeight w:val="299"/>
                <w:jc w:val="center"/>
              </w:trPr>
              <w:tc>
                <w:tcPr>
                  <w:tcW w:w="1731" w:type="dxa"/>
                  <w:vAlign w:val="center"/>
                </w:tcPr>
                <w:p w:rsidR="0011264E" w:rsidRPr="00935D8B" w:rsidRDefault="0011264E" w:rsidP="00833AF0">
                  <w:pPr>
                    <w:widowControl/>
                    <w:spacing w:line="360" w:lineRule="exact"/>
                    <w:ind w:firstLineChars="0" w:firstLine="0"/>
                    <w:jc w:val="center"/>
                    <w:rPr>
                      <w:sz w:val="21"/>
                      <w:szCs w:val="21"/>
                    </w:rPr>
                  </w:pPr>
                  <w:r w:rsidRPr="00935D8B">
                    <w:rPr>
                      <w:rFonts w:hint="eastAsia"/>
                      <w:sz w:val="21"/>
                      <w:szCs w:val="21"/>
                    </w:rPr>
                    <w:t>脱酸装置颗粒物</w:t>
                  </w:r>
                </w:p>
              </w:tc>
              <w:tc>
                <w:tcPr>
                  <w:tcW w:w="992" w:type="dxa"/>
                  <w:vMerge/>
                  <w:vAlign w:val="center"/>
                </w:tcPr>
                <w:p w:rsidR="0011264E" w:rsidRPr="00935D8B" w:rsidRDefault="0011264E">
                  <w:pPr>
                    <w:widowControl/>
                    <w:spacing w:line="360" w:lineRule="exact"/>
                    <w:ind w:firstLineChars="0" w:firstLine="0"/>
                    <w:jc w:val="center"/>
                    <w:rPr>
                      <w:sz w:val="21"/>
                      <w:szCs w:val="21"/>
                    </w:rPr>
                  </w:pPr>
                </w:p>
              </w:tc>
              <w:tc>
                <w:tcPr>
                  <w:tcW w:w="1063" w:type="dxa"/>
                  <w:vAlign w:val="center"/>
                </w:tcPr>
                <w:p w:rsidR="0011264E" w:rsidRPr="00935D8B" w:rsidRDefault="00833AF0" w:rsidP="00712B8C">
                  <w:pPr>
                    <w:widowControl/>
                    <w:spacing w:line="360" w:lineRule="exact"/>
                    <w:ind w:firstLineChars="0" w:firstLine="0"/>
                    <w:jc w:val="center"/>
                    <w:rPr>
                      <w:sz w:val="21"/>
                      <w:szCs w:val="21"/>
                    </w:rPr>
                  </w:pPr>
                  <w:r w:rsidRPr="00935D8B">
                    <w:rPr>
                      <w:rFonts w:hint="eastAsia"/>
                      <w:sz w:val="21"/>
                      <w:szCs w:val="21"/>
                    </w:rPr>
                    <w:t>137.36</w:t>
                  </w:r>
                </w:p>
              </w:tc>
              <w:tc>
                <w:tcPr>
                  <w:tcW w:w="1075" w:type="dxa"/>
                  <w:vMerge/>
                  <w:vAlign w:val="center"/>
                </w:tcPr>
                <w:p w:rsidR="0011264E" w:rsidRPr="00935D8B" w:rsidRDefault="0011264E">
                  <w:pPr>
                    <w:widowControl/>
                    <w:spacing w:line="360" w:lineRule="exact"/>
                    <w:ind w:firstLineChars="0" w:firstLine="0"/>
                    <w:jc w:val="center"/>
                    <w:rPr>
                      <w:sz w:val="21"/>
                      <w:szCs w:val="21"/>
                    </w:rPr>
                  </w:pPr>
                </w:p>
              </w:tc>
              <w:tc>
                <w:tcPr>
                  <w:tcW w:w="987" w:type="dxa"/>
                  <w:vMerge/>
                  <w:vAlign w:val="center"/>
                </w:tcPr>
                <w:p w:rsidR="0011264E" w:rsidRPr="00935D8B" w:rsidRDefault="0011264E">
                  <w:pPr>
                    <w:widowControl/>
                    <w:spacing w:line="360" w:lineRule="exact"/>
                    <w:ind w:firstLineChars="0" w:firstLine="0"/>
                    <w:jc w:val="center"/>
                    <w:rPr>
                      <w:sz w:val="21"/>
                      <w:szCs w:val="21"/>
                    </w:rPr>
                  </w:pPr>
                </w:p>
              </w:tc>
              <w:tc>
                <w:tcPr>
                  <w:tcW w:w="1052" w:type="dxa"/>
                  <w:vMerge/>
                  <w:vAlign w:val="center"/>
                </w:tcPr>
                <w:p w:rsidR="0011264E" w:rsidRPr="00935D8B" w:rsidRDefault="0011264E">
                  <w:pPr>
                    <w:widowControl/>
                    <w:spacing w:line="360" w:lineRule="exact"/>
                    <w:ind w:firstLineChars="0" w:firstLine="0"/>
                    <w:jc w:val="center"/>
                    <w:rPr>
                      <w:sz w:val="21"/>
                      <w:szCs w:val="21"/>
                    </w:rPr>
                  </w:pPr>
                </w:p>
              </w:tc>
              <w:tc>
                <w:tcPr>
                  <w:tcW w:w="977" w:type="dxa"/>
                  <w:vMerge/>
                  <w:vAlign w:val="center"/>
                </w:tcPr>
                <w:p w:rsidR="0011264E" w:rsidRPr="00935D8B" w:rsidRDefault="0011264E">
                  <w:pPr>
                    <w:widowControl/>
                    <w:spacing w:line="360" w:lineRule="exact"/>
                    <w:ind w:firstLineChars="0" w:firstLine="0"/>
                    <w:jc w:val="center"/>
                    <w:rPr>
                      <w:sz w:val="21"/>
                      <w:szCs w:val="21"/>
                    </w:rPr>
                  </w:pPr>
                </w:p>
              </w:tc>
            </w:tr>
            <w:tr w:rsidR="00034F8A" w:rsidRPr="00935D8B" w:rsidTr="0011264E">
              <w:trPr>
                <w:trHeight w:val="285"/>
                <w:jc w:val="center"/>
              </w:trPr>
              <w:tc>
                <w:tcPr>
                  <w:tcW w:w="1731" w:type="dxa"/>
                  <w:vAlign w:val="center"/>
                </w:tcPr>
                <w:p w:rsidR="0011264E" w:rsidRPr="00935D8B" w:rsidRDefault="0011264E">
                  <w:pPr>
                    <w:widowControl/>
                    <w:spacing w:line="360" w:lineRule="exact"/>
                    <w:ind w:firstLineChars="0" w:firstLine="0"/>
                    <w:jc w:val="center"/>
                    <w:rPr>
                      <w:sz w:val="21"/>
                      <w:szCs w:val="21"/>
                    </w:rPr>
                  </w:pPr>
                  <w:r w:rsidRPr="00935D8B">
                    <w:rPr>
                      <w:sz w:val="21"/>
                      <w:szCs w:val="21"/>
                    </w:rPr>
                    <w:t>SO</w:t>
                  </w:r>
                  <w:r w:rsidRPr="00935D8B">
                    <w:rPr>
                      <w:rFonts w:hint="eastAsia"/>
                      <w:sz w:val="21"/>
                      <w:szCs w:val="21"/>
                      <w:vertAlign w:val="subscript"/>
                    </w:rPr>
                    <w:t>2</w:t>
                  </w:r>
                </w:p>
              </w:tc>
              <w:tc>
                <w:tcPr>
                  <w:tcW w:w="992" w:type="dxa"/>
                  <w:vAlign w:val="center"/>
                </w:tcPr>
                <w:p w:rsidR="0011264E" w:rsidRPr="00935D8B" w:rsidRDefault="0011264E">
                  <w:pPr>
                    <w:widowControl/>
                    <w:spacing w:line="360" w:lineRule="exact"/>
                    <w:ind w:firstLineChars="0" w:firstLine="0"/>
                    <w:jc w:val="center"/>
                    <w:rPr>
                      <w:sz w:val="21"/>
                      <w:szCs w:val="21"/>
                    </w:rPr>
                  </w:pPr>
                  <w:r w:rsidRPr="00935D8B">
                    <w:rPr>
                      <w:rFonts w:hint="eastAsia"/>
                      <w:sz w:val="21"/>
                      <w:szCs w:val="21"/>
                    </w:rPr>
                    <w:t>90.42</w:t>
                  </w:r>
                </w:p>
              </w:tc>
              <w:tc>
                <w:tcPr>
                  <w:tcW w:w="1063" w:type="dxa"/>
                  <w:vAlign w:val="center"/>
                </w:tcPr>
                <w:p w:rsidR="0011264E" w:rsidRPr="00935D8B" w:rsidRDefault="0011264E">
                  <w:pPr>
                    <w:widowControl/>
                    <w:spacing w:line="360" w:lineRule="exact"/>
                    <w:ind w:firstLineChars="0" w:firstLine="0"/>
                    <w:jc w:val="center"/>
                    <w:rPr>
                      <w:sz w:val="21"/>
                      <w:szCs w:val="21"/>
                    </w:rPr>
                  </w:pPr>
                  <w:r w:rsidRPr="00935D8B">
                    <w:rPr>
                      <w:rFonts w:hint="eastAsia"/>
                      <w:sz w:val="21"/>
                      <w:szCs w:val="21"/>
                    </w:rPr>
                    <w:t>25.07</w:t>
                  </w:r>
                </w:p>
              </w:tc>
              <w:tc>
                <w:tcPr>
                  <w:tcW w:w="1075" w:type="dxa"/>
                  <w:vAlign w:val="center"/>
                </w:tcPr>
                <w:p w:rsidR="0011264E" w:rsidRPr="00935D8B" w:rsidRDefault="0011264E">
                  <w:pPr>
                    <w:widowControl/>
                    <w:spacing w:line="360" w:lineRule="exact"/>
                    <w:ind w:firstLineChars="0" w:firstLine="0"/>
                    <w:jc w:val="center"/>
                    <w:rPr>
                      <w:sz w:val="21"/>
                      <w:szCs w:val="21"/>
                    </w:rPr>
                  </w:pPr>
                  <w:r w:rsidRPr="00935D8B">
                    <w:rPr>
                      <w:rFonts w:hint="eastAsia"/>
                      <w:sz w:val="21"/>
                      <w:szCs w:val="21"/>
                    </w:rPr>
                    <w:t>13.56</w:t>
                  </w:r>
                </w:p>
              </w:tc>
              <w:tc>
                <w:tcPr>
                  <w:tcW w:w="987" w:type="dxa"/>
                  <w:vAlign w:val="center"/>
                </w:tcPr>
                <w:p w:rsidR="0011264E" w:rsidRPr="00935D8B" w:rsidRDefault="0011264E">
                  <w:pPr>
                    <w:widowControl/>
                    <w:spacing w:line="360" w:lineRule="exact"/>
                    <w:ind w:firstLineChars="0" w:firstLine="0"/>
                    <w:jc w:val="center"/>
                    <w:rPr>
                      <w:sz w:val="21"/>
                      <w:szCs w:val="21"/>
                    </w:rPr>
                  </w:pPr>
                  <w:r w:rsidRPr="00935D8B">
                    <w:rPr>
                      <w:rFonts w:hint="eastAsia"/>
                      <w:sz w:val="21"/>
                      <w:szCs w:val="21"/>
                    </w:rPr>
                    <w:t>0.47</w:t>
                  </w:r>
                </w:p>
              </w:tc>
              <w:tc>
                <w:tcPr>
                  <w:tcW w:w="1052" w:type="dxa"/>
                  <w:vAlign w:val="center"/>
                </w:tcPr>
                <w:p w:rsidR="0011264E" w:rsidRPr="00935D8B" w:rsidRDefault="0011264E">
                  <w:pPr>
                    <w:widowControl/>
                    <w:spacing w:line="360" w:lineRule="exact"/>
                    <w:ind w:firstLineChars="0" w:firstLine="0"/>
                    <w:jc w:val="center"/>
                    <w:rPr>
                      <w:sz w:val="21"/>
                      <w:szCs w:val="21"/>
                    </w:rPr>
                  </w:pPr>
                  <w:r w:rsidRPr="00935D8B">
                    <w:rPr>
                      <w:rFonts w:hint="eastAsia"/>
                      <w:sz w:val="21"/>
                      <w:szCs w:val="21"/>
                    </w:rPr>
                    <w:t>3.76</w:t>
                  </w:r>
                </w:p>
              </w:tc>
              <w:tc>
                <w:tcPr>
                  <w:tcW w:w="977" w:type="dxa"/>
                  <w:vMerge/>
                  <w:vAlign w:val="center"/>
                </w:tcPr>
                <w:p w:rsidR="0011264E" w:rsidRPr="00935D8B" w:rsidRDefault="0011264E">
                  <w:pPr>
                    <w:widowControl/>
                    <w:spacing w:line="360" w:lineRule="exact"/>
                    <w:ind w:firstLineChars="0" w:firstLine="0"/>
                    <w:jc w:val="center"/>
                    <w:rPr>
                      <w:sz w:val="21"/>
                      <w:szCs w:val="21"/>
                    </w:rPr>
                  </w:pPr>
                </w:p>
              </w:tc>
            </w:tr>
            <w:tr w:rsidR="00034F8A" w:rsidRPr="00935D8B" w:rsidTr="0011264E">
              <w:trPr>
                <w:trHeight w:val="285"/>
                <w:jc w:val="center"/>
              </w:trPr>
              <w:tc>
                <w:tcPr>
                  <w:tcW w:w="1731" w:type="dxa"/>
                  <w:vAlign w:val="center"/>
                </w:tcPr>
                <w:p w:rsidR="0011264E" w:rsidRPr="00935D8B" w:rsidRDefault="0011264E">
                  <w:pPr>
                    <w:widowControl/>
                    <w:spacing w:line="360" w:lineRule="exact"/>
                    <w:ind w:firstLineChars="0" w:firstLine="0"/>
                    <w:jc w:val="center"/>
                    <w:rPr>
                      <w:sz w:val="21"/>
                      <w:szCs w:val="21"/>
                    </w:rPr>
                  </w:pPr>
                  <w:r w:rsidRPr="00935D8B">
                    <w:rPr>
                      <w:sz w:val="21"/>
                      <w:szCs w:val="21"/>
                    </w:rPr>
                    <w:t>NOx</w:t>
                  </w:r>
                </w:p>
              </w:tc>
              <w:tc>
                <w:tcPr>
                  <w:tcW w:w="992" w:type="dxa"/>
                  <w:vAlign w:val="center"/>
                </w:tcPr>
                <w:p w:rsidR="0011264E" w:rsidRPr="00935D8B" w:rsidRDefault="0011264E">
                  <w:pPr>
                    <w:widowControl/>
                    <w:spacing w:line="360" w:lineRule="exact"/>
                    <w:ind w:firstLineChars="0" w:firstLine="0"/>
                    <w:jc w:val="center"/>
                    <w:rPr>
                      <w:sz w:val="21"/>
                      <w:szCs w:val="21"/>
                    </w:rPr>
                  </w:pPr>
                  <w:r w:rsidRPr="00935D8B">
                    <w:rPr>
                      <w:rFonts w:hint="eastAsia"/>
                      <w:sz w:val="21"/>
                      <w:szCs w:val="21"/>
                    </w:rPr>
                    <w:t>13</w:t>
                  </w:r>
                </w:p>
              </w:tc>
              <w:tc>
                <w:tcPr>
                  <w:tcW w:w="1063" w:type="dxa"/>
                  <w:vAlign w:val="center"/>
                </w:tcPr>
                <w:p w:rsidR="0011264E" w:rsidRPr="00935D8B" w:rsidRDefault="0011264E">
                  <w:pPr>
                    <w:widowControl/>
                    <w:spacing w:line="360" w:lineRule="exact"/>
                    <w:ind w:firstLineChars="0" w:firstLine="0"/>
                    <w:jc w:val="center"/>
                    <w:rPr>
                      <w:sz w:val="21"/>
                      <w:szCs w:val="21"/>
                    </w:rPr>
                  </w:pPr>
                  <w:r w:rsidRPr="00935D8B">
                    <w:rPr>
                      <w:sz w:val="21"/>
                      <w:szCs w:val="21"/>
                    </w:rPr>
                    <w:t>0.46</w:t>
                  </w:r>
                </w:p>
              </w:tc>
              <w:tc>
                <w:tcPr>
                  <w:tcW w:w="1075" w:type="dxa"/>
                  <w:vAlign w:val="center"/>
                </w:tcPr>
                <w:p w:rsidR="0011264E" w:rsidRPr="00935D8B" w:rsidRDefault="0011264E">
                  <w:pPr>
                    <w:widowControl/>
                    <w:spacing w:line="360" w:lineRule="exact"/>
                    <w:ind w:firstLineChars="0" w:firstLine="0"/>
                    <w:jc w:val="center"/>
                    <w:rPr>
                      <w:sz w:val="21"/>
                      <w:szCs w:val="21"/>
                    </w:rPr>
                  </w:pPr>
                  <w:r w:rsidRPr="00935D8B">
                    <w:rPr>
                      <w:rFonts w:hint="eastAsia"/>
                      <w:sz w:val="21"/>
                      <w:szCs w:val="21"/>
                    </w:rPr>
                    <w:t>13</w:t>
                  </w:r>
                </w:p>
              </w:tc>
              <w:tc>
                <w:tcPr>
                  <w:tcW w:w="987" w:type="dxa"/>
                  <w:vAlign w:val="center"/>
                </w:tcPr>
                <w:p w:rsidR="0011264E" w:rsidRPr="00935D8B" w:rsidRDefault="0011264E">
                  <w:pPr>
                    <w:widowControl/>
                    <w:spacing w:line="360" w:lineRule="exact"/>
                    <w:ind w:firstLineChars="0" w:firstLine="0"/>
                    <w:jc w:val="center"/>
                    <w:rPr>
                      <w:sz w:val="21"/>
                      <w:szCs w:val="21"/>
                    </w:rPr>
                  </w:pPr>
                  <w:r w:rsidRPr="00935D8B">
                    <w:rPr>
                      <w:rFonts w:hint="eastAsia"/>
                      <w:sz w:val="21"/>
                      <w:szCs w:val="21"/>
                    </w:rPr>
                    <w:t>0.46</w:t>
                  </w:r>
                </w:p>
              </w:tc>
              <w:tc>
                <w:tcPr>
                  <w:tcW w:w="1052" w:type="dxa"/>
                  <w:vAlign w:val="center"/>
                </w:tcPr>
                <w:p w:rsidR="0011264E" w:rsidRPr="00935D8B" w:rsidRDefault="0011264E">
                  <w:pPr>
                    <w:widowControl/>
                    <w:spacing w:line="360" w:lineRule="exact"/>
                    <w:ind w:firstLineChars="0" w:firstLine="0"/>
                    <w:jc w:val="center"/>
                    <w:rPr>
                      <w:sz w:val="21"/>
                      <w:szCs w:val="21"/>
                    </w:rPr>
                  </w:pPr>
                  <w:r w:rsidRPr="00935D8B">
                    <w:rPr>
                      <w:rFonts w:hint="eastAsia"/>
                      <w:sz w:val="21"/>
                      <w:szCs w:val="21"/>
                    </w:rPr>
                    <w:t>3.61</w:t>
                  </w:r>
                </w:p>
              </w:tc>
              <w:tc>
                <w:tcPr>
                  <w:tcW w:w="977" w:type="dxa"/>
                  <w:vMerge/>
                  <w:vAlign w:val="center"/>
                </w:tcPr>
                <w:p w:rsidR="0011264E" w:rsidRPr="00935D8B" w:rsidRDefault="0011264E">
                  <w:pPr>
                    <w:widowControl/>
                    <w:spacing w:line="360" w:lineRule="exact"/>
                    <w:ind w:firstLineChars="0" w:firstLine="0"/>
                    <w:jc w:val="center"/>
                    <w:rPr>
                      <w:sz w:val="21"/>
                      <w:szCs w:val="21"/>
                    </w:rPr>
                  </w:pPr>
                </w:p>
              </w:tc>
            </w:tr>
            <w:tr w:rsidR="00034F8A" w:rsidRPr="00935D8B" w:rsidTr="0011264E">
              <w:trPr>
                <w:trHeight w:val="331"/>
                <w:jc w:val="center"/>
              </w:trPr>
              <w:tc>
                <w:tcPr>
                  <w:tcW w:w="1731" w:type="dxa"/>
                  <w:vAlign w:val="center"/>
                </w:tcPr>
                <w:p w:rsidR="0011264E" w:rsidRPr="00935D8B" w:rsidRDefault="0011264E">
                  <w:pPr>
                    <w:widowControl/>
                    <w:spacing w:line="360" w:lineRule="exact"/>
                    <w:ind w:firstLineChars="0" w:firstLine="0"/>
                    <w:jc w:val="center"/>
                    <w:rPr>
                      <w:sz w:val="21"/>
                      <w:szCs w:val="21"/>
                    </w:rPr>
                  </w:pPr>
                  <w:r w:rsidRPr="00935D8B">
                    <w:rPr>
                      <w:sz w:val="21"/>
                      <w:szCs w:val="21"/>
                    </w:rPr>
                    <w:t>氟化物</w:t>
                  </w:r>
                  <w:r w:rsidRPr="00935D8B">
                    <w:rPr>
                      <w:rFonts w:hint="eastAsia"/>
                      <w:sz w:val="21"/>
                      <w:szCs w:val="21"/>
                    </w:rPr>
                    <w:t>（以</w:t>
                  </w:r>
                  <w:r w:rsidRPr="00935D8B">
                    <w:rPr>
                      <w:rFonts w:hint="eastAsia"/>
                      <w:sz w:val="21"/>
                      <w:szCs w:val="21"/>
                    </w:rPr>
                    <w:t>F</w:t>
                  </w:r>
                  <w:r w:rsidRPr="00935D8B">
                    <w:rPr>
                      <w:rFonts w:hint="eastAsia"/>
                      <w:sz w:val="21"/>
                      <w:szCs w:val="21"/>
                    </w:rPr>
                    <w:t>计）</w:t>
                  </w:r>
                </w:p>
              </w:tc>
              <w:tc>
                <w:tcPr>
                  <w:tcW w:w="992" w:type="dxa"/>
                  <w:vAlign w:val="center"/>
                </w:tcPr>
                <w:p w:rsidR="0011264E" w:rsidRPr="00935D8B" w:rsidRDefault="0011264E">
                  <w:pPr>
                    <w:widowControl/>
                    <w:spacing w:line="360" w:lineRule="exact"/>
                    <w:ind w:firstLineChars="0" w:firstLine="0"/>
                    <w:jc w:val="center"/>
                    <w:rPr>
                      <w:sz w:val="21"/>
                      <w:szCs w:val="21"/>
                    </w:rPr>
                  </w:pPr>
                  <w:r w:rsidRPr="00935D8B">
                    <w:rPr>
                      <w:rFonts w:hint="eastAsia"/>
                      <w:sz w:val="21"/>
                      <w:szCs w:val="21"/>
                    </w:rPr>
                    <w:t>147.35</w:t>
                  </w:r>
                </w:p>
              </w:tc>
              <w:tc>
                <w:tcPr>
                  <w:tcW w:w="1063" w:type="dxa"/>
                  <w:vAlign w:val="center"/>
                </w:tcPr>
                <w:p w:rsidR="0011264E" w:rsidRPr="00935D8B" w:rsidRDefault="0011264E">
                  <w:pPr>
                    <w:widowControl/>
                    <w:spacing w:line="360" w:lineRule="exact"/>
                    <w:ind w:firstLineChars="0" w:firstLine="0"/>
                    <w:jc w:val="center"/>
                    <w:rPr>
                      <w:sz w:val="21"/>
                      <w:szCs w:val="21"/>
                    </w:rPr>
                  </w:pPr>
                  <w:r w:rsidRPr="00935D8B">
                    <w:rPr>
                      <w:rFonts w:hint="eastAsia"/>
                      <w:sz w:val="21"/>
                      <w:szCs w:val="21"/>
                    </w:rPr>
                    <w:t>40.846</w:t>
                  </w:r>
                </w:p>
              </w:tc>
              <w:tc>
                <w:tcPr>
                  <w:tcW w:w="1075" w:type="dxa"/>
                  <w:vAlign w:val="center"/>
                </w:tcPr>
                <w:p w:rsidR="0011264E" w:rsidRPr="00935D8B" w:rsidRDefault="0011264E">
                  <w:pPr>
                    <w:widowControl/>
                    <w:spacing w:line="360" w:lineRule="exact"/>
                    <w:ind w:firstLineChars="0" w:firstLine="0"/>
                    <w:jc w:val="center"/>
                    <w:rPr>
                      <w:sz w:val="21"/>
                      <w:szCs w:val="21"/>
                    </w:rPr>
                  </w:pPr>
                  <w:r w:rsidRPr="00935D8B">
                    <w:rPr>
                      <w:rFonts w:hint="eastAsia"/>
                      <w:sz w:val="21"/>
                      <w:szCs w:val="21"/>
                    </w:rPr>
                    <w:t>2.06</w:t>
                  </w:r>
                </w:p>
              </w:tc>
              <w:tc>
                <w:tcPr>
                  <w:tcW w:w="987" w:type="dxa"/>
                  <w:vAlign w:val="center"/>
                </w:tcPr>
                <w:p w:rsidR="0011264E" w:rsidRPr="00935D8B" w:rsidRDefault="0011264E">
                  <w:pPr>
                    <w:widowControl/>
                    <w:spacing w:line="360" w:lineRule="exact"/>
                    <w:ind w:firstLineChars="0" w:firstLine="0"/>
                    <w:jc w:val="center"/>
                    <w:rPr>
                      <w:sz w:val="21"/>
                      <w:szCs w:val="21"/>
                    </w:rPr>
                  </w:pPr>
                  <w:r w:rsidRPr="00935D8B">
                    <w:rPr>
                      <w:rFonts w:hint="eastAsia"/>
                      <w:sz w:val="21"/>
                      <w:szCs w:val="21"/>
                    </w:rPr>
                    <w:t>0.072</w:t>
                  </w:r>
                </w:p>
              </w:tc>
              <w:tc>
                <w:tcPr>
                  <w:tcW w:w="1052" w:type="dxa"/>
                  <w:vAlign w:val="center"/>
                </w:tcPr>
                <w:p w:rsidR="0011264E" w:rsidRPr="00935D8B" w:rsidRDefault="0011264E">
                  <w:pPr>
                    <w:widowControl/>
                    <w:spacing w:line="360" w:lineRule="exact"/>
                    <w:ind w:firstLineChars="0" w:firstLine="0"/>
                    <w:jc w:val="center"/>
                    <w:rPr>
                      <w:sz w:val="21"/>
                      <w:szCs w:val="21"/>
                    </w:rPr>
                  </w:pPr>
                  <w:r w:rsidRPr="00935D8B">
                    <w:rPr>
                      <w:rFonts w:hint="eastAsia"/>
                      <w:sz w:val="21"/>
                      <w:szCs w:val="21"/>
                    </w:rPr>
                    <w:t>0.572</w:t>
                  </w:r>
                </w:p>
              </w:tc>
              <w:tc>
                <w:tcPr>
                  <w:tcW w:w="977" w:type="dxa"/>
                  <w:vMerge/>
                  <w:vAlign w:val="center"/>
                </w:tcPr>
                <w:p w:rsidR="0011264E" w:rsidRPr="00935D8B" w:rsidRDefault="0011264E">
                  <w:pPr>
                    <w:widowControl/>
                    <w:spacing w:line="360" w:lineRule="exact"/>
                    <w:ind w:firstLineChars="0" w:firstLine="0"/>
                    <w:jc w:val="center"/>
                    <w:rPr>
                      <w:sz w:val="21"/>
                      <w:szCs w:val="21"/>
                    </w:rPr>
                  </w:pPr>
                </w:p>
              </w:tc>
            </w:tr>
            <w:tr w:rsidR="00034F8A" w:rsidRPr="00935D8B" w:rsidTr="00712B8C">
              <w:trPr>
                <w:trHeight w:val="296"/>
                <w:jc w:val="center"/>
              </w:trPr>
              <w:tc>
                <w:tcPr>
                  <w:tcW w:w="7877" w:type="dxa"/>
                  <w:gridSpan w:val="7"/>
                  <w:vAlign w:val="center"/>
                </w:tcPr>
                <w:p w:rsidR="0011264E" w:rsidRPr="00935D8B" w:rsidRDefault="0011264E">
                  <w:pPr>
                    <w:widowControl/>
                    <w:spacing w:line="360" w:lineRule="exact"/>
                    <w:ind w:firstLineChars="0" w:firstLine="0"/>
                    <w:jc w:val="center"/>
                    <w:rPr>
                      <w:b/>
                      <w:bCs/>
                      <w:sz w:val="21"/>
                      <w:szCs w:val="21"/>
                    </w:rPr>
                  </w:pPr>
                  <w:r w:rsidRPr="00935D8B">
                    <w:rPr>
                      <w:rFonts w:hint="eastAsia"/>
                      <w:b/>
                      <w:bCs/>
                      <w:sz w:val="21"/>
                      <w:szCs w:val="21"/>
                    </w:rPr>
                    <w:t>项目全厂</w:t>
                  </w:r>
                </w:p>
              </w:tc>
            </w:tr>
            <w:tr w:rsidR="00034F8A" w:rsidRPr="00935D8B" w:rsidTr="0011264E">
              <w:trPr>
                <w:trHeight w:val="299"/>
                <w:jc w:val="center"/>
              </w:trPr>
              <w:tc>
                <w:tcPr>
                  <w:tcW w:w="1731" w:type="dxa"/>
                  <w:vAlign w:val="center"/>
                </w:tcPr>
                <w:p w:rsidR="0011264E" w:rsidRPr="00935D8B" w:rsidRDefault="00CF1F6D">
                  <w:pPr>
                    <w:widowControl/>
                    <w:spacing w:line="360" w:lineRule="exact"/>
                    <w:ind w:firstLineChars="0" w:firstLine="0"/>
                    <w:jc w:val="center"/>
                    <w:rPr>
                      <w:sz w:val="21"/>
                      <w:szCs w:val="21"/>
                    </w:rPr>
                  </w:pPr>
                  <w:r w:rsidRPr="00935D8B">
                    <w:rPr>
                      <w:rFonts w:hint="eastAsia"/>
                      <w:sz w:val="21"/>
                      <w:szCs w:val="21"/>
                    </w:rPr>
                    <w:t>石墨粉尘</w:t>
                  </w:r>
                </w:p>
              </w:tc>
              <w:tc>
                <w:tcPr>
                  <w:tcW w:w="992" w:type="dxa"/>
                  <w:vMerge w:val="restart"/>
                  <w:vAlign w:val="center"/>
                </w:tcPr>
                <w:p w:rsidR="0011264E" w:rsidRPr="00935D8B" w:rsidRDefault="00817D54" w:rsidP="0055408E">
                  <w:pPr>
                    <w:widowControl/>
                    <w:spacing w:line="360" w:lineRule="exact"/>
                    <w:ind w:firstLineChars="0" w:firstLine="0"/>
                    <w:jc w:val="center"/>
                    <w:rPr>
                      <w:sz w:val="21"/>
                      <w:szCs w:val="21"/>
                    </w:rPr>
                  </w:pPr>
                  <w:r w:rsidRPr="00935D8B">
                    <w:rPr>
                      <w:rFonts w:hint="eastAsia"/>
                      <w:sz w:val="21"/>
                      <w:szCs w:val="21"/>
                    </w:rPr>
                    <w:t>/</w:t>
                  </w:r>
                </w:p>
              </w:tc>
              <w:tc>
                <w:tcPr>
                  <w:tcW w:w="1063" w:type="dxa"/>
                  <w:vAlign w:val="center"/>
                </w:tcPr>
                <w:p w:rsidR="0011264E" w:rsidRPr="00935D8B" w:rsidRDefault="0011264E">
                  <w:pPr>
                    <w:widowControl/>
                    <w:spacing w:line="360" w:lineRule="exact"/>
                    <w:ind w:firstLineChars="0" w:firstLine="0"/>
                    <w:jc w:val="center"/>
                    <w:rPr>
                      <w:sz w:val="21"/>
                      <w:szCs w:val="21"/>
                    </w:rPr>
                  </w:pPr>
                  <w:r w:rsidRPr="00935D8B">
                    <w:rPr>
                      <w:rFonts w:hint="eastAsia"/>
                      <w:sz w:val="21"/>
                      <w:szCs w:val="21"/>
                    </w:rPr>
                    <w:t>54.4</w:t>
                  </w:r>
                </w:p>
              </w:tc>
              <w:tc>
                <w:tcPr>
                  <w:tcW w:w="1075" w:type="dxa"/>
                  <w:vMerge w:val="restart"/>
                  <w:vAlign w:val="center"/>
                </w:tcPr>
                <w:p w:rsidR="0011264E" w:rsidRPr="00935D8B" w:rsidRDefault="00817D54" w:rsidP="0055408E">
                  <w:pPr>
                    <w:widowControl/>
                    <w:spacing w:line="360" w:lineRule="exact"/>
                    <w:ind w:firstLineChars="0" w:firstLine="0"/>
                    <w:jc w:val="center"/>
                    <w:rPr>
                      <w:sz w:val="21"/>
                      <w:szCs w:val="21"/>
                    </w:rPr>
                  </w:pPr>
                  <w:r w:rsidRPr="00935D8B">
                    <w:rPr>
                      <w:rFonts w:hint="eastAsia"/>
                      <w:sz w:val="21"/>
                      <w:szCs w:val="21"/>
                    </w:rPr>
                    <w:t>/</w:t>
                  </w:r>
                </w:p>
              </w:tc>
              <w:tc>
                <w:tcPr>
                  <w:tcW w:w="987" w:type="dxa"/>
                  <w:vMerge w:val="restart"/>
                  <w:vAlign w:val="center"/>
                </w:tcPr>
                <w:p w:rsidR="0011264E" w:rsidRPr="00935D8B" w:rsidRDefault="00BF26BD" w:rsidP="00D94C15">
                  <w:pPr>
                    <w:widowControl/>
                    <w:spacing w:line="360" w:lineRule="exact"/>
                    <w:ind w:firstLineChars="0" w:firstLine="0"/>
                    <w:jc w:val="center"/>
                    <w:rPr>
                      <w:sz w:val="21"/>
                      <w:szCs w:val="21"/>
                    </w:rPr>
                  </w:pPr>
                  <w:r w:rsidRPr="00935D8B">
                    <w:rPr>
                      <w:rFonts w:hint="eastAsia"/>
                      <w:sz w:val="21"/>
                      <w:szCs w:val="21"/>
                    </w:rPr>
                    <w:t>/</w:t>
                  </w:r>
                </w:p>
              </w:tc>
              <w:tc>
                <w:tcPr>
                  <w:tcW w:w="1052" w:type="dxa"/>
                  <w:vMerge w:val="restart"/>
                  <w:vAlign w:val="center"/>
                </w:tcPr>
                <w:p w:rsidR="0011264E" w:rsidRPr="00935D8B" w:rsidRDefault="00CF1F6D" w:rsidP="00D94C15">
                  <w:pPr>
                    <w:widowControl/>
                    <w:spacing w:line="360" w:lineRule="exact"/>
                    <w:ind w:firstLineChars="0" w:firstLine="0"/>
                    <w:jc w:val="center"/>
                    <w:rPr>
                      <w:sz w:val="21"/>
                      <w:szCs w:val="21"/>
                    </w:rPr>
                  </w:pPr>
                  <w:r w:rsidRPr="00935D8B">
                    <w:rPr>
                      <w:rFonts w:hint="eastAsia"/>
                      <w:sz w:val="21"/>
                      <w:szCs w:val="21"/>
                    </w:rPr>
                    <w:t>4.4122</w:t>
                  </w:r>
                </w:p>
              </w:tc>
              <w:tc>
                <w:tcPr>
                  <w:tcW w:w="977" w:type="dxa"/>
                  <w:vMerge w:val="restart"/>
                  <w:vAlign w:val="center"/>
                </w:tcPr>
                <w:p w:rsidR="0011264E" w:rsidRPr="00935D8B" w:rsidRDefault="0011264E">
                  <w:pPr>
                    <w:widowControl/>
                    <w:spacing w:line="360" w:lineRule="exact"/>
                    <w:ind w:firstLineChars="0" w:firstLine="0"/>
                    <w:jc w:val="center"/>
                    <w:rPr>
                      <w:sz w:val="21"/>
                      <w:szCs w:val="21"/>
                    </w:rPr>
                  </w:pPr>
                  <w:r w:rsidRPr="00935D8B">
                    <w:rPr>
                      <w:rFonts w:hint="eastAsia"/>
                      <w:sz w:val="21"/>
                      <w:szCs w:val="21"/>
                    </w:rPr>
                    <w:t>/</w:t>
                  </w:r>
                </w:p>
              </w:tc>
            </w:tr>
            <w:tr w:rsidR="00034F8A" w:rsidRPr="00935D8B" w:rsidTr="0011264E">
              <w:trPr>
                <w:trHeight w:val="299"/>
                <w:jc w:val="center"/>
              </w:trPr>
              <w:tc>
                <w:tcPr>
                  <w:tcW w:w="1731" w:type="dxa"/>
                  <w:vAlign w:val="center"/>
                </w:tcPr>
                <w:p w:rsidR="0011264E" w:rsidRPr="00935D8B" w:rsidRDefault="0011264E" w:rsidP="00B924C9">
                  <w:pPr>
                    <w:widowControl/>
                    <w:spacing w:line="360" w:lineRule="exact"/>
                    <w:ind w:firstLineChars="0" w:firstLine="0"/>
                    <w:jc w:val="center"/>
                    <w:rPr>
                      <w:sz w:val="21"/>
                      <w:szCs w:val="21"/>
                    </w:rPr>
                  </w:pPr>
                  <w:r w:rsidRPr="00935D8B">
                    <w:rPr>
                      <w:rFonts w:hint="eastAsia"/>
                      <w:sz w:val="21"/>
                      <w:szCs w:val="21"/>
                    </w:rPr>
                    <w:t>金属氟化物</w:t>
                  </w:r>
                </w:p>
              </w:tc>
              <w:tc>
                <w:tcPr>
                  <w:tcW w:w="992" w:type="dxa"/>
                  <w:vMerge/>
                  <w:vAlign w:val="center"/>
                </w:tcPr>
                <w:p w:rsidR="0011264E" w:rsidRPr="00935D8B" w:rsidRDefault="0011264E">
                  <w:pPr>
                    <w:widowControl/>
                    <w:spacing w:line="360" w:lineRule="exact"/>
                    <w:ind w:firstLineChars="0" w:firstLine="0"/>
                    <w:jc w:val="center"/>
                    <w:rPr>
                      <w:sz w:val="21"/>
                      <w:szCs w:val="21"/>
                    </w:rPr>
                  </w:pPr>
                </w:p>
              </w:tc>
              <w:tc>
                <w:tcPr>
                  <w:tcW w:w="1063" w:type="dxa"/>
                  <w:vAlign w:val="center"/>
                </w:tcPr>
                <w:p w:rsidR="0011264E" w:rsidRPr="00935D8B" w:rsidRDefault="0011264E">
                  <w:pPr>
                    <w:widowControl/>
                    <w:spacing w:line="360" w:lineRule="exact"/>
                    <w:ind w:firstLineChars="0" w:firstLine="0"/>
                    <w:jc w:val="center"/>
                    <w:rPr>
                      <w:sz w:val="21"/>
                      <w:szCs w:val="21"/>
                    </w:rPr>
                  </w:pPr>
                  <w:r w:rsidRPr="00935D8B">
                    <w:rPr>
                      <w:rFonts w:hint="eastAsia"/>
                      <w:sz w:val="21"/>
                      <w:szCs w:val="21"/>
                    </w:rPr>
                    <w:t>112.102</w:t>
                  </w:r>
                </w:p>
              </w:tc>
              <w:tc>
                <w:tcPr>
                  <w:tcW w:w="1075" w:type="dxa"/>
                  <w:vMerge/>
                  <w:vAlign w:val="center"/>
                </w:tcPr>
                <w:p w:rsidR="0011264E" w:rsidRPr="00935D8B" w:rsidRDefault="0011264E">
                  <w:pPr>
                    <w:widowControl/>
                    <w:spacing w:line="360" w:lineRule="exact"/>
                    <w:ind w:firstLineChars="0" w:firstLine="0"/>
                    <w:jc w:val="center"/>
                    <w:rPr>
                      <w:sz w:val="21"/>
                      <w:szCs w:val="21"/>
                    </w:rPr>
                  </w:pPr>
                </w:p>
              </w:tc>
              <w:tc>
                <w:tcPr>
                  <w:tcW w:w="987" w:type="dxa"/>
                  <w:vMerge/>
                  <w:vAlign w:val="center"/>
                </w:tcPr>
                <w:p w:rsidR="0011264E" w:rsidRPr="00935D8B" w:rsidRDefault="0011264E">
                  <w:pPr>
                    <w:widowControl/>
                    <w:spacing w:line="360" w:lineRule="exact"/>
                    <w:ind w:firstLineChars="0" w:firstLine="0"/>
                    <w:jc w:val="center"/>
                    <w:rPr>
                      <w:sz w:val="21"/>
                      <w:szCs w:val="21"/>
                    </w:rPr>
                  </w:pPr>
                </w:p>
              </w:tc>
              <w:tc>
                <w:tcPr>
                  <w:tcW w:w="1052" w:type="dxa"/>
                  <w:vMerge/>
                  <w:vAlign w:val="center"/>
                </w:tcPr>
                <w:p w:rsidR="0011264E" w:rsidRPr="00935D8B" w:rsidRDefault="0011264E">
                  <w:pPr>
                    <w:widowControl/>
                    <w:spacing w:line="360" w:lineRule="exact"/>
                    <w:ind w:firstLineChars="0" w:firstLine="0"/>
                    <w:jc w:val="center"/>
                    <w:rPr>
                      <w:sz w:val="21"/>
                      <w:szCs w:val="21"/>
                    </w:rPr>
                  </w:pPr>
                </w:p>
              </w:tc>
              <w:tc>
                <w:tcPr>
                  <w:tcW w:w="977" w:type="dxa"/>
                  <w:vMerge/>
                  <w:vAlign w:val="center"/>
                </w:tcPr>
                <w:p w:rsidR="0011264E" w:rsidRPr="00935D8B" w:rsidRDefault="0011264E">
                  <w:pPr>
                    <w:widowControl/>
                    <w:spacing w:line="360" w:lineRule="exact"/>
                    <w:ind w:firstLineChars="0" w:firstLine="0"/>
                    <w:jc w:val="center"/>
                    <w:rPr>
                      <w:sz w:val="21"/>
                      <w:szCs w:val="21"/>
                    </w:rPr>
                  </w:pPr>
                </w:p>
              </w:tc>
            </w:tr>
            <w:tr w:rsidR="00034F8A" w:rsidRPr="00935D8B" w:rsidTr="0011264E">
              <w:trPr>
                <w:trHeight w:val="299"/>
                <w:jc w:val="center"/>
              </w:trPr>
              <w:tc>
                <w:tcPr>
                  <w:tcW w:w="1731" w:type="dxa"/>
                  <w:vAlign w:val="center"/>
                </w:tcPr>
                <w:p w:rsidR="0011264E" w:rsidRPr="00935D8B" w:rsidRDefault="0011264E">
                  <w:pPr>
                    <w:widowControl/>
                    <w:spacing w:line="360" w:lineRule="exact"/>
                    <w:ind w:firstLineChars="0" w:firstLine="0"/>
                    <w:jc w:val="center"/>
                    <w:rPr>
                      <w:sz w:val="21"/>
                      <w:szCs w:val="21"/>
                    </w:rPr>
                  </w:pPr>
                  <w:r w:rsidRPr="00935D8B">
                    <w:rPr>
                      <w:rFonts w:hint="eastAsia"/>
                      <w:sz w:val="21"/>
                      <w:szCs w:val="21"/>
                    </w:rPr>
                    <w:t>脱酸装置颗粒物</w:t>
                  </w:r>
                </w:p>
              </w:tc>
              <w:tc>
                <w:tcPr>
                  <w:tcW w:w="992" w:type="dxa"/>
                  <w:vMerge/>
                  <w:vAlign w:val="center"/>
                </w:tcPr>
                <w:p w:rsidR="0011264E" w:rsidRPr="00935D8B" w:rsidRDefault="0011264E">
                  <w:pPr>
                    <w:widowControl/>
                    <w:spacing w:line="360" w:lineRule="exact"/>
                    <w:ind w:firstLineChars="0" w:firstLine="0"/>
                    <w:jc w:val="center"/>
                    <w:rPr>
                      <w:sz w:val="21"/>
                      <w:szCs w:val="21"/>
                    </w:rPr>
                  </w:pPr>
                </w:p>
              </w:tc>
              <w:tc>
                <w:tcPr>
                  <w:tcW w:w="1063" w:type="dxa"/>
                  <w:vAlign w:val="center"/>
                </w:tcPr>
                <w:p w:rsidR="0011264E" w:rsidRPr="00935D8B" w:rsidRDefault="00833AF0" w:rsidP="00BF26BD">
                  <w:pPr>
                    <w:widowControl/>
                    <w:spacing w:line="360" w:lineRule="exact"/>
                    <w:ind w:firstLineChars="0" w:firstLine="0"/>
                    <w:jc w:val="center"/>
                    <w:rPr>
                      <w:sz w:val="21"/>
                      <w:szCs w:val="21"/>
                    </w:rPr>
                  </w:pPr>
                  <w:r w:rsidRPr="00935D8B">
                    <w:rPr>
                      <w:rFonts w:hint="eastAsia"/>
                      <w:sz w:val="21"/>
                      <w:szCs w:val="21"/>
                    </w:rPr>
                    <w:t>274.72</w:t>
                  </w:r>
                </w:p>
              </w:tc>
              <w:tc>
                <w:tcPr>
                  <w:tcW w:w="1075" w:type="dxa"/>
                  <w:vMerge/>
                  <w:vAlign w:val="center"/>
                </w:tcPr>
                <w:p w:rsidR="0011264E" w:rsidRPr="00935D8B" w:rsidRDefault="0011264E">
                  <w:pPr>
                    <w:widowControl/>
                    <w:spacing w:line="360" w:lineRule="exact"/>
                    <w:ind w:firstLineChars="0" w:firstLine="0"/>
                    <w:jc w:val="center"/>
                    <w:rPr>
                      <w:sz w:val="21"/>
                      <w:szCs w:val="21"/>
                    </w:rPr>
                  </w:pPr>
                </w:p>
              </w:tc>
              <w:tc>
                <w:tcPr>
                  <w:tcW w:w="987" w:type="dxa"/>
                  <w:vMerge/>
                  <w:vAlign w:val="center"/>
                </w:tcPr>
                <w:p w:rsidR="0011264E" w:rsidRPr="00935D8B" w:rsidRDefault="0011264E">
                  <w:pPr>
                    <w:widowControl/>
                    <w:spacing w:line="360" w:lineRule="exact"/>
                    <w:ind w:firstLineChars="0" w:firstLine="0"/>
                    <w:jc w:val="center"/>
                    <w:rPr>
                      <w:sz w:val="21"/>
                      <w:szCs w:val="21"/>
                    </w:rPr>
                  </w:pPr>
                </w:p>
              </w:tc>
              <w:tc>
                <w:tcPr>
                  <w:tcW w:w="1052" w:type="dxa"/>
                  <w:vMerge/>
                  <w:vAlign w:val="center"/>
                </w:tcPr>
                <w:p w:rsidR="0011264E" w:rsidRPr="00935D8B" w:rsidRDefault="0011264E">
                  <w:pPr>
                    <w:widowControl/>
                    <w:spacing w:line="360" w:lineRule="exact"/>
                    <w:ind w:firstLineChars="0" w:firstLine="0"/>
                    <w:jc w:val="center"/>
                    <w:rPr>
                      <w:sz w:val="21"/>
                      <w:szCs w:val="21"/>
                    </w:rPr>
                  </w:pPr>
                </w:p>
              </w:tc>
              <w:tc>
                <w:tcPr>
                  <w:tcW w:w="977" w:type="dxa"/>
                  <w:vMerge/>
                  <w:vAlign w:val="center"/>
                </w:tcPr>
                <w:p w:rsidR="0011264E" w:rsidRPr="00935D8B" w:rsidRDefault="0011264E">
                  <w:pPr>
                    <w:widowControl/>
                    <w:spacing w:line="360" w:lineRule="exact"/>
                    <w:ind w:firstLineChars="0" w:firstLine="0"/>
                    <w:jc w:val="center"/>
                    <w:rPr>
                      <w:sz w:val="21"/>
                      <w:szCs w:val="21"/>
                    </w:rPr>
                  </w:pPr>
                </w:p>
              </w:tc>
            </w:tr>
            <w:tr w:rsidR="00034F8A" w:rsidRPr="00935D8B" w:rsidTr="0011264E">
              <w:trPr>
                <w:trHeight w:val="296"/>
                <w:jc w:val="center"/>
              </w:trPr>
              <w:tc>
                <w:tcPr>
                  <w:tcW w:w="1731" w:type="dxa"/>
                  <w:vAlign w:val="center"/>
                </w:tcPr>
                <w:p w:rsidR="0011264E" w:rsidRPr="00935D8B" w:rsidRDefault="0011264E">
                  <w:pPr>
                    <w:widowControl/>
                    <w:spacing w:line="360" w:lineRule="exact"/>
                    <w:ind w:firstLineChars="0" w:firstLine="0"/>
                    <w:jc w:val="center"/>
                    <w:rPr>
                      <w:sz w:val="21"/>
                      <w:szCs w:val="21"/>
                    </w:rPr>
                  </w:pPr>
                  <w:r w:rsidRPr="00935D8B">
                    <w:rPr>
                      <w:sz w:val="21"/>
                      <w:szCs w:val="21"/>
                    </w:rPr>
                    <w:t>SO</w:t>
                  </w:r>
                  <w:r w:rsidRPr="00935D8B">
                    <w:rPr>
                      <w:rFonts w:hint="eastAsia"/>
                      <w:sz w:val="21"/>
                      <w:szCs w:val="21"/>
                      <w:vertAlign w:val="subscript"/>
                    </w:rPr>
                    <w:t>2</w:t>
                  </w:r>
                </w:p>
              </w:tc>
              <w:tc>
                <w:tcPr>
                  <w:tcW w:w="992" w:type="dxa"/>
                  <w:vAlign w:val="center"/>
                </w:tcPr>
                <w:p w:rsidR="0011264E" w:rsidRPr="00935D8B" w:rsidRDefault="00817D54">
                  <w:pPr>
                    <w:widowControl/>
                    <w:spacing w:line="360" w:lineRule="exact"/>
                    <w:ind w:firstLineChars="0" w:firstLine="0"/>
                    <w:jc w:val="center"/>
                    <w:rPr>
                      <w:sz w:val="21"/>
                      <w:szCs w:val="21"/>
                    </w:rPr>
                  </w:pPr>
                  <w:r w:rsidRPr="00935D8B">
                    <w:rPr>
                      <w:rFonts w:hint="eastAsia"/>
                      <w:sz w:val="21"/>
                      <w:szCs w:val="21"/>
                    </w:rPr>
                    <w:t>/</w:t>
                  </w:r>
                </w:p>
              </w:tc>
              <w:tc>
                <w:tcPr>
                  <w:tcW w:w="1063" w:type="dxa"/>
                  <w:vAlign w:val="center"/>
                </w:tcPr>
                <w:p w:rsidR="0011264E" w:rsidRPr="00935D8B" w:rsidRDefault="0011264E">
                  <w:pPr>
                    <w:widowControl/>
                    <w:spacing w:line="360" w:lineRule="exact"/>
                    <w:ind w:firstLineChars="0" w:firstLine="0"/>
                    <w:jc w:val="center"/>
                    <w:rPr>
                      <w:sz w:val="21"/>
                      <w:szCs w:val="21"/>
                    </w:rPr>
                  </w:pPr>
                  <w:r w:rsidRPr="00935D8B">
                    <w:rPr>
                      <w:rFonts w:hint="eastAsia"/>
                      <w:sz w:val="21"/>
                      <w:szCs w:val="21"/>
                    </w:rPr>
                    <w:t>50.13</w:t>
                  </w:r>
                </w:p>
              </w:tc>
              <w:tc>
                <w:tcPr>
                  <w:tcW w:w="1075" w:type="dxa"/>
                  <w:vAlign w:val="center"/>
                </w:tcPr>
                <w:p w:rsidR="0011264E" w:rsidRPr="00935D8B" w:rsidRDefault="00817D54">
                  <w:pPr>
                    <w:widowControl/>
                    <w:spacing w:line="360" w:lineRule="exact"/>
                    <w:ind w:firstLineChars="0" w:firstLine="0"/>
                    <w:jc w:val="center"/>
                    <w:rPr>
                      <w:sz w:val="21"/>
                      <w:szCs w:val="21"/>
                    </w:rPr>
                  </w:pPr>
                  <w:r w:rsidRPr="00935D8B">
                    <w:rPr>
                      <w:rFonts w:hint="eastAsia"/>
                      <w:sz w:val="21"/>
                      <w:szCs w:val="21"/>
                    </w:rPr>
                    <w:t>/</w:t>
                  </w:r>
                </w:p>
              </w:tc>
              <w:tc>
                <w:tcPr>
                  <w:tcW w:w="987" w:type="dxa"/>
                  <w:vAlign w:val="center"/>
                </w:tcPr>
                <w:p w:rsidR="0011264E" w:rsidRPr="00935D8B" w:rsidRDefault="00BF26BD">
                  <w:pPr>
                    <w:widowControl/>
                    <w:spacing w:line="360" w:lineRule="exact"/>
                    <w:ind w:firstLineChars="0" w:firstLine="0"/>
                    <w:jc w:val="center"/>
                    <w:rPr>
                      <w:sz w:val="21"/>
                      <w:szCs w:val="21"/>
                    </w:rPr>
                  </w:pPr>
                  <w:r w:rsidRPr="00935D8B">
                    <w:rPr>
                      <w:rFonts w:hint="eastAsia"/>
                      <w:sz w:val="21"/>
                      <w:szCs w:val="21"/>
                    </w:rPr>
                    <w:t>/</w:t>
                  </w:r>
                </w:p>
              </w:tc>
              <w:tc>
                <w:tcPr>
                  <w:tcW w:w="1052" w:type="dxa"/>
                  <w:vAlign w:val="center"/>
                </w:tcPr>
                <w:p w:rsidR="0011264E" w:rsidRPr="00935D8B" w:rsidRDefault="0011264E">
                  <w:pPr>
                    <w:widowControl/>
                    <w:spacing w:line="360" w:lineRule="exact"/>
                    <w:ind w:firstLineChars="0" w:firstLine="0"/>
                    <w:jc w:val="center"/>
                    <w:rPr>
                      <w:sz w:val="21"/>
                      <w:szCs w:val="21"/>
                    </w:rPr>
                  </w:pPr>
                  <w:r w:rsidRPr="00935D8B">
                    <w:rPr>
                      <w:rFonts w:hint="eastAsia"/>
                      <w:sz w:val="21"/>
                      <w:szCs w:val="21"/>
                    </w:rPr>
                    <w:t>7.52</w:t>
                  </w:r>
                </w:p>
              </w:tc>
              <w:tc>
                <w:tcPr>
                  <w:tcW w:w="977" w:type="dxa"/>
                  <w:vMerge/>
                  <w:vAlign w:val="center"/>
                </w:tcPr>
                <w:p w:rsidR="0011264E" w:rsidRPr="00935D8B" w:rsidRDefault="0011264E">
                  <w:pPr>
                    <w:widowControl/>
                    <w:spacing w:line="360" w:lineRule="exact"/>
                    <w:ind w:firstLineChars="0" w:firstLine="0"/>
                    <w:jc w:val="center"/>
                    <w:rPr>
                      <w:sz w:val="21"/>
                      <w:szCs w:val="21"/>
                    </w:rPr>
                  </w:pPr>
                </w:p>
              </w:tc>
            </w:tr>
            <w:tr w:rsidR="00034F8A" w:rsidRPr="00935D8B" w:rsidTr="0011264E">
              <w:trPr>
                <w:trHeight w:val="285"/>
                <w:jc w:val="center"/>
              </w:trPr>
              <w:tc>
                <w:tcPr>
                  <w:tcW w:w="1731" w:type="dxa"/>
                  <w:vAlign w:val="center"/>
                </w:tcPr>
                <w:p w:rsidR="0011264E" w:rsidRPr="00935D8B" w:rsidRDefault="0011264E">
                  <w:pPr>
                    <w:widowControl/>
                    <w:spacing w:line="360" w:lineRule="exact"/>
                    <w:ind w:firstLineChars="0" w:firstLine="0"/>
                    <w:jc w:val="center"/>
                    <w:rPr>
                      <w:sz w:val="21"/>
                      <w:szCs w:val="21"/>
                    </w:rPr>
                  </w:pPr>
                  <w:r w:rsidRPr="00935D8B">
                    <w:rPr>
                      <w:sz w:val="21"/>
                      <w:szCs w:val="21"/>
                    </w:rPr>
                    <w:t>NOx</w:t>
                  </w:r>
                </w:p>
              </w:tc>
              <w:tc>
                <w:tcPr>
                  <w:tcW w:w="992" w:type="dxa"/>
                  <w:vAlign w:val="center"/>
                </w:tcPr>
                <w:p w:rsidR="0011264E" w:rsidRPr="00935D8B" w:rsidRDefault="00817D54">
                  <w:pPr>
                    <w:widowControl/>
                    <w:spacing w:line="360" w:lineRule="exact"/>
                    <w:ind w:firstLineChars="0" w:firstLine="0"/>
                    <w:jc w:val="center"/>
                    <w:rPr>
                      <w:sz w:val="21"/>
                      <w:szCs w:val="21"/>
                    </w:rPr>
                  </w:pPr>
                  <w:r w:rsidRPr="00935D8B">
                    <w:rPr>
                      <w:rFonts w:hint="eastAsia"/>
                      <w:sz w:val="21"/>
                      <w:szCs w:val="21"/>
                    </w:rPr>
                    <w:t>/</w:t>
                  </w:r>
                </w:p>
              </w:tc>
              <w:tc>
                <w:tcPr>
                  <w:tcW w:w="1063" w:type="dxa"/>
                  <w:vAlign w:val="center"/>
                </w:tcPr>
                <w:p w:rsidR="0011264E" w:rsidRPr="00935D8B" w:rsidRDefault="0011264E" w:rsidP="00034F8A">
                  <w:pPr>
                    <w:widowControl/>
                    <w:spacing w:line="360" w:lineRule="exact"/>
                    <w:ind w:firstLineChars="0" w:firstLine="0"/>
                    <w:jc w:val="center"/>
                    <w:rPr>
                      <w:sz w:val="21"/>
                      <w:szCs w:val="21"/>
                    </w:rPr>
                  </w:pPr>
                  <w:r w:rsidRPr="00935D8B">
                    <w:rPr>
                      <w:rFonts w:hint="eastAsia"/>
                      <w:sz w:val="21"/>
                      <w:szCs w:val="21"/>
                    </w:rPr>
                    <w:t>7.2</w:t>
                  </w:r>
                  <w:r w:rsidR="00034F8A" w:rsidRPr="00935D8B">
                    <w:rPr>
                      <w:rFonts w:hint="eastAsia"/>
                      <w:sz w:val="21"/>
                      <w:szCs w:val="21"/>
                    </w:rPr>
                    <w:t>2</w:t>
                  </w:r>
                </w:p>
              </w:tc>
              <w:tc>
                <w:tcPr>
                  <w:tcW w:w="1075" w:type="dxa"/>
                  <w:vAlign w:val="center"/>
                </w:tcPr>
                <w:p w:rsidR="0011264E" w:rsidRPr="00935D8B" w:rsidRDefault="00817D54">
                  <w:pPr>
                    <w:widowControl/>
                    <w:spacing w:line="360" w:lineRule="exact"/>
                    <w:ind w:firstLineChars="0" w:firstLine="0"/>
                    <w:jc w:val="center"/>
                    <w:rPr>
                      <w:sz w:val="21"/>
                      <w:szCs w:val="21"/>
                    </w:rPr>
                  </w:pPr>
                  <w:r w:rsidRPr="00935D8B">
                    <w:rPr>
                      <w:rFonts w:hint="eastAsia"/>
                      <w:sz w:val="21"/>
                      <w:szCs w:val="21"/>
                    </w:rPr>
                    <w:t>/</w:t>
                  </w:r>
                </w:p>
              </w:tc>
              <w:tc>
                <w:tcPr>
                  <w:tcW w:w="987" w:type="dxa"/>
                  <w:vAlign w:val="center"/>
                </w:tcPr>
                <w:p w:rsidR="0011264E" w:rsidRPr="00935D8B" w:rsidRDefault="00BF26BD">
                  <w:pPr>
                    <w:widowControl/>
                    <w:spacing w:line="360" w:lineRule="exact"/>
                    <w:ind w:firstLineChars="0" w:firstLine="0"/>
                    <w:jc w:val="center"/>
                    <w:rPr>
                      <w:sz w:val="21"/>
                      <w:szCs w:val="21"/>
                    </w:rPr>
                  </w:pPr>
                  <w:r w:rsidRPr="00935D8B">
                    <w:rPr>
                      <w:rFonts w:hint="eastAsia"/>
                      <w:sz w:val="21"/>
                      <w:szCs w:val="21"/>
                    </w:rPr>
                    <w:t>/</w:t>
                  </w:r>
                </w:p>
              </w:tc>
              <w:tc>
                <w:tcPr>
                  <w:tcW w:w="1052" w:type="dxa"/>
                  <w:vAlign w:val="center"/>
                </w:tcPr>
                <w:p w:rsidR="0011264E" w:rsidRPr="00935D8B" w:rsidRDefault="0011264E" w:rsidP="00034F8A">
                  <w:pPr>
                    <w:widowControl/>
                    <w:spacing w:line="360" w:lineRule="exact"/>
                    <w:ind w:firstLineChars="0" w:firstLine="0"/>
                    <w:jc w:val="center"/>
                    <w:rPr>
                      <w:sz w:val="21"/>
                      <w:szCs w:val="21"/>
                    </w:rPr>
                  </w:pPr>
                  <w:r w:rsidRPr="00935D8B">
                    <w:rPr>
                      <w:rFonts w:hint="eastAsia"/>
                      <w:sz w:val="21"/>
                      <w:szCs w:val="21"/>
                    </w:rPr>
                    <w:t>7.2</w:t>
                  </w:r>
                  <w:r w:rsidR="00034F8A" w:rsidRPr="00935D8B">
                    <w:rPr>
                      <w:rFonts w:hint="eastAsia"/>
                      <w:sz w:val="21"/>
                      <w:szCs w:val="21"/>
                    </w:rPr>
                    <w:t>2</w:t>
                  </w:r>
                </w:p>
              </w:tc>
              <w:tc>
                <w:tcPr>
                  <w:tcW w:w="977" w:type="dxa"/>
                  <w:vMerge/>
                  <w:vAlign w:val="center"/>
                </w:tcPr>
                <w:p w:rsidR="0011264E" w:rsidRPr="00935D8B" w:rsidRDefault="0011264E">
                  <w:pPr>
                    <w:widowControl/>
                    <w:spacing w:line="360" w:lineRule="exact"/>
                    <w:ind w:firstLineChars="0" w:firstLine="0"/>
                    <w:jc w:val="center"/>
                    <w:rPr>
                      <w:sz w:val="21"/>
                      <w:szCs w:val="21"/>
                    </w:rPr>
                  </w:pPr>
                </w:p>
              </w:tc>
            </w:tr>
            <w:tr w:rsidR="00034F8A" w:rsidRPr="00935D8B" w:rsidTr="0011264E">
              <w:trPr>
                <w:trHeight w:val="331"/>
                <w:jc w:val="center"/>
              </w:trPr>
              <w:tc>
                <w:tcPr>
                  <w:tcW w:w="1731" w:type="dxa"/>
                  <w:vAlign w:val="center"/>
                </w:tcPr>
                <w:p w:rsidR="0011264E" w:rsidRPr="00935D8B" w:rsidRDefault="0011264E">
                  <w:pPr>
                    <w:widowControl/>
                    <w:spacing w:line="360" w:lineRule="exact"/>
                    <w:ind w:firstLineChars="0" w:firstLine="0"/>
                    <w:jc w:val="center"/>
                    <w:rPr>
                      <w:sz w:val="21"/>
                      <w:szCs w:val="21"/>
                    </w:rPr>
                  </w:pPr>
                  <w:r w:rsidRPr="00935D8B">
                    <w:rPr>
                      <w:sz w:val="21"/>
                      <w:szCs w:val="21"/>
                    </w:rPr>
                    <w:t>氟化物</w:t>
                  </w:r>
                  <w:r w:rsidRPr="00935D8B">
                    <w:rPr>
                      <w:rFonts w:hint="eastAsia"/>
                      <w:sz w:val="21"/>
                      <w:szCs w:val="21"/>
                    </w:rPr>
                    <w:t>（以</w:t>
                  </w:r>
                  <w:r w:rsidRPr="00935D8B">
                    <w:rPr>
                      <w:rFonts w:hint="eastAsia"/>
                      <w:sz w:val="21"/>
                      <w:szCs w:val="21"/>
                    </w:rPr>
                    <w:t>F</w:t>
                  </w:r>
                  <w:r w:rsidRPr="00935D8B">
                    <w:rPr>
                      <w:rFonts w:hint="eastAsia"/>
                      <w:sz w:val="21"/>
                      <w:szCs w:val="21"/>
                    </w:rPr>
                    <w:t>计）</w:t>
                  </w:r>
                </w:p>
              </w:tc>
              <w:tc>
                <w:tcPr>
                  <w:tcW w:w="992" w:type="dxa"/>
                  <w:vAlign w:val="center"/>
                </w:tcPr>
                <w:p w:rsidR="0011264E" w:rsidRPr="00935D8B" w:rsidRDefault="00817D54">
                  <w:pPr>
                    <w:widowControl/>
                    <w:spacing w:line="360" w:lineRule="exact"/>
                    <w:ind w:firstLineChars="0" w:firstLine="0"/>
                    <w:jc w:val="center"/>
                    <w:rPr>
                      <w:sz w:val="21"/>
                      <w:szCs w:val="21"/>
                    </w:rPr>
                  </w:pPr>
                  <w:r w:rsidRPr="00935D8B">
                    <w:rPr>
                      <w:rFonts w:hint="eastAsia"/>
                      <w:sz w:val="21"/>
                      <w:szCs w:val="21"/>
                    </w:rPr>
                    <w:t>/</w:t>
                  </w:r>
                </w:p>
              </w:tc>
              <w:tc>
                <w:tcPr>
                  <w:tcW w:w="1063" w:type="dxa"/>
                  <w:vAlign w:val="center"/>
                </w:tcPr>
                <w:p w:rsidR="0011264E" w:rsidRPr="00935D8B" w:rsidRDefault="0011264E">
                  <w:pPr>
                    <w:widowControl/>
                    <w:spacing w:line="360" w:lineRule="exact"/>
                    <w:ind w:firstLineChars="0" w:firstLine="0"/>
                    <w:jc w:val="center"/>
                    <w:rPr>
                      <w:sz w:val="21"/>
                      <w:szCs w:val="21"/>
                    </w:rPr>
                  </w:pPr>
                  <w:r w:rsidRPr="00935D8B">
                    <w:rPr>
                      <w:rFonts w:hint="eastAsia"/>
                      <w:sz w:val="21"/>
                      <w:szCs w:val="21"/>
                    </w:rPr>
                    <w:t>81.692</w:t>
                  </w:r>
                </w:p>
              </w:tc>
              <w:tc>
                <w:tcPr>
                  <w:tcW w:w="1075" w:type="dxa"/>
                  <w:vAlign w:val="center"/>
                </w:tcPr>
                <w:p w:rsidR="0011264E" w:rsidRPr="00935D8B" w:rsidRDefault="00817D54">
                  <w:pPr>
                    <w:widowControl/>
                    <w:spacing w:line="360" w:lineRule="exact"/>
                    <w:ind w:firstLineChars="0" w:firstLine="0"/>
                    <w:jc w:val="center"/>
                    <w:rPr>
                      <w:sz w:val="21"/>
                      <w:szCs w:val="21"/>
                    </w:rPr>
                  </w:pPr>
                  <w:r w:rsidRPr="00935D8B">
                    <w:rPr>
                      <w:rFonts w:hint="eastAsia"/>
                      <w:sz w:val="21"/>
                      <w:szCs w:val="21"/>
                    </w:rPr>
                    <w:t>/</w:t>
                  </w:r>
                </w:p>
              </w:tc>
              <w:tc>
                <w:tcPr>
                  <w:tcW w:w="987" w:type="dxa"/>
                  <w:vAlign w:val="center"/>
                </w:tcPr>
                <w:p w:rsidR="0011264E" w:rsidRPr="00935D8B" w:rsidRDefault="00BF26BD">
                  <w:pPr>
                    <w:widowControl/>
                    <w:spacing w:line="360" w:lineRule="exact"/>
                    <w:ind w:firstLineChars="0" w:firstLine="0"/>
                    <w:jc w:val="center"/>
                    <w:rPr>
                      <w:sz w:val="21"/>
                      <w:szCs w:val="21"/>
                    </w:rPr>
                  </w:pPr>
                  <w:r w:rsidRPr="00935D8B">
                    <w:rPr>
                      <w:rFonts w:hint="eastAsia"/>
                      <w:sz w:val="21"/>
                      <w:szCs w:val="21"/>
                    </w:rPr>
                    <w:t>/</w:t>
                  </w:r>
                </w:p>
              </w:tc>
              <w:tc>
                <w:tcPr>
                  <w:tcW w:w="1052" w:type="dxa"/>
                  <w:vAlign w:val="center"/>
                </w:tcPr>
                <w:p w:rsidR="0011264E" w:rsidRPr="00935D8B" w:rsidRDefault="0011264E">
                  <w:pPr>
                    <w:widowControl/>
                    <w:spacing w:line="360" w:lineRule="exact"/>
                    <w:ind w:firstLineChars="0" w:firstLine="0"/>
                    <w:jc w:val="center"/>
                    <w:rPr>
                      <w:sz w:val="21"/>
                      <w:szCs w:val="21"/>
                    </w:rPr>
                  </w:pPr>
                  <w:r w:rsidRPr="00935D8B">
                    <w:rPr>
                      <w:rFonts w:hint="eastAsia"/>
                      <w:sz w:val="21"/>
                      <w:szCs w:val="21"/>
                    </w:rPr>
                    <w:t>1.144</w:t>
                  </w:r>
                </w:p>
              </w:tc>
              <w:tc>
                <w:tcPr>
                  <w:tcW w:w="977" w:type="dxa"/>
                  <w:vMerge/>
                  <w:vAlign w:val="center"/>
                </w:tcPr>
                <w:p w:rsidR="0011264E" w:rsidRPr="00935D8B" w:rsidRDefault="0011264E">
                  <w:pPr>
                    <w:widowControl/>
                    <w:spacing w:line="360" w:lineRule="exact"/>
                    <w:ind w:firstLineChars="0" w:firstLine="0"/>
                    <w:jc w:val="center"/>
                    <w:rPr>
                      <w:sz w:val="21"/>
                      <w:szCs w:val="21"/>
                    </w:rPr>
                  </w:pPr>
                </w:p>
              </w:tc>
            </w:tr>
          </w:tbl>
          <w:p w:rsidR="003B0AE8" w:rsidRPr="00935D8B" w:rsidRDefault="00AC50DD" w:rsidP="00AC50DD">
            <w:pPr>
              <w:ind w:firstLine="480"/>
            </w:pPr>
            <w:r w:rsidRPr="00935D8B">
              <w:rPr>
                <w:rFonts w:hint="eastAsia"/>
              </w:rPr>
              <w:t>（</w:t>
            </w:r>
            <w:r w:rsidRPr="00935D8B">
              <w:rPr>
                <w:rFonts w:hint="eastAsia"/>
              </w:rPr>
              <w:t>2</w:t>
            </w:r>
            <w:r w:rsidRPr="00935D8B">
              <w:rPr>
                <w:rFonts w:hint="eastAsia"/>
              </w:rPr>
              <w:t>）消石灰仓呼吸废气</w:t>
            </w:r>
          </w:p>
          <w:p w:rsidR="003B0AE8" w:rsidRPr="00935D8B" w:rsidRDefault="00AC50DD" w:rsidP="00AC50DD">
            <w:pPr>
              <w:ind w:firstLine="480"/>
            </w:pPr>
            <w:r w:rsidRPr="00935D8B">
              <w:t>本项目</w:t>
            </w:r>
            <w:r w:rsidRPr="00935D8B">
              <w:rPr>
                <w:rFonts w:hint="eastAsia"/>
              </w:rPr>
              <w:t>拟建</w:t>
            </w:r>
            <w:r w:rsidRPr="00935D8B">
              <w:t>一</w:t>
            </w:r>
            <w:r w:rsidRPr="00935D8B">
              <w:rPr>
                <w:rFonts w:hint="eastAsia"/>
              </w:rPr>
              <w:t>座消石灰仓（</w:t>
            </w:r>
            <w:r w:rsidRPr="00935D8B">
              <w:t>10m</w:t>
            </w:r>
            <w:r w:rsidRPr="00935D8B">
              <w:rPr>
                <w:rFonts w:hint="eastAsia"/>
                <w:vertAlign w:val="superscript"/>
              </w:rPr>
              <w:t>3</w:t>
            </w:r>
            <w:r w:rsidRPr="00935D8B">
              <w:rPr>
                <w:rFonts w:hint="eastAsia"/>
              </w:rPr>
              <w:t>）。石灰进料、出料和储存过程将产生粉尘废气。参考《逸散性工业粉尘控制技术》，并类比同类企业实际运行情况，筒仓</w:t>
            </w:r>
            <w:proofErr w:type="gramStart"/>
            <w:r w:rsidRPr="00935D8B">
              <w:rPr>
                <w:rFonts w:hint="eastAsia"/>
              </w:rPr>
              <w:t>呼吸产污系数</w:t>
            </w:r>
            <w:proofErr w:type="gramEnd"/>
            <w:r w:rsidRPr="00935D8B">
              <w:rPr>
                <w:rFonts w:hint="eastAsia"/>
              </w:rPr>
              <w:t>为</w:t>
            </w:r>
            <w:r w:rsidRPr="00935D8B">
              <w:rPr>
                <w:rFonts w:hint="eastAsia"/>
              </w:rPr>
              <w:t>2.09kg/t-</w:t>
            </w:r>
            <w:r w:rsidRPr="00935D8B">
              <w:rPr>
                <w:rFonts w:hint="eastAsia"/>
              </w:rPr>
              <w:t>原料。本项目采用半干法循环流化床脱酸工艺，脱硫剂为消石灰（氢氧化钙），主要去除氟化物、</w:t>
            </w:r>
            <w:r w:rsidRPr="00935D8B">
              <w:rPr>
                <w:rFonts w:hint="eastAsia"/>
              </w:rPr>
              <w:t>SO</w:t>
            </w:r>
            <w:r w:rsidRPr="00935D8B">
              <w:rPr>
                <w:rFonts w:hint="eastAsia"/>
                <w:vertAlign w:val="subscript"/>
              </w:rPr>
              <w:t>2</w:t>
            </w:r>
            <w:r w:rsidRPr="00935D8B">
              <w:rPr>
                <w:rFonts w:hint="eastAsia"/>
              </w:rPr>
              <w:t>。根据物料平衡，项目全厂消</w:t>
            </w:r>
            <w:r w:rsidRPr="00935D8B">
              <w:t>石灰用量</w:t>
            </w:r>
            <w:r w:rsidR="00D94C15" w:rsidRPr="00935D8B">
              <w:rPr>
                <w:rFonts w:hint="eastAsia"/>
              </w:rPr>
              <w:t>80</w:t>
            </w:r>
            <w:r w:rsidRPr="00935D8B">
              <w:t>t/a</w:t>
            </w:r>
            <w:r w:rsidRPr="00935D8B">
              <w:t>，</w:t>
            </w:r>
            <w:r w:rsidRPr="00935D8B">
              <w:rPr>
                <w:rFonts w:hint="eastAsia"/>
              </w:rPr>
              <w:t>按进料出料</w:t>
            </w:r>
            <w:proofErr w:type="gramStart"/>
            <w:r w:rsidRPr="00935D8B">
              <w:rPr>
                <w:rFonts w:hint="eastAsia"/>
              </w:rPr>
              <w:t>各产尘一次</w:t>
            </w:r>
            <w:proofErr w:type="gramEnd"/>
            <w:r w:rsidRPr="00935D8B">
              <w:rPr>
                <w:rFonts w:hint="eastAsia"/>
              </w:rPr>
              <w:t>计，</w:t>
            </w:r>
            <w:r w:rsidRPr="00935D8B">
              <w:t>则</w:t>
            </w:r>
            <w:r w:rsidRPr="00935D8B">
              <w:rPr>
                <w:rFonts w:hint="eastAsia"/>
              </w:rPr>
              <w:t>项目</w:t>
            </w:r>
            <w:proofErr w:type="gramStart"/>
            <w:r w:rsidRPr="00935D8B">
              <w:rPr>
                <w:rFonts w:hint="eastAsia"/>
              </w:rPr>
              <w:t>全厂</w:t>
            </w:r>
            <w:r w:rsidRPr="00935D8B">
              <w:t>料仓颗粒</w:t>
            </w:r>
            <w:proofErr w:type="gramEnd"/>
            <w:r w:rsidRPr="00935D8B">
              <w:t>物产生量为</w:t>
            </w:r>
            <w:r w:rsidR="00D94C15" w:rsidRPr="00935D8B">
              <w:rPr>
                <w:rFonts w:hint="eastAsia"/>
              </w:rPr>
              <w:t>0.3344</w:t>
            </w:r>
            <w:r w:rsidRPr="00935D8B">
              <w:rPr>
                <w:rFonts w:hint="eastAsia"/>
              </w:rPr>
              <w:t>t</w:t>
            </w:r>
            <w:r w:rsidRPr="00935D8B">
              <w:t>/a</w:t>
            </w:r>
            <w:r w:rsidRPr="00935D8B">
              <w:t>。项目</w:t>
            </w:r>
            <w:r w:rsidRPr="00935D8B">
              <w:rPr>
                <w:rFonts w:hint="eastAsia"/>
              </w:rPr>
              <w:t>消石灰</w:t>
            </w:r>
            <w:r w:rsidRPr="00935D8B">
              <w:t>仓</w:t>
            </w:r>
            <w:proofErr w:type="gramStart"/>
            <w:r w:rsidRPr="00935D8B">
              <w:rPr>
                <w:rFonts w:hint="eastAsia"/>
              </w:rPr>
              <w:t>仓</w:t>
            </w:r>
            <w:r w:rsidRPr="00935D8B">
              <w:t>顶</w:t>
            </w:r>
            <w:proofErr w:type="gramEnd"/>
            <w:r w:rsidRPr="00935D8B">
              <w:t>配有</w:t>
            </w:r>
            <w:r w:rsidRPr="00935D8B">
              <w:t>1</w:t>
            </w:r>
            <w:r w:rsidR="00262CF8" w:rsidRPr="00935D8B">
              <w:t>套袋式</w:t>
            </w:r>
            <w:r w:rsidRPr="00935D8B">
              <w:t>除尘器</w:t>
            </w:r>
            <w:r w:rsidRPr="00935D8B">
              <w:rPr>
                <w:rFonts w:hint="eastAsia"/>
              </w:rPr>
              <w:t>，</w:t>
            </w:r>
            <w:r w:rsidR="00262CF8" w:rsidRPr="00935D8B">
              <w:rPr>
                <w:rFonts w:hint="eastAsia"/>
              </w:rPr>
              <w:t>袋式</w:t>
            </w:r>
            <w:r w:rsidRPr="00935D8B">
              <w:t>除尘器出口设有排气风机</w:t>
            </w:r>
            <w:r w:rsidRPr="00935D8B">
              <w:rPr>
                <w:rFonts w:hint="eastAsia"/>
              </w:rPr>
              <w:t>，</w:t>
            </w:r>
            <w:r w:rsidRPr="00935D8B">
              <w:t>风机风量</w:t>
            </w:r>
            <w:r w:rsidRPr="00935D8B">
              <w:t>500m</w:t>
            </w:r>
            <w:r w:rsidRPr="00935D8B">
              <w:rPr>
                <w:rFonts w:hint="eastAsia"/>
                <w:vertAlign w:val="superscript"/>
              </w:rPr>
              <w:t>3</w:t>
            </w:r>
            <w:r w:rsidRPr="00935D8B">
              <w:t>/h</w:t>
            </w:r>
            <w:r w:rsidRPr="00935D8B">
              <w:rPr>
                <w:rFonts w:hint="eastAsia"/>
              </w:rPr>
              <w:t>，</w:t>
            </w:r>
            <w:r w:rsidRPr="00935D8B">
              <w:t>除尘器效率</w:t>
            </w:r>
            <w:r w:rsidRPr="00935D8B">
              <w:t>95%</w:t>
            </w:r>
            <w:r w:rsidRPr="00935D8B">
              <w:rPr>
                <w:rFonts w:ascii="宋体" w:hAnsi="宋体" w:cs="宋体" w:hint="eastAsia"/>
              </w:rPr>
              <w:t>,</w:t>
            </w:r>
            <w:r w:rsidRPr="00935D8B">
              <w:t>年运行时间</w:t>
            </w:r>
            <w:r w:rsidRPr="00935D8B">
              <w:t>7</w:t>
            </w:r>
            <w:r w:rsidRPr="00935D8B">
              <w:rPr>
                <w:rFonts w:hint="eastAsia"/>
              </w:rPr>
              <w:t>920</w:t>
            </w:r>
            <w:r w:rsidRPr="00935D8B">
              <w:t>h</w:t>
            </w:r>
            <w:r w:rsidRPr="00935D8B">
              <w:rPr>
                <w:rFonts w:hint="eastAsia"/>
              </w:rPr>
              <w:t>，</w:t>
            </w:r>
            <w:r w:rsidRPr="00935D8B">
              <w:t>处理后的粉尘通过</w:t>
            </w:r>
            <w:proofErr w:type="gramStart"/>
            <w:r w:rsidRPr="00935D8B">
              <w:rPr>
                <w:rFonts w:hint="eastAsia"/>
              </w:rPr>
              <w:t>仓顶</w:t>
            </w:r>
            <w:proofErr w:type="gramEnd"/>
            <w:r w:rsidR="00593493" w:rsidRPr="00935D8B">
              <w:rPr>
                <w:rFonts w:hint="eastAsia"/>
              </w:rPr>
              <w:t>由</w:t>
            </w:r>
            <w:r w:rsidR="00593493" w:rsidRPr="00935D8B">
              <w:rPr>
                <w:rFonts w:hint="eastAsia"/>
              </w:rPr>
              <w:t>1</w:t>
            </w:r>
            <w:r w:rsidR="00593493" w:rsidRPr="00935D8B">
              <w:rPr>
                <w:rFonts w:hint="eastAsia"/>
              </w:rPr>
              <w:t>根</w:t>
            </w:r>
            <w:r w:rsidR="00593493" w:rsidRPr="00935D8B">
              <w:rPr>
                <w:rFonts w:hint="eastAsia"/>
              </w:rPr>
              <w:t>15m</w:t>
            </w:r>
            <w:r w:rsidR="00593493" w:rsidRPr="00935D8B">
              <w:rPr>
                <w:rFonts w:hint="eastAsia"/>
              </w:rPr>
              <w:t>高排气筒</w:t>
            </w:r>
            <w:r w:rsidR="00582FB7" w:rsidRPr="00935D8B">
              <w:rPr>
                <w:rFonts w:hint="eastAsia"/>
              </w:rPr>
              <w:t>DA003</w:t>
            </w:r>
            <w:r w:rsidRPr="00935D8B">
              <w:t>排放。</w:t>
            </w:r>
            <w:r w:rsidR="00582FB7" w:rsidRPr="00935D8B">
              <w:t>消石灰</w:t>
            </w:r>
            <w:r w:rsidRPr="00935D8B">
              <w:t>仓呼吸废气排放情况见下表。</w:t>
            </w:r>
          </w:p>
          <w:p w:rsidR="003B0AE8" w:rsidRPr="00935D8B" w:rsidRDefault="00AC50DD">
            <w:pPr>
              <w:widowControl/>
              <w:ind w:firstLine="480"/>
              <w:jc w:val="left"/>
            </w:pPr>
            <w:r w:rsidRPr="00935D8B">
              <w:rPr>
                <w:rFonts w:ascii="黑体" w:eastAsia="黑体" w:hAnsi="黑体" w:cs="黑体" w:hint="eastAsia"/>
                <w:lang w:val="zh-CN"/>
              </w:rPr>
              <w:t>表</w:t>
            </w:r>
            <w:r w:rsidRPr="00935D8B">
              <w:rPr>
                <w:rFonts w:ascii="黑体" w:eastAsia="黑体" w:hAnsi="黑体" w:cs="黑体" w:hint="eastAsia"/>
              </w:rPr>
              <w:t>4-4        本项目消石灰仓呼吸</w:t>
            </w:r>
            <w:proofErr w:type="gramStart"/>
            <w:r w:rsidRPr="00935D8B">
              <w:rPr>
                <w:rFonts w:ascii="黑体" w:eastAsia="黑体" w:hAnsi="黑体" w:cs="黑体" w:hint="eastAsia"/>
              </w:rPr>
              <w:t>废气产排情况</w:t>
            </w:r>
            <w:proofErr w:type="gramEnd"/>
            <w:r w:rsidRPr="00935D8B">
              <w:rPr>
                <w:rFonts w:ascii="黑体" w:eastAsia="黑体" w:hAnsi="黑体" w:cs="黑体" w:hint="eastAsia"/>
              </w:rPr>
              <w:t>一览表</w:t>
            </w:r>
          </w:p>
          <w:tbl>
            <w:tblPr>
              <w:tblStyle w:val="ae"/>
              <w:tblW w:w="7684" w:type="dxa"/>
              <w:jc w:val="center"/>
              <w:tblLayout w:type="fixed"/>
              <w:tblLook w:val="04A0" w:firstRow="1" w:lastRow="0" w:firstColumn="1" w:lastColumn="0" w:noHBand="0" w:noVBand="1"/>
            </w:tblPr>
            <w:tblGrid>
              <w:gridCol w:w="1310"/>
              <w:gridCol w:w="1461"/>
              <w:gridCol w:w="1160"/>
              <w:gridCol w:w="1422"/>
              <w:gridCol w:w="1265"/>
              <w:gridCol w:w="1066"/>
            </w:tblGrid>
            <w:tr w:rsidR="00034F8A" w:rsidRPr="00935D8B" w:rsidTr="00851601">
              <w:trPr>
                <w:trHeight w:val="300"/>
                <w:jc w:val="center"/>
              </w:trPr>
              <w:tc>
                <w:tcPr>
                  <w:tcW w:w="1310" w:type="dxa"/>
                  <w:vMerge w:val="restart"/>
                  <w:vAlign w:val="center"/>
                </w:tcPr>
                <w:p w:rsidR="00851601" w:rsidRPr="00935D8B" w:rsidRDefault="00851601">
                  <w:pPr>
                    <w:widowControl/>
                    <w:spacing w:line="360" w:lineRule="exact"/>
                    <w:ind w:firstLineChars="0" w:firstLine="0"/>
                    <w:jc w:val="center"/>
                    <w:rPr>
                      <w:bCs/>
                      <w:kern w:val="0"/>
                      <w:sz w:val="21"/>
                      <w:szCs w:val="21"/>
                    </w:rPr>
                  </w:pPr>
                  <w:r w:rsidRPr="00935D8B">
                    <w:rPr>
                      <w:bCs/>
                      <w:kern w:val="0"/>
                      <w:sz w:val="21"/>
                      <w:szCs w:val="21"/>
                    </w:rPr>
                    <w:t>污染物</w:t>
                  </w:r>
                </w:p>
              </w:tc>
              <w:tc>
                <w:tcPr>
                  <w:tcW w:w="2621" w:type="dxa"/>
                  <w:gridSpan w:val="2"/>
                  <w:vAlign w:val="center"/>
                </w:tcPr>
                <w:p w:rsidR="00851601" w:rsidRPr="00935D8B" w:rsidRDefault="00851601">
                  <w:pPr>
                    <w:widowControl/>
                    <w:spacing w:line="360" w:lineRule="exact"/>
                    <w:ind w:firstLineChars="0" w:firstLine="0"/>
                    <w:jc w:val="center"/>
                    <w:rPr>
                      <w:bCs/>
                      <w:kern w:val="0"/>
                      <w:sz w:val="21"/>
                      <w:szCs w:val="21"/>
                    </w:rPr>
                  </w:pPr>
                  <w:r w:rsidRPr="00935D8B">
                    <w:rPr>
                      <w:bCs/>
                      <w:kern w:val="0"/>
                      <w:sz w:val="21"/>
                      <w:szCs w:val="21"/>
                    </w:rPr>
                    <w:t>产生情况</w:t>
                  </w:r>
                </w:p>
              </w:tc>
              <w:tc>
                <w:tcPr>
                  <w:tcW w:w="3752" w:type="dxa"/>
                  <w:gridSpan w:val="3"/>
                  <w:vAlign w:val="center"/>
                </w:tcPr>
                <w:p w:rsidR="00851601" w:rsidRPr="00935D8B" w:rsidRDefault="00851601">
                  <w:pPr>
                    <w:widowControl/>
                    <w:spacing w:line="360" w:lineRule="exact"/>
                    <w:ind w:firstLineChars="0" w:firstLine="0"/>
                    <w:jc w:val="center"/>
                    <w:rPr>
                      <w:bCs/>
                      <w:kern w:val="0"/>
                      <w:sz w:val="21"/>
                      <w:szCs w:val="21"/>
                    </w:rPr>
                  </w:pPr>
                  <w:r w:rsidRPr="00935D8B">
                    <w:rPr>
                      <w:bCs/>
                      <w:kern w:val="0"/>
                      <w:sz w:val="21"/>
                      <w:szCs w:val="21"/>
                    </w:rPr>
                    <w:t>排放情况</w:t>
                  </w:r>
                </w:p>
              </w:tc>
            </w:tr>
            <w:tr w:rsidR="00034F8A" w:rsidRPr="00935D8B" w:rsidTr="00851601">
              <w:trPr>
                <w:trHeight w:val="120"/>
                <w:jc w:val="center"/>
              </w:trPr>
              <w:tc>
                <w:tcPr>
                  <w:tcW w:w="1310" w:type="dxa"/>
                  <w:vMerge/>
                  <w:vAlign w:val="center"/>
                </w:tcPr>
                <w:p w:rsidR="00851601" w:rsidRPr="00935D8B" w:rsidRDefault="00851601">
                  <w:pPr>
                    <w:widowControl/>
                    <w:spacing w:line="360" w:lineRule="exact"/>
                    <w:ind w:firstLineChars="0" w:firstLine="0"/>
                    <w:jc w:val="center"/>
                    <w:rPr>
                      <w:bCs/>
                      <w:kern w:val="0"/>
                      <w:sz w:val="21"/>
                      <w:szCs w:val="21"/>
                    </w:rPr>
                  </w:pPr>
                </w:p>
              </w:tc>
              <w:tc>
                <w:tcPr>
                  <w:tcW w:w="1461" w:type="dxa"/>
                  <w:vAlign w:val="center"/>
                </w:tcPr>
                <w:p w:rsidR="00851601" w:rsidRPr="00935D8B" w:rsidRDefault="00851601">
                  <w:pPr>
                    <w:widowControl/>
                    <w:spacing w:line="360" w:lineRule="exact"/>
                    <w:ind w:firstLineChars="0" w:firstLine="0"/>
                    <w:jc w:val="center"/>
                    <w:rPr>
                      <w:bCs/>
                      <w:kern w:val="0"/>
                      <w:sz w:val="21"/>
                      <w:szCs w:val="21"/>
                    </w:rPr>
                  </w:pPr>
                  <w:r w:rsidRPr="00935D8B">
                    <w:rPr>
                      <w:bCs/>
                      <w:kern w:val="0"/>
                      <w:sz w:val="21"/>
                      <w:szCs w:val="21"/>
                    </w:rPr>
                    <w:t>产生速率</w:t>
                  </w:r>
                  <w:r w:rsidRPr="00935D8B">
                    <w:rPr>
                      <w:bCs/>
                      <w:kern w:val="0"/>
                      <w:sz w:val="21"/>
                      <w:szCs w:val="21"/>
                    </w:rPr>
                    <w:t>(kg/h)</w:t>
                  </w:r>
                </w:p>
              </w:tc>
              <w:tc>
                <w:tcPr>
                  <w:tcW w:w="1160" w:type="dxa"/>
                  <w:vAlign w:val="center"/>
                </w:tcPr>
                <w:p w:rsidR="00851601" w:rsidRPr="00935D8B" w:rsidRDefault="00851601">
                  <w:pPr>
                    <w:widowControl/>
                    <w:spacing w:line="360" w:lineRule="exact"/>
                    <w:ind w:firstLineChars="0" w:firstLine="0"/>
                    <w:jc w:val="center"/>
                    <w:rPr>
                      <w:bCs/>
                      <w:kern w:val="0"/>
                      <w:sz w:val="21"/>
                      <w:szCs w:val="21"/>
                    </w:rPr>
                  </w:pPr>
                  <w:r w:rsidRPr="00935D8B">
                    <w:rPr>
                      <w:bCs/>
                      <w:kern w:val="0"/>
                      <w:sz w:val="21"/>
                      <w:szCs w:val="21"/>
                    </w:rPr>
                    <w:t>产生量</w:t>
                  </w:r>
                  <w:r w:rsidRPr="00935D8B">
                    <w:rPr>
                      <w:bCs/>
                      <w:kern w:val="0"/>
                      <w:sz w:val="21"/>
                      <w:szCs w:val="21"/>
                    </w:rPr>
                    <w:t>(t/a)</w:t>
                  </w:r>
                </w:p>
              </w:tc>
              <w:tc>
                <w:tcPr>
                  <w:tcW w:w="1422" w:type="dxa"/>
                  <w:vAlign w:val="center"/>
                </w:tcPr>
                <w:p w:rsidR="00851601" w:rsidRPr="00935D8B" w:rsidRDefault="00851601">
                  <w:pPr>
                    <w:widowControl/>
                    <w:spacing w:line="360" w:lineRule="exact"/>
                    <w:ind w:firstLineChars="0" w:firstLine="0"/>
                    <w:jc w:val="center"/>
                    <w:rPr>
                      <w:bCs/>
                      <w:kern w:val="0"/>
                      <w:sz w:val="21"/>
                      <w:szCs w:val="21"/>
                    </w:rPr>
                  </w:pPr>
                  <w:r w:rsidRPr="00935D8B">
                    <w:rPr>
                      <w:bCs/>
                      <w:kern w:val="0"/>
                      <w:sz w:val="21"/>
                      <w:szCs w:val="21"/>
                    </w:rPr>
                    <w:t>排放浓度</w:t>
                  </w:r>
                  <w:r w:rsidRPr="00935D8B">
                    <w:rPr>
                      <w:bCs/>
                      <w:kern w:val="0"/>
                      <w:sz w:val="21"/>
                      <w:szCs w:val="21"/>
                    </w:rPr>
                    <w:t>(mg/m</w:t>
                  </w:r>
                  <w:r w:rsidRPr="00935D8B">
                    <w:rPr>
                      <w:rFonts w:hint="eastAsia"/>
                      <w:bCs/>
                      <w:kern w:val="0"/>
                      <w:sz w:val="21"/>
                      <w:szCs w:val="21"/>
                      <w:vertAlign w:val="superscript"/>
                    </w:rPr>
                    <w:t>3</w:t>
                  </w:r>
                  <w:r w:rsidRPr="00935D8B">
                    <w:rPr>
                      <w:bCs/>
                      <w:kern w:val="0"/>
                      <w:sz w:val="21"/>
                      <w:szCs w:val="21"/>
                    </w:rPr>
                    <w:t>)</w:t>
                  </w:r>
                </w:p>
              </w:tc>
              <w:tc>
                <w:tcPr>
                  <w:tcW w:w="1265" w:type="dxa"/>
                  <w:vAlign w:val="center"/>
                </w:tcPr>
                <w:p w:rsidR="00851601" w:rsidRPr="00935D8B" w:rsidRDefault="00851601">
                  <w:pPr>
                    <w:widowControl/>
                    <w:spacing w:line="360" w:lineRule="exact"/>
                    <w:ind w:firstLineChars="0" w:firstLine="0"/>
                    <w:jc w:val="center"/>
                    <w:rPr>
                      <w:bCs/>
                      <w:kern w:val="0"/>
                      <w:sz w:val="21"/>
                      <w:szCs w:val="21"/>
                    </w:rPr>
                  </w:pPr>
                  <w:r w:rsidRPr="00935D8B">
                    <w:rPr>
                      <w:bCs/>
                      <w:kern w:val="0"/>
                      <w:sz w:val="21"/>
                      <w:szCs w:val="21"/>
                    </w:rPr>
                    <w:t>排放速率</w:t>
                  </w:r>
                  <w:r w:rsidRPr="00935D8B">
                    <w:rPr>
                      <w:bCs/>
                      <w:kern w:val="0"/>
                      <w:sz w:val="21"/>
                      <w:szCs w:val="21"/>
                    </w:rPr>
                    <w:t>(kg/h)</w:t>
                  </w:r>
                </w:p>
              </w:tc>
              <w:tc>
                <w:tcPr>
                  <w:tcW w:w="1066" w:type="dxa"/>
                  <w:vAlign w:val="center"/>
                </w:tcPr>
                <w:p w:rsidR="00851601" w:rsidRPr="00935D8B" w:rsidRDefault="00851601">
                  <w:pPr>
                    <w:widowControl/>
                    <w:spacing w:line="360" w:lineRule="exact"/>
                    <w:ind w:firstLineChars="0" w:firstLine="0"/>
                    <w:jc w:val="center"/>
                    <w:rPr>
                      <w:bCs/>
                      <w:kern w:val="0"/>
                      <w:sz w:val="21"/>
                      <w:szCs w:val="21"/>
                    </w:rPr>
                  </w:pPr>
                  <w:r w:rsidRPr="00935D8B">
                    <w:rPr>
                      <w:bCs/>
                      <w:kern w:val="0"/>
                      <w:sz w:val="21"/>
                      <w:szCs w:val="21"/>
                    </w:rPr>
                    <w:t>排放量</w:t>
                  </w:r>
                  <w:r w:rsidRPr="00935D8B">
                    <w:rPr>
                      <w:bCs/>
                      <w:kern w:val="0"/>
                      <w:sz w:val="21"/>
                      <w:szCs w:val="21"/>
                    </w:rPr>
                    <w:t>(t/a)</w:t>
                  </w:r>
                </w:p>
              </w:tc>
            </w:tr>
            <w:tr w:rsidR="00034F8A" w:rsidRPr="00935D8B" w:rsidTr="00851601">
              <w:trPr>
                <w:trHeight w:val="287"/>
                <w:jc w:val="center"/>
              </w:trPr>
              <w:tc>
                <w:tcPr>
                  <w:tcW w:w="1310" w:type="dxa"/>
                  <w:vMerge w:val="restart"/>
                  <w:vAlign w:val="center"/>
                </w:tcPr>
                <w:p w:rsidR="00851601" w:rsidRPr="00935D8B" w:rsidRDefault="00851601">
                  <w:pPr>
                    <w:widowControl/>
                    <w:spacing w:line="360" w:lineRule="exact"/>
                    <w:ind w:firstLineChars="0" w:firstLine="0"/>
                    <w:jc w:val="center"/>
                    <w:rPr>
                      <w:bCs/>
                      <w:kern w:val="0"/>
                      <w:sz w:val="21"/>
                      <w:szCs w:val="21"/>
                    </w:rPr>
                  </w:pPr>
                  <w:r w:rsidRPr="00935D8B">
                    <w:rPr>
                      <w:bCs/>
                      <w:kern w:val="0"/>
                      <w:sz w:val="21"/>
                      <w:szCs w:val="21"/>
                    </w:rPr>
                    <w:t>颗粒物</w:t>
                  </w:r>
                </w:p>
                <w:p w:rsidR="00851601" w:rsidRPr="00935D8B" w:rsidRDefault="00851601">
                  <w:pPr>
                    <w:widowControl/>
                    <w:spacing w:line="360" w:lineRule="exact"/>
                    <w:ind w:firstLineChars="0" w:firstLine="0"/>
                    <w:jc w:val="center"/>
                    <w:rPr>
                      <w:bCs/>
                      <w:kern w:val="0"/>
                      <w:sz w:val="21"/>
                      <w:szCs w:val="21"/>
                    </w:rPr>
                  </w:pPr>
                  <w:r w:rsidRPr="00935D8B">
                    <w:rPr>
                      <w:rFonts w:hint="eastAsia"/>
                      <w:bCs/>
                      <w:kern w:val="0"/>
                      <w:sz w:val="21"/>
                      <w:szCs w:val="21"/>
                    </w:rPr>
                    <w:t>（有组织</w:t>
                  </w:r>
                  <w:r w:rsidRPr="00935D8B">
                    <w:rPr>
                      <w:rFonts w:hint="eastAsia"/>
                      <w:bCs/>
                      <w:kern w:val="0"/>
                      <w:sz w:val="21"/>
                      <w:szCs w:val="21"/>
                    </w:rPr>
                    <w:t>DA003</w:t>
                  </w:r>
                  <w:r w:rsidRPr="00935D8B">
                    <w:rPr>
                      <w:rFonts w:hint="eastAsia"/>
                      <w:bCs/>
                      <w:kern w:val="0"/>
                      <w:sz w:val="21"/>
                      <w:szCs w:val="21"/>
                    </w:rPr>
                    <w:t>）</w:t>
                  </w:r>
                </w:p>
              </w:tc>
              <w:tc>
                <w:tcPr>
                  <w:tcW w:w="6373" w:type="dxa"/>
                  <w:gridSpan w:val="5"/>
                  <w:vAlign w:val="center"/>
                </w:tcPr>
                <w:p w:rsidR="00851601" w:rsidRPr="00935D8B" w:rsidRDefault="00851601">
                  <w:pPr>
                    <w:widowControl/>
                    <w:spacing w:line="360" w:lineRule="exact"/>
                    <w:ind w:firstLineChars="0" w:firstLine="0"/>
                    <w:jc w:val="center"/>
                    <w:rPr>
                      <w:bCs/>
                      <w:kern w:val="0"/>
                      <w:sz w:val="21"/>
                      <w:szCs w:val="21"/>
                    </w:rPr>
                  </w:pPr>
                  <w:r w:rsidRPr="00935D8B">
                    <w:rPr>
                      <w:rFonts w:hint="eastAsia"/>
                      <w:b/>
                      <w:kern w:val="0"/>
                      <w:sz w:val="21"/>
                      <w:szCs w:val="21"/>
                    </w:rPr>
                    <w:t>项目一期</w:t>
                  </w:r>
                </w:p>
              </w:tc>
            </w:tr>
            <w:tr w:rsidR="00034F8A" w:rsidRPr="00935D8B" w:rsidTr="00851601">
              <w:trPr>
                <w:trHeight w:val="120"/>
                <w:jc w:val="center"/>
              </w:trPr>
              <w:tc>
                <w:tcPr>
                  <w:tcW w:w="1310" w:type="dxa"/>
                  <w:vMerge/>
                  <w:vAlign w:val="center"/>
                </w:tcPr>
                <w:p w:rsidR="00851601" w:rsidRPr="00935D8B" w:rsidRDefault="00851601">
                  <w:pPr>
                    <w:widowControl/>
                    <w:spacing w:line="360" w:lineRule="exact"/>
                    <w:ind w:firstLineChars="0" w:firstLine="0"/>
                    <w:jc w:val="center"/>
                    <w:rPr>
                      <w:bCs/>
                      <w:kern w:val="0"/>
                      <w:sz w:val="21"/>
                      <w:szCs w:val="21"/>
                    </w:rPr>
                  </w:pPr>
                </w:p>
              </w:tc>
              <w:tc>
                <w:tcPr>
                  <w:tcW w:w="1461" w:type="dxa"/>
                  <w:vAlign w:val="center"/>
                </w:tcPr>
                <w:p w:rsidR="00851601" w:rsidRPr="00935D8B" w:rsidRDefault="00D94C15">
                  <w:pPr>
                    <w:widowControl/>
                    <w:spacing w:line="360" w:lineRule="exact"/>
                    <w:ind w:firstLineChars="0" w:firstLine="0"/>
                    <w:jc w:val="center"/>
                    <w:rPr>
                      <w:bCs/>
                      <w:kern w:val="0"/>
                      <w:sz w:val="21"/>
                      <w:szCs w:val="21"/>
                    </w:rPr>
                  </w:pPr>
                  <w:r w:rsidRPr="00935D8B">
                    <w:rPr>
                      <w:rFonts w:hint="eastAsia"/>
                      <w:bCs/>
                      <w:kern w:val="0"/>
                      <w:sz w:val="21"/>
                      <w:szCs w:val="21"/>
                    </w:rPr>
                    <w:t>0.021</w:t>
                  </w:r>
                </w:p>
              </w:tc>
              <w:tc>
                <w:tcPr>
                  <w:tcW w:w="1160" w:type="dxa"/>
                  <w:vAlign w:val="center"/>
                </w:tcPr>
                <w:p w:rsidR="00851601" w:rsidRPr="00935D8B" w:rsidRDefault="00D94C15">
                  <w:pPr>
                    <w:widowControl/>
                    <w:spacing w:line="360" w:lineRule="exact"/>
                    <w:ind w:firstLineChars="0" w:firstLine="0"/>
                    <w:jc w:val="center"/>
                    <w:rPr>
                      <w:bCs/>
                      <w:kern w:val="0"/>
                      <w:sz w:val="21"/>
                      <w:szCs w:val="21"/>
                    </w:rPr>
                  </w:pPr>
                  <w:r w:rsidRPr="00935D8B">
                    <w:rPr>
                      <w:rFonts w:hint="eastAsia"/>
                      <w:bCs/>
                      <w:kern w:val="0"/>
                      <w:sz w:val="21"/>
                      <w:szCs w:val="21"/>
                    </w:rPr>
                    <w:t>0.1672</w:t>
                  </w:r>
                </w:p>
              </w:tc>
              <w:tc>
                <w:tcPr>
                  <w:tcW w:w="1422" w:type="dxa"/>
                  <w:vAlign w:val="center"/>
                </w:tcPr>
                <w:p w:rsidR="00851601" w:rsidRPr="00935D8B" w:rsidRDefault="00D94C15" w:rsidP="00D94C15">
                  <w:pPr>
                    <w:widowControl/>
                    <w:spacing w:line="360" w:lineRule="exact"/>
                    <w:ind w:firstLineChars="0" w:firstLine="0"/>
                    <w:jc w:val="center"/>
                    <w:rPr>
                      <w:bCs/>
                      <w:kern w:val="0"/>
                      <w:sz w:val="21"/>
                      <w:szCs w:val="21"/>
                    </w:rPr>
                  </w:pPr>
                  <w:r w:rsidRPr="00935D8B">
                    <w:rPr>
                      <w:rFonts w:hint="eastAsia"/>
                      <w:bCs/>
                      <w:kern w:val="0"/>
                      <w:sz w:val="21"/>
                      <w:szCs w:val="21"/>
                    </w:rPr>
                    <w:t>2.12</w:t>
                  </w:r>
                </w:p>
              </w:tc>
              <w:tc>
                <w:tcPr>
                  <w:tcW w:w="1265" w:type="dxa"/>
                  <w:vAlign w:val="center"/>
                </w:tcPr>
                <w:p w:rsidR="00851601" w:rsidRPr="00935D8B" w:rsidRDefault="00D94C15">
                  <w:pPr>
                    <w:widowControl/>
                    <w:spacing w:line="360" w:lineRule="exact"/>
                    <w:ind w:firstLineChars="0" w:firstLine="0"/>
                    <w:jc w:val="center"/>
                    <w:rPr>
                      <w:bCs/>
                      <w:kern w:val="0"/>
                      <w:sz w:val="21"/>
                      <w:szCs w:val="21"/>
                    </w:rPr>
                  </w:pPr>
                  <w:r w:rsidRPr="00935D8B">
                    <w:rPr>
                      <w:rFonts w:hint="eastAsia"/>
                      <w:bCs/>
                      <w:kern w:val="0"/>
                      <w:sz w:val="21"/>
                      <w:szCs w:val="21"/>
                    </w:rPr>
                    <w:t>0.0011</w:t>
                  </w:r>
                </w:p>
              </w:tc>
              <w:tc>
                <w:tcPr>
                  <w:tcW w:w="1066" w:type="dxa"/>
                  <w:vAlign w:val="center"/>
                </w:tcPr>
                <w:p w:rsidR="00851601" w:rsidRPr="00935D8B" w:rsidRDefault="00D94C15">
                  <w:pPr>
                    <w:widowControl/>
                    <w:spacing w:line="360" w:lineRule="exact"/>
                    <w:ind w:firstLineChars="0" w:firstLine="0"/>
                    <w:jc w:val="center"/>
                    <w:rPr>
                      <w:bCs/>
                      <w:kern w:val="0"/>
                      <w:sz w:val="21"/>
                      <w:szCs w:val="21"/>
                    </w:rPr>
                  </w:pPr>
                  <w:r w:rsidRPr="00935D8B">
                    <w:rPr>
                      <w:rFonts w:hint="eastAsia"/>
                      <w:bCs/>
                      <w:kern w:val="0"/>
                      <w:sz w:val="21"/>
                      <w:szCs w:val="21"/>
                    </w:rPr>
                    <w:t>0.0084</w:t>
                  </w:r>
                </w:p>
              </w:tc>
            </w:tr>
            <w:tr w:rsidR="00034F8A" w:rsidRPr="00935D8B" w:rsidTr="00851601">
              <w:trPr>
                <w:trHeight w:val="120"/>
                <w:jc w:val="center"/>
              </w:trPr>
              <w:tc>
                <w:tcPr>
                  <w:tcW w:w="1310" w:type="dxa"/>
                  <w:vMerge/>
                  <w:vAlign w:val="center"/>
                </w:tcPr>
                <w:p w:rsidR="00851601" w:rsidRPr="00935D8B" w:rsidRDefault="00851601">
                  <w:pPr>
                    <w:widowControl/>
                    <w:spacing w:line="360" w:lineRule="exact"/>
                    <w:ind w:firstLineChars="0" w:firstLine="0"/>
                    <w:jc w:val="center"/>
                    <w:rPr>
                      <w:bCs/>
                      <w:kern w:val="0"/>
                      <w:sz w:val="21"/>
                      <w:szCs w:val="21"/>
                    </w:rPr>
                  </w:pPr>
                </w:p>
              </w:tc>
              <w:tc>
                <w:tcPr>
                  <w:tcW w:w="6373" w:type="dxa"/>
                  <w:gridSpan w:val="5"/>
                  <w:vAlign w:val="center"/>
                </w:tcPr>
                <w:p w:rsidR="00851601" w:rsidRPr="00935D8B" w:rsidRDefault="00851601">
                  <w:pPr>
                    <w:widowControl/>
                    <w:spacing w:line="360" w:lineRule="exact"/>
                    <w:ind w:firstLineChars="0" w:firstLine="0"/>
                    <w:jc w:val="center"/>
                    <w:rPr>
                      <w:bCs/>
                      <w:kern w:val="0"/>
                      <w:sz w:val="21"/>
                      <w:szCs w:val="21"/>
                    </w:rPr>
                  </w:pPr>
                  <w:r w:rsidRPr="00935D8B">
                    <w:rPr>
                      <w:rFonts w:hint="eastAsia"/>
                      <w:b/>
                      <w:kern w:val="0"/>
                      <w:sz w:val="21"/>
                      <w:szCs w:val="21"/>
                    </w:rPr>
                    <w:t>项目二期</w:t>
                  </w:r>
                </w:p>
              </w:tc>
            </w:tr>
            <w:tr w:rsidR="00034F8A" w:rsidRPr="00935D8B" w:rsidTr="00851601">
              <w:trPr>
                <w:trHeight w:val="120"/>
                <w:jc w:val="center"/>
              </w:trPr>
              <w:tc>
                <w:tcPr>
                  <w:tcW w:w="1310" w:type="dxa"/>
                  <w:vMerge/>
                  <w:vAlign w:val="center"/>
                </w:tcPr>
                <w:p w:rsidR="00851601" w:rsidRPr="00935D8B" w:rsidRDefault="00851601">
                  <w:pPr>
                    <w:widowControl/>
                    <w:spacing w:line="360" w:lineRule="exact"/>
                    <w:ind w:firstLineChars="0" w:firstLine="0"/>
                    <w:jc w:val="center"/>
                    <w:rPr>
                      <w:bCs/>
                      <w:kern w:val="0"/>
                      <w:sz w:val="21"/>
                      <w:szCs w:val="21"/>
                    </w:rPr>
                  </w:pPr>
                </w:p>
              </w:tc>
              <w:tc>
                <w:tcPr>
                  <w:tcW w:w="1461" w:type="dxa"/>
                  <w:vAlign w:val="center"/>
                </w:tcPr>
                <w:p w:rsidR="00851601" w:rsidRPr="00935D8B" w:rsidRDefault="00D94C15">
                  <w:pPr>
                    <w:widowControl/>
                    <w:spacing w:line="360" w:lineRule="exact"/>
                    <w:ind w:firstLineChars="0" w:firstLine="0"/>
                    <w:jc w:val="center"/>
                    <w:rPr>
                      <w:bCs/>
                      <w:kern w:val="0"/>
                      <w:sz w:val="21"/>
                      <w:szCs w:val="21"/>
                    </w:rPr>
                  </w:pPr>
                  <w:r w:rsidRPr="00935D8B">
                    <w:rPr>
                      <w:rFonts w:hint="eastAsia"/>
                      <w:bCs/>
                      <w:kern w:val="0"/>
                      <w:sz w:val="21"/>
                      <w:szCs w:val="21"/>
                    </w:rPr>
                    <w:t>0.021</w:t>
                  </w:r>
                </w:p>
              </w:tc>
              <w:tc>
                <w:tcPr>
                  <w:tcW w:w="1160" w:type="dxa"/>
                  <w:vAlign w:val="center"/>
                </w:tcPr>
                <w:p w:rsidR="00851601" w:rsidRPr="00935D8B" w:rsidRDefault="00D94C15">
                  <w:pPr>
                    <w:widowControl/>
                    <w:spacing w:line="360" w:lineRule="exact"/>
                    <w:ind w:firstLineChars="0" w:firstLine="0"/>
                    <w:jc w:val="center"/>
                    <w:rPr>
                      <w:bCs/>
                      <w:kern w:val="0"/>
                      <w:sz w:val="21"/>
                      <w:szCs w:val="21"/>
                    </w:rPr>
                  </w:pPr>
                  <w:r w:rsidRPr="00935D8B">
                    <w:rPr>
                      <w:rFonts w:hint="eastAsia"/>
                      <w:bCs/>
                      <w:kern w:val="0"/>
                      <w:sz w:val="21"/>
                      <w:szCs w:val="21"/>
                    </w:rPr>
                    <w:t>0.1672</w:t>
                  </w:r>
                </w:p>
              </w:tc>
              <w:tc>
                <w:tcPr>
                  <w:tcW w:w="1422" w:type="dxa"/>
                  <w:vAlign w:val="center"/>
                </w:tcPr>
                <w:p w:rsidR="00851601" w:rsidRPr="00935D8B" w:rsidRDefault="00D94C15">
                  <w:pPr>
                    <w:widowControl/>
                    <w:spacing w:line="360" w:lineRule="exact"/>
                    <w:ind w:firstLineChars="0" w:firstLine="0"/>
                    <w:jc w:val="center"/>
                    <w:rPr>
                      <w:bCs/>
                      <w:kern w:val="0"/>
                      <w:sz w:val="21"/>
                      <w:szCs w:val="21"/>
                    </w:rPr>
                  </w:pPr>
                  <w:r w:rsidRPr="00935D8B">
                    <w:rPr>
                      <w:rFonts w:hint="eastAsia"/>
                      <w:bCs/>
                      <w:kern w:val="0"/>
                      <w:sz w:val="21"/>
                      <w:szCs w:val="21"/>
                    </w:rPr>
                    <w:t>2.12</w:t>
                  </w:r>
                </w:p>
              </w:tc>
              <w:tc>
                <w:tcPr>
                  <w:tcW w:w="1265" w:type="dxa"/>
                  <w:vAlign w:val="center"/>
                </w:tcPr>
                <w:p w:rsidR="00851601" w:rsidRPr="00935D8B" w:rsidRDefault="00D94C15">
                  <w:pPr>
                    <w:widowControl/>
                    <w:spacing w:line="360" w:lineRule="exact"/>
                    <w:ind w:firstLineChars="0" w:firstLine="0"/>
                    <w:jc w:val="center"/>
                    <w:rPr>
                      <w:bCs/>
                      <w:kern w:val="0"/>
                      <w:sz w:val="21"/>
                      <w:szCs w:val="21"/>
                    </w:rPr>
                  </w:pPr>
                  <w:r w:rsidRPr="00935D8B">
                    <w:rPr>
                      <w:rFonts w:hint="eastAsia"/>
                      <w:bCs/>
                      <w:kern w:val="0"/>
                      <w:sz w:val="21"/>
                      <w:szCs w:val="21"/>
                    </w:rPr>
                    <w:t>0.0011</w:t>
                  </w:r>
                </w:p>
              </w:tc>
              <w:tc>
                <w:tcPr>
                  <w:tcW w:w="1066" w:type="dxa"/>
                  <w:vAlign w:val="center"/>
                </w:tcPr>
                <w:p w:rsidR="00851601" w:rsidRPr="00935D8B" w:rsidRDefault="00D94C15">
                  <w:pPr>
                    <w:widowControl/>
                    <w:spacing w:line="360" w:lineRule="exact"/>
                    <w:ind w:firstLineChars="0" w:firstLine="0"/>
                    <w:jc w:val="center"/>
                    <w:rPr>
                      <w:bCs/>
                      <w:kern w:val="0"/>
                      <w:sz w:val="21"/>
                      <w:szCs w:val="21"/>
                    </w:rPr>
                  </w:pPr>
                  <w:r w:rsidRPr="00935D8B">
                    <w:rPr>
                      <w:rFonts w:hint="eastAsia"/>
                      <w:bCs/>
                      <w:kern w:val="0"/>
                      <w:sz w:val="21"/>
                      <w:szCs w:val="21"/>
                    </w:rPr>
                    <w:t>0.0084</w:t>
                  </w:r>
                </w:p>
              </w:tc>
            </w:tr>
            <w:tr w:rsidR="00034F8A" w:rsidRPr="00935D8B" w:rsidTr="00851601">
              <w:trPr>
                <w:trHeight w:val="120"/>
                <w:jc w:val="center"/>
              </w:trPr>
              <w:tc>
                <w:tcPr>
                  <w:tcW w:w="1310" w:type="dxa"/>
                  <w:vMerge/>
                  <w:vAlign w:val="center"/>
                </w:tcPr>
                <w:p w:rsidR="00851601" w:rsidRPr="00935D8B" w:rsidRDefault="00851601">
                  <w:pPr>
                    <w:widowControl/>
                    <w:spacing w:line="360" w:lineRule="exact"/>
                    <w:ind w:firstLineChars="0" w:firstLine="0"/>
                    <w:jc w:val="center"/>
                    <w:rPr>
                      <w:bCs/>
                      <w:kern w:val="0"/>
                      <w:sz w:val="21"/>
                      <w:szCs w:val="21"/>
                    </w:rPr>
                  </w:pPr>
                </w:p>
              </w:tc>
              <w:tc>
                <w:tcPr>
                  <w:tcW w:w="6373" w:type="dxa"/>
                  <w:gridSpan w:val="5"/>
                  <w:vAlign w:val="center"/>
                </w:tcPr>
                <w:p w:rsidR="00851601" w:rsidRPr="00935D8B" w:rsidRDefault="00851601" w:rsidP="00851601">
                  <w:pPr>
                    <w:widowControl/>
                    <w:spacing w:line="360" w:lineRule="exact"/>
                    <w:ind w:firstLineChars="0" w:firstLine="0"/>
                    <w:jc w:val="center"/>
                    <w:rPr>
                      <w:bCs/>
                      <w:kern w:val="0"/>
                      <w:sz w:val="21"/>
                      <w:szCs w:val="21"/>
                    </w:rPr>
                  </w:pPr>
                  <w:r w:rsidRPr="00935D8B">
                    <w:rPr>
                      <w:rFonts w:hint="eastAsia"/>
                      <w:b/>
                      <w:kern w:val="0"/>
                      <w:sz w:val="21"/>
                      <w:szCs w:val="21"/>
                    </w:rPr>
                    <w:t>项目全厂</w:t>
                  </w:r>
                </w:p>
              </w:tc>
            </w:tr>
            <w:tr w:rsidR="00034F8A" w:rsidRPr="00935D8B" w:rsidTr="00851601">
              <w:trPr>
                <w:trHeight w:val="120"/>
                <w:jc w:val="center"/>
              </w:trPr>
              <w:tc>
                <w:tcPr>
                  <w:tcW w:w="1310" w:type="dxa"/>
                  <w:vMerge/>
                  <w:vAlign w:val="center"/>
                </w:tcPr>
                <w:p w:rsidR="00851601" w:rsidRPr="00935D8B" w:rsidRDefault="00851601">
                  <w:pPr>
                    <w:widowControl/>
                    <w:spacing w:line="360" w:lineRule="exact"/>
                    <w:ind w:firstLineChars="0" w:firstLine="0"/>
                    <w:jc w:val="center"/>
                    <w:rPr>
                      <w:bCs/>
                      <w:kern w:val="0"/>
                      <w:sz w:val="21"/>
                      <w:szCs w:val="21"/>
                    </w:rPr>
                  </w:pPr>
                </w:p>
              </w:tc>
              <w:tc>
                <w:tcPr>
                  <w:tcW w:w="1461" w:type="dxa"/>
                  <w:vAlign w:val="center"/>
                </w:tcPr>
                <w:p w:rsidR="00851601" w:rsidRPr="00935D8B" w:rsidRDefault="00D94C15">
                  <w:pPr>
                    <w:widowControl/>
                    <w:spacing w:line="360" w:lineRule="exact"/>
                    <w:ind w:firstLineChars="0" w:firstLine="0"/>
                    <w:jc w:val="center"/>
                    <w:rPr>
                      <w:bCs/>
                      <w:kern w:val="0"/>
                      <w:sz w:val="21"/>
                      <w:szCs w:val="21"/>
                    </w:rPr>
                  </w:pPr>
                  <w:r w:rsidRPr="00935D8B">
                    <w:rPr>
                      <w:rFonts w:hint="eastAsia"/>
                      <w:bCs/>
                      <w:kern w:val="0"/>
                      <w:sz w:val="21"/>
                      <w:szCs w:val="21"/>
                    </w:rPr>
                    <w:t>0.042</w:t>
                  </w:r>
                </w:p>
              </w:tc>
              <w:tc>
                <w:tcPr>
                  <w:tcW w:w="1160" w:type="dxa"/>
                  <w:vAlign w:val="center"/>
                </w:tcPr>
                <w:p w:rsidR="00851601" w:rsidRPr="00935D8B" w:rsidRDefault="00D94C15">
                  <w:pPr>
                    <w:widowControl/>
                    <w:spacing w:line="360" w:lineRule="exact"/>
                    <w:ind w:firstLineChars="0" w:firstLine="0"/>
                    <w:jc w:val="center"/>
                    <w:rPr>
                      <w:bCs/>
                      <w:kern w:val="0"/>
                      <w:sz w:val="21"/>
                      <w:szCs w:val="21"/>
                    </w:rPr>
                  </w:pPr>
                  <w:r w:rsidRPr="00935D8B">
                    <w:rPr>
                      <w:rFonts w:hint="eastAsia"/>
                      <w:bCs/>
                      <w:kern w:val="0"/>
                      <w:sz w:val="21"/>
                      <w:szCs w:val="21"/>
                    </w:rPr>
                    <w:t>0.3344</w:t>
                  </w:r>
                </w:p>
              </w:tc>
              <w:tc>
                <w:tcPr>
                  <w:tcW w:w="1422" w:type="dxa"/>
                  <w:vAlign w:val="center"/>
                </w:tcPr>
                <w:p w:rsidR="00851601" w:rsidRPr="00935D8B" w:rsidRDefault="00D94C15">
                  <w:pPr>
                    <w:widowControl/>
                    <w:spacing w:line="360" w:lineRule="exact"/>
                    <w:ind w:firstLineChars="0" w:firstLine="0"/>
                    <w:jc w:val="center"/>
                    <w:rPr>
                      <w:bCs/>
                      <w:kern w:val="0"/>
                      <w:sz w:val="21"/>
                      <w:szCs w:val="21"/>
                    </w:rPr>
                  </w:pPr>
                  <w:r w:rsidRPr="00935D8B">
                    <w:rPr>
                      <w:rFonts w:hint="eastAsia"/>
                      <w:bCs/>
                      <w:kern w:val="0"/>
                      <w:sz w:val="21"/>
                      <w:szCs w:val="21"/>
                    </w:rPr>
                    <w:t>4.24</w:t>
                  </w:r>
                </w:p>
              </w:tc>
              <w:tc>
                <w:tcPr>
                  <w:tcW w:w="1265" w:type="dxa"/>
                  <w:vAlign w:val="center"/>
                </w:tcPr>
                <w:p w:rsidR="00851601" w:rsidRPr="00935D8B" w:rsidRDefault="00D94C15">
                  <w:pPr>
                    <w:widowControl/>
                    <w:spacing w:line="360" w:lineRule="exact"/>
                    <w:ind w:firstLineChars="0" w:firstLine="0"/>
                    <w:jc w:val="center"/>
                    <w:rPr>
                      <w:bCs/>
                      <w:kern w:val="0"/>
                      <w:sz w:val="21"/>
                      <w:szCs w:val="21"/>
                    </w:rPr>
                  </w:pPr>
                  <w:r w:rsidRPr="00935D8B">
                    <w:rPr>
                      <w:rFonts w:hint="eastAsia"/>
                      <w:bCs/>
                      <w:kern w:val="0"/>
                      <w:sz w:val="21"/>
                      <w:szCs w:val="21"/>
                    </w:rPr>
                    <w:t>0.0022</w:t>
                  </w:r>
                </w:p>
              </w:tc>
              <w:tc>
                <w:tcPr>
                  <w:tcW w:w="1066" w:type="dxa"/>
                  <w:vAlign w:val="center"/>
                </w:tcPr>
                <w:p w:rsidR="00851601" w:rsidRPr="00935D8B" w:rsidRDefault="00851601" w:rsidP="00D94C15">
                  <w:pPr>
                    <w:widowControl/>
                    <w:spacing w:line="360" w:lineRule="exact"/>
                    <w:ind w:firstLineChars="0" w:firstLine="0"/>
                    <w:jc w:val="center"/>
                    <w:rPr>
                      <w:bCs/>
                      <w:kern w:val="0"/>
                      <w:sz w:val="21"/>
                      <w:szCs w:val="21"/>
                    </w:rPr>
                  </w:pPr>
                  <w:r w:rsidRPr="00935D8B">
                    <w:rPr>
                      <w:rFonts w:hint="eastAsia"/>
                      <w:bCs/>
                      <w:kern w:val="0"/>
                      <w:sz w:val="21"/>
                      <w:szCs w:val="21"/>
                    </w:rPr>
                    <w:t>0.0</w:t>
                  </w:r>
                  <w:r w:rsidR="00D94C15" w:rsidRPr="00935D8B">
                    <w:rPr>
                      <w:rFonts w:hint="eastAsia"/>
                      <w:bCs/>
                      <w:kern w:val="0"/>
                      <w:sz w:val="21"/>
                      <w:szCs w:val="21"/>
                    </w:rPr>
                    <w:t>168</w:t>
                  </w:r>
                </w:p>
              </w:tc>
            </w:tr>
          </w:tbl>
          <w:p w:rsidR="003B0AE8" w:rsidRPr="00935D8B" w:rsidRDefault="00AC50DD" w:rsidP="00AC50DD">
            <w:pPr>
              <w:ind w:firstLine="480"/>
            </w:pPr>
            <w:r w:rsidRPr="00935D8B">
              <w:rPr>
                <w:rFonts w:hint="eastAsia"/>
              </w:rPr>
              <w:t>（</w:t>
            </w:r>
            <w:r w:rsidRPr="00935D8B">
              <w:rPr>
                <w:rFonts w:hint="eastAsia"/>
              </w:rPr>
              <w:t>3</w:t>
            </w:r>
            <w:r w:rsidRPr="00935D8B">
              <w:rPr>
                <w:rFonts w:hint="eastAsia"/>
              </w:rPr>
              <w:t>）石墨化装炉和清炉过程中产生的废气</w:t>
            </w:r>
          </w:p>
          <w:p w:rsidR="003B0AE8" w:rsidRPr="00935D8B" w:rsidRDefault="00AC50DD">
            <w:pPr>
              <w:widowControl/>
              <w:ind w:firstLine="480"/>
              <w:jc w:val="left"/>
            </w:pPr>
            <w:r w:rsidRPr="00935D8B">
              <w:t>石墨化装炉时，</w:t>
            </w:r>
            <w:r w:rsidRPr="00935D8B">
              <w:rPr>
                <w:rFonts w:hint="eastAsia"/>
              </w:rPr>
              <w:t>填充料（</w:t>
            </w:r>
            <w:r w:rsidRPr="00935D8B">
              <w:t>保温料及电阻料</w:t>
            </w:r>
            <w:r w:rsidRPr="00935D8B">
              <w:rPr>
                <w:rFonts w:hint="eastAsia"/>
              </w:rPr>
              <w:t>）</w:t>
            </w:r>
            <w:r w:rsidRPr="00935D8B">
              <w:t>由</w:t>
            </w:r>
            <w:r w:rsidRPr="00935D8B">
              <w:rPr>
                <w:rFonts w:hint="eastAsia"/>
              </w:rPr>
              <w:t>自动吸料</w:t>
            </w:r>
            <w:r w:rsidRPr="00935D8B">
              <w:t>天车吸入天车自带料仓中，再由料</w:t>
            </w:r>
            <w:proofErr w:type="gramStart"/>
            <w:r w:rsidRPr="00935D8B">
              <w:t>仓底</w:t>
            </w:r>
            <w:proofErr w:type="gramEnd"/>
            <w:r w:rsidRPr="00935D8B">
              <w:t>部卸料管卸出落入石墨化炉内，填充到炭块之间的缝隙内以及与炉壁之间的缝隙，并覆盖在炭块的上部形成覆盖保温层。</w:t>
            </w:r>
          </w:p>
          <w:p w:rsidR="003B0AE8" w:rsidRPr="00935D8B" w:rsidRDefault="00AC50DD">
            <w:pPr>
              <w:widowControl/>
              <w:ind w:firstLine="480"/>
              <w:jc w:val="left"/>
            </w:pPr>
            <w:r w:rsidRPr="00935D8B">
              <w:t>石墨化清炉时，石墨化炉内的填充料（保温料及电阻料）由</w:t>
            </w:r>
            <w:r w:rsidRPr="00935D8B">
              <w:rPr>
                <w:rFonts w:hint="eastAsia"/>
              </w:rPr>
              <w:t>自动吸料</w:t>
            </w:r>
            <w:r w:rsidRPr="00935D8B">
              <w:t>天车吸入</w:t>
            </w:r>
            <w:r w:rsidRPr="00935D8B">
              <w:rPr>
                <w:rFonts w:hint="eastAsia"/>
              </w:rPr>
              <w:t>天车自带</w:t>
            </w:r>
            <w:r w:rsidRPr="00935D8B">
              <w:t>料仓内，再由料</w:t>
            </w:r>
            <w:proofErr w:type="gramStart"/>
            <w:r w:rsidRPr="00935D8B">
              <w:t>仓底</w:t>
            </w:r>
            <w:proofErr w:type="gramEnd"/>
            <w:r w:rsidRPr="00935D8B">
              <w:t>部的卸料管卸到</w:t>
            </w:r>
            <w:r w:rsidRPr="00935D8B">
              <w:rPr>
                <w:rFonts w:hint="eastAsia"/>
              </w:rPr>
              <w:t>封闭式</w:t>
            </w:r>
            <w:r w:rsidRPr="00935D8B">
              <w:t>皮带输送至填充料筛分系统。</w:t>
            </w:r>
          </w:p>
          <w:p w:rsidR="003B0AE8" w:rsidRPr="00935D8B" w:rsidRDefault="00AC50DD">
            <w:pPr>
              <w:widowControl/>
              <w:ind w:firstLine="480"/>
              <w:jc w:val="left"/>
            </w:pPr>
            <w:r w:rsidRPr="00935D8B">
              <w:rPr>
                <w:rFonts w:hint="eastAsia"/>
              </w:rPr>
              <w:t>自动卸料过程采用吸料天车，产生的粉尘</w:t>
            </w:r>
            <w:proofErr w:type="gramStart"/>
            <w:r w:rsidRPr="00935D8B">
              <w:rPr>
                <w:rFonts w:hint="eastAsia"/>
              </w:rPr>
              <w:t>经吸料</w:t>
            </w:r>
            <w:proofErr w:type="gramEnd"/>
            <w:r w:rsidRPr="00935D8B">
              <w:rPr>
                <w:rFonts w:hint="eastAsia"/>
              </w:rPr>
              <w:t>行车自带除尘器处理后车间内无组织排放。</w:t>
            </w:r>
          </w:p>
          <w:p w:rsidR="003B0AE8" w:rsidRPr="00935D8B" w:rsidRDefault="00AC50DD">
            <w:pPr>
              <w:widowControl/>
              <w:ind w:firstLine="482"/>
              <w:rPr>
                <w:b/>
                <w:bCs/>
                <w:u w:val="single"/>
              </w:rPr>
            </w:pPr>
            <w:r w:rsidRPr="00935D8B">
              <w:rPr>
                <w:rFonts w:hint="eastAsia"/>
                <w:b/>
                <w:bCs/>
                <w:u w:val="single"/>
              </w:rPr>
              <w:t>根据设备产能匹配性分析可知，项目</w:t>
            </w:r>
            <w:proofErr w:type="gramStart"/>
            <w:r w:rsidRPr="00935D8B">
              <w:rPr>
                <w:rFonts w:hint="eastAsia"/>
                <w:b/>
                <w:bCs/>
                <w:u w:val="single"/>
              </w:rPr>
              <w:t>一、二期炉组分别</w:t>
            </w:r>
            <w:proofErr w:type="gramEnd"/>
            <w:r w:rsidRPr="00935D8B">
              <w:rPr>
                <w:rFonts w:hint="eastAsia"/>
                <w:b/>
                <w:bCs/>
                <w:u w:val="single"/>
              </w:rPr>
              <w:t>处理</w:t>
            </w:r>
            <w:r w:rsidRPr="00935D8B">
              <w:rPr>
                <w:rFonts w:hint="eastAsia"/>
                <w:b/>
                <w:bCs/>
                <w:u w:val="single"/>
              </w:rPr>
              <w:t>11070t/a</w:t>
            </w:r>
            <w:r w:rsidRPr="00935D8B">
              <w:rPr>
                <w:rFonts w:hint="eastAsia"/>
                <w:b/>
                <w:bCs/>
                <w:u w:val="single"/>
              </w:rPr>
              <w:t>填充料，项目</w:t>
            </w:r>
            <w:proofErr w:type="gramStart"/>
            <w:r w:rsidRPr="00935D8B">
              <w:rPr>
                <w:rFonts w:hint="eastAsia"/>
                <w:b/>
                <w:bCs/>
                <w:u w:val="single"/>
              </w:rPr>
              <w:t>全厂炉组处理</w:t>
            </w:r>
            <w:proofErr w:type="gramEnd"/>
            <w:r w:rsidRPr="00935D8B">
              <w:rPr>
                <w:rFonts w:hint="eastAsia"/>
                <w:b/>
                <w:bCs/>
                <w:u w:val="single"/>
              </w:rPr>
              <w:t>22140t/a</w:t>
            </w:r>
            <w:r w:rsidRPr="00935D8B">
              <w:rPr>
                <w:rFonts w:hint="eastAsia"/>
                <w:b/>
                <w:bCs/>
                <w:u w:val="single"/>
              </w:rPr>
              <w:t>填充料，装炉和清炉各计一次，则项目一、二期装炉和清炉填充料</w:t>
            </w:r>
            <w:r w:rsidR="00CF1F6D" w:rsidRPr="00935D8B">
              <w:rPr>
                <w:rFonts w:hint="eastAsia"/>
                <w:b/>
                <w:bCs/>
                <w:u w:val="single"/>
              </w:rPr>
              <w:t>均</w:t>
            </w:r>
            <w:r w:rsidRPr="00935D8B">
              <w:rPr>
                <w:rFonts w:hint="eastAsia"/>
                <w:b/>
                <w:bCs/>
                <w:u w:val="single"/>
              </w:rPr>
              <w:t>为</w:t>
            </w:r>
            <w:r w:rsidRPr="00935D8B">
              <w:rPr>
                <w:rFonts w:hint="eastAsia"/>
                <w:b/>
                <w:bCs/>
                <w:u w:val="single"/>
              </w:rPr>
              <w:t>22140t/a</w:t>
            </w:r>
            <w:r w:rsidRPr="00935D8B">
              <w:rPr>
                <w:rFonts w:hint="eastAsia"/>
                <w:b/>
                <w:bCs/>
                <w:u w:val="single"/>
              </w:rPr>
              <w:t>，项目全厂装炉和清炉填充料为</w:t>
            </w:r>
            <w:r w:rsidRPr="00935D8B">
              <w:rPr>
                <w:rFonts w:hint="eastAsia"/>
                <w:b/>
                <w:bCs/>
                <w:u w:val="single"/>
              </w:rPr>
              <w:t>44280t/a</w:t>
            </w:r>
            <w:r w:rsidRPr="00935D8B">
              <w:rPr>
                <w:rFonts w:hint="eastAsia"/>
                <w:b/>
                <w:bCs/>
                <w:u w:val="single"/>
              </w:rPr>
              <w:t>。</w:t>
            </w:r>
            <w:r w:rsidRPr="00935D8B">
              <w:t>每次装炉和清炉间断作业，年运行</w:t>
            </w:r>
            <w:r w:rsidRPr="00935D8B">
              <w:t>1320h</w:t>
            </w:r>
            <w:r w:rsidRPr="00935D8B">
              <w:rPr>
                <w:rFonts w:hint="eastAsia"/>
              </w:rPr>
              <w:t>。</w:t>
            </w:r>
            <w:r w:rsidRPr="00935D8B">
              <w:t>参考《逸散性工业粉尘控制技术》</w:t>
            </w:r>
            <w:r w:rsidRPr="00935D8B">
              <w:rPr>
                <w:rFonts w:hint="eastAsia"/>
              </w:rPr>
              <w:t>（中国环境科学出版社）</w:t>
            </w:r>
            <w:r w:rsidRPr="00935D8B">
              <w:t>，</w:t>
            </w:r>
            <w:r w:rsidRPr="00935D8B">
              <w:rPr>
                <w:rFonts w:hint="eastAsia"/>
              </w:rPr>
              <w:t>“</w:t>
            </w:r>
            <w:r w:rsidRPr="00935D8B">
              <w:t>第一章一般逸散</w:t>
            </w:r>
            <w:proofErr w:type="gramStart"/>
            <w:r w:rsidRPr="00935D8B">
              <w:t>尘</w:t>
            </w:r>
            <w:proofErr w:type="gramEnd"/>
            <w:r w:rsidRPr="00935D8B">
              <w:t>排放源</w:t>
            </w:r>
            <w:r w:rsidRPr="00935D8B">
              <w:rPr>
                <w:rFonts w:hint="eastAsia"/>
              </w:rPr>
              <w:t>”</w:t>
            </w:r>
            <w:r w:rsidRPr="00935D8B">
              <w:t>中自动卸料过程粉尘产生系数按照</w:t>
            </w:r>
            <w:r w:rsidRPr="00935D8B">
              <w:t>0.01kg/t</w:t>
            </w:r>
            <w:r w:rsidRPr="00935D8B">
              <w:rPr>
                <w:rFonts w:hint="eastAsia"/>
              </w:rPr>
              <w:t>-</w:t>
            </w:r>
            <w:r w:rsidRPr="00935D8B">
              <w:t>物料计算。</w:t>
            </w:r>
            <w:r w:rsidRPr="00935D8B">
              <w:rPr>
                <w:b/>
                <w:bCs/>
                <w:u w:val="single"/>
              </w:rPr>
              <w:t>则</w:t>
            </w:r>
            <w:r w:rsidRPr="00935D8B">
              <w:rPr>
                <w:rFonts w:hint="eastAsia"/>
                <w:b/>
                <w:bCs/>
                <w:u w:val="single"/>
              </w:rPr>
              <w:t>项目一、二期</w:t>
            </w:r>
            <w:r w:rsidRPr="00935D8B">
              <w:rPr>
                <w:b/>
                <w:bCs/>
                <w:u w:val="single"/>
              </w:rPr>
              <w:t>石墨化炉装炉</w:t>
            </w:r>
            <w:r w:rsidRPr="00935D8B">
              <w:rPr>
                <w:rFonts w:hint="eastAsia"/>
                <w:b/>
                <w:bCs/>
                <w:u w:val="single"/>
              </w:rPr>
              <w:t>和清炉</w:t>
            </w:r>
            <w:r w:rsidRPr="00935D8B">
              <w:rPr>
                <w:b/>
                <w:bCs/>
                <w:u w:val="single"/>
              </w:rPr>
              <w:t>产生颗粒物</w:t>
            </w:r>
            <w:r w:rsidR="00CF1F6D" w:rsidRPr="00935D8B">
              <w:rPr>
                <w:rFonts w:hint="eastAsia"/>
                <w:b/>
                <w:bCs/>
                <w:u w:val="single"/>
              </w:rPr>
              <w:t>的</w:t>
            </w:r>
            <w:r w:rsidRPr="00935D8B">
              <w:rPr>
                <w:b/>
                <w:bCs/>
                <w:u w:val="single"/>
              </w:rPr>
              <w:t>量</w:t>
            </w:r>
            <w:r w:rsidR="00CF1F6D" w:rsidRPr="00935D8B">
              <w:rPr>
                <w:b/>
                <w:bCs/>
                <w:u w:val="single"/>
              </w:rPr>
              <w:t>均</w:t>
            </w:r>
            <w:r w:rsidRPr="00935D8B">
              <w:rPr>
                <w:b/>
                <w:bCs/>
                <w:u w:val="single"/>
              </w:rPr>
              <w:t>为</w:t>
            </w:r>
            <w:r w:rsidRPr="00935D8B">
              <w:rPr>
                <w:b/>
                <w:bCs/>
                <w:u w:val="single"/>
              </w:rPr>
              <w:t>0.2214t/a</w:t>
            </w:r>
            <w:r w:rsidRPr="00935D8B">
              <w:rPr>
                <w:rFonts w:hint="eastAsia"/>
                <w:b/>
                <w:bCs/>
                <w:u w:val="single"/>
              </w:rPr>
              <w:t>，项目全厂石墨化炉装炉和清炉产生颗粒物总量为</w:t>
            </w:r>
            <w:r w:rsidRPr="00935D8B">
              <w:rPr>
                <w:rFonts w:hint="eastAsia"/>
                <w:b/>
                <w:bCs/>
                <w:u w:val="single"/>
              </w:rPr>
              <w:t>0.4428t/a</w:t>
            </w:r>
            <w:r w:rsidRPr="00935D8B">
              <w:rPr>
                <w:rFonts w:hint="eastAsia"/>
                <w:b/>
                <w:bCs/>
                <w:u w:val="single"/>
              </w:rPr>
              <w:t>。</w:t>
            </w:r>
          </w:p>
          <w:p w:rsidR="003B0AE8" w:rsidRPr="00935D8B" w:rsidRDefault="00AC50DD">
            <w:pPr>
              <w:widowControl/>
              <w:ind w:firstLine="480"/>
              <w:jc w:val="left"/>
            </w:pPr>
            <w:r w:rsidRPr="00935D8B">
              <w:t>装炉及</w:t>
            </w:r>
            <w:r w:rsidRPr="00935D8B">
              <w:rPr>
                <w:rFonts w:hint="eastAsia"/>
              </w:rPr>
              <w:t>清</w:t>
            </w:r>
            <w:r w:rsidRPr="00935D8B">
              <w:t>炉污染物排放情况见下表。</w:t>
            </w:r>
          </w:p>
          <w:p w:rsidR="003B0AE8" w:rsidRPr="00935D8B" w:rsidRDefault="00AC50DD">
            <w:pPr>
              <w:widowControl/>
              <w:ind w:firstLine="480"/>
              <w:jc w:val="left"/>
            </w:pPr>
            <w:r w:rsidRPr="00935D8B">
              <w:rPr>
                <w:rFonts w:ascii="黑体" w:eastAsia="黑体" w:hAnsi="黑体" w:cs="黑体" w:hint="eastAsia"/>
                <w:lang w:val="zh-CN"/>
              </w:rPr>
              <w:t>表</w:t>
            </w:r>
            <w:r w:rsidRPr="00935D8B">
              <w:rPr>
                <w:rFonts w:ascii="黑体" w:eastAsia="黑体" w:hAnsi="黑体" w:cs="黑体" w:hint="eastAsia"/>
              </w:rPr>
              <w:t>4-5         本项目装炉及清炉污染物产排情况一览表</w:t>
            </w:r>
          </w:p>
          <w:tbl>
            <w:tblPr>
              <w:tblStyle w:val="ae"/>
              <w:tblW w:w="7927" w:type="dxa"/>
              <w:jc w:val="center"/>
              <w:tblLayout w:type="fixed"/>
              <w:tblLook w:val="04A0" w:firstRow="1" w:lastRow="0" w:firstColumn="1" w:lastColumn="0" w:noHBand="0" w:noVBand="1"/>
            </w:tblPr>
            <w:tblGrid>
              <w:gridCol w:w="1382"/>
              <w:gridCol w:w="1417"/>
              <w:gridCol w:w="1250"/>
              <w:gridCol w:w="1276"/>
              <w:gridCol w:w="1275"/>
              <w:gridCol w:w="1327"/>
            </w:tblGrid>
            <w:tr w:rsidR="00034F8A" w:rsidRPr="00935D8B" w:rsidTr="00AF6BD4">
              <w:trPr>
                <w:trHeight w:val="259"/>
                <w:jc w:val="center"/>
              </w:trPr>
              <w:tc>
                <w:tcPr>
                  <w:tcW w:w="2799" w:type="dxa"/>
                  <w:gridSpan w:val="2"/>
                  <w:vMerge w:val="restart"/>
                  <w:vAlign w:val="center"/>
                </w:tcPr>
                <w:p w:rsidR="003B0AE8" w:rsidRPr="00935D8B" w:rsidRDefault="00AC50DD">
                  <w:pPr>
                    <w:widowControl/>
                    <w:spacing w:line="360" w:lineRule="exact"/>
                    <w:ind w:firstLineChars="0" w:firstLine="0"/>
                    <w:jc w:val="center"/>
                    <w:rPr>
                      <w:b/>
                      <w:kern w:val="0"/>
                      <w:sz w:val="21"/>
                      <w:szCs w:val="21"/>
                      <w:u w:val="single"/>
                    </w:rPr>
                  </w:pPr>
                  <w:r w:rsidRPr="00935D8B">
                    <w:rPr>
                      <w:b/>
                      <w:kern w:val="0"/>
                      <w:sz w:val="21"/>
                      <w:szCs w:val="21"/>
                      <w:u w:val="single"/>
                    </w:rPr>
                    <w:t>污染物</w:t>
                  </w:r>
                </w:p>
              </w:tc>
              <w:tc>
                <w:tcPr>
                  <w:tcW w:w="2526" w:type="dxa"/>
                  <w:gridSpan w:val="2"/>
                  <w:vAlign w:val="center"/>
                </w:tcPr>
                <w:p w:rsidR="003B0AE8" w:rsidRPr="00935D8B" w:rsidRDefault="00AC50DD">
                  <w:pPr>
                    <w:widowControl/>
                    <w:spacing w:line="360" w:lineRule="exact"/>
                    <w:ind w:firstLineChars="0" w:firstLine="0"/>
                    <w:jc w:val="center"/>
                    <w:rPr>
                      <w:b/>
                      <w:kern w:val="0"/>
                      <w:sz w:val="21"/>
                      <w:szCs w:val="21"/>
                      <w:u w:val="single"/>
                    </w:rPr>
                  </w:pPr>
                  <w:r w:rsidRPr="00935D8B">
                    <w:rPr>
                      <w:b/>
                      <w:kern w:val="0"/>
                      <w:sz w:val="21"/>
                      <w:szCs w:val="21"/>
                      <w:u w:val="single"/>
                    </w:rPr>
                    <w:t>产生情况</w:t>
                  </w:r>
                </w:p>
              </w:tc>
              <w:tc>
                <w:tcPr>
                  <w:tcW w:w="2602" w:type="dxa"/>
                  <w:gridSpan w:val="2"/>
                  <w:vAlign w:val="center"/>
                </w:tcPr>
                <w:p w:rsidR="003B0AE8" w:rsidRPr="00935D8B" w:rsidRDefault="00AC50DD">
                  <w:pPr>
                    <w:widowControl/>
                    <w:spacing w:line="360" w:lineRule="exact"/>
                    <w:ind w:firstLineChars="0" w:firstLine="0"/>
                    <w:jc w:val="center"/>
                    <w:rPr>
                      <w:b/>
                      <w:kern w:val="0"/>
                      <w:sz w:val="21"/>
                      <w:szCs w:val="21"/>
                      <w:u w:val="single"/>
                    </w:rPr>
                  </w:pPr>
                  <w:r w:rsidRPr="00935D8B">
                    <w:rPr>
                      <w:b/>
                      <w:kern w:val="0"/>
                      <w:sz w:val="21"/>
                      <w:szCs w:val="21"/>
                      <w:u w:val="single"/>
                    </w:rPr>
                    <w:t>排放情况</w:t>
                  </w:r>
                </w:p>
              </w:tc>
            </w:tr>
            <w:tr w:rsidR="00034F8A" w:rsidRPr="00935D8B" w:rsidTr="00AF6BD4">
              <w:trPr>
                <w:trHeight w:val="106"/>
                <w:jc w:val="center"/>
              </w:trPr>
              <w:tc>
                <w:tcPr>
                  <w:tcW w:w="2799" w:type="dxa"/>
                  <w:gridSpan w:val="2"/>
                  <w:vMerge/>
                  <w:vAlign w:val="center"/>
                </w:tcPr>
                <w:p w:rsidR="00AF6BD4" w:rsidRPr="00935D8B" w:rsidRDefault="00AF6BD4">
                  <w:pPr>
                    <w:widowControl/>
                    <w:spacing w:line="360" w:lineRule="exact"/>
                    <w:ind w:firstLineChars="0" w:firstLine="0"/>
                    <w:jc w:val="center"/>
                    <w:rPr>
                      <w:b/>
                      <w:kern w:val="0"/>
                      <w:sz w:val="21"/>
                      <w:szCs w:val="21"/>
                      <w:u w:val="single"/>
                    </w:rPr>
                  </w:pPr>
                </w:p>
              </w:tc>
              <w:tc>
                <w:tcPr>
                  <w:tcW w:w="1250" w:type="dxa"/>
                  <w:vAlign w:val="center"/>
                </w:tcPr>
                <w:p w:rsidR="00AF6BD4" w:rsidRPr="00935D8B" w:rsidRDefault="00AF6BD4">
                  <w:pPr>
                    <w:widowControl/>
                    <w:spacing w:line="360" w:lineRule="exact"/>
                    <w:ind w:firstLineChars="0" w:firstLine="0"/>
                    <w:jc w:val="center"/>
                    <w:rPr>
                      <w:b/>
                      <w:kern w:val="0"/>
                      <w:sz w:val="21"/>
                      <w:szCs w:val="21"/>
                      <w:highlight w:val="yellow"/>
                      <w:u w:val="single"/>
                    </w:rPr>
                  </w:pPr>
                  <w:r w:rsidRPr="00935D8B">
                    <w:rPr>
                      <w:b/>
                      <w:kern w:val="0"/>
                      <w:sz w:val="21"/>
                      <w:szCs w:val="21"/>
                      <w:u w:val="single"/>
                    </w:rPr>
                    <w:t>产生速率</w:t>
                  </w:r>
                  <w:r w:rsidRPr="00935D8B">
                    <w:rPr>
                      <w:b/>
                      <w:kern w:val="0"/>
                      <w:sz w:val="21"/>
                      <w:szCs w:val="21"/>
                      <w:u w:val="single"/>
                    </w:rPr>
                    <w:t>(kg/h)</w:t>
                  </w:r>
                </w:p>
              </w:tc>
              <w:tc>
                <w:tcPr>
                  <w:tcW w:w="1276" w:type="dxa"/>
                  <w:vAlign w:val="center"/>
                </w:tcPr>
                <w:p w:rsidR="00AF6BD4" w:rsidRPr="00935D8B" w:rsidRDefault="00AF6BD4">
                  <w:pPr>
                    <w:widowControl/>
                    <w:spacing w:line="360" w:lineRule="exact"/>
                    <w:ind w:firstLineChars="0" w:firstLine="0"/>
                    <w:jc w:val="center"/>
                    <w:rPr>
                      <w:b/>
                      <w:kern w:val="0"/>
                      <w:sz w:val="21"/>
                      <w:szCs w:val="21"/>
                      <w:u w:val="single"/>
                    </w:rPr>
                  </w:pPr>
                  <w:r w:rsidRPr="00935D8B">
                    <w:rPr>
                      <w:b/>
                      <w:kern w:val="0"/>
                      <w:sz w:val="21"/>
                      <w:szCs w:val="21"/>
                      <w:u w:val="single"/>
                    </w:rPr>
                    <w:t>产生量</w:t>
                  </w:r>
                  <w:r w:rsidRPr="00935D8B">
                    <w:rPr>
                      <w:b/>
                      <w:kern w:val="0"/>
                      <w:sz w:val="21"/>
                      <w:szCs w:val="21"/>
                      <w:u w:val="single"/>
                    </w:rPr>
                    <w:t>(t/a)</w:t>
                  </w:r>
                </w:p>
              </w:tc>
              <w:tc>
                <w:tcPr>
                  <w:tcW w:w="1275" w:type="dxa"/>
                  <w:vAlign w:val="center"/>
                </w:tcPr>
                <w:p w:rsidR="00AF6BD4" w:rsidRPr="00935D8B" w:rsidRDefault="00AF6BD4">
                  <w:pPr>
                    <w:widowControl/>
                    <w:spacing w:line="360" w:lineRule="exact"/>
                    <w:ind w:firstLineChars="0" w:firstLine="0"/>
                    <w:jc w:val="center"/>
                    <w:rPr>
                      <w:b/>
                      <w:kern w:val="0"/>
                      <w:sz w:val="21"/>
                      <w:szCs w:val="21"/>
                      <w:u w:val="single"/>
                    </w:rPr>
                  </w:pPr>
                  <w:r w:rsidRPr="00935D8B">
                    <w:rPr>
                      <w:b/>
                      <w:kern w:val="0"/>
                      <w:sz w:val="21"/>
                      <w:szCs w:val="21"/>
                      <w:u w:val="single"/>
                    </w:rPr>
                    <w:t>排放速率</w:t>
                  </w:r>
                  <w:r w:rsidRPr="00935D8B">
                    <w:rPr>
                      <w:b/>
                      <w:kern w:val="0"/>
                      <w:sz w:val="21"/>
                      <w:szCs w:val="21"/>
                      <w:u w:val="single"/>
                    </w:rPr>
                    <w:t>(kg/h)</w:t>
                  </w:r>
                </w:p>
              </w:tc>
              <w:tc>
                <w:tcPr>
                  <w:tcW w:w="1327" w:type="dxa"/>
                  <w:vAlign w:val="center"/>
                </w:tcPr>
                <w:p w:rsidR="00AF6BD4" w:rsidRPr="00935D8B" w:rsidRDefault="00AF6BD4">
                  <w:pPr>
                    <w:widowControl/>
                    <w:spacing w:line="360" w:lineRule="exact"/>
                    <w:ind w:firstLineChars="0" w:firstLine="0"/>
                    <w:jc w:val="center"/>
                    <w:rPr>
                      <w:b/>
                      <w:kern w:val="0"/>
                      <w:sz w:val="21"/>
                      <w:szCs w:val="21"/>
                      <w:u w:val="single"/>
                    </w:rPr>
                  </w:pPr>
                  <w:r w:rsidRPr="00935D8B">
                    <w:rPr>
                      <w:b/>
                      <w:kern w:val="0"/>
                      <w:sz w:val="21"/>
                      <w:szCs w:val="21"/>
                      <w:u w:val="single"/>
                    </w:rPr>
                    <w:t>排放量</w:t>
                  </w:r>
                  <w:r w:rsidRPr="00935D8B">
                    <w:rPr>
                      <w:b/>
                      <w:kern w:val="0"/>
                      <w:sz w:val="21"/>
                      <w:szCs w:val="21"/>
                      <w:u w:val="single"/>
                    </w:rPr>
                    <w:t>(t/a)</w:t>
                  </w:r>
                </w:p>
              </w:tc>
            </w:tr>
            <w:tr w:rsidR="00034F8A" w:rsidRPr="00935D8B" w:rsidTr="00AF6BD4">
              <w:trPr>
                <w:trHeight w:val="259"/>
                <w:jc w:val="center"/>
              </w:trPr>
              <w:tc>
                <w:tcPr>
                  <w:tcW w:w="1382" w:type="dxa"/>
                  <w:vAlign w:val="center"/>
                </w:tcPr>
                <w:p w:rsidR="00AF6BD4" w:rsidRPr="00935D8B" w:rsidRDefault="00AF6BD4">
                  <w:pPr>
                    <w:widowControl/>
                    <w:spacing w:line="360" w:lineRule="exact"/>
                    <w:ind w:firstLineChars="0" w:firstLine="0"/>
                    <w:jc w:val="center"/>
                    <w:rPr>
                      <w:b/>
                      <w:kern w:val="0"/>
                      <w:sz w:val="21"/>
                      <w:szCs w:val="21"/>
                      <w:u w:val="single"/>
                    </w:rPr>
                  </w:pPr>
                  <w:r w:rsidRPr="00935D8B">
                    <w:rPr>
                      <w:rFonts w:hint="eastAsia"/>
                      <w:b/>
                      <w:kern w:val="0"/>
                      <w:sz w:val="21"/>
                      <w:szCs w:val="21"/>
                      <w:u w:val="single"/>
                    </w:rPr>
                    <w:t>10</w:t>
                  </w:r>
                  <w:r w:rsidRPr="00935D8B">
                    <w:rPr>
                      <w:rFonts w:hint="eastAsia"/>
                      <w:b/>
                      <w:kern w:val="0"/>
                      <w:sz w:val="21"/>
                      <w:szCs w:val="21"/>
                      <w:u w:val="single"/>
                    </w:rPr>
                    <w:t>台（每期）</w:t>
                  </w:r>
                </w:p>
              </w:tc>
              <w:tc>
                <w:tcPr>
                  <w:tcW w:w="1417" w:type="dxa"/>
                  <w:vMerge w:val="restart"/>
                  <w:vAlign w:val="center"/>
                </w:tcPr>
                <w:p w:rsidR="00AF6BD4" w:rsidRPr="00935D8B" w:rsidRDefault="00AF6BD4">
                  <w:pPr>
                    <w:widowControl/>
                    <w:spacing w:line="360" w:lineRule="exact"/>
                    <w:ind w:firstLineChars="0" w:firstLine="0"/>
                    <w:jc w:val="center"/>
                    <w:rPr>
                      <w:b/>
                      <w:kern w:val="0"/>
                      <w:sz w:val="21"/>
                      <w:szCs w:val="21"/>
                      <w:u w:val="single"/>
                    </w:rPr>
                  </w:pPr>
                  <w:r w:rsidRPr="00935D8B">
                    <w:rPr>
                      <w:b/>
                      <w:kern w:val="0"/>
                      <w:sz w:val="21"/>
                      <w:szCs w:val="21"/>
                      <w:u w:val="single"/>
                    </w:rPr>
                    <w:t>颗粒物（无组织）</w:t>
                  </w:r>
                </w:p>
              </w:tc>
              <w:tc>
                <w:tcPr>
                  <w:tcW w:w="1250" w:type="dxa"/>
                  <w:vAlign w:val="center"/>
                </w:tcPr>
                <w:p w:rsidR="00AF6BD4" w:rsidRPr="00935D8B" w:rsidRDefault="00AF6BD4">
                  <w:pPr>
                    <w:widowControl/>
                    <w:spacing w:line="360" w:lineRule="exact"/>
                    <w:ind w:firstLineChars="0" w:firstLine="0"/>
                    <w:jc w:val="center"/>
                    <w:rPr>
                      <w:b/>
                      <w:kern w:val="0"/>
                      <w:sz w:val="21"/>
                      <w:szCs w:val="21"/>
                      <w:u w:val="single"/>
                    </w:rPr>
                  </w:pPr>
                  <w:r w:rsidRPr="00935D8B">
                    <w:rPr>
                      <w:rFonts w:hint="eastAsia"/>
                      <w:b/>
                      <w:kern w:val="0"/>
                      <w:sz w:val="21"/>
                      <w:szCs w:val="21"/>
                      <w:u w:val="single"/>
                    </w:rPr>
                    <w:t>0.17</w:t>
                  </w:r>
                </w:p>
              </w:tc>
              <w:tc>
                <w:tcPr>
                  <w:tcW w:w="1276" w:type="dxa"/>
                  <w:vAlign w:val="center"/>
                </w:tcPr>
                <w:p w:rsidR="00AF6BD4" w:rsidRPr="00935D8B" w:rsidRDefault="00AF6BD4">
                  <w:pPr>
                    <w:widowControl/>
                    <w:spacing w:line="360" w:lineRule="exact"/>
                    <w:ind w:firstLineChars="0" w:firstLine="0"/>
                    <w:jc w:val="center"/>
                    <w:rPr>
                      <w:b/>
                      <w:kern w:val="0"/>
                      <w:sz w:val="21"/>
                      <w:szCs w:val="21"/>
                      <w:u w:val="single"/>
                    </w:rPr>
                  </w:pPr>
                  <w:r w:rsidRPr="00935D8B">
                    <w:rPr>
                      <w:rFonts w:hint="eastAsia"/>
                      <w:b/>
                      <w:kern w:val="0"/>
                      <w:sz w:val="21"/>
                      <w:szCs w:val="21"/>
                      <w:u w:val="single"/>
                    </w:rPr>
                    <w:t>0.2214</w:t>
                  </w:r>
                </w:p>
              </w:tc>
              <w:tc>
                <w:tcPr>
                  <w:tcW w:w="1275" w:type="dxa"/>
                  <w:vAlign w:val="center"/>
                </w:tcPr>
                <w:p w:rsidR="00AF6BD4" w:rsidRPr="00935D8B" w:rsidRDefault="00AF6BD4">
                  <w:pPr>
                    <w:widowControl/>
                    <w:spacing w:line="360" w:lineRule="exact"/>
                    <w:ind w:firstLineChars="0" w:firstLine="0"/>
                    <w:jc w:val="center"/>
                    <w:rPr>
                      <w:b/>
                      <w:kern w:val="0"/>
                      <w:sz w:val="21"/>
                      <w:szCs w:val="21"/>
                      <w:u w:val="single"/>
                    </w:rPr>
                  </w:pPr>
                  <w:r w:rsidRPr="00935D8B">
                    <w:rPr>
                      <w:rFonts w:hint="eastAsia"/>
                      <w:b/>
                      <w:kern w:val="0"/>
                      <w:sz w:val="21"/>
                      <w:szCs w:val="21"/>
                      <w:u w:val="single"/>
                    </w:rPr>
                    <w:t>0.17</w:t>
                  </w:r>
                </w:p>
              </w:tc>
              <w:tc>
                <w:tcPr>
                  <w:tcW w:w="1327" w:type="dxa"/>
                  <w:vAlign w:val="center"/>
                </w:tcPr>
                <w:p w:rsidR="00AF6BD4" w:rsidRPr="00935D8B" w:rsidRDefault="00AF6BD4">
                  <w:pPr>
                    <w:widowControl/>
                    <w:spacing w:line="360" w:lineRule="exact"/>
                    <w:ind w:firstLineChars="0" w:firstLine="0"/>
                    <w:jc w:val="center"/>
                    <w:rPr>
                      <w:b/>
                      <w:kern w:val="0"/>
                      <w:sz w:val="21"/>
                      <w:szCs w:val="21"/>
                      <w:u w:val="single"/>
                    </w:rPr>
                  </w:pPr>
                  <w:r w:rsidRPr="00935D8B">
                    <w:rPr>
                      <w:rFonts w:hint="eastAsia"/>
                      <w:b/>
                      <w:kern w:val="0"/>
                      <w:sz w:val="21"/>
                      <w:szCs w:val="21"/>
                      <w:u w:val="single"/>
                    </w:rPr>
                    <w:t>0.2214</w:t>
                  </w:r>
                </w:p>
              </w:tc>
            </w:tr>
            <w:tr w:rsidR="00034F8A" w:rsidRPr="00935D8B" w:rsidTr="00AF6BD4">
              <w:trPr>
                <w:trHeight w:val="269"/>
                <w:jc w:val="center"/>
              </w:trPr>
              <w:tc>
                <w:tcPr>
                  <w:tcW w:w="1382" w:type="dxa"/>
                  <w:vAlign w:val="center"/>
                </w:tcPr>
                <w:p w:rsidR="00AF6BD4" w:rsidRPr="00935D8B" w:rsidRDefault="00AF6BD4">
                  <w:pPr>
                    <w:widowControl/>
                    <w:spacing w:line="360" w:lineRule="exact"/>
                    <w:ind w:firstLineChars="0" w:firstLine="0"/>
                    <w:jc w:val="center"/>
                    <w:rPr>
                      <w:b/>
                      <w:kern w:val="0"/>
                      <w:sz w:val="21"/>
                      <w:szCs w:val="21"/>
                      <w:u w:val="single"/>
                    </w:rPr>
                  </w:pPr>
                  <w:r w:rsidRPr="00935D8B">
                    <w:rPr>
                      <w:rFonts w:hint="eastAsia"/>
                      <w:b/>
                      <w:kern w:val="0"/>
                      <w:sz w:val="21"/>
                      <w:szCs w:val="21"/>
                      <w:u w:val="single"/>
                    </w:rPr>
                    <w:t>2</w:t>
                  </w:r>
                  <w:r w:rsidRPr="00935D8B">
                    <w:rPr>
                      <w:b/>
                      <w:kern w:val="0"/>
                      <w:sz w:val="21"/>
                      <w:szCs w:val="21"/>
                      <w:u w:val="single"/>
                    </w:rPr>
                    <w:t>0</w:t>
                  </w:r>
                  <w:r w:rsidRPr="00935D8B">
                    <w:rPr>
                      <w:b/>
                      <w:kern w:val="0"/>
                      <w:sz w:val="21"/>
                      <w:szCs w:val="21"/>
                      <w:u w:val="single"/>
                    </w:rPr>
                    <w:t>台</w:t>
                  </w:r>
                  <w:r w:rsidRPr="00935D8B">
                    <w:rPr>
                      <w:rFonts w:hint="eastAsia"/>
                      <w:b/>
                      <w:kern w:val="0"/>
                      <w:sz w:val="21"/>
                      <w:szCs w:val="21"/>
                      <w:u w:val="single"/>
                    </w:rPr>
                    <w:t>（全厂）</w:t>
                  </w:r>
                </w:p>
              </w:tc>
              <w:tc>
                <w:tcPr>
                  <w:tcW w:w="1417" w:type="dxa"/>
                  <w:vMerge/>
                  <w:vAlign w:val="center"/>
                </w:tcPr>
                <w:p w:rsidR="00AF6BD4" w:rsidRPr="00935D8B" w:rsidRDefault="00AF6BD4">
                  <w:pPr>
                    <w:widowControl/>
                    <w:spacing w:line="360" w:lineRule="exact"/>
                    <w:ind w:firstLineChars="0" w:firstLine="0"/>
                    <w:jc w:val="center"/>
                    <w:rPr>
                      <w:b/>
                      <w:kern w:val="0"/>
                      <w:sz w:val="21"/>
                      <w:szCs w:val="21"/>
                      <w:u w:val="single"/>
                    </w:rPr>
                  </w:pPr>
                </w:p>
              </w:tc>
              <w:tc>
                <w:tcPr>
                  <w:tcW w:w="1250" w:type="dxa"/>
                  <w:vAlign w:val="center"/>
                </w:tcPr>
                <w:p w:rsidR="00AF6BD4" w:rsidRPr="00935D8B" w:rsidRDefault="00AF6BD4">
                  <w:pPr>
                    <w:widowControl/>
                    <w:spacing w:line="360" w:lineRule="exact"/>
                    <w:ind w:firstLineChars="0" w:firstLine="0"/>
                    <w:jc w:val="center"/>
                    <w:rPr>
                      <w:b/>
                      <w:kern w:val="0"/>
                      <w:sz w:val="21"/>
                      <w:szCs w:val="21"/>
                      <w:u w:val="single"/>
                    </w:rPr>
                  </w:pPr>
                  <w:r w:rsidRPr="00935D8B">
                    <w:rPr>
                      <w:rFonts w:hint="eastAsia"/>
                      <w:b/>
                      <w:kern w:val="0"/>
                      <w:sz w:val="21"/>
                      <w:szCs w:val="21"/>
                      <w:u w:val="single"/>
                    </w:rPr>
                    <w:t>0.34</w:t>
                  </w:r>
                </w:p>
              </w:tc>
              <w:tc>
                <w:tcPr>
                  <w:tcW w:w="1276" w:type="dxa"/>
                  <w:vAlign w:val="center"/>
                </w:tcPr>
                <w:p w:rsidR="00AF6BD4" w:rsidRPr="00935D8B" w:rsidRDefault="00AF6BD4">
                  <w:pPr>
                    <w:widowControl/>
                    <w:spacing w:line="360" w:lineRule="exact"/>
                    <w:ind w:firstLineChars="0" w:firstLine="0"/>
                    <w:jc w:val="center"/>
                    <w:rPr>
                      <w:b/>
                      <w:kern w:val="0"/>
                      <w:sz w:val="21"/>
                      <w:szCs w:val="21"/>
                      <w:u w:val="single"/>
                    </w:rPr>
                  </w:pPr>
                  <w:r w:rsidRPr="00935D8B">
                    <w:rPr>
                      <w:rFonts w:hint="eastAsia"/>
                      <w:b/>
                      <w:kern w:val="0"/>
                      <w:sz w:val="21"/>
                      <w:szCs w:val="21"/>
                      <w:u w:val="single"/>
                    </w:rPr>
                    <w:t>0.4428</w:t>
                  </w:r>
                </w:p>
              </w:tc>
              <w:tc>
                <w:tcPr>
                  <w:tcW w:w="1275" w:type="dxa"/>
                  <w:vAlign w:val="center"/>
                </w:tcPr>
                <w:p w:rsidR="00AF6BD4" w:rsidRPr="00935D8B" w:rsidRDefault="00AF6BD4">
                  <w:pPr>
                    <w:widowControl/>
                    <w:spacing w:line="360" w:lineRule="exact"/>
                    <w:ind w:firstLineChars="0" w:firstLine="0"/>
                    <w:jc w:val="center"/>
                    <w:rPr>
                      <w:b/>
                      <w:kern w:val="0"/>
                      <w:sz w:val="21"/>
                      <w:szCs w:val="21"/>
                      <w:u w:val="single"/>
                    </w:rPr>
                  </w:pPr>
                  <w:r w:rsidRPr="00935D8B">
                    <w:rPr>
                      <w:rFonts w:hint="eastAsia"/>
                      <w:b/>
                      <w:kern w:val="0"/>
                      <w:sz w:val="21"/>
                      <w:szCs w:val="21"/>
                      <w:u w:val="single"/>
                    </w:rPr>
                    <w:t>0.34</w:t>
                  </w:r>
                </w:p>
              </w:tc>
              <w:tc>
                <w:tcPr>
                  <w:tcW w:w="1327" w:type="dxa"/>
                  <w:vAlign w:val="center"/>
                </w:tcPr>
                <w:p w:rsidR="00AF6BD4" w:rsidRPr="00935D8B" w:rsidRDefault="00AF6BD4">
                  <w:pPr>
                    <w:widowControl/>
                    <w:spacing w:line="360" w:lineRule="exact"/>
                    <w:ind w:firstLineChars="0" w:firstLine="0"/>
                    <w:jc w:val="center"/>
                    <w:rPr>
                      <w:b/>
                      <w:kern w:val="0"/>
                      <w:sz w:val="21"/>
                      <w:szCs w:val="21"/>
                      <w:u w:val="single"/>
                    </w:rPr>
                  </w:pPr>
                  <w:r w:rsidRPr="00935D8B">
                    <w:rPr>
                      <w:rFonts w:hint="eastAsia"/>
                      <w:b/>
                      <w:kern w:val="0"/>
                      <w:sz w:val="21"/>
                      <w:szCs w:val="21"/>
                      <w:u w:val="single"/>
                    </w:rPr>
                    <w:t>0.4428</w:t>
                  </w:r>
                </w:p>
              </w:tc>
            </w:tr>
          </w:tbl>
          <w:p w:rsidR="003B0AE8" w:rsidRPr="00935D8B" w:rsidRDefault="00AC50DD" w:rsidP="00AC50DD">
            <w:pPr>
              <w:ind w:firstLine="480"/>
            </w:pPr>
            <w:r w:rsidRPr="00935D8B">
              <w:rPr>
                <w:rFonts w:hint="eastAsia"/>
              </w:rPr>
              <w:lastRenderedPageBreak/>
              <w:t>（</w:t>
            </w:r>
            <w:r w:rsidRPr="00935D8B">
              <w:rPr>
                <w:rFonts w:hint="eastAsia"/>
              </w:rPr>
              <w:t>4</w:t>
            </w:r>
            <w:r w:rsidRPr="00935D8B">
              <w:rPr>
                <w:rFonts w:hint="eastAsia"/>
              </w:rPr>
              <w:t>）填充料</w:t>
            </w:r>
            <w:r w:rsidR="00CC0781" w:rsidRPr="00935D8B">
              <w:rPr>
                <w:rFonts w:hint="eastAsia"/>
              </w:rPr>
              <w:t>处理</w:t>
            </w:r>
            <w:r w:rsidRPr="00935D8B">
              <w:rPr>
                <w:rFonts w:hint="eastAsia"/>
              </w:rPr>
              <w:t>废气</w:t>
            </w:r>
          </w:p>
          <w:p w:rsidR="003B0AE8" w:rsidRPr="00935D8B" w:rsidRDefault="00CC0781" w:rsidP="003F78AF">
            <w:pPr>
              <w:ind w:firstLine="480"/>
            </w:pPr>
            <w:r w:rsidRPr="00935D8B">
              <w:rPr>
                <w:rFonts w:hint="eastAsia"/>
              </w:rPr>
              <w:t>此过程</w:t>
            </w:r>
            <w:r w:rsidR="005234C4" w:rsidRPr="00935D8B">
              <w:rPr>
                <w:rFonts w:hint="eastAsia"/>
              </w:rPr>
              <w:t>废气</w:t>
            </w:r>
            <w:r w:rsidRPr="00935D8B">
              <w:rPr>
                <w:rFonts w:hint="eastAsia"/>
              </w:rPr>
              <w:t>包括筛分粉尘和卸料粉尘。</w:t>
            </w:r>
            <w:r w:rsidR="00AC50DD" w:rsidRPr="00935D8B">
              <w:t>根据《排放源统计调查产排污核算方法和系数手册》</w:t>
            </w:r>
            <w:r w:rsidR="00AC50DD" w:rsidRPr="00935D8B">
              <w:rPr>
                <w:rFonts w:ascii="宋体" w:hAnsi="宋体" w:cs="宋体" w:hint="eastAsia"/>
              </w:rPr>
              <w:t>中“</w:t>
            </w:r>
            <w:r w:rsidR="00AC50DD" w:rsidRPr="00935D8B">
              <w:t xml:space="preserve">3091 </w:t>
            </w:r>
            <w:r w:rsidR="00AC50DD" w:rsidRPr="00935D8B">
              <w:t>石墨及碳素制品制造行业系数手</w:t>
            </w:r>
            <w:r w:rsidR="00AC50DD" w:rsidRPr="00935D8B">
              <w:rPr>
                <w:rFonts w:ascii="宋体" w:hAnsi="宋体" w:cs="宋体" w:hint="eastAsia"/>
              </w:rPr>
              <w:t>册”</w:t>
            </w:r>
            <w:r w:rsidR="00AC50DD" w:rsidRPr="00935D8B">
              <w:t>中说明，</w:t>
            </w:r>
            <w:r w:rsidR="00AC50DD" w:rsidRPr="00935D8B">
              <w:t>“</w:t>
            </w:r>
            <w:r w:rsidR="00AC50DD" w:rsidRPr="00935D8B">
              <w:t>石墨及碳素制品的生产过程中，废气指标可参考</w:t>
            </w:r>
            <w:r w:rsidR="00AC50DD" w:rsidRPr="00935D8B">
              <w:rPr>
                <w:rFonts w:hint="eastAsia"/>
              </w:rPr>
              <w:t xml:space="preserve"> </w:t>
            </w:r>
            <w:r w:rsidR="00AC50DD" w:rsidRPr="00935D8B">
              <w:t xml:space="preserve">3099 </w:t>
            </w:r>
            <w:r w:rsidR="00AC50DD" w:rsidRPr="00935D8B">
              <w:t>其他非金属矿物制品制造的钙粉破碎工段的系数，</w:t>
            </w:r>
            <w:r w:rsidR="00784BFA" w:rsidRPr="00935D8B">
              <w:rPr>
                <w:rFonts w:hint="eastAsia"/>
              </w:rPr>
              <w:t>填充料</w:t>
            </w:r>
            <w:r w:rsidR="00784BFA" w:rsidRPr="00935D8B">
              <w:t>处理工序（筛分和卸料）</w:t>
            </w:r>
            <w:r w:rsidR="00AC50DD" w:rsidRPr="00935D8B">
              <w:t>粉尘产生系数为</w:t>
            </w:r>
            <w:r w:rsidR="00AC50DD" w:rsidRPr="00935D8B">
              <w:t>1.13kg/t</w:t>
            </w:r>
            <w:r w:rsidR="00AC50DD" w:rsidRPr="00935D8B">
              <w:rPr>
                <w:rFonts w:hint="eastAsia"/>
              </w:rPr>
              <w:t>-</w:t>
            </w:r>
            <w:r w:rsidR="00AC50DD" w:rsidRPr="00935D8B">
              <w:t>产品</w:t>
            </w:r>
            <w:r w:rsidR="00AC50DD" w:rsidRPr="00935D8B">
              <w:rPr>
                <w:rFonts w:hint="eastAsia"/>
              </w:rPr>
              <w:t>，</w:t>
            </w:r>
            <w:r w:rsidR="00AC50DD" w:rsidRPr="00935D8B">
              <w:rPr>
                <w:b/>
                <w:bCs/>
                <w:u w:val="single"/>
              </w:rPr>
              <w:t>则</w:t>
            </w:r>
            <w:r w:rsidR="00AC50DD" w:rsidRPr="00935D8B">
              <w:rPr>
                <w:rFonts w:hint="eastAsia"/>
                <w:b/>
                <w:bCs/>
                <w:u w:val="single"/>
              </w:rPr>
              <w:t>项目一、二期</w:t>
            </w:r>
            <w:r w:rsidR="003F78AF" w:rsidRPr="00935D8B">
              <w:rPr>
                <w:rFonts w:hint="eastAsia"/>
                <w:b/>
                <w:bCs/>
                <w:u w:val="single"/>
              </w:rPr>
              <w:t>填充料处理工序</w:t>
            </w:r>
            <w:r w:rsidR="00AC50DD" w:rsidRPr="00935D8B">
              <w:rPr>
                <w:b/>
                <w:bCs/>
                <w:u w:val="single"/>
              </w:rPr>
              <w:t>粉尘产生量</w:t>
            </w:r>
            <w:r w:rsidR="003F78AF" w:rsidRPr="00935D8B">
              <w:rPr>
                <w:rFonts w:hint="eastAsia"/>
                <w:b/>
                <w:bCs/>
                <w:u w:val="single"/>
              </w:rPr>
              <w:t>均</w:t>
            </w:r>
            <w:r w:rsidR="00AC50DD" w:rsidRPr="00935D8B">
              <w:rPr>
                <w:b/>
                <w:bCs/>
                <w:u w:val="single"/>
              </w:rPr>
              <w:t>为</w:t>
            </w:r>
            <w:r w:rsidR="00366832" w:rsidRPr="00935D8B">
              <w:rPr>
                <w:rFonts w:hint="eastAsia"/>
                <w:b/>
                <w:bCs/>
                <w:u w:val="single"/>
              </w:rPr>
              <w:t>12.5</w:t>
            </w:r>
            <w:r w:rsidR="00E074B8" w:rsidRPr="00935D8B">
              <w:rPr>
                <w:rFonts w:hint="eastAsia"/>
                <w:b/>
                <w:bCs/>
                <w:u w:val="single"/>
              </w:rPr>
              <w:t>01</w:t>
            </w:r>
            <w:r w:rsidR="00AC50DD" w:rsidRPr="00935D8B">
              <w:rPr>
                <w:rFonts w:hint="eastAsia"/>
                <w:b/>
                <w:bCs/>
                <w:u w:val="single"/>
              </w:rPr>
              <w:t>t/a</w:t>
            </w:r>
            <w:r w:rsidR="00AC50DD" w:rsidRPr="00935D8B">
              <w:rPr>
                <w:rFonts w:hint="eastAsia"/>
                <w:b/>
                <w:bCs/>
                <w:u w:val="single"/>
              </w:rPr>
              <w:t>，项目全厂</w:t>
            </w:r>
            <w:r w:rsidR="003F78AF" w:rsidRPr="00935D8B">
              <w:rPr>
                <w:rFonts w:hint="eastAsia"/>
                <w:b/>
                <w:bCs/>
                <w:u w:val="single"/>
              </w:rPr>
              <w:t>填充料处理工序</w:t>
            </w:r>
            <w:r w:rsidR="00AC50DD" w:rsidRPr="00935D8B">
              <w:rPr>
                <w:rFonts w:hint="eastAsia"/>
                <w:b/>
                <w:bCs/>
                <w:u w:val="single"/>
              </w:rPr>
              <w:t>粉尘产生量为</w:t>
            </w:r>
            <w:r w:rsidR="00366832" w:rsidRPr="00935D8B">
              <w:rPr>
                <w:rFonts w:hint="eastAsia"/>
                <w:b/>
                <w:bCs/>
                <w:u w:val="single"/>
              </w:rPr>
              <w:t>25</w:t>
            </w:r>
            <w:r w:rsidR="00E074B8" w:rsidRPr="00935D8B">
              <w:rPr>
                <w:rFonts w:hint="eastAsia"/>
                <w:b/>
                <w:bCs/>
                <w:u w:val="single"/>
              </w:rPr>
              <w:t>.002</w:t>
            </w:r>
            <w:r w:rsidR="00AC50DD" w:rsidRPr="00935D8B">
              <w:rPr>
                <w:rFonts w:hint="eastAsia"/>
                <w:b/>
                <w:bCs/>
                <w:u w:val="single"/>
              </w:rPr>
              <w:t>t/a</w:t>
            </w:r>
            <w:r w:rsidR="00AC50DD" w:rsidRPr="00935D8B">
              <w:rPr>
                <w:rFonts w:hint="eastAsia"/>
              </w:rPr>
              <w:t>。</w:t>
            </w:r>
          </w:p>
          <w:p w:rsidR="003B0AE8" w:rsidRPr="00935D8B" w:rsidRDefault="00D60915" w:rsidP="00A32479">
            <w:pPr>
              <w:pStyle w:val="a1"/>
              <w:ind w:firstLine="480"/>
            </w:pPr>
            <w:r w:rsidRPr="00935D8B">
              <w:t>项目筛分设备</w:t>
            </w:r>
            <w:r w:rsidR="00854CDF" w:rsidRPr="00935D8B">
              <w:t>上料口和</w:t>
            </w:r>
            <w:r w:rsidRPr="00935D8B">
              <w:t>卸料口</w:t>
            </w:r>
            <w:r w:rsidR="00AC50DD" w:rsidRPr="00935D8B">
              <w:t>设</w:t>
            </w:r>
            <w:r w:rsidRPr="00935D8B">
              <w:t>半密闭</w:t>
            </w:r>
            <w:r w:rsidR="00AC50DD" w:rsidRPr="00935D8B">
              <w:t>集气罩，</w:t>
            </w:r>
            <w:r w:rsidRPr="00935D8B">
              <w:rPr>
                <w:rFonts w:hint="eastAsia"/>
              </w:rPr>
              <w:t>废气经管道负压收集，收集率按</w:t>
            </w:r>
            <w:r w:rsidRPr="00935D8B">
              <w:rPr>
                <w:rFonts w:hint="eastAsia"/>
              </w:rPr>
              <w:t>90%</w:t>
            </w:r>
            <w:r w:rsidRPr="00935D8B">
              <w:rPr>
                <w:rFonts w:hint="eastAsia"/>
              </w:rPr>
              <w:t>核算。填充料处理工序废气收集后经管道</w:t>
            </w:r>
            <w:r w:rsidRPr="00935D8B">
              <w:t>一同引入一套袋式除尘器</w:t>
            </w:r>
            <w:r w:rsidR="00AC50DD" w:rsidRPr="00935D8B">
              <w:t>处理</w:t>
            </w:r>
            <w:r w:rsidR="00AC50DD" w:rsidRPr="00935D8B">
              <w:rPr>
                <w:rFonts w:hint="eastAsia"/>
              </w:rPr>
              <w:t>后</w:t>
            </w:r>
            <w:r w:rsidR="00AC50DD" w:rsidRPr="00935D8B">
              <w:t>经</w:t>
            </w:r>
            <w:r w:rsidR="00AC50DD" w:rsidRPr="00935D8B">
              <w:rPr>
                <w:rFonts w:hint="eastAsia"/>
              </w:rPr>
              <w:t>2</w:t>
            </w:r>
            <w:r w:rsidR="00AC50DD" w:rsidRPr="00935D8B">
              <w:t>5m</w:t>
            </w:r>
            <w:r w:rsidRPr="00935D8B">
              <w:t>高</w:t>
            </w:r>
            <w:r w:rsidR="00AC50DD" w:rsidRPr="00935D8B">
              <w:rPr>
                <w:rFonts w:hint="eastAsia"/>
              </w:rPr>
              <w:t>排气筒排放，收集效率按</w:t>
            </w:r>
            <w:r w:rsidR="00AC50DD" w:rsidRPr="00935D8B">
              <w:rPr>
                <w:rFonts w:hint="eastAsia"/>
              </w:rPr>
              <w:t>90%</w:t>
            </w:r>
            <w:r w:rsidR="00AC50DD" w:rsidRPr="00935D8B">
              <w:rPr>
                <w:rFonts w:hint="eastAsia"/>
              </w:rPr>
              <w:t>计</w:t>
            </w:r>
            <w:r w:rsidR="00DB5F9A" w:rsidRPr="00935D8B">
              <w:rPr>
                <w:rFonts w:hint="eastAsia"/>
              </w:rPr>
              <w:t>，</w:t>
            </w:r>
            <w:r w:rsidR="00AC50DD" w:rsidRPr="00935D8B">
              <w:t>集气风量为</w:t>
            </w:r>
            <w:r w:rsidR="003F78AF" w:rsidRPr="00935D8B">
              <w:rPr>
                <w:rFonts w:hint="eastAsia"/>
              </w:rPr>
              <w:t>1</w:t>
            </w:r>
            <w:r w:rsidR="00AC50DD" w:rsidRPr="00935D8B">
              <w:rPr>
                <w:rFonts w:hint="eastAsia"/>
              </w:rPr>
              <w:t>0</w:t>
            </w:r>
            <w:r w:rsidR="00AC50DD" w:rsidRPr="00935D8B">
              <w:t>000m</w:t>
            </w:r>
            <w:r w:rsidR="00AC50DD" w:rsidRPr="00935D8B">
              <w:rPr>
                <w:vertAlign w:val="superscript"/>
              </w:rPr>
              <w:t>3</w:t>
            </w:r>
            <w:r w:rsidR="00AC50DD" w:rsidRPr="00935D8B">
              <w:t>/h</w:t>
            </w:r>
            <w:r w:rsidR="00AC50DD" w:rsidRPr="00935D8B">
              <w:rPr>
                <w:rFonts w:hint="eastAsia"/>
              </w:rPr>
              <w:t>，</w:t>
            </w:r>
            <w:r w:rsidR="00AC50DD" w:rsidRPr="00935D8B">
              <w:t>袋式除尘器处理效率</w:t>
            </w:r>
            <w:r w:rsidR="00A32479" w:rsidRPr="00935D8B">
              <w:rPr>
                <w:rFonts w:hint="eastAsia"/>
              </w:rPr>
              <w:t>＞</w:t>
            </w:r>
            <w:r w:rsidR="00AC50DD" w:rsidRPr="00935D8B">
              <w:t>99%</w:t>
            </w:r>
            <w:r w:rsidR="00A32479" w:rsidRPr="00935D8B">
              <w:rPr>
                <w:rFonts w:hint="eastAsia"/>
              </w:rPr>
              <w:t>，</w:t>
            </w:r>
            <w:r w:rsidR="00AC50DD" w:rsidRPr="00935D8B">
              <w:t>年运行时间为</w:t>
            </w:r>
            <w:r w:rsidR="00AC50DD" w:rsidRPr="00935D8B">
              <w:rPr>
                <w:rFonts w:hint="eastAsia"/>
              </w:rPr>
              <w:t>2400</w:t>
            </w:r>
            <w:r w:rsidR="00AC50DD" w:rsidRPr="00935D8B">
              <w:t>h</w:t>
            </w:r>
            <w:r w:rsidR="00AC50DD" w:rsidRPr="00935D8B">
              <w:rPr>
                <w:rFonts w:hint="eastAsia"/>
              </w:rPr>
              <w:t>。</w:t>
            </w:r>
            <w:r w:rsidR="00DB5F9A" w:rsidRPr="00935D8B">
              <w:rPr>
                <w:rFonts w:hint="eastAsia"/>
              </w:rPr>
              <w:t>剩余</w:t>
            </w:r>
            <w:r w:rsidR="00DB5F9A" w:rsidRPr="00935D8B">
              <w:rPr>
                <w:rFonts w:hint="eastAsia"/>
              </w:rPr>
              <w:t>10%</w:t>
            </w:r>
            <w:r w:rsidR="00DB5F9A" w:rsidRPr="00935D8B">
              <w:rPr>
                <w:rFonts w:hint="eastAsia"/>
              </w:rPr>
              <w:t>未被收集的粉尘逸散至车间内，其中</w:t>
            </w:r>
            <w:r w:rsidR="00DB5F9A" w:rsidRPr="00935D8B">
              <w:rPr>
                <w:rFonts w:hint="eastAsia"/>
              </w:rPr>
              <w:t>60%</w:t>
            </w:r>
            <w:r w:rsidR="00DB5F9A" w:rsidRPr="00935D8B">
              <w:rPr>
                <w:rFonts w:hint="eastAsia"/>
              </w:rPr>
              <w:t>沉降至设备周边，</w:t>
            </w:r>
            <w:r w:rsidR="00DB5F9A" w:rsidRPr="00935D8B">
              <w:rPr>
                <w:rFonts w:hint="eastAsia"/>
              </w:rPr>
              <w:t>40%</w:t>
            </w:r>
            <w:r w:rsidR="00DB5F9A" w:rsidRPr="00935D8B">
              <w:rPr>
                <w:rFonts w:hint="eastAsia"/>
              </w:rPr>
              <w:t>无组织排放至厂房外。</w:t>
            </w:r>
          </w:p>
          <w:p w:rsidR="003B0AE8" w:rsidRPr="00935D8B" w:rsidRDefault="00A32479" w:rsidP="004A09FE">
            <w:pPr>
              <w:widowControl/>
              <w:ind w:firstLine="480"/>
            </w:pPr>
            <w:r w:rsidRPr="00935D8B">
              <w:t>项目填充料</w:t>
            </w:r>
            <w:r w:rsidRPr="00935D8B">
              <w:rPr>
                <w:rFonts w:hint="eastAsia"/>
              </w:rPr>
              <w:t>处理工序</w:t>
            </w:r>
            <w:proofErr w:type="gramStart"/>
            <w:r w:rsidR="00AC50DD" w:rsidRPr="00935D8B">
              <w:t>废气产排情况</w:t>
            </w:r>
            <w:proofErr w:type="gramEnd"/>
            <w:r w:rsidR="00AC50DD" w:rsidRPr="00935D8B">
              <w:t>见下表</w:t>
            </w:r>
            <w:r w:rsidR="00AC50DD" w:rsidRPr="00935D8B">
              <w:rPr>
                <w:rFonts w:hint="eastAsia"/>
              </w:rPr>
              <w:t>：</w:t>
            </w:r>
          </w:p>
          <w:p w:rsidR="003B0AE8" w:rsidRPr="00935D8B" w:rsidRDefault="00AC50DD" w:rsidP="004A09FE">
            <w:pPr>
              <w:widowControl/>
              <w:ind w:firstLine="480"/>
              <w:jc w:val="left"/>
            </w:pPr>
            <w:r w:rsidRPr="00935D8B">
              <w:rPr>
                <w:rFonts w:ascii="黑体" w:eastAsia="黑体" w:hAnsi="黑体" w:cs="黑体" w:hint="eastAsia"/>
                <w:lang w:val="zh-CN"/>
              </w:rPr>
              <w:t>表</w:t>
            </w:r>
            <w:r w:rsidRPr="00935D8B">
              <w:rPr>
                <w:rFonts w:ascii="黑体" w:eastAsia="黑体" w:hAnsi="黑体" w:cs="黑体" w:hint="eastAsia"/>
              </w:rPr>
              <w:t>4-6           本项目</w:t>
            </w:r>
            <w:r w:rsidR="00A32479" w:rsidRPr="00935D8B">
              <w:rPr>
                <w:rFonts w:ascii="黑体" w:eastAsia="黑体" w:hAnsi="黑体" w:cs="黑体" w:hint="eastAsia"/>
              </w:rPr>
              <w:t>填充料处理</w:t>
            </w:r>
            <w:r w:rsidRPr="00935D8B">
              <w:rPr>
                <w:rFonts w:ascii="黑体" w:eastAsia="黑体" w:hAnsi="黑体" w:cs="黑体" w:hint="eastAsia"/>
              </w:rPr>
              <w:t>工序</w:t>
            </w:r>
            <w:proofErr w:type="gramStart"/>
            <w:r w:rsidRPr="00935D8B">
              <w:rPr>
                <w:rFonts w:ascii="黑体" w:eastAsia="黑体" w:hAnsi="黑体" w:cs="黑体" w:hint="eastAsia"/>
              </w:rPr>
              <w:t>废气产排情况</w:t>
            </w:r>
            <w:proofErr w:type="gramEnd"/>
            <w:r w:rsidRPr="00935D8B">
              <w:rPr>
                <w:rFonts w:ascii="黑体" w:eastAsia="黑体" w:hAnsi="黑体" w:cs="黑体" w:hint="eastAsia"/>
              </w:rPr>
              <w:t>一览表</w:t>
            </w:r>
          </w:p>
          <w:tbl>
            <w:tblPr>
              <w:tblStyle w:val="ae"/>
              <w:tblW w:w="7987" w:type="dxa"/>
              <w:tblBorders>
                <w:insideH w:val="single" w:sz="6" w:space="0" w:color="auto"/>
                <w:insideV w:val="single" w:sz="6" w:space="0" w:color="auto"/>
              </w:tblBorders>
              <w:tblLayout w:type="fixed"/>
              <w:tblLook w:val="04A0" w:firstRow="1" w:lastRow="0" w:firstColumn="1" w:lastColumn="0" w:noHBand="0" w:noVBand="1"/>
            </w:tblPr>
            <w:tblGrid>
              <w:gridCol w:w="1331"/>
              <w:gridCol w:w="1487"/>
              <w:gridCol w:w="1175"/>
              <w:gridCol w:w="1457"/>
              <w:gridCol w:w="1187"/>
              <w:gridCol w:w="1350"/>
            </w:tblGrid>
            <w:tr w:rsidR="00034F8A" w:rsidRPr="00935D8B" w:rsidTr="004A09FE">
              <w:tc>
                <w:tcPr>
                  <w:tcW w:w="1331" w:type="dxa"/>
                  <w:vMerge w:val="restart"/>
                  <w:vAlign w:val="center"/>
                </w:tcPr>
                <w:p w:rsidR="003B0AE8" w:rsidRPr="00935D8B" w:rsidRDefault="00AC50DD" w:rsidP="004A09FE">
                  <w:pPr>
                    <w:widowControl/>
                    <w:spacing w:line="240" w:lineRule="auto"/>
                    <w:ind w:firstLineChars="0" w:firstLine="0"/>
                    <w:jc w:val="center"/>
                    <w:rPr>
                      <w:b/>
                      <w:kern w:val="0"/>
                      <w:sz w:val="21"/>
                      <w:szCs w:val="21"/>
                      <w:u w:val="single"/>
                    </w:rPr>
                  </w:pPr>
                  <w:r w:rsidRPr="00935D8B">
                    <w:rPr>
                      <w:b/>
                      <w:kern w:val="0"/>
                      <w:sz w:val="21"/>
                      <w:szCs w:val="21"/>
                      <w:u w:val="single"/>
                    </w:rPr>
                    <w:t>污染物</w:t>
                  </w:r>
                </w:p>
              </w:tc>
              <w:tc>
                <w:tcPr>
                  <w:tcW w:w="2662" w:type="dxa"/>
                  <w:gridSpan w:val="2"/>
                  <w:vAlign w:val="center"/>
                </w:tcPr>
                <w:p w:rsidR="003B0AE8" w:rsidRPr="00935D8B" w:rsidRDefault="00AC50DD" w:rsidP="004A09FE">
                  <w:pPr>
                    <w:widowControl/>
                    <w:spacing w:line="240" w:lineRule="auto"/>
                    <w:ind w:firstLineChars="0" w:firstLine="0"/>
                    <w:jc w:val="center"/>
                    <w:rPr>
                      <w:b/>
                      <w:kern w:val="0"/>
                      <w:sz w:val="21"/>
                      <w:szCs w:val="21"/>
                      <w:u w:val="single"/>
                    </w:rPr>
                  </w:pPr>
                  <w:r w:rsidRPr="00935D8B">
                    <w:rPr>
                      <w:b/>
                      <w:kern w:val="0"/>
                      <w:sz w:val="21"/>
                      <w:szCs w:val="21"/>
                      <w:u w:val="single"/>
                    </w:rPr>
                    <w:t>产生情况</w:t>
                  </w:r>
                </w:p>
              </w:tc>
              <w:tc>
                <w:tcPr>
                  <w:tcW w:w="3994" w:type="dxa"/>
                  <w:gridSpan w:val="3"/>
                  <w:vAlign w:val="center"/>
                </w:tcPr>
                <w:p w:rsidR="003B0AE8" w:rsidRPr="00935D8B" w:rsidRDefault="00AC50DD" w:rsidP="004A09FE">
                  <w:pPr>
                    <w:widowControl/>
                    <w:spacing w:line="240" w:lineRule="auto"/>
                    <w:ind w:firstLineChars="0" w:firstLine="0"/>
                    <w:jc w:val="center"/>
                    <w:rPr>
                      <w:b/>
                      <w:kern w:val="0"/>
                      <w:sz w:val="21"/>
                      <w:szCs w:val="21"/>
                      <w:u w:val="single"/>
                    </w:rPr>
                  </w:pPr>
                  <w:r w:rsidRPr="00935D8B">
                    <w:rPr>
                      <w:b/>
                      <w:kern w:val="0"/>
                      <w:sz w:val="21"/>
                      <w:szCs w:val="21"/>
                      <w:u w:val="single"/>
                    </w:rPr>
                    <w:t>排放情况</w:t>
                  </w:r>
                </w:p>
              </w:tc>
            </w:tr>
            <w:tr w:rsidR="00034F8A" w:rsidRPr="00935D8B" w:rsidTr="004A09FE">
              <w:tc>
                <w:tcPr>
                  <w:tcW w:w="1331" w:type="dxa"/>
                  <w:vMerge/>
                  <w:vAlign w:val="center"/>
                </w:tcPr>
                <w:p w:rsidR="003B0AE8" w:rsidRPr="00935D8B" w:rsidRDefault="003B0AE8" w:rsidP="004A09FE">
                  <w:pPr>
                    <w:widowControl/>
                    <w:spacing w:line="240" w:lineRule="auto"/>
                    <w:ind w:firstLineChars="0" w:firstLine="0"/>
                    <w:jc w:val="center"/>
                    <w:rPr>
                      <w:b/>
                      <w:kern w:val="0"/>
                      <w:sz w:val="21"/>
                      <w:szCs w:val="21"/>
                      <w:u w:val="single"/>
                    </w:rPr>
                  </w:pPr>
                </w:p>
              </w:tc>
              <w:tc>
                <w:tcPr>
                  <w:tcW w:w="1487" w:type="dxa"/>
                  <w:vAlign w:val="center"/>
                </w:tcPr>
                <w:p w:rsidR="003B0AE8" w:rsidRPr="00935D8B" w:rsidRDefault="00AC50DD" w:rsidP="004A09FE">
                  <w:pPr>
                    <w:widowControl/>
                    <w:spacing w:line="240" w:lineRule="auto"/>
                    <w:ind w:firstLineChars="0" w:firstLine="0"/>
                    <w:jc w:val="center"/>
                    <w:rPr>
                      <w:b/>
                      <w:kern w:val="0"/>
                      <w:sz w:val="21"/>
                      <w:szCs w:val="21"/>
                      <w:u w:val="single"/>
                    </w:rPr>
                  </w:pPr>
                  <w:r w:rsidRPr="00935D8B">
                    <w:rPr>
                      <w:b/>
                      <w:kern w:val="0"/>
                      <w:sz w:val="21"/>
                      <w:szCs w:val="21"/>
                      <w:u w:val="single"/>
                    </w:rPr>
                    <w:t>产生速率</w:t>
                  </w:r>
                  <w:r w:rsidRPr="00935D8B">
                    <w:rPr>
                      <w:b/>
                      <w:kern w:val="0"/>
                      <w:sz w:val="21"/>
                      <w:szCs w:val="21"/>
                      <w:u w:val="single"/>
                    </w:rPr>
                    <w:t>(kg/h)</w:t>
                  </w:r>
                </w:p>
              </w:tc>
              <w:tc>
                <w:tcPr>
                  <w:tcW w:w="1175" w:type="dxa"/>
                  <w:vAlign w:val="center"/>
                </w:tcPr>
                <w:p w:rsidR="003B0AE8" w:rsidRPr="00935D8B" w:rsidRDefault="00AC50DD" w:rsidP="004A09FE">
                  <w:pPr>
                    <w:widowControl/>
                    <w:spacing w:line="240" w:lineRule="auto"/>
                    <w:ind w:firstLineChars="0" w:firstLine="0"/>
                    <w:jc w:val="center"/>
                    <w:rPr>
                      <w:b/>
                      <w:kern w:val="0"/>
                      <w:sz w:val="21"/>
                      <w:szCs w:val="21"/>
                      <w:u w:val="single"/>
                    </w:rPr>
                  </w:pPr>
                  <w:r w:rsidRPr="00935D8B">
                    <w:rPr>
                      <w:b/>
                      <w:kern w:val="0"/>
                      <w:sz w:val="21"/>
                      <w:szCs w:val="21"/>
                      <w:u w:val="single"/>
                    </w:rPr>
                    <w:t>产生量</w:t>
                  </w:r>
                  <w:r w:rsidRPr="00935D8B">
                    <w:rPr>
                      <w:b/>
                      <w:kern w:val="0"/>
                      <w:sz w:val="21"/>
                      <w:szCs w:val="21"/>
                      <w:u w:val="single"/>
                    </w:rPr>
                    <w:t>(t/a)</w:t>
                  </w:r>
                </w:p>
              </w:tc>
              <w:tc>
                <w:tcPr>
                  <w:tcW w:w="1457" w:type="dxa"/>
                  <w:vAlign w:val="center"/>
                </w:tcPr>
                <w:p w:rsidR="003B0AE8" w:rsidRPr="00935D8B" w:rsidRDefault="00AC50DD" w:rsidP="004A09FE">
                  <w:pPr>
                    <w:widowControl/>
                    <w:spacing w:line="240" w:lineRule="auto"/>
                    <w:ind w:firstLineChars="0" w:firstLine="0"/>
                    <w:jc w:val="center"/>
                    <w:rPr>
                      <w:b/>
                      <w:kern w:val="0"/>
                      <w:sz w:val="21"/>
                      <w:szCs w:val="21"/>
                      <w:u w:val="single"/>
                    </w:rPr>
                  </w:pPr>
                  <w:r w:rsidRPr="00935D8B">
                    <w:rPr>
                      <w:b/>
                      <w:kern w:val="0"/>
                      <w:sz w:val="21"/>
                      <w:szCs w:val="21"/>
                      <w:u w:val="single"/>
                    </w:rPr>
                    <w:t>排放浓度</w:t>
                  </w:r>
                  <w:r w:rsidRPr="00935D8B">
                    <w:rPr>
                      <w:b/>
                      <w:kern w:val="0"/>
                      <w:sz w:val="21"/>
                      <w:szCs w:val="21"/>
                      <w:u w:val="single"/>
                    </w:rPr>
                    <w:t>(mg/m</w:t>
                  </w:r>
                  <w:r w:rsidRPr="00935D8B">
                    <w:rPr>
                      <w:rFonts w:hint="eastAsia"/>
                      <w:b/>
                      <w:kern w:val="0"/>
                      <w:sz w:val="21"/>
                      <w:szCs w:val="21"/>
                      <w:u w:val="single"/>
                      <w:vertAlign w:val="superscript"/>
                    </w:rPr>
                    <w:t>3</w:t>
                  </w:r>
                  <w:r w:rsidRPr="00935D8B">
                    <w:rPr>
                      <w:b/>
                      <w:kern w:val="0"/>
                      <w:sz w:val="21"/>
                      <w:szCs w:val="21"/>
                      <w:u w:val="single"/>
                    </w:rPr>
                    <w:t>)</w:t>
                  </w:r>
                </w:p>
              </w:tc>
              <w:tc>
                <w:tcPr>
                  <w:tcW w:w="1187" w:type="dxa"/>
                  <w:vAlign w:val="center"/>
                </w:tcPr>
                <w:p w:rsidR="003B0AE8" w:rsidRPr="00935D8B" w:rsidRDefault="00AC50DD" w:rsidP="004A09FE">
                  <w:pPr>
                    <w:widowControl/>
                    <w:spacing w:line="240" w:lineRule="auto"/>
                    <w:ind w:firstLineChars="0" w:firstLine="0"/>
                    <w:jc w:val="center"/>
                    <w:rPr>
                      <w:b/>
                      <w:kern w:val="0"/>
                      <w:sz w:val="21"/>
                      <w:szCs w:val="21"/>
                      <w:u w:val="single"/>
                    </w:rPr>
                  </w:pPr>
                  <w:r w:rsidRPr="00935D8B">
                    <w:rPr>
                      <w:b/>
                      <w:kern w:val="0"/>
                      <w:sz w:val="21"/>
                      <w:szCs w:val="21"/>
                      <w:u w:val="single"/>
                    </w:rPr>
                    <w:t>排放速率</w:t>
                  </w:r>
                  <w:r w:rsidRPr="00935D8B">
                    <w:rPr>
                      <w:b/>
                      <w:kern w:val="0"/>
                      <w:sz w:val="21"/>
                      <w:szCs w:val="21"/>
                      <w:u w:val="single"/>
                    </w:rPr>
                    <w:t>(kg/h)</w:t>
                  </w:r>
                </w:p>
              </w:tc>
              <w:tc>
                <w:tcPr>
                  <w:tcW w:w="1350" w:type="dxa"/>
                  <w:vAlign w:val="center"/>
                </w:tcPr>
                <w:p w:rsidR="003B0AE8" w:rsidRPr="00935D8B" w:rsidRDefault="00AC50DD" w:rsidP="004A09FE">
                  <w:pPr>
                    <w:widowControl/>
                    <w:spacing w:line="240" w:lineRule="auto"/>
                    <w:ind w:firstLineChars="0" w:firstLine="0"/>
                    <w:jc w:val="center"/>
                    <w:rPr>
                      <w:b/>
                      <w:kern w:val="0"/>
                      <w:sz w:val="21"/>
                      <w:szCs w:val="21"/>
                      <w:u w:val="single"/>
                    </w:rPr>
                  </w:pPr>
                  <w:r w:rsidRPr="00935D8B">
                    <w:rPr>
                      <w:b/>
                      <w:kern w:val="0"/>
                      <w:sz w:val="21"/>
                      <w:szCs w:val="21"/>
                      <w:u w:val="single"/>
                    </w:rPr>
                    <w:t>排放量</w:t>
                  </w:r>
                  <w:r w:rsidRPr="00935D8B">
                    <w:rPr>
                      <w:b/>
                      <w:kern w:val="0"/>
                      <w:sz w:val="21"/>
                      <w:szCs w:val="21"/>
                      <w:u w:val="single"/>
                    </w:rPr>
                    <w:t>(t/a)</w:t>
                  </w:r>
                </w:p>
              </w:tc>
            </w:tr>
            <w:tr w:rsidR="00034F8A" w:rsidRPr="00935D8B" w:rsidTr="004A09FE">
              <w:tc>
                <w:tcPr>
                  <w:tcW w:w="1331" w:type="dxa"/>
                  <w:vMerge w:val="restart"/>
                  <w:vAlign w:val="center"/>
                </w:tcPr>
                <w:p w:rsidR="003B0AE8" w:rsidRPr="00935D8B" w:rsidRDefault="00AC50DD" w:rsidP="004A09FE">
                  <w:pPr>
                    <w:widowControl/>
                    <w:spacing w:line="240" w:lineRule="auto"/>
                    <w:ind w:firstLineChars="0" w:firstLine="0"/>
                    <w:jc w:val="center"/>
                    <w:rPr>
                      <w:b/>
                      <w:kern w:val="0"/>
                      <w:sz w:val="21"/>
                      <w:szCs w:val="21"/>
                      <w:u w:val="single"/>
                    </w:rPr>
                  </w:pPr>
                  <w:r w:rsidRPr="00935D8B">
                    <w:rPr>
                      <w:b/>
                      <w:kern w:val="0"/>
                      <w:sz w:val="21"/>
                      <w:szCs w:val="21"/>
                      <w:u w:val="single"/>
                    </w:rPr>
                    <w:t>颗粒物</w:t>
                  </w:r>
                  <w:r w:rsidRPr="00935D8B">
                    <w:rPr>
                      <w:rFonts w:hint="eastAsia"/>
                      <w:b/>
                      <w:kern w:val="0"/>
                      <w:sz w:val="21"/>
                      <w:szCs w:val="21"/>
                      <w:u w:val="single"/>
                    </w:rPr>
                    <w:t>（有组织）</w:t>
                  </w:r>
                </w:p>
              </w:tc>
              <w:tc>
                <w:tcPr>
                  <w:tcW w:w="6656" w:type="dxa"/>
                  <w:gridSpan w:val="5"/>
                  <w:vAlign w:val="center"/>
                </w:tcPr>
                <w:p w:rsidR="003B0AE8" w:rsidRPr="00935D8B" w:rsidRDefault="00AC50DD" w:rsidP="004A09FE">
                  <w:pPr>
                    <w:widowControl/>
                    <w:spacing w:line="240" w:lineRule="auto"/>
                    <w:ind w:firstLineChars="0" w:firstLine="0"/>
                    <w:jc w:val="center"/>
                    <w:rPr>
                      <w:b/>
                      <w:kern w:val="0"/>
                      <w:sz w:val="21"/>
                      <w:szCs w:val="21"/>
                      <w:u w:val="single"/>
                    </w:rPr>
                  </w:pPr>
                  <w:r w:rsidRPr="00935D8B">
                    <w:rPr>
                      <w:rFonts w:hint="eastAsia"/>
                      <w:b/>
                      <w:kern w:val="0"/>
                      <w:sz w:val="21"/>
                      <w:szCs w:val="21"/>
                      <w:u w:val="single"/>
                    </w:rPr>
                    <w:t>项目一期</w:t>
                  </w:r>
                  <w:r w:rsidR="004A09FE" w:rsidRPr="00935D8B">
                    <w:rPr>
                      <w:rFonts w:hint="eastAsia"/>
                      <w:b/>
                      <w:kern w:val="0"/>
                      <w:sz w:val="21"/>
                      <w:szCs w:val="21"/>
                      <w:u w:val="single"/>
                    </w:rPr>
                    <w:t>（</w:t>
                  </w:r>
                  <w:r w:rsidR="004A09FE" w:rsidRPr="00935D8B">
                    <w:rPr>
                      <w:rFonts w:hint="eastAsia"/>
                      <w:b/>
                      <w:kern w:val="0"/>
                      <w:sz w:val="21"/>
                      <w:szCs w:val="21"/>
                      <w:u w:val="single"/>
                    </w:rPr>
                    <w:t>DA002</w:t>
                  </w:r>
                  <w:r w:rsidR="004A09FE" w:rsidRPr="00935D8B">
                    <w:rPr>
                      <w:rFonts w:hint="eastAsia"/>
                      <w:b/>
                      <w:kern w:val="0"/>
                      <w:sz w:val="21"/>
                      <w:szCs w:val="21"/>
                      <w:u w:val="single"/>
                    </w:rPr>
                    <w:t>）</w:t>
                  </w:r>
                </w:p>
              </w:tc>
            </w:tr>
            <w:tr w:rsidR="00034F8A" w:rsidRPr="00935D8B" w:rsidTr="004A09FE">
              <w:tc>
                <w:tcPr>
                  <w:tcW w:w="1331" w:type="dxa"/>
                  <w:vMerge/>
                  <w:vAlign w:val="center"/>
                </w:tcPr>
                <w:p w:rsidR="003B0AE8" w:rsidRPr="00935D8B" w:rsidRDefault="003B0AE8" w:rsidP="004A09FE">
                  <w:pPr>
                    <w:widowControl/>
                    <w:spacing w:line="240" w:lineRule="auto"/>
                    <w:ind w:firstLineChars="0" w:firstLine="0"/>
                    <w:jc w:val="center"/>
                    <w:rPr>
                      <w:b/>
                      <w:kern w:val="0"/>
                      <w:sz w:val="21"/>
                      <w:szCs w:val="21"/>
                      <w:u w:val="single"/>
                    </w:rPr>
                  </w:pPr>
                </w:p>
              </w:tc>
              <w:tc>
                <w:tcPr>
                  <w:tcW w:w="1487" w:type="dxa"/>
                  <w:vAlign w:val="center"/>
                </w:tcPr>
                <w:p w:rsidR="003B0AE8" w:rsidRPr="00935D8B" w:rsidRDefault="003F78AF" w:rsidP="004A09FE">
                  <w:pPr>
                    <w:widowControl/>
                    <w:spacing w:line="240" w:lineRule="auto"/>
                    <w:ind w:firstLineChars="0" w:firstLine="0"/>
                    <w:jc w:val="center"/>
                    <w:rPr>
                      <w:b/>
                      <w:kern w:val="0"/>
                      <w:sz w:val="21"/>
                      <w:szCs w:val="21"/>
                      <w:highlight w:val="yellow"/>
                      <w:u w:val="single"/>
                    </w:rPr>
                  </w:pPr>
                  <w:r w:rsidRPr="00935D8B">
                    <w:rPr>
                      <w:rFonts w:hint="eastAsia"/>
                      <w:b/>
                      <w:kern w:val="0"/>
                      <w:sz w:val="21"/>
                      <w:szCs w:val="21"/>
                      <w:u w:val="single"/>
                    </w:rPr>
                    <w:t>4.69</w:t>
                  </w:r>
                </w:p>
              </w:tc>
              <w:tc>
                <w:tcPr>
                  <w:tcW w:w="1175" w:type="dxa"/>
                  <w:vAlign w:val="center"/>
                </w:tcPr>
                <w:p w:rsidR="003B0AE8" w:rsidRPr="00935D8B" w:rsidRDefault="003F78AF" w:rsidP="004078BA">
                  <w:pPr>
                    <w:widowControl/>
                    <w:spacing w:line="240" w:lineRule="auto"/>
                    <w:ind w:firstLineChars="0" w:firstLine="0"/>
                    <w:jc w:val="center"/>
                    <w:rPr>
                      <w:b/>
                      <w:kern w:val="0"/>
                      <w:sz w:val="21"/>
                      <w:szCs w:val="21"/>
                      <w:highlight w:val="yellow"/>
                      <w:u w:val="single"/>
                    </w:rPr>
                  </w:pPr>
                  <w:r w:rsidRPr="00935D8B">
                    <w:rPr>
                      <w:rFonts w:hint="eastAsia"/>
                      <w:b/>
                      <w:kern w:val="0"/>
                      <w:sz w:val="21"/>
                      <w:szCs w:val="21"/>
                      <w:u w:val="single"/>
                    </w:rPr>
                    <w:t>11.2509</w:t>
                  </w:r>
                </w:p>
              </w:tc>
              <w:tc>
                <w:tcPr>
                  <w:tcW w:w="1457" w:type="dxa"/>
                  <w:vAlign w:val="center"/>
                </w:tcPr>
                <w:p w:rsidR="003B0AE8" w:rsidRPr="00935D8B" w:rsidRDefault="003F78AF" w:rsidP="004A09FE">
                  <w:pPr>
                    <w:widowControl/>
                    <w:spacing w:line="240" w:lineRule="auto"/>
                    <w:ind w:firstLineChars="0" w:firstLine="0"/>
                    <w:jc w:val="center"/>
                    <w:rPr>
                      <w:b/>
                      <w:kern w:val="0"/>
                      <w:sz w:val="21"/>
                      <w:szCs w:val="21"/>
                      <w:u w:val="single"/>
                    </w:rPr>
                  </w:pPr>
                  <w:r w:rsidRPr="00935D8B">
                    <w:rPr>
                      <w:rFonts w:hint="eastAsia"/>
                      <w:b/>
                      <w:kern w:val="0"/>
                      <w:sz w:val="21"/>
                      <w:szCs w:val="21"/>
                      <w:u w:val="single"/>
                    </w:rPr>
                    <w:t>4.69</w:t>
                  </w:r>
                </w:p>
              </w:tc>
              <w:tc>
                <w:tcPr>
                  <w:tcW w:w="1187" w:type="dxa"/>
                  <w:vAlign w:val="center"/>
                </w:tcPr>
                <w:p w:rsidR="003B0AE8" w:rsidRPr="00935D8B" w:rsidRDefault="003F78AF" w:rsidP="004A09FE">
                  <w:pPr>
                    <w:widowControl/>
                    <w:spacing w:line="240" w:lineRule="auto"/>
                    <w:ind w:firstLineChars="0" w:firstLine="0"/>
                    <w:jc w:val="center"/>
                    <w:rPr>
                      <w:b/>
                      <w:kern w:val="0"/>
                      <w:sz w:val="21"/>
                      <w:szCs w:val="21"/>
                      <w:u w:val="single"/>
                    </w:rPr>
                  </w:pPr>
                  <w:r w:rsidRPr="00935D8B">
                    <w:rPr>
                      <w:rFonts w:hint="eastAsia"/>
                      <w:b/>
                      <w:kern w:val="0"/>
                      <w:sz w:val="21"/>
                      <w:szCs w:val="21"/>
                      <w:u w:val="single"/>
                    </w:rPr>
                    <w:t>0.0469</w:t>
                  </w:r>
                </w:p>
              </w:tc>
              <w:tc>
                <w:tcPr>
                  <w:tcW w:w="1350" w:type="dxa"/>
                  <w:vAlign w:val="center"/>
                </w:tcPr>
                <w:p w:rsidR="003B0AE8" w:rsidRPr="00935D8B" w:rsidRDefault="003F78AF" w:rsidP="004A09FE">
                  <w:pPr>
                    <w:widowControl/>
                    <w:spacing w:line="240" w:lineRule="auto"/>
                    <w:ind w:firstLineChars="0" w:firstLine="0"/>
                    <w:jc w:val="center"/>
                    <w:rPr>
                      <w:b/>
                      <w:kern w:val="0"/>
                      <w:sz w:val="21"/>
                      <w:szCs w:val="21"/>
                      <w:highlight w:val="yellow"/>
                      <w:u w:val="single"/>
                    </w:rPr>
                  </w:pPr>
                  <w:r w:rsidRPr="00935D8B">
                    <w:rPr>
                      <w:rFonts w:hint="eastAsia"/>
                      <w:b/>
                      <w:kern w:val="0"/>
                      <w:sz w:val="21"/>
                      <w:szCs w:val="21"/>
                      <w:u w:val="single"/>
                    </w:rPr>
                    <w:t>0.1125</w:t>
                  </w:r>
                </w:p>
              </w:tc>
            </w:tr>
            <w:tr w:rsidR="00034F8A" w:rsidRPr="00935D8B" w:rsidTr="004A09FE">
              <w:tc>
                <w:tcPr>
                  <w:tcW w:w="1331" w:type="dxa"/>
                  <w:vMerge/>
                  <w:vAlign w:val="center"/>
                </w:tcPr>
                <w:p w:rsidR="003B0AE8" w:rsidRPr="00935D8B" w:rsidRDefault="003B0AE8" w:rsidP="004A09FE">
                  <w:pPr>
                    <w:widowControl/>
                    <w:spacing w:line="240" w:lineRule="auto"/>
                    <w:ind w:firstLineChars="0" w:firstLine="0"/>
                    <w:jc w:val="center"/>
                    <w:rPr>
                      <w:b/>
                      <w:kern w:val="0"/>
                      <w:sz w:val="21"/>
                      <w:szCs w:val="21"/>
                      <w:u w:val="single"/>
                    </w:rPr>
                  </w:pPr>
                </w:p>
              </w:tc>
              <w:tc>
                <w:tcPr>
                  <w:tcW w:w="6656" w:type="dxa"/>
                  <w:gridSpan w:val="5"/>
                  <w:vAlign w:val="center"/>
                </w:tcPr>
                <w:p w:rsidR="003B0AE8" w:rsidRPr="00935D8B" w:rsidRDefault="00AC50DD" w:rsidP="004A09FE">
                  <w:pPr>
                    <w:widowControl/>
                    <w:spacing w:line="240" w:lineRule="auto"/>
                    <w:ind w:firstLineChars="0" w:firstLine="0"/>
                    <w:jc w:val="center"/>
                    <w:rPr>
                      <w:b/>
                      <w:kern w:val="0"/>
                      <w:sz w:val="21"/>
                      <w:szCs w:val="21"/>
                      <w:u w:val="single"/>
                    </w:rPr>
                  </w:pPr>
                  <w:r w:rsidRPr="00935D8B">
                    <w:rPr>
                      <w:rFonts w:hint="eastAsia"/>
                      <w:b/>
                      <w:kern w:val="0"/>
                      <w:sz w:val="21"/>
                      <w:szCs w:val="21"/>
                      <w:u w:val="single"/>
                    </w:rPr>
                    <w:t>项目二期</w:t>
                  </w:r>
                  <w:r w:rsidR="004A09FE" w:rsidRPr="00935D8B">
                    <w:rPr>
                      <w:rFonts w:hint="eastAsia"/>
                      <w:b/>
                      <w:kern w:val="0"/>
                      <w:sz w:val="21"/>
                      <w:szCs w:val="21"/>
                      <w:u w:val="single"/>
                    </w:rPr>
                    <w:t>（</w:t>
                  </w:r>
                  <w:r w:rsidR="004A09FE" w:rsidRPr="00935D8B">
                    <w:rPr>
                      <w:rFonts w:hint="eastAsia"/>
                      <w:b/>
                      <w:kern w:val="0"/>
                      <w:sz w:val="21"/>
                      <w:szCs w:val="21"/>
                      <w:u w:val="single"/>
                    </w:rPr>
                    <w:t>DA006</w:t>
                  </w:r>
                  <w:r w:rsidR="004A09FE" w:rsidRPr="00935D8B">
                    <w:rPr>
                      <w:rFonts w:hint="eastAsia"/>
                      <w:b/>
                      <w:kern w:val="0"/>
                      <w:sz w:val="21"/>
                      <w:szCs w:val="21"/>
                      <w:u w:val="single"/>
                    </w:rPr>
                    <w:t>）</w:t>
                  </w:r>
                </w:p>
              </w:tc>
            </w:tr>
            <w:tr w:rsidR="00034F8A" w:rsidRPr="00935D8B" w:rsidTr="004A09FE">
              <w:tc>
                <w:tcPr>
                  <w:tcW w:w="1331" w:type="dxa"/>
                  <w:vMerge/>
                  <w:vAlign w:val="center"/>
                </w:tcPr>
                <w:p w:rsidR="00BF399E" w:rsidRPr="00935D8B" w:rsidRDefault="00BF399E" w:rsidP="004A09FE">
                  <w:pPr>
                    <w:widowControl/>
                    <w:spacing w:line="240" w:lineRule="auto"/>
                    <w:ind w:firstLineChars="0" w:firstLine="0"/>
                    <w:jc w:val="center"/>
                    <w:rPr>
                      <w:b/>
                      <w:kern w:val="0"/>
                      <w:sz w:val="21"/>
                      <w:szCs w:val="21"/>
                      <w:u w:val="single"/>
                    </w:rPr>
                  </w:pPr>
                </w:p>
              </w:tc>
              <w:tc>
                <w:tcPr>
                  <w:tcW w:w="1487" w:type="dxa"/>
                  <w:vAlign w:val="center"/>
                </w:tcPr>
                <w:p w:rsidR="00BF399E" w:rsidRPr="00935D8B" w:rsidRDefault="003F78AF" w:rsidP="005B46AC">
                  <w:pPr>
                    <w:widowControl/>
                    <w:spacing w:line="240" w:lineRule="auto"/>
                    <w:ind w:firstLineChars="0" w:firstLine="0"/>
                    <w:jc w:val="center"/>
                    <w:rPr>
                      <w:b/>
                      <w:kern w:val="0"/>
                      <w:sz w:val="21"/>
                      <w:szCs w:val="21"/>
                      <w:highlight w:val="yellow"/>
                      <w:u w:val="single"/>
                    </w:rPr>
                  </w:pPr>
                  <w:r w:rsidRPr="00935D8B">
                    <w:rPr>
                      <w:rFonts w:hint="eastAsia"/>
                      <w:b/>
                      <w:kern w:val="0"/>
                      <w:sz w:val="21"/>
                      <w:szCs w:val="21"/>
                      <w:u w:val="single"/>
                    </w:rPr>
                    <w:t>4.69</w:t>
                  </w:r>
                </w:p>
              </w:tc>
              <w:tc>
                <w:tcPr>
                  <w:tcW w:w="1175" w:type="dxa"/>
                  <w:vAlign w:val="center"/>
                </w:tcPr>
                <w:p w:rsidR="00BF399E" w:rsidRPr="00935D8B" w:rsidRDefault="003F78AF" w:rsidP="005B46AC">
                  <w:pPr>
                    <w:widowControl/>
                    <w:spacing w:line="240" w:lineRule="auto"/>
                    <w:ind w:firstLineChars="0" w:firstLine="0"/>
                    <w:jc w:val="center"/>
                    <w:rPr>
                      <w:b/>
                      <w:kern w:val="0"/>
                      <w:sz w:val="21"/>
                      <w:szCs w:val="21"/>
                      <w:highlight w:val="yellow"/>
                      <w:u w:val="single"/>
                    </w:rPr>
                  </w:pPr>
                  <w:r w:rsidRPr="00935D8B">
                    <w:rPr>
                      <w:rFonts w:hint="eastAsia"/>
                      <w:b/>
                      <w:kern w:val="0"/>
                      <w:sz w:val="21"/>
                      <w:szCs w:val="21"/>
                      <w:u w:val="single"/>
                    </w:rPr>
                    <w:t>11.2509</w:t>
                  </w:r>
                </w:p>
              </w:tc>
              <w:tc>
                <w:tcPr>
                  <w:tcW w:w="1457" w:type="dxa"/>
                  <w:vAlign w:val="center"/>
                </w:tcPr>
                <w:p w:rsidR="00BF399E" w:rsidRPr="00935D8B" w:rsidRDefault="003F78AF" w:rsidP="005B46AC">
                  <w:pPr>
                    <w:widowControl/>
                    <w:spacing w:line="240" w:lineRule="auto"/>
                    <w:ind w:firstLineChars="0" w:firstLine="0"/>
                    <w:jc w:val="center"/>
                    <w:rPr>
                      <w:b/>
                      <w:kern w:val="0"/>
                      <w:sz w:val="21"/>
                      <w:szCs w:val="21"/>
                      <w:u w:val="single"/>
                    </w:rPr>
                  </w:pPr>
                  <w:r w:rsidRPr="00935D8B">
                    <w:rPr>
                      <w:rFonts w:hint="eastAsia"/>
                      <w:b/>
                      <w:kern w:val="0"/>
                      <w:sz w:val="21"/>
                      <w:szCs w:val="21"/>
                      <w:u w:val="single"/>
                    </w:rPr>
                    <w:t>4.69</w:t>
                  </w:r>
                </w:p>
              </w:tc>
              <w:tc>
                <w:tcPr>
                  <w:tcW w:w="1187" w:type="dxa"/>
                  <w:vAlign w:val="center"/>
                </w:tcPr>
                <w:p w:rsidR="00BF399E" w:rsidRPr="00935D8B" w:rsidRDefault="003F78AF" w:rsidP="005B46AC">
                  <w:pPr>
                    <w:widowControl/>
                    <w:spacing w:line="240" w:lineRule="auto"/>
                    <w:ind w:firstLineChars="0" w:firstLine="0"/>
                    <w:jc w:val="center"/>
                    <w:rPr>
                      <w:b/>
                      <w:kern w:val="0"/>
                      <w:sz w:val="21"/>
                      <w:szCs w:val="21"/>
                      <w:u w:val="single"/>
                    </w:rPr>
                  </w:pPr>
                  <w:r w:rsidRPr="00935D8B">
                    <w:rPr>
                      <w:rFonts w:hint="eastAsia"/>
                      <w:b/>
                      <w:kern w:val="0"/>
                      <w:sz w:val="21"/>
                      <w:szCs w:val="21"/>
                      <w:u w:val="single"/>
                    </w:rPr>
                    <w:t>0.0469</w:t>
                  </w:r>
                </w:p>
              </w:tc>
              <w:tc>
                <w:tcPr>
                  <w:tcW w:w="1350" w:type="dxa"/>
                  <w:vAlign w:val="center"/>
                </w:tcPr>
                <w:p w:rsidR="00BF399E" w:rsidRPr="00935D8B" w:rsidRDefault="003F78AF" w:rsidP="005B46AC">
                  <w:pPr>
                    <w:widowControl/>
                    <w:spacing w:line="240" w:lineRule="auto"/>
                    <w:ind w:firstLineChars="0" w:firstLine="0"/>
                    <w:jc w:val="center"/>
                    <w:rPr>
                      <w:b/>
                      <w:kern w:val="0"/>
                      <w:sz w:val="21"/>
                      <w:szCs w:val="21"/>
                      <w:highlight w:val="yellow"/>
                      <w:u w:val="single"/>
                    </w:rPr>
                  </w:pPr>
                  <w:r w:rsidRPr="00935D8B">
                    <w:rPr>
                      <w:rFonts w:hint="eastAsia"/>
                      <w:b/>
                      <w:kern w:val="0"/>
                      <w:sz w:val="21"/>
                      <w:szCs w:val="21"/>
                      <w:u w:val="single"/>
                    </w:rPr>
                    <w:t>0.1125</w:t>
                  </w:r>
                </w:p>
              </w:tc>
            </w:tr>
            <w:tr w:rsidR="00034F8A" w:rsidRPr="00935D8B" w:rsidTr="004A09FE">
              <w:tc>
                <w:tcPr>
                  <w:tcW w:w="1331" w:type="dxa"/>
                  <w:vMerge/>
                  <w:vAlign w:val="center"/>
                </w:tcPr>
                <w:p w:rsidR="003B0AE8" w:rsidRPr="00935D8B" w:rsidRDefault="003B0AE8" w:rsidP="004A09FE">
                  <w:pPr>
                    <w:widowControl/>
                    <w:spacing w:line="240" w:lineRule="auto"/>
                    <w:ind w:firstLineChars="0" w:firstLine="0"/>
                    <w:jc w:val="center"/>
                    <w:rPr>
                      <w:b/>
                      <w:kern w:val="0"/>
                      <w:sz w:val="21"/>
                      <w:szCs w:val="21"/>
                      <w:u w:val="single"/>
                    </w:rPr>
                  </w:pPr>
                </w:p>
              </w:tc>
              <w:tc>
                <w:tcPr>
                  <w:tcW w:w="6656" w:type="dxa"/>
                  <w:gridSpan w:val="5"/>
                  <w:vAlign w:val="center"/>
                </w:tcPr>
                <w:p w:rsidR="003B0AE8" w:rsidRPr="00935D8B" w:rsidRDefault="00AC50DD" w:rsidP="004A09FE">
                  <w:pPr>
                    <w:widowControl/>
                    <w:spacing w:line="240" w:lineRule="auto"/>
                    <w:ind w:firstLineChars="0" w:firstLine="0"/>
                    <w:jc w:val="center"/>
                    <w:rPr>
                      <w:b/>
                      <w:kern w:val="0"/>
                      <w:sz w:val="21"/>
                      <w:szCs w:val="21"/>
                      <w:u w:val="single"/>
                    </w:rPr>
                  </w:pPr>
                  <w:r w:rsidRPr="00935D8B">
                    <w:rPr>
                      <w:rFonts w:hint="eastAsia"/>
                      <w:b/>
                      <w:kern w:val="0"/>
                      <w:sz w:val="21"/>
                      <w:szCs w:val="21"/>
                      <w:u w:val="single"/>
                    </w:rPr>
                    <w:t>项目全厂</w:t>
                  </w:r>
                  <w:r w:rsidR="004A09FE" w:rsidRPr="00935D8B">
                    <w:rPr>
                      <w:rFonts w:hint="eastAsia"/>
                      <w:b/>
                      <w:kern w:val="0"/>
                      <w:sz w:val="21"/>
                      <w:szCs w:val="21"/>
                      <w:u w:val="single"/>
                    </w:rPr>
                    <w:t>排放量</w:t>
                  </w:r>
                </w:p>
              </w:tc>
            </w:tr>
            <w:tr w:rsidR="00034F8A" w:rsidRPr="00935D8B" w:rsidTr="004A09FE">
              <w:tc>
                <w:tcPr>
                  <w:tcW w:w="1331" w:type="dxa"/>
                  <w:vMerge/>
                  <w:vAlign w:val="center"/>
                </w:tcPr>
                <w:p w:rsidR="003B0AE8" w:rsidRPr="00935D8B" w:rsidRDefault="003B0AE8" w:rsidP="004A09FE">
                  <w:pPr>
                    <w:widowControl/>
                    <w:spacing w:line="240" w:lineRule="auto"/>
                    <w:ind w:firstLineChars="0" w:firstLine="0"/>
                    <w:jc w:val="center"/>
                    <w:rPr>
                      <w:b/>
                      <w:kern w:val="0"/>
                      <w:sz w:val="21"/>
                      <w:szCs w:val="21"/>
                      <w:u w:val="single"/>
                    </w:rPr>
                  </w:pPr>
                </w:p>
              </w:tc>
              <w:tc>
                <w:tcPr>
                  <w:tcW w:w="1487" w:type="dxa"/>
                  <w:vAlign w:val="center"/>
                </w:tcPr>
                <w:p w:rsidR="003B0AE8" w:rsidRPr="00935D8B" w:rsidRDefault="00E074B8" w:rsidP="004A09FE">
                  <w:pPr>
                    <w:widowControl/>
                    <w:spacing w:line="240" w:lineRule="auto"/>
                    <w:ind w:firstLineChars="0" w:firstLine="0"/>
                    <w:jc w:val="center"/>
                    <w:rPr>
                      <w:b/>
                      <w:kern w:val="0"/>
                      <w:sz w:val="21"/>
                      <w:szCs w:val="21"/>
                      <w:u w:val="single"/>
                    </w:rPr>
                  </w:pPr>
                  <w:r w:rsidRPr="00935D8B">
                    <w:rPr>
                      <w:rFonts w:hint="eastAsia"/>
                      <w:b/>
                      <w:kern w:val="0"/>
                      <w:sz w:val="21"/>
                      <w:szCs w:val="21"/>
                      <w:u w:val="single"/>
                    </w:rPr>
                    <w:t>/</w:t>
                  </w:r>
                </w:p>
              </w:tc>
              <w:tc>
                <w:tcPr>
                  <w:tcW w:w="1175" w:type="dxa"/>
                  <w:vAlign w:val="center"/>
                </w:tcPr>
                <w:p w:rsidR="003B0AE8" w:rsidRPr="00935D8B" w:rsidRDefault="00136467" w:rsidP="004A09FE">
                  <w:pPr>
                    <w:widowControl/>
                    <w:spacing w:line="240" w:lineRule="auto"/>
                    <w:ind w:firstLineChars="0" w:firstLine="0"/>
                    <w:jc w:val="center"/>
                    <w:rPr>
                      <w:b/>
                      <w:kern w:val="0"/>
                      <w:sz w:val="21"/>
                      <w:szCs w:val="21"/>
                      <w:u w:val="single"/>
                    </w:rPr>
                  </w:pPr>
                  <w:r w:rsidRPr="00935D8B">
                    <w:rPr>
                      <w:rFonts w:hint="eastAsia"/>
                      <w:b/>
                      <w:kern w:val="0"/>
                      <w:sz w:val="21"/>
                      <w:szCs w:val="21"/>
                      <w:u w:val="single"/>
                    </w:rPr>
                    <w:t>22.5018</w:t>
                  </w:r>
                </w:p>
              </w:tc>
              <w:tc>
                <w:tcPr>
                  <w:tcW w:w="1457" w:type="dxa"/>
                  <w:vAlign w:val="center"/>
                </w:tcPr>
                <w:p w:rsidR="003B0AE8" w:rsidRPr="00935D8B" w:rsidRDefault="004A09FE" w:rsidP="004A09FE">
                  <w:pPr>
                    <w:widowControl/>
                    <w:spacing w:line="240" w:lineRule="auto"/>
                    <w:ind w:firstLineChars="0" w:firstLine="0"/>
                    <w:jc w:val="center"/>
                    <w:rPr>
                      <w:b/>
                      <w:kern w:val="0"/>
                      <w:sz w:val="21"/>
                      <w:szCs w:val="21"/>
                      <w:u w:val="single"/>
                    </w:rPr>
                  </w:pPr>
                  <w:r w:rsidRPr="00935D8B">
                    <w:rPr>
                      <w:rFonts w:hint="eastAsia"/>
                      <w:b/>
                      <w:kern w:val="0"/>
                      <w:sz w:val="21"/>
                      <w:szCs w:val="21"/>
                      <w:u w:val="single"/>
                    </w:rPr>
                    <w:t>/</w:t>
                  </w:r>
                </w:p>
              </w:tc>
              <w:tc>
                <w:tcPr>
                  <w:tcW w:w="1187" w:type="dxa"/>
                  <w:vAlign w:val="center"/>
                </w:tcPr>
                <w:p w:rsidR="003B0AE8" w:rsidRPr="00935D8B" w:rsidRDefault="00E074B8" w:rsidP="004A09FE">
                  <w:pPr>
                    <w:widowControl/>
                    <w:spacing w:line="240" w:lineRule="auto"/>
                    <w:ind w:firstLineChars="0" w:firstLine="0"/>
                    <w:jc w:val="center"/>
                    <w:rPr>
                      <w:b/>
                      <w:kern w:val="0"/>
                      <w:sz w:val="21"/>
                      <w:szCs w:val="21"/>
                      <w:u w:val="single"/>
                    </w:rPr>
                  </w:pPr>
                  <w:r w:rsidRPr="00935D8B">
                    <w:rPr>
                      <w:rFonts w:hint="eastAsia"/>
                      <w:b/>
                      <w:kern w:val="0"/>
                      <w:sz w:val="21"/>
                      <w:szCs w:val="21"/>
                      <w:u w:val="single"/>
                    </w:rPr>
                    <w:t>/</w:t>
                  </w:r>
                </w:p>
              </w:tc>
              <w:tc>
                <w:tcPr>
                  <w:tcW w:w="1350" w:type="dxa"/>
                  <w:vAlign w:val="center"/>
                </w:tcPr>
                <w:p w:rsidR="003B0AE8" w:rsidRPr="00935D8B" w:rsidRDefault="00136467" w:rsidP="004A09FE">
                  <w:pPr>
                    <w:widowControl/>
                    <w:spacing w:line="240" w:lineRule="auto"/>
                    <w:ind w:firstLineChars="0" w:firstLine="0"/>
                    <w:jc w:val="center"/>
                    <w:rPr>
                      <w:b/>
                      <w:kern w:val="0"/>
                      <w:sz w:val="21"/>
                      <w:szCs w:val="21"/>
                      <w:u w:val="single"/>
                    </w:rPr>
                  </w:pPr>
                  <w:r w:rsidRPr="00935D8B">
                    <w:rPr>
                      <w:rFonts w:hint="eastAsia"/>
                      <w:b/>
                      <w:kern w:val="0"/>
                      <w:sz w:val="21"/>
                      <w:szCs w:val="21"/>
                      <w:u w:val="single"/>
                    </w:rPr>
                    <w:t>0.225</w:t>
                  </w:r>
                </w:p>
              </w:tc>
            </w:tr>
            <w:tr w:rsidR="00034F8A" w:rsidRPr="00935D8B" w:rsidTr="004A09FE">
              <w:tc>
                <w:tcPr>
                  <w:tcW w:w="1331" w:type="dxa"/>
                  <w:vMerge w:val="restart"/>
                  <w:vAlign w:val="center"/>
                </w:tcPr>
                <w:p w:rsidR="003B0AE8" w:rsidRPr="00935D8B" w:rsidRDefault="00AC50DD" w:rsidP="004A09FE">
                  <w:pPr>
                    <w:widowControl/>
                    <w:spacing w:line="240" w:lineRule="auto"/>
                    <w:ind w:firstLineChars="0" w:firstLine="0"/>
                    <w:jc w:val="center"/>
                    <w:rPr>
                      <w:b/>
                      <w:kern w:val="0"/>
                      <w:sz w:val="21"/>
                      <w:szCs w:val="21"/>
                      <w:u w:val="single"/>
                    </w:rPr>
                  </w:pPr>
                  <w:r w:rsidRPr="00935D8B">
                    <w:rPr>
                      <w:b/>
                      <w:kern w:val="0"/>
                      <w:sz w:val="21"/>
                      <w:szCs w:val="21"/>
                      <w:u w:val="single"/>
                    </w:rPr>
                    <w:t>颗粒物</w:t>
                  </w:r>
                  <w:r w:rsidRPr="00935D8B">
                    <w:rPr>
                      <w:rFonts w:hint="eastAsia"/>
                      <w:b/>
                      <w:kern w:val="0"/>
                      <w:sz w:val="21"/>
                      <w:szCs w:val="21"/>
                      <w:u w:val="single"/>
                    </w:rPr>
                    <w:t>（无组织）</w:t>
                  </w:r>
                </w:p>
              </w:tc>
              <w:tc>
                <w:tcPr>
                  <w:tcW w:w="6656" w:type="dxa"/>
                  <w:gridSpan w:val="5"/>
                  <w:vAlign w:val="center"/>
                </w:tcPr>
                <w:p w:rsidR="003B0AE8" w:rsidRPr="00935D8B" w:rsidRDefault="00AC50DD" w:rsidP="004A09FE">
                  <w:pPr>
                    <w:widowControl/>
                    <w:spacing w:line="240" w:lineRule="auto"/>
                    <w:ind w:firstLineChars="0" w:firstLine="0"/>
                    <w:jc w:val="center"/>
                    <w:rPr>
                      <w:b/>
                      <w:kern w:val="0"/>
                      <w:sz w:val="21"/>
                      <w:szCs w:val="21"/>
                      <w:u w:val="single"/>
                    </w:rPr>
                  </w:pPr>
                  <w:r w:rsidRPr="00935D8B">
                    <w:rPr>
                      <w:rFonts w:hint="eastAsia"/>
                      <w:b/>
                      <w:kern w:val="0"/>
                      <w:sz w:val="21"/>
                      <w:szCs w:val="21"/>
                      <w:u w:val="single"/>
                    </w:rPr>
                    <w:t>项目一期</w:t>
                  </w:r>
                </w:p>
              </w:tc>
            </w:tr>
            <w:tr w:rsidR="00034F8A" w:rsidRPr="00935D8B" w:rsidTr="004A09FE">
              <w:tc>
                <w:tcPr>
                  <w:tcW w:w="1331" w:type="dxa"/>
                  <w:vMerge/>
                  <w:vAlign w:val="center"/>
                </w:tcPr>
                <w:p w:rsidR="003B0AE8" w:rsidRPr="00935D8B" w:rsidRDefault="003B0AE8" w:rsidP="004A09FE">
                  <w:pPr>
                    <w:widowControl/>
                    <w:spacing w:line="240" w:lineRule="auto"/>
                    <w:ind w:firstLineChars="0" w:firstLine="0"/>
                    <w:jc w:val="center"/>
                    <w:rPr>
                      <w:b/>
                      <w:kern w:val="0"/>
                      <w:sz w:val="21"/>
                      <w:szCs w:val="21"/>
                      <w:u w:val="single"/>
                    </w:rPr>
                  </w:pPr>
                </w:p>
              </w:tc>
              <w:tc>
                <w:tcPr>
                  <w:tcW w:w="1487" w:type="dxa"/>
                  <w:vAlign w:val="center"/>
                </w:tcPr>
                <w:p w:rsidR="003B0AE8" w:rsidRPr="00935D8B" w:rsidRDefault="00136467" w:rsidP="004A09FE">
                  <w:pPr>
                    <w:widowControl/>
                    <w:spacing w:line="240" w:lineRule="auto"/>
                    <w:ind w:firstLineChars="0" w:firstLine="0"/>
                    <w:jc w:val="center"/>
                    <w:rPr>
                      <w:b/>
                      <w:kern w:val="0"/>
                      <w:sz w:val="21"/>
                      <w:szCs w:val="21"/>
                      <w:u w:val="single"/>
                    </w:rPr>
                  </w:pPr>
                  <w:r w:rsidRPr="00935D8B">
                    <w:rPr>
                      <w:rFonts w:hint="eastAsia"/>
                      <w:b/>
                      <w:kern w:val="0"/>
                      <w:sz w:val="21"/>
                      <w:szCs w:val="21"/>
                      <w:u w:val="single"/>
                    </w:rPr>
                    <w:t>0.521</w:t>
                  </w:r>
                </w:p>
              </w:tc>
              <w:tc>
                <w:tcPr>
                  <w:tcW w:w="1175" w:type="dxa"/>
                  <w:vAlign w:val="center"/>
                </w:tcPr>
                <w:p w:rsidR="003B0AE8" w:rsidRPr="00935D8B" w:rsidRDefault="00136467" w:rsidP="004A09FE">
                  <w:pPr>
                    <w:widowControl/>
                    <w:spacing w:line="240" w:lineRule="auto"/>
                    <w:ind w:firstLineChars="0" w:firstLine="0"/>
                    <w:jc w:val="center"/>
                    <w:rPr>
                      <w:b/>
                      <w:kern w:val="0"/>
                      <w:sz w:val="21"/>
                      <w:szCs w:val="21"/>
                      <w:u w:val="single"/>
                    </w:rPr>
                  </w:pPr>
                  <w:r w:rsidRPr="00935D8B">
                    <w:rPr>
                      <w:rFonts w:hint="eastAsia"/>
                      <w:b/>
                      <w:kern w:val="0"/>
                      <w:sz w:val="21"/>
                      <w:szCs w:val="21"/>
                      <w:u w:val="single"/>
                    </w:rPr>
                    <w:t>1.2501</w:t>
                  </w:r>
                </w:p>
              </w:tc>
              <w:tc>
                <w:tcPr>
                  <w:tcW w:w="1457" w:type="dxa"/>
                  <w:vAlign w:val="center"/>
                </w:tcPr>
                <w:p w:rsidR="003B0AE8" w:rsidRPr="00935D8B" w:rsidRDefault="00AC50DD" w:rsidP="004A09FE">
                  <w:pPr>
                    <w:widowControl/>
                    <w:spacing w:line="240" w:lineRule="auto"/>
                    <w:ind w:firstLineChars="0" w:firstLine="0"/>
                    <w:jc w:val="center"/>
                    <w:rPr>
                      <w:b/>
                      <w:kern w:val="0"/>
                      <w:sz w:val="21"/>
                      <w:szCs w:val="21"/>
                      <w:u w:val="single"/>
                    </w:rPr>
                  </w:pPr>
                  <w:r w:rsidRPr="00935D8B">
                    <w:rPr>
                      <w:rFonts w:hint="eastAsia"/>
                      <w:b/>
                      <w:kern w:val="0"/>
                      <w:sz w:val="21"/>
                      <w:szCs w:val="21"/>
                      <w:u w:val="single"/>
                    </w:rPr>
                    <w:t>/</w:t>
                  </w:r>
                </w:p>
              </w:tc>
              <w:tc>
                <w:tcPr>
                  <w:tcW w:w="1187" w:type="dxa"/>
                  <w:vAlign w:val="center"/>
                </w:tcPr>
                <w:p w:rsidR="003B0AE8" w:rsidRPr="00935D8B" w:rsidRDefault="00136467" w:rsidP="004A09FE">
                  <w:pPr>
                    <w:widowControl/>
                    <w:spacing w:line="240" w:lineRule="auto"/>
                    <w:ind w:firstLineChars="0" w:firstLine="0"/>
                    <w:jc w:val="center"/>
                    <w:rPr>
                      <w:b/>
                      <w:kern w:val="0"/>
                      <w:sz w:val="21"/>
                      <w:szCs w:val="21"/>
                      <w:u w:val="single"/>
                    </w:rPr>
                  </w:pPr>
                  <w:r w:rsidRPr="00935D8B">
                    <w:rPr>
                      <w:rFonts w:hint="eastAsia"/>
                      <w:b/>
                      <w:kern w:val="0"/>
                      <w:sz w:val="21"/>
                      <w:szCs w:val="21"/>
                      <w:u w:val="single"/>
                    </w:rPr>
                    <w:t>0.208</w:t>
                  </w:r>
                </w:p>
              </w:tc>
              <w:tc>
                <w:tcPr>
                  <w:tcW w:w="1350" w:type="dxa"/>
                  <w:vAlign w:val="center"/>
                </w:tcPr>
                <w:p w:rsidR="003B0AE8" w:rsidRPr="00935D8B" w:rsidRDefault="00136467" w:rsidP="004A09FE">
                  <w:pPr>
                    <w:widowControl/>
                    <w:spacing w:line="240" w:lineRule="auto"/>
                    <w:ind w:firstLineChars="0" w:firstLine="0"/>
                    <w:jc w:val="center"/>
                    <w:rPr>
                      <w:b/>
                      <w:kern w:val="0"/>
                      <w:sz w:val="21"/>
                      <w:szCs w:val="21"/>
                      <w:u w:val="single"/>
                    </w:rPr>
                  </w:pPr>
                  <w:r w:rsidRPr="00935D8B">
                    <w:rPr>
                      <w:rFonts w:hint="eastAsia"/>
                      <w:b/>
                      <w:kern w:val="0"/>
                      <w:sz w:val="21"/>
                      <w:szCs w:val="21"/>
                      <w:u w:val="single"/>
                    </w:rPr>
                    <w:t>0.5</w:t>
                  </w:r>
                </w:p>
              </w:tc>
            </w:tr>
            <w:tr w:rsidR="00034F8A" w:rsidRPr="00935D8B" w:rsidTr="004A09FE">
              <w:tc>
                <w:tcPr>
                  <w:tcW w:w="1331" w:type="dxa"/>
                  <w:vMerge/>
                  <w:vAlign w:val="center"/>
                </w:tcPr>
                <w:p w:rsidR="003B0AE8" w:rsidRPr="00935D8B" w:rsidRDefault="003B0AE8" w:rsidP="004A09FE">
                  <w:pPr>
                    <w:widowControl/>
                    <w:spacing w:line="240" w:lineRule="auto"/>
                    <w:ind w:firstLineChars="0" w:firstLine="0"/>
                    <w:jc w:val="center"/>
                    <w:rPr>
                      <w:b/>
                      <w:kern w:val="0"/>
                      <w:sz w:val="21"/>
                      <w:szCs w:val="21"/>
                      <w:u w:val="single"/>
                    </w:rPr>
                  </w:pPr>
                </w:p>
              </w:tc>
              <w:tc>
                <w:tcPr>
                  <w:tcW w:w="6656" w:type="dxa"/>
                  <w:gridSpan w:val="5"/>
                  <w:vAlign w:val="center"/>
                </w:tcPr>
                <w:p w:rsidR="003B0AE8" w:rsidRPr="00935D8B" w:rsidRDefault="00AC50DD" w:rsidP="004A09FE">
                  <w:pPr>
                    <w:widowControl/>
                    <w:spacing w:line="240" w:lineRule="auto"/>
                    <w:ind w:firstLineChars="0" w:firstLine="0"/>
                    <w:jc w:val="center"/>
                    <w:rPr>
                      <w:b/>
                      <w:kern w:val="0"/>
                      <w:sz w:val="21"/>
                      <w:szCs w:val="21"/>
                      <w:u w:val="single"/>
                    </w:rPr>
                  </w:pPr>
                  <w:r w:rsidRPr="00935D8B">
                    <w:rPr>
                      <w:rFonts w:hint="eastAsia"/>
                      <w:b/>
                      <w:kern w:val="0"/>
                      <w:sz w:val="21"/>
                      <w:szCs w:val="21"/>
                      <w:u w:val="single"/>
                    </w:rPr>
                    <w:t>项目二期</w:t>
                  </w:r>
                </w:p>
              </w:tc>
            </w:tr>
            <w:tr w:rsidR="00034F8A" w:rsidRPr="00935D8B" w:rsidTr="004A09FE">
              <w:tc>
                <w:tcPr>
                  <w:tcW w:w="1331" w:type="dxa"/>
                  <w:vMerge/>
                  <w:vAlign w:val="center"/>
                </w:tcPr>
                <w:p w:rsidR="003B0AE8" w:rsidRPr="00935D8B" w:rsidRDefault="003B0AE8" w:rsidP="004A09FE">
                  <w:pPr>
                    <w:widowControl/>
                    <w:spacing w:line="240" w:lineRule="auto"/>
                    <w:ind w:firstLineChars="0" w:firstLine="0"/>
                    <w:jc w:val="center"/>
                    <w:rPr>
                      <w:b/>
                      <w:kern w:val="0"/>
                      <w:sz w:val="21"/>
                      <w:szCs w:val="21"/>
                      <w:u w:val="single"/>
                    </w:rPr>
                  </w:pPr>
                </w:p>
              </w:tc>
              <w:tc>
                <w:tcPr>
                  <w:tcW w:w="1487" w:type="dxa"/>
                  <w:vAlign w:val="center"/>
                </w:tcPr>
                <w:p w:rsidR="003B0AE8" w:rsidRPr="00935D8B" w:rsidRDefault="00136467" w:rsidP="004A09FE">
                  <w:pPr>
                    <w:widowControl/>
                    <w:spacing w:line="240" w:lineRule="auto"/>
                    <w:ind w:firstLineChars="0" w:firstLine="0"/>
                    <w:jc w:val="center"/>
                    <w:rPr>
                      <w:b/>
                      <w:kern w:val="0"/>
                      <w:sz w:val="21"/>
                      <w:szCs w:val="21"/>
                      <w:u w:val="single"/>
                    </w:rPr>
                  </w:pPr>
                  <w:r w:rsidRPr="00935D8B">
                    <w:rPr>
                      <w:rFonts w:hint="eastAsia"/>
                      <w:b/>
                      <w:kern w:val="0"/>
                      <w:sz w:val="21"/>
                      <w:szCs w:val="21"/>
                      <w:u w:val="single"/>
                    </w:rPr>
                    <w:t>0.521</w:t>
                  </w:r>
                </w:p>
              </w:tc>
              <w:tc>
                <w:tcPr>
                  <w:tcW w:w="1175" w:type="dxa"/>
                  <w:vAlign w:val="center"/>
                </w:tcPr>
                <w:p w:rsidR="003B0AE8" w:rsidRPr="00935D8B" w:rsidRDefault="00136467" w:rsidP="004A09FE">
                  <w:pPr>
                    <w:widowControl/>
                    <w:spacing w:line="240" w:lineRule="auto"/>
                    <w:ind w:firstLineChars="0" w:firstLine="0"/>
                    <w:jc w:val="center"/>
                    <w:rPr>
                      <w:b/>
                      <w:kern w:val="0"/>
                      <w:sz w:val="21"/>
                      <w:szCs w:val="21"/>
                      <w:u w:val="single"/>
                    </w:rPr>
                  </w:pPr>
                  <w:r w:rsidRPr="00935D8B">
                    <w:rPr>
                      <w:rFonts w:hint="eastAsia"/>
                      <w:b/>
                      <w:kern w:val="0"/>
                      <w:sz w:val="21"/>
                      <w:szCs w:val="21"/>
                      <w:u w:val="single"/>
                    </w:rPr>
                    <w:t>1.2501</w:t>
                  </w:r>
                </w:p>
              </w:tc>
              <w:tc>
                <w:tcPr>
                  <w:tcW w:w="1457" w:type="dxa"/>
                  <w:vAlign w:val="center"/>
                </w:tcPr>
                <w:p w:rsidR="003B0AE8" w:rsidRPr="00935D8B" w:rsidRDefault="00AC50DD" w:rsidP="004A09FE">
                  <w:pPr>
                    <w:widowControl/>
                    <w:spacing w:line="240" w:lineRule="auto"/>
                    <w:ind w:firstLineChars="0" w:firstLine="0"/>
                    <w:jc w:val="center"/>
                    <w:rPr>
                      <w:b/>
                      <w:kern w:val="0"/>
                      <w:sz w:val="21"/>
                      <w:szCs w:val="21"/>
                      <w:u w:val="single"/>
                    </w:rPr>
                  </w:pPr>
                  <w:r w:rsidRPr="00935D8B">
                    <w:rPr>
                      <w:rFonts w:hint="eastAsia"/>
                      <w:b/>
                      <w:kern w:val="0"/>
                      <w:sz w:val="21"/>
                      <w:szCs w:val="21"/>
                      <w:u w:val="single"/>
                    </w:rPr>
                    <w:t>/</w:t>
                  </w:r>
                </w:p>
              </w:tc>
              <w:tc>
                <w:tcPr>
                  <w:tcW w:w="1187" w:type="dxa"/>
                  <w:vAlign w:val="center"/>
                </w:tcPr>
                <w:p w:rsidR="003B0AE8" w:rsidRPr="00935D8B" w:rsidRDefault="00136467" w:rsidP="004A09FE">
                  <w:pPr>
                    <w:widowControl/>
                    <w:spacing w:line="240" w:lineRule="auto"/>
                    <w:ind w:firstLineChars="0" w:firstLine="0"/>
                    <w:jc w:val="center"/>
                    <w:rPr>
                      <w:b/>
                      <w:kern w:val="0"/>
                      <w:sz w:val="21"/>
                      <w:szCs w:val="21"/>
                      <w:u w:val="single"/>
                    </w:rPr>
                  </w:pPr>
                  <w:r w:rsidRPr="00935D8B">
                    <w:rPr>
                      <w:rFonts w:hint="eastAsia"/>
                      <w:b/>
                      <w:kern w:val="0"/>
                      <w:sz w:val="21"/>
                      <w:szCs w:val="21"/>
                      <w:u w:val="single"/>
                    </w:rPr>
                    <w:t>0.208</w:t>
                  </w:r>
                </w:p>
              </w:tc>
              <w:tc>
                <w:tcPr>
                  <w:tcW w:w="1350" w:type="dxa"/>
                  <w:vAlign w:val="center"/>
                </w:tcPr>
                <w:p w:rsidR="003B0AE8" w:rsidRPr="00935D8B" w:rsidRDefault="00136467" w:rsidP="004A09FE">
                  <w:pPr>
                    <w:widowControl/>
                    <w:spacing w:line="240" w:lineRule="auto"/>
                    <w:ind w:firstLineChars="0" w:firstLine="0"/>
                    <w:jc w:val="center"/>
                    <w:rPr>
                      <w:b/>
                      <w:kern w:val="0"/>
                      <w:sz w:val="21"/>
                      <w:szCs w:val="21"/>
                      <w:u w:val="single"/>
                    </w:rPr>
                  </w:pPr>
                  <w:r w:rsidRPr="00935D8B">
                    <w:rPr>
                      <w:rFonts w:hint="eastAsia"/>
                      <w:b/>
                      <w:kern w:val="0"/>
                      <w:sz w:val="21"/>
                      <w:szCs w:val="21"/>
                      <w:u w:val="single"/>
                    </w:rPr>
                    <w:t>0.5</w:t>
                  </w:r>
                </w:p>
              </w:tc>
            </w:tr>
            <w:tr w:rsidR="00034F8A" w:rsidRPr="00935D8B" w:rsidTr="004A09FE">
              <w:tc>
                <w:tcPr>
                  <w:tcW w:w="1331" w:type="dxa"/>
                  <w:vMerge/>
                  <w:vAlign w:val="center"/>
                </w:tcPr>
                <w:p w:rsidR="003B0AE8" w:rsidRPr="00935D8B" w:rsidRDefault="003B0AE8" w:rsidP="004A09FE">
                  <w:pPr>
                    <w:widowControl/>
                    <w:spacing w:line="240" w:lineRule="auto"/>
                    <w:ind w:firstLineChars="0" w:firstLine="0"/>
                    <w:jc w:val="center"/>
                    <w:rPr>
                      <w:b/>
                      <w:kern w:val="0"/>
                      <w:sz w:val="21"/>
                      <w:szCs w:val="21"/>
                      <w:u w:val="single"/>
                    </w:rPr>
                  </w:pPr>
                </w:p>
              </w:tc>
              <w:tc>
                <w:tcPr>
                  <w:tcW w:w="6656" w:type="dxa"/>
                  <w:gridSpan w:val="5"/>
                  <w:vAlign w:val="center"/>
                </w:tcPr>
                <w:p w:rsidR="003B0AE8" w:rsidRPr="00935D8B" w:rsidRDefault="00AC50DD" w:rsidP="004A09FE">
                  <w:pPr>
                    <w:widowControl/>
                    <w:spacing w:line="240" w:lineRule="auto"/>
                    <w:ind w:firstLineChars="0" w:firstLine="0"/>
                    <w:jc w:val="center"/>
                    <w:rPr>
                      <w:b/>
                      <w:kern w:val="0"/>
                      <w:sz w:val="21"/>
                      <w:szCs w:val="21"/>
                      <w:u w:val="single"/>
                    </w:rPr>
                  </w:pPr>
                  <w:r w:rsidRPr="00935D8B">
                    <w:rPr>
                      <w:rFonts w:hint="eastAsia"/>
                      <w:b/>
                      <w:kern w:val="0"/>
                      <w:sz w:val="21"/>
                      <w:szCs w:val="21"/>
                      <w:u w:val="single"/>
                    </w:rPr>
                    <w:t>项目全厂</w:t>
                  </w:r>
                </w:p>
              </w:tc>
            </w:tr>
            <w:tr w:rsidR="00034F8A" w:rsidRPr="00935D8B" w:rsidTr="004A09FE">
              <w:tc>
                <w:tcPr>
                  <w:tcW w:w="1331" w:type="dxa"/>
                  <w:vMerge/>
                  <w:vAlign w:val="center"/>
                </w:tcPr>
                <w:p w:rsidR="003B0AE8" w:rsidRPr="00935D8B" w:rsidRDefault="003B0AE8" w:rsidP="004A09FE">
                  <w:pPr>
                    <w:widowControl/>
                    <w:spacing w:line="240" w:lineRule="auto"/>
                    <w:ind w:firstLineChars="0" w:firstLine="0"/>
                    <w:jc w:val="center"/>
                    <w:rPr>
                      <w:b/>
                      <w:kern w:val="0"/>
                      <w:sz w:val="21"/>
                      <w:szCs w:val="21"/>
                      <w:u w:val="single"/>
                    </w:rPr>
                  </w:pPr>
                </w:p>
              </w:tc>
              <w:tc>
                <w:tcPr>
                  <w:tcW w:w="1487" w:type="dxa"/>
                  <w:vAlign w:val="center"/>
                </w:tcPr>
                <w:p w:rsidR="003B0AE8" w:rsidRPr="00935D8B" w:rsidRDefault="00E074B8" w:rsidP="004A09FE">
                  <w:pPr>
                    <w:widowControl/>
                    <w:spacing w:line="240" w:lineRule="auto"/>
                    <w:ind w:firstLineChars="0" w:firstLine="0"/>
                    <w:jc w:val="center"/>
                    <w:rPr>
                      <w:b/>
                      <w:kern w:val="0"/>
                      <w:sz w:val="21"/>
                      <w:szCs w:val="21"/>
                      <w:u w:val="single"/>
                    </w:rPr>
                  </w:pPr>
                  <w:r w:rsidRPr="00935D8B">
                    <w:rPr>
                      <w:rFonts w:hint="eastAsia"/>
                      <w:b/>
                      <w:kern w:val="0"/>
                      <w:sz w:val="21"/>
                      <w:szCs w:val="21"/>
                      <w:u w:val="single"/>
                    </w:rPr>
                    <w:t>/</w:t>
                  </w:r>
                </w:p>
              </w:tc>
              <w:tc>
                <w:tcPr>
                  <w:tcW w:w="1175" w:type="dxa"/>
                  <w:vAlign w:val="center"/>
                </w:tcPr>
                <w:p w:rsidR="003B0AE8" w:rsidRPr="00935D8B" w:rsidRDefault="00136467" w:rsidP="004A09FE">
                  <w:pPr>
                    <w:widowControl/>
                    <w:spacing w:line="240" w:lineRule="auto"/>
                    <w:ind w:firstLineChars="0" w:firstLine="0"/>
                    <w:jc w:val="center"/>
                    <w:rPr>
                      <w:b/>
                      <w:kern w:val="0"/>
                      <w:sz w:val="21"/>
                      <w:szCs w:val="21"/>
                      <w:u w:val="single"/>
                    </w:rPr>
                  </w:pPr>
                  <w:r w:rsidRPr="00935D8B">
                    <w:rPr>
                      <w:rFonts w:hint="eastAsia"/>
                      <w:b/>
                      <w:kern w:val="0"/>
                      <w:sz w:val="21"/>
                      <w:szCs w:val="21"/>
                      <w:u w:val="single"/>
                    </w:rPr>
                    <w:t>2.5002</w:t>
                  </w:r>
                </w:p>
              </w:tc>
              <w:tc>
                <w:tcPr>
                  <w:tcW w:w="1457" w:type="dxa"/>
                  <w:vAlign w:val="center"/>
                </w:tcPr>
                <w:p w:rsidR="003B0AE8" w:rsidRPr="00935D8B" w:rsidRDefault="00AC50DD" w:rsidP="004A09FE">
                  <w:pPr>
                    <w:widowControl/>
                    <w:spacing w:line="240" w:lineRule="auto"/>
                    <w:ind w:firstLineChars="0" w:firstLine="0"/>
                    <w:jc w:val="center"/>
                    <w:rPr>
                      <w:b/>
                      <w:kern w:val="0"/>
                      <w:sz w:val="21"/>
                      <w:szCs w:val="21"/>
                      <w:u w:val="single"/>
                    </w:rPr>
                  </w:pPr>
                  <w:r w:rsidRPr="00935D8B">
                    <w:rPr>
                      <w:rFonts w:hint="eastAsia"/>
                      <w:b/>
                      <w:kern w:val="0"/>
                      <w:sz w:val="21"/>
                      <w:szCs w:val="21"/>
                      <w:u w:val="single"/>
                    </w:rPr>
                    <w:t>/</w:t>
                  </w:r>
                </w:p>
              </w:tc>
              <w:tc>
                <w:tcPr>
                  <w:tcW w:w="1187" w:type="dxa"/>
                  <w:vAlign w:val="center"/>
                </w:tcPr>
                <w:p w:rsidR="003B0AE8" w:rsidRPr="00935D8B" w:rsidRDefault="00E074B8" w:rsidP="004A09FE">
                  <w:pPr>
                    <w:widowControl/>
                    <w:spacing w:line="240" w:lineRule="auto"/>
                    <w:ind w:firstLineChars="0" w:firstLine="0"/>
                    <w:jc w:val="center"/>
                    <w:rPr>
                      <w:b/>
                      <w:kern w:val="0"/>
                      <w:sz w:val="21"/>
                      <w:szCs w:val="21"/>
                      <w:u w:val="single"/>
                    </w:rPr>
                  </w:pPr>
                  <w:r w:rsidRPr="00935D8B">
                    <w:rPr>
                      <w:rFonts w:hint="eastAsia"/>
                      <w:b/>
                      <w:kern w:val="0"/>
                      <w:sz w:val="21"/>
                      <w:szCs w:val="21"/>
                      <w:u w:val="single"/>
                    </w:rPr>
                    <w:t>/</w:t>
                  </w:r>
                </w:p>
              </w:tc>
              <w:tc>
                <w:tcPr>
                  <w:tcW w:w="1350" w:type="dxa"/>
                  <w:vAlign w:val="center"/>
                </w:tcPr>
                <w:p w:rsidR="003B0AE8" w:rsidRPr="00935D8B" w:rsidRDefault="00136467" w:rsidP="004A09FE">
                  <w:pPr>
                    <w:widowControl/>
                    <w:spacing w:line="240" w:lineRule="auto"/>
                    <w:ind w:firstLineChars="0" w:firstLine="0"/>
                    <w:jc w:val="center"/>
                    <w:rPr>
                      <w:b/>
                      <w:kern w:val="0"/>
                      <w:sz w:val="21"/>
                      <w:szCs w:val="21"/>
                      <w:u w:val="single"/>
                    </w:rPr>
                  </w:pPr>
                  <w:r w:rsidRPr="00935D8B">
                    <w:rPr>
                      <w:rFonts w:hint="eastAsia"/>
                      <w:b/>
                      <w:kern w:val="0"/>
                      <w:sz w:val="21"/>
                      <w:szCs w:val="21"/>
                      <w:u w:val="single"/>
                    </w:rPr>
                    <w:t>1.0</w:t>
                  </w:r>
                </w:p>
              </w:tc>
            </w:tr>
          </w:tbl>
          <w:p w:rsidR="003B0AE8" w:rsidRPr="00935D8B" w:rsidRDefault="00AC50DD">
            <w:pPr>
              <w:widowControl/>
              <w:ind w:firstLine="480"/>
              <w:jc w:val="left"/>
            </w:pPr>
            <w:r w:rsidRPr="00935D8B">
              <w:rPr>
                <w:rFonts w:hint="eastAsia"/>
              </w:rPr>
              <w:t>（</w:t>
            </w:r>
            <w:r w:rsidRPr="00935D8B">
              <w:rPr>
                <w:rFonts w:hint="eastAsia"/>
              </w:rPr>
              <w:t>5</w:t>
            </w:r>
            <w:r w:rsidRPr="00935D8B">
              <w:rPr>
                <w:rFonts w:hint="eastAsia"/>
              </w:rPr>
              <w:t>）食堂油烟</w:t>
            </w:r>
          </w:p>
          <w:p w:rsidR="003B0AE8" w:rsidRPr="00935D8B" w:rsidRDefault="00AC50DD" w:rsidP="00AC50DD">
            <w:pPr>
              <w:ind w:firstLine="480"/>
            </w:pPr>
            <w:r w:rsidRPr="00935D8B">
              <w:rPr>
                <w:rFonts w:hint="eastAsia"/>
              </w:rPr>
              <w:lastRenderedPageBreak/>
              <w:t>本项目食堂设置基准灶头</w:t>
            </w:r>
            <w:r w:rsidRPr="00935D8B">
              <w:rPr>
                <w:rFonts w:hint="eastAsia"/>
              </w:rPr>
              <w:t>2</w:t>
            </w:r>
            <w:r w:rsidRPr="00935D8B">
              <w:rPr>
                <w:rFonts w:hint="eastAsia"/>
              </w:rPr>
              <w:t>个，就餐总人数</w:t>
            </w:r>
            <w:r w:rsidRPr="00935D8B">
              <w:rPr>
                <w:rFonts w:hint="eastAsia"/>
              </w:rPr>
              <w:t>60</w:t>
            </w:r>
            <w:r w:rsidRPr="00935D8B">
              <w:rPr>
                <w:rFonts w:hint="eastAsia"/>
              </w:rPr>
              <w:t>人（一期</w:t>
            </w:r>
            <w:r w:rsidRPr="00935D8B">
              <w:rPr>
                <w:rFonts w:hint="eastAsia"/>
              </w:rPr>
              <w:t>40</w:t>
            </w:r>
            <w:r w:rsidRPr="00935D8B">
              <w:rPr>
                <w:rFonts w:hint="eastAsia"/>
              </w:rPr>
              <w:t>人，二期</w:t>
            </w:r>
            <w:r w:rsidRPr="00935D8B">
              <w:rPr>
                <w:rFonts w:hint="eastAsia"/>
              </w:rPr>
              <w:t>20</w:t>
            </w:r>
            <w:r w:rsidRPr="00935D8B">
              <w:rPr>
                <w:rFonts w:hint="eastAsia"/>
              </w:rPr>
              <w:t>人），人员实行三班制，分批次进餐。根据《餐饮业油烟污染物排放标准》（</w:t>
            </w:r>
            <w:r w:rsidRPr="00935D8B">
              <w:rPr>
                <w:rFonts w:hint="eastAsia"/>
              </w:rPr>
              <w:t>DB41/1604-2018</w:t>
            </w:r>
            <w:r w:rsidRPr="00935D8B">
              <w:rPr>
                <w:rFonts w:hint="eastAsia"/>
              </w:rPr>
              <w:t>），该食堂属于小型食堂。</w:t>
            </w:r>
          </w:p>
          <w:p w:rsidR="003B0AE8" w:rsidRPr="00935D8B" w:rsidRDefault="00AC50DD" w:rsidP="00AC50DD">
            <w:pPr>
              <w:ind w:firstLine="480"/>
            </w:pPr>
            <w:r w:rsidRPr="00935D8B">
              <w:rPr>
                <w:rFonts w:hint="eastAsia"/>
              </w:rPr>
              <w:t>根据《环境保护实用数据手册》，按一般食堂的使用油量平均按</w:t>
            </w:r>
            <w:r w:rsidRPr="00935D8B">
              <w:rPr>
                <w:rFonts w:hint="eastAsia"/>
              </w:rPr>
              <w:t>30g/</w:t>
            </w:r>
            <w:r w:rsidRPr="00935D8B">
              <w:rPr>
                <w:rFonts w:hint="eastAsia"/>
              </w:rPr>
              <w:t>（人·</w:t>
            </w:r>
            <w:r w:rsidRPr="00935D8B">
              <w:rPr>
                <w:rFonts w:hint="eastAsia"/>
              </w:rPr>
              <w:t>d</w:t>
            </w:r>
            <w:r w:rsidRPr="00935D8B">
              <w:rPr>
                <w:rFonts w:hint="eastAsia"/>
              </w:rPr>
              <w:t>）计，烹饪过程中油烟产生系数以</w:t>
            </w:r>
            <w:r w:rsidRPr="00935D8B">
              <w:rPr>
                <w:rFonts w:hint="eastAsia"/>
              </w:rPr>
              <w:t>0.03</w:t>
            </w:r>
            <w:r w:rsidRPr="00935D8B">
              <w:rPr>
                <w:rFonts w:hint="eastAsia"/>
              </w:rPr>
              <w:t>计，则项目一期食堂油烟产生量为</w:t>
            </w:r>
            <w:r w:rsidRPr="00935D8B">
              <w:rPr>
                <w:rFonts w:hint="eastAsia"/>
              </w:rPr>
              <w:t>11.88kg/a</w:t>
            </w:r>
            <w:r w:rsidRPr="00935D8B">
              <w:rPr>
                <w:rFonts w:hint="eastAsia"/>
              </w:rPr>
              <w:t>，项目二期食堂油烟产生量为</w:t>
            </w:r>
            <w:r w:rsidRPr="00935D8B">
              <w:rPr>
                <w:rFonts w:hint="eastAsia"/>
              </w:rPr>
              <w:t>5.94kg/a</w:t>
            </w:r>
            <w:r w:rsidRPr="00935D8B">
              <w:rPr>
                <w:rFonts w:hint="eastAsia"/>
              </w:rPr>
              <w:t>，项目全部建成后食堂油烟产生量为</w:t>
            </w:r>
            <w:r w:rsidRPr="00935D8B">
              <w:rPr>
                <w:rFonts w:hint="eastAsia"/>
              </w:rPr>
              <w:t>17.82kg/a</w:t>
            </w:r>
            <w:r w:rsidRPr="00935D8B">
              <w:rPr>
                <w:rFonts w:hint="eastAsia"/>
              </w:rPr>
              <w:t>，项目食堂每天运行时间约为</w:t>
            </w:r>
            <w:r w:rsidRPr="00935D8B">
              <w:rPr>
                <w:rFonts w:hint="eastAsia"/>
              </w:rPr>
              <w:t>6h</w:t>
            </w:r>
            <w:r w:rsidRPr="00935D8B">
              <w:rPr>
                <w:rFonts w:hint="eastAsia"/>
              </w:rPr>
              <w:t>。</w:t>
            </w:r>
          </w:p>
          <w:p w:rsidR="003B0AE8" w:rsidRPr="00935D8B" w:rsidRDefault="00AC50DD" w:rsidP="00D60915">
            <w:pPr>
              <w:ind w:firstLine="480"/>
              <w:rPr>
                <w:highlight w:val="yellow"/>
              </w:rPr>
            </w:pPr>
            <w:r w:rsidRPr="00935D8B">
              <w:rPr>
                <w:rFonts w:hint="eastAsia"/>
              </w:rPr>
              <w:t>食堂灶头上方</w:t>
            </w:r>
            <w:proofErr w:type="gramStart"/>
            <w:r w:rsidRPr="00935D8B">
              <w:rPr>
                <w:rFonts w:hint="eastAsia"/>
              </w:rPr>
              <w:t>拟设置集气</w:t>
            </w:r>
            <w:proofErr w:type="gramEnd"/>
            <w:r w:rsidRPr="00935D8B">
              <w:rPr>
                <w:rFonts w:hint="eastAsia"/>
              </w:rPr>
              <w:t>罩，食堂油烟经集气罩收集后由静电式油烟净化器处理后经专用烟道引至屋顶排放。集气罩排气量按</w:t>
            </w:r>
            <w:r w:rsidRPr="00935D8B">
              <w:rPr>
                <w:rFonts w:hint="eastAsia"/>
              </w:rPr>
              <w:t>8500m</w:t>
            </w:r>
            <w:r w:rsidRPr="00935D8B">
              <w:rPr>
                <w:rFonts w:hint="eastAsia"/>
                <w:vertAlign w:val="superscript"/>
              </w:rPr>
              <w:t>3</w:t>
            </w:r>
            <w:r w:rsidRPr="00935D8B">
              <w:rPr>
                <w:rFonts w:hint="eastAsia"/>
              </w:rPr>
              <w:t>/h</w:t>
            </w:r>
            <w:r w:rsidRPr="00935D8B">
              <w:rPr>
                <w:rFonts w:hint="eastAsia"/>
              </w:rPr>
              <w:t>计，油烟净化处理效率取值</w:t>
            </w:r>
            <w:r w:rsidRPr="00935D8B">
              <w:rPr>
                <w:rFonts w:hint="eastAsia"/>
              </w:rPr>
              <w:t>90%</w:t>
            </w:r>
            <w:r w:rsidRPr="00935D8B">
              <w:rPr>
                <w:rFonts w:hint="eastAsia"/>
              </w:rPr>
              <w:t>，因此项目一期油烟产生浓度</w:t>
            </w:r>
            <w:r w:rsidRPr="00935D8B">
              <w:rPr>
                <w:rFonts w:hint="eastAsia"/>
              </w:rPr>
              <w:t>0.71mg/m</w:t>
            </w:r>
            <w:r w:rsidRPr="00935D8B">
              <w:rPr>
                <w:rFonts w:hint="eastAsia"/>
                <w:vertAlign w:val="superscript"/>
              </w:rPr>
              <w:t>3</w:t>
            </w:r>
            <w:r w:rsidRPr="00935D8B">
              <w:rPr>
                <w:rFonts w:hint="eastAsia"/>
              </w:rPr>
              <w:t>，项目二期油烟产生浓度</w:t>
            </w:r>
            <w:r w:rsidRPr="00935D8B">
              <w:rPr>
                <w:rFonts w:hint="eastAsia"/>
              </w:rPr>
              <w:t>0.35mg/m</w:t>
            </w:r>
            <w:r w:rsidRPr="00935D8B">
              <w:rPr>
                <w:rFonts w:hint="eastAsia"/>
                <w:vertAlign w:val="superscript"/>
              </w:rPr>
              <w:t>3</w:t>
            </w:r>
            <w:r w:rsidRPr="00935D8B">
              <w:rPr>
                <w:rFonts w:hint="eastAsia"/>
              </w:rPr>
              <w:t>，全厂油烟产生浓度</w:t>
            </w:r>
            <w:r w:rsidRPr="00935D8B">
              <w:rPr>
                <w:rFonts w:hint="eastAsia"/>
              </w:rPr>
              <w:t>1.06mg/m</w:t>
            </w:r>
            <w:r w:rsidRPr="00935D8B">
              <w:rPr>
                <w:rFonts w:hint="eastAsia"/>
                <w:vertAlign w:val="superscript"/>
              </w:rPr>
              <w:t>3</w:t>
            </w:r>
            <w:r w:rsidRPr="00935D8B">
              <w:rPr>
                <w:rFonts w:hint="eastAsia"/>
              </w:rPr>
              <w:t>。处理后项目一期油烟排放浓度为</w:t>
            </w:r>
            <w:r w:rsidRPr="00935D8B">
              <w:rPr>
                <w:rFonts w:hint="eastAsia"/>
              </w:rPr>
              <w:t>0.07mg/m</w:t>
            </w:r>
            <w:r w:rsidRPr="00935D8B">
              <w:rPr>
                <w:rFonts w:hint="eastAsia"/>
                <w:vertAlign w:val="superscript"/>
              </w:rPr>
              <w:t>3</w:t>
            </w:r>
            <w:r w:rsidRPr="00935D8B">
              <w:rPr>
                <w:rFonts w:hint="eastAsia"/>
              </w:rPr>
              <w:t>，油烟排放量为</w:t>
            </w:r>
            <w:r w:rsidRPr="00935D8B">
              <w:rPr>
                <w:rFonts w:hint="eastAsia"/>
              </w:rPr>
              <w:t>1.18kg/a</w:t>
            </w:r>
            <w:r w:rsidRPr="00935D8B">
              <w:rPr>
                <w:rFonts w:hint="eastAsia"/>
              </w:rPr>
              <w:t>；项目二期油烟排放浓度为</w:t>
            </w:r>
            <w:r w:rsidRPr="00935D8B">
              <w:rPr>
                <w:rFonts w:hint="eastAsia"/>
              </w:rPr>
              <w:t>0.04mg/m</w:t>
            </w:r>
            <w:r w:rsidRPr="00935D8B">
              <w:rPr>
                <w:rFonts w:hint="eastAsia"/>
                <w:vertAlign w:val="superscript"/>
              </w:rPr>
              <w:t>3</w:t>
            </w:r>
            <w:r w:rsidRPr="00935D8B">
              <w:rPr>
                <w:rFonts w:hint="eastAsia"/>
              </w:rPr>
              <w:t>，油烟排放量为</w:t>
            </w:r>
            <w:r w:rsidRPr="00935D8B">
              <w:rPr>
                <w:rFonts w:hint="eastAsia"/>
              </w:rPr>
              <w:t>0.6kg/a</w:t>
            </w:r>
            <w:r w:rsidRPr="00935D8B">
              <w:rPr>
                <w:rFonts w:hint="eastAsia"/>
              </w:rPr>
              <w:t>；全厂油烟排放浓度为</w:t>
            </w:r>
            <w:r w:rsidRPr="00935D8B">
              <w:rPr>
                <w:rFonts w:hint="eastAsia"/>
              </w:rPr>
              <w:t>0.11mg/m</w:t>
            </w:r>
            <w:r w:rsidRPr="00935D8B">
              <w:rPr>
                <w:rFonts w:hint="eastAsia"/>
                <w:vertAlign w:val="superscript"/>
              </w:rPr>
              <w:t>3</w:t>
            </w:r>
            <w:r w:rsidRPr="00935D8B">
              <w:rPr>
                <w:rFonts w:hint="eastAsia"/>
              </w:rPr>
              <w:t>，油烟排放量为</w:t>
            </w:r>
            <w:r w:rsidRPr="00935D8B">
              <w:rPr>
                <w:rFonts w:hint="eastAsia"/>
              </w:rPr>
              <w:t>1.78kg/a</w:t>
            </w:r>
            <w:r w:rsidRPr="00935D8B">
              <w:rPr>
                <w:rFonts w:hint="eastAsia"/>
              </w:rPr>
              <w:t>。</w:t>
            </w:r>
          </w:p>
        </w:tc>
      </w:tr>
    </w:tbl>
    <w:p w:rsidR="003B0AE8" w:rsidRPr="00935D8B" w:rsidRDefault="003B0AE8">
      <w:pPr>
        <w:pStyle w:val="ad"/>
        <w:spacing w:before="0" w:beforeAutospacing="0" w:after="0" w:afterAutospacing="0" w:line="360" w:lineRule="auto"/>
        <w:jc w:val="center"/>
        <w:outlineLvl w:val="0"/>
        <w:rPr>
          <w:rFonts w:ascii="Times New Roman" w:eastAsia="黑体" w:hAnsi="Times New Roman"/>
          <w:snapToGrid w:val="0"/>
          <w:sz w:val="30"/>
          <w:szCs w:val="30"/>
        </w:rPr>
        <w:sectPr w:rsidR="003B0AE8" w:rsidRPr="00935D8B">
          <w:pgSz w:w="11906" w:h="16838"/>
          <w:pgMar w:top="1701" w:right="1587" w:bottom="1984" w:left="1587" w:header="851" w:footer="992" w:gutter="0"/>
          <w:cols w:space="0"/>
          <w:docGrid w:type="lines" w:linePitch="328"/>
        </w:sectPr>
      </w:pPr>
    </w:p>
    <w:tbl>
      <w:tblPr>
        <w:tblW w:w="1412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01"/>
        <w:gridCol w:w="13425"/>
      </w:tblGrid>
      <w:tr w:rsidR="00034F8A" w:rsidRPr="00935D8B">
        <w:trPr>
          <w:trHeight w:val="90"/>
          <w:jc w:val="center"/>
        </w:trPr>
        <w:tc>
          <w:tcPr>
            <w:tcW w:w="701" w:type="dxa"/>
            <w:tcBorders>
              <w:tl2br w:val="nil"/>
              <w:tr2bl w:val="nil"/>
            </w:tcBorders>
            <w:tcMar>
              <w:left w:w="28" w:type="dxa"/>
              <w:right w:w="28" w:type="dxa"/>
            </w:tcMar>
            <w:vAlign w:val="center"/>
          </w:tcPr>
          <w:p w:rsidR="003B0AE8" w:rsidRPr="00935D8B" w:rsidRDefault="00AC50DD">
            <w:pPr>
              <w:widowControl/>
              <w:autoSpaceDE w:val="0"/>
              <w:autoSpaceDN w:val="0"/>
              <w:adjustRightInd w:val="0"/>
              <w:spacing w:line="360" w:lineRule="exact"/>
              <w:ind w:firstLineChars="0" w:firstLine="0"/>
              <w:jc w:val="center"/>
              <w:rPr>
                <w:kern w:val="0"/>
              </w:rPr>
            </w:pPr>
            <w:r w:rsidRPr="00935D8B">
              <w:rPr>
                <w:kern w:val="0"/>
              </w:rPr>
              <w:lastRenderedPageBreak/>
              <w:t>运营</w:t>
            </w:r>
          </w:p>
          <w:p w:rsidR="003B0AE8" w:rsidRPr="00935D8B" w:rsidRDefault="00AC50DD">
            <w:pPr>
              <w:widowControl/>
              <w:autoSpaceDE w:val="0"/>
              <w:autoSpaceDN w:val="0"/>
              <w:adjustRightInd w:val="0"/>
              <w:spacing w:line="360" w:lineRule="exact"/>
              <w:ind w:firstLineChars="0" w:firstLine="0"/>
              <w:jc w:val="center"/>
              <w:rPr>
                <w:kern w:val="0"/>
              </w:rPr>
            </w:pPr>
            <w:r w:rsidRPr="00935D8B">
              <w:rPr>
                <w:kern w:val="0"/>
              </w:rPr>
              <w:t>期环</w:t>
            </w:r>
          </w:p>
          <w:p w:rsidR="003B0AE8" w:rsidRPr="00935D8B" w:rsidRDefault="00AC50DD">
            <w:pPr>
              <w:widowControl/>
              <w:autoSpaceDE w:val="0"/>
              <w:autoSpaceDN w:val="0"/>
              <w:adjustRightInd w:val="0"/>
              <w:spacing w:line="360" w:lineRule="exact"/>
              <w:ind w:firstLineChars="0" w:firstLine="0"/>
              <w:jc w:val="center"/>
              <w:rPr>
                <w:kern w:val="0"/>
              </w:rPr>
            </w:pPr>
            <w:r w:rsidRPr="00935D8B">
              <w:rPr>
                <w:kern w:val="0"/>
              </w:rPr>
              <w:t>境影</w:t>
            </w:r>
          </w:p>
          <w:p w:rsidR="003B0AE8" w:rsidRPr="00935D8B" w:rsidRDefault="00AC50DD">
            <w:pPr>
              <w:widowControl/>
              <w:autoSpaceDE w:val="0"/>
              <w:autoSpaceDN w:val="0"/>
              <w:adjustRightInd w:val="0"/>
              <w:spacing w:line="360" w:lineRule="exact"/>
              <w:ind w:firstLineChars="0" w:firstLine="0"/>
              <w:jc w:val="center"/>
              <w:rPr>
                <w:kern w:val="0"/>
              </w:rPr>
            </w:pPr>
            <w:r w:rsidRPr="00935D8B">
              <w:rPr>
                <w:kern w:val="0"/>
              </w:rPr>
              <w:t>响</w:t>
            </w:r>
            <w:proofErr w:type="gramStart"/>
            <w:r w:rsidRPr="00935D8B">
              <w:rPr>
                <w:kern w:val="0"/>
              </w:rPr>
              <w:t>和</w:t>
            </w:r>
            <w:proofErr w:type="gramEnd"/>
          </w:p>
          <w:p w:rsidR="003B0AE8" w:rsidRPr="00935D8B" w:rsidRDefault="00AC50DD">
            <w:pPr>
              <w:widowControl/>
              <w:autoSpaceDE w:val="0"/>
              <w:autoSpaceDN w:val="0"/>
              <w:adjustRightInd w:val="0"/>
              <w:spacing w:line="360" w:lineRule="exact"/>
              <w:ind w:firstLineChars="0" w:firstLine="0"/>
              <w:jc w:val="center"/>
              <w:rPr>
                <w:kern w:val="0"/>
              </w:rPr>
            </w:pPr>
            <w:r w:rsidRPr="00935D8B">
              <w:rPr>
                <w:kern w:val="0"/>
              </w:rPr>
              <w:t>保护</w:t>
            </w:r>
          </w:p>
          <w:p w:rsidR="003B0AE8" w:rsidRPr="00935D8B" w:rsidRDefault="00AC50DD">
            <w:pPr>
              <w:widowControl/>
              <w:autoSpaceDE w:val="0"/>
              <w:autoSpaceDN w:val="0"/>
              <w:adjustRightInd w:val="0"/>
              <w:spacing w:line="360" w:lineRule="exact"/>
              <w:ind w:firstLineChars="0" w:firstLine="0"/>
              <w:jc w:val="center"/>
              <w:rPr>
                <w:b/>
                <w:bCs/>
                <w:kern w:val="0"/>
                <w:lang w:val="zh-CN"/>
              </w:rPr>
            </w:pPr>
            <w:r w:rsidRPr="00935D8B">
              <w:rPr>
                <w:kern w:val="0"/>
              </w:rPr>
              <w:t>措施</w:t>
            </w:r>
          </w:p>
        </w:tc>
        <w:tc>
          <w:tcPr>
            <w:tcW w:w="13425" w:type="dxa"/>
            <w:tcBorders>
              <w:tl2br w:val="nil"/>
              <w:tr2bl w:val="nil"/>
            </w:tcBorders>
          </w:tcPr>
          <w:p w:rsidR="003B0AE8" w:rsidRPr="00935D8B" w:rsidRDefault="00AC50DD">
            <w:pPr>
              <w:widowControl/>
              <w:ind w:firstLine="480"/>
              <w:jc w:val="left"/>
            </w:pPr>
            <w:r w:rsidRPr="00935D8B">
              <w:rPr>
                <w:rFonts w:hint="eastAsia"/>
              </w:rPr>
              <w:t>（</w:t>
            </w:r>
            <w:r w:rsidRPr="00935D8B">
              <w:rPr>
                <w:rFonts w:hint="eastAsia"/>
              </w:rPr>
              <w:t>6</w:t>
            </w:r>
            <w:r w:rsidRPr="00935D8B">
              <w:rPr>
                <w:rFonts w:hint="eastAsia"/>
              </w:rPr>
              <w:t>）废气源强汇总</w:t>
            </w:r>
          </w:p>
          <w:p w:rsidR="003B0AE8" w:rsidRPr="00935D8B" w:rsidRDefault="00AC50DD">
            <w:pPr>
              <w:keepNext/>
              <w:overflowPunct w:val="0"/>
              <w:snapToGrid w:val="0"/>
              <w:ind w:firstLine="480"/>
              <w:outlineLvl w:val="0"/>
              <w:rPr>
                <w:rFonts w:ascii="黑体" w:eastAsia="黑体" w:hAnsi="黑体" w:cs="黑体"/>
                <w:kern w:val="44"/>
              </w:rPr>
            </w:pPr>
            <w:r w:rsidRPr="00935D8B">
              <w:rPr>
                <w:rFonts w:ascii="黑体" w:eastAsia="黑体" w:hAnsi="黑体" w:cs="黑体" w:hint="eastAsia"/>
                <w:kern w:val="44"/>
                <w:lang w:val="zh-CN"/>
              </w:rPr>
              <w:t>表</w:t>
            </w:r>
            <w:r w:rsidRPr="00935D8B">
              <w:rPr>
                <w:rFonts w:ascii="黑体" w:eastAsia="黑体" w:hAnsi="黑体" w:cs="黑体" w:hint="eastAsia"/>
                <w:kern w:val="44"/>
              </w:rPr>
              <w:t>4-7                              本项目</w:t>
            </w:r>
            <w:r w:rsidRPr="00935D8B">
              <w:rPr>
                <w:rFonts w:ascii="黑体" w:eastAsia="黑体" w:hAnsi="黑体" w:cs="黑体" w:hint="eastAsia"/>
                <w:kern w:val="44"/>
                <w:lang w:val="zh-CN"/>
              </w:rPr>
              <w:t>废气污染源源强核算一览</w:t>
            </w:r>
            <w:r w:rsidRPr="00935D8B">
              <w:rPr>
                <w:rFonts w:ascii="黑体" w:eastAsia="黑体" w:hAnsi="黑体" w:cs="黑体" w:hint="eastAsia"/>
                <w:kern w:val="44"/>
              </w:rPr>
              <w:t>表</w:t>
            </w:r>
          </w:p>
          <w:tbl>
            <w:tblPr>
              <w:tblW w:w="13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9"/>
              <w:gridCol w:w="1290"/>
              <w:gridCol w:w="861"/>
              <w:gridCol w:w="733"/>
              <w:gridCol w:w="933"/>
              <w:gridCol w:w="784"/>
              <w:gridCol w:w="900"/>
              <w:gridCol w:w="1549"/>
              <w:gridCol w:w="750"/>
              <w:gridCol w:w="645"/>
              <w:gridCol w:w="915"/>
              <w:gridCol w:w="990"/>
              <w:gridCol w:w="1275"/>
              <w:gridCol w:w="1263"/>
            </w:tblGrid>
            <w:tr w:rsidR="00034F8A" w:rsidRPr="00935D8B">
              <w:trPr>
                <w:trHeight w:val="23"/>
                <w:jc w:val="center"/>
              </w:trPr>
              <w:tc>
                <w:tcPr>
                  <w:tcW w:w="13207" w:type="dxa"/>
                  <w:gridSpan w:val="14"/>
                  <w:vAlign w:val="center"/>
                </w:tcPr>
                <w:p w:rsidR="003B0AE8" w:rsidRPr="00935D8B" w:rsidRDefault="00AC50DD">
                  <w:pPr>
                    <w:widowControl/>
                    <w:spacing w:line="360" w:lineRule="exact"/>
                    <w:ind w:firstLineChars="0" w:firstLine="0"/>
                    <w:jc w:val="center"/>
                    <w:rPr>
                      <w:sz w:val="21"/>
                      <w:szCs w:val="21"/>
                    </w:rPr>
                  </w:pPr>
                  <w:r w:rsidRPr="00935D8B">
                    <w:rPr>
                      <w:rFonts w:hint="eastAsia"/>
                      <w:b/>
                      <w:bCs/>
                      <w:sz w:val="21"/>
                      <w:szCs w:val="21"/>
                    </w:rPr>
                    <w:t>项目一期</w:t>
                  </w:r>
                </w:p>
              </w:tc>
            </w:tr>
            <w:tr w:rsidR="00034F8A" w:rsidRPr="00935D8B">
              <w:trPr>
                <w:trHeight w:val="23"/>
                <w:jc w:val="center"/>
              </w:trPr>
              <w:tc>
                <w:tcPr>
                  <w:tcW w:w="319" w:type="dxa"/>
                  <w:vMerge w:val="restart"/>
                  <w:vAlign w:val="center"/>
                </w:tcPr>
                <w:p w:rsidR="003B0AE8" w:rsidRPr="00935D8B" w:rsidRDefault="00AC50DD">
                  <w:pPr>
                    <w:widowControl/>
                    <w:spacing w:line="360" w:lineRule="exact"/>
                    <w:ind w:firstLineChars="0" w:firstLine="0"/>
                    <w:jc w:val="center"/>
                    <w:rPr>
                      <w:sz w:val="21"/>
                      <w:szCs w:val="21"/>
                    </w:rPr>
                  </w:pPr>
                  <w:r w:rsidRPr="00935D8B">
                    <w:rPr>
                      <w:sz w:val="21"/>
                      <w:szCs w:val="21"/>
                    </w:rPr>
                    <w:t>序号</w:t>
                  </w:r>
                </w:p>
              </w:tc>
              <w:tc>
                <w:tcPr>
                  <w:tcW w:w="1290" w:type="dxa"/>
                  <w:vMerge w:val="restart"/>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污染源</w:t>
                  </w:r>
                </w:p>
              </w:tc>
              <w:tc>
                <w:tcPr>
                  <w:tcW w:w="861" w:type="dxa"/>
                  <w:vMerge w:val="restart"/>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污染物</w:t>
                  </w:r>
                </w:p>
              </w:tc>
              <w:tc>
                <w:tcPr>
                  <w:tcW w:w="733" w:type="dxa"/>
                  <w:vMerge w:val="restart"/>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排放</w:t>
                  </w:r>
                </w:p>
                <w:p w:rsidR="003B0AE8" w:rsidRPr="00935D8B" w:rsidRDefault="00AC50DD">
                  <w:pPr>
                    <w:widowControl/>
                    <w:spacing w:line="360" w:lineRule="exact"/>
                    <w:ind w:firstLineChars="0" w:firstLine="0"/>
                    <w:jc w:val="center"/>
                    <w:rPr>
                      <w:sz w:val="21"/>
                      <w:szCs w:val="21"/>
                    </w:rPr>
                  </w:pPr>
                  <w:r w:rsidRPr="00935D8B">
                    <w:rPr>
                      <w:sz w:val="21"/>
                      <w:szCs w:val="21"/>
                    </w:rPr>
                    <w:t>形式</w:t>
                  </w:r>
                </w:p>
              </w:tc>
              <w:tc>
                <w:tcPr>
                  <w:tcW w:w="2617" w:type="dxa"/>
                  <w:gridSpan w:val="3"/>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污染物产生情况</w:t>
                  </w:r>
                </w:p>
              </w:tc>
              <w:tc>
                <w:tcPr>
                  <w:tcW w:w="3859" w:type="dxa"/>
                  <w:gridSpan w:val="4"/>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污染治理设施</w:t>
                  </w:r>
                </w:p>
              </w:tc>
              <w:tc>
                <w:tcPr>
                  <w:tcW w:w="3528" w:type="dxa"/>
                  <w:gridSpan w:val="3"/>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污染物排放情况</w:t>
                  </w:r>
                </w:p>
              </w:tc>
            </w:tr>
            <w:tr w:rsidR="00034F8A" w:rsidRPr="00935D8B">
              <w:trPr>
                <w:trHeight w:val="23"/>
                <w:jc w:val="center"/>
              </w:trPr>
              <w:tc>
                <w:tcPr>
                  <w:tcW w:w="319" w:type="dxa"/>
                  <w:vMerge/>
                  <w:vAlign w:val="center"/>
                </w:tcPr>
                <w:p w:rsidR="003B0AE8" w:rsidRPr="00935D8B" w:rsidRDefault="003B0AE8">
                  <w:pPr>
                    <w:widowControl/>
                    <w:spacing w:line="360" w:lineRule="exact"/>
                    <w:ind w:firstLineChars="0" w:firstLine="0"/>
                    <w:jc w:val="center"/>
                    <w:rPr>
                      <w:sz w:val="21"/>
                      <w:szCs w:val="21"/>
                    </w:rPr>
                  </w:pPr>
                </w:p>
              </w:tc>
              <w:tc>
                <w:tcPr>
                  <w:tcW w:w="1290" w:type="dxa"/>
                  <w:vMerge/>
                  <w:vAlign w:val="center"/>
                </w:tcPr>
                <w:p w:rsidR="003B0AE8" w:rsidRPr="00935D8B" w:rsidRDefault="003B0AE8">
                  <w:pPr>
                    <w:widowControl/>
                    <w:spacing w:line="360" w:lineRule="exact"/>
                    <w:ind w:firstLineChars="0" w:firstLine="0"/>
                    <w:jc w:val="center"/>
                    <w:rPr>
                      <w:sz w:val="21"/>
                      <w:szCs w:val="21"/>
                    </w:rPr>
                  </w:pPr>
                </w:p>
              </w:tc>
              <w:tc>
                <w:tcPr>
                  <w:tcW w:w="861" w:type="dxa"/>
                  <w:vMerge/>
                  <w:vAlign w:val="center"/>
                </w:tcPr>
                <w:p w:rsidR="003B0AE8" w:rsidRPr="00935D8B" w:rsidRDefault="003B0AE8">
                  <w:pPr>
                    <w:widowControl/>
                    <w:spacing w:line="360" w:lineRule="exact"/>
                    <w:ind w:firstLineChars="0" w:firstLine="0"/>
                    <w:jc w:val="center"/>
                    <w:rPr>
                      <w:sz w:val="21"/>
                      <w:szCs w:val="21"/>
                    </w:rPr>
                  </w:pPr>
                </w:p>
              </w:tc>
              <w:tc>
                <w:tcPr>
                  <w:tcW w:w="733" w:type="dxa"/>
                  <w:vMerge/>
                  <w:vAlign w:val="center"/>
                </w:tcPr>
                <w:p w:rsidR="003B0AE8" w:rsidRPr="00935D8B" w:rsidRDefault="003B0AE8">
                  <w:pPr>
                    <w:widowControl/>
                    <w:spacing w:line="360" w:lineRule="exact"/>
                    <w:ind w:firstLineChars="0" w:firstLine="0"/>
                    <w:jc w:val="center"/>
                    <w:rPr>
                      <w:sz w:val="21"/>
                      <w:szCs w:val="21"/>
                    </w:rPr>
                  </w:pPr>
                </w:p>
              </w:tc>
              <w:tc>
                <w:tcPr>
                  <w:tcW w:w="933" w:type="dxa"/>
                  <w:vAlign w:val="center"/>
                </w:tcPr>
                <w:p w:rsidR="003B0AE8" w:rsidRPr="00935D8B" w:rsidRDefault="00AC50DD" w:rsidP="008863A5">
                  <w:pPr>
                    <w:widowControl/>
                    <w:spacing w:line="360" w:lineRule="exact"/>
                    <w:ind w:firstLineChars="0" w:firstLine="0"/>
                    <w:jc w:val="center"/>
                    <w:rPr>
                      <w:sz w:val="21"/>
                      <w:szCs w:val="21"/>
                    </w:rPr>
                  </w:pPr>
                  <w:r w:rsidRPr="00935D8B">
                    <w:rPr>
                      <w:sz w:val="21"/>
                      <w:szCs w:val="21"/>
                    </w:rPr>
                    <w:t>废气量</w:t>
                  </w:r>
                  <w:r w:rsidRPr="00935D8B">
                    <w:rPr>
                      <w:rFonts w:hint="eastAsia"/>
                      <w:sz w:val="21"/>
                      <w:szCs w:val="21"/>
                    </w:rPr>
                    <w:t>（</w:t>
                  </w:r>
                  <w:r w:rsidRPr="00935D8B">
                    <w:rPr>
                      <w:sz w:val="21"/>
                      <w:szCs w:val="21"/>
                    </w:rPr>
                    <w:t>m³/h</w:t>
                  </w:r>
                  <w:r w:rsidRPr="00935D8B">
                    <w:rPr>
                      <w:rFonts w:hint="eastAsia"/>
                      <w:sz w:val="21"/>
                      <w:szCs w:val="21"/>
                    </w:rPr>
                    <w:t>）</w:t>
                  </w:r>
                </w:p>
              </w:tc>
              <w:tc>
                <w:tcPr>
                  <w:tcW w:w="784"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产生量（</w:t>
                  </w:r>
                  <w:r w:rsidRPr="00935D8B">
                    <w:rPr>
                      <w:sz w:val="21"/>
                      <w:szCs w:val="21"/>
                    </w:rPr>
                    <w:t>t/a</w:t>
                  </w:r>
                  <w:r w:rsidRPr="00935D8B">
                    <w:rPr>
                      <w:sz w:val="21"/>
                      <w:szCs w:val="21"/>
                    </w:rPr>
                    <w:t>）</w:t>
                  </w:r>
                </w:p>
              </w:tc>
              <w:tc>
                <w:tcPr>
                  <w:tcW w:w="900"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产生速率（</w:t>
                  </w:r>
                  <w:r w:rsidRPr="00935D8B">
                    <w:rPr>
                      <w:sz w:val="21"/>
                      <w:szCs w:val="21"/>
                    </w:rPr>
                    <w:t>kg/h</w:t>
                  </w:r>
                  <w:r w:rsidRPr="00935D8B">
                    <w:rPr>
                      <w:sz w:val="21"/>
                      <w:szCs w:val="21"/>
                    </w:rPr>
                    <w:t>）</w:t>
                  </w:r>
                </w:p>
              </w:tc>
              <w:tc>
                <w:tcPr>
                  <w:tcW w:w="1549"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名称及工艺</w:t>
                  </w:r>
                </w:p>
              </w:tc>
              <w:tc>
                <w:tcPr>
                  <w:tcW w:w="750"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收集效率</w:t>
                  </w:r>
                  <w:r w:rsidRPr="00935D8B">
                    <w:rPr>
                      <w:sz w:val="21"/>
                      <w:szCs w:val="21"/>
                    </w:rPr>
                    <w:t>%</w:t>
                  </w:r>
                </w:p>
              </w:tc>
              <w:tc>
                <w:tcPr>
                  <w:tcW w:w="645"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去除效率</w:t>
                  </w:r>
                  <w:r w:rsidRPr="00935D8B">
                    <w:rPr>
                      <w:sz w:val="21"/>
                      <w:szCs w:val="21"/>
                    </w:rPr>
                    <w:t>%</w:t>
                  </w:r>
                </w:p>
              </w:tc>
              <w:tc>
                <w:tcPr>
                  <w:tcW w:w="915"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是否为可行技术</w:t>
                  </w:r>
                </w:p>
              </w:tc>
              <w:tc>
                <w:tcPr>
                  <w:tcW w:w="990"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污染物排放量（</w:t>
                  </w:r>
                  <w:r w:rsidRPr="00935D8B">
                    <w:rPr>
                      <w:sz w:val="21"/>
                      <w:szCs w:val="21"/>
                    </w:rPr>
                    <w:t>t/a</w:t>
                  </w:r>
                  <w:r w:rsidRPr="00935D8B">
                    <w:rPr>
                      <w:sz w:val="21"/>
                      <w:szCs w:val="21"/>
                    </w:rPr>
                    <w:t>）</w:t>
                  </w:r>
                </w:p>
              </w:tc>
              <w:tc>
                <w:tcPr>
                  <w:tcW w:w="1275"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污染物排放速率（</w:t>
                  </w:r>
                  <w:r w:rsidRPr="00935D8B">
                    <w:rPr>
                      <w:sz w:val="21"/>
                      <w:szCs w:val="21"/>
                    </w:rPr>
                    <w:t>kg/h</w:t>
                  </w:r>
                  <w:r w:rsidRPr="00935D8B">
                    <w:rPr>
                      <w:sz w:val="21"/>
                      <w:szCs w:val="21"/>
                    </w:rPr>
                    <w:t>）</w:t>
                  </w:r>
                </w:p>
              </w:tc>
              <w:tc>
                <w:tcPr>
                  <w:tcW w:w="1263"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污染物排放浓度（</w:t>
                  </w:r>
                  <w:r w:rsidRPr="00935D8B">
                    <w:rPr>
                      <w:sz w:val="21"/>
                      <w:szCs w:val="21"/>
                    </w:rPr>
                    <w:t>mg/m³</w:t>
                  </w:r>
                  <w:r w:rsidRPr="00935D8B">
                    <w:rPr>
                      <w:sz w:val="21"/>
                      <w:szCs w:val="21"/>
                    </w:rPr>
                    <w:t>）</w:t>
                  </w:r>
                </w:p>
              </w:tc>
            </w:tr>
            <w:tr w:rsidR="00034F8A" w:rsidRPr="00935D8B">
              <w:trPr>
                <w:trHeight w:val="23"/>
                <w:jc w:val="center"/>
              </w:trPr>
              <w:tc>
                <w:tcPr>
                  <w:tcW w:w="319"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1</w:t>
                  </w:r>
                </w:p>
              </w:tc>
              <w:tc>
                <w:tcPr>
                  <w:tcW w:w="1290"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消石灰仓呼吸废气</w:t>
                  </w:r>
                </w:p>
              </w:tc>
              <w:tc>
                <w:tcPr>
                  <w:tcW w:w="861"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颗粒物</w:t>
                  </w:r>
                </w:p>
              </w:tc>
              <w:tc>
                <w:tcPr>
                  <w:tcW w:w="733"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有组织</w:t>
                  </w:r>
                </w:p>
              </w:tc>
              <w:tc>
                <w:tcPr>
                  <w:tcW w:w="933"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500</w:t>
                  </w:r>
                </w:p>
              </w:tc>
              <w:tc>
                <w:tcPr>
                  <w:tcW w:w="784" w:type="dxa"/>
                  <w:vAlign w:val="center"/>
                </w:tcPr>
                <w:p w:rsidR="003B0AE8" w:rsidRPr="00935D8B" w:rsidRDefault="004B0965">
                  <w:pPr>
                    <w:widowControl/>
                    <w:spacing w:line="360" w:lineRule="exact"/>
                    <w:ind w:firstLineChars="0" w:firstLine="0"/>
                    <w:jc w:val="center"/>
                    <w:rPr>
                      <w:sz w:val="21"/>
                      <w:szCs w:val="21"/>
                    </w:rPr>
                  </w:pPr>
                  <w:r w:rsidRPr="00935D8B">
                    <w:rPr>
                      <w:rFonts w:hint="eastAsia"/>
                      <w:sz w:val="21"/>
                      <w:szCs w:val="21"/>
                    </w:rPr>
                    <w:t>0.1672</w:t>
                  </w:r>
                </w:p>
              </w:tc>
              <w:tc>
                <w:tcPr>
                  <w:tcW w:w="900" w:type="dxa"/>
                  <w:vAlign w:val="center"/>
                </w:tcPr>
                <w:p w:rsidR="003B0AE8" w:rsidRPr="00935D8B" w:rsidRDefault="00AC50DD" w:rsidP="004B0965">
                  <w:pPr>
                    <w:widowControl/>
                    <w:spacing w:line="360" w:lineRule="exact"/>
                    <w:ind w:firstLineChars="0" w:firstLine="0"/>
                    <w:jc w:val="center"/>
                    <w:rPr>
                      <w:sz w:val="21"/>
                      <w:szCs w:val="21"/>
                    </w:rPr>
                  </w:pPr>
                  <w:r w:rsidRPr="00935D8B">
                    <w:rPr>
                      <w:rFonts w:hint="eastAsia"/>
                      <w:sz w:val="21"/>
                      <w:szCs w:val="21"/>
                    </w:rPr>
                    <w:t>0.0</w:t>
                  </w:r>
                  <w:r w:rsidR="004B0965" w:rsidRPr="00935D8B">
                    <w:rPr>
                      <w:rFonts w:hint="eastAsia"/>
                      <w:sz w:val="21"/>
                      <w:szCs w:val="21"/>
                    </w:rPr>
                    <w:t>21</w:t>
                  </w:r>
                </w:p>
              </w:tc>
              <w:tc>
                <w:tcPr>
                  <w:tcW w:w="1549" w:type="dxa"/>
                  <w:vAlign w:val="center"/>
                </w:tcPr>
                <w:p w:rsidR="003B0AE8" w:rsidRPr="00935D8B" w:rsidRDefault="00AC50DD">
                  <w:pPr>
                    <w:widowControl/>
                    <w:spacing w:line="360" w:lineRule="exact"/>
                    <w:ind w:firstLineChars="0" w:firstLine="0"/>
                    <w:jc w:val="center"/>
                    <w:rPr>
                      <w:sz w:val="21"/>
                      <w:szCs w:val="21"/>
                    </w:rPr>
                  </w:pPr>
                  <w:r w:rsidRPr="00935D8B">
                    <w:rPr>
                      <w:b/>
                      <w:bCs/>
                      <w:sz w:val="21"/>
                      <w:szCs w:val="21"/>
                      <w:u w:val="single"/>
                    </w:rPr>
                    <w:t>1</w:t>
                  </w:r>
                  <w:r w:rsidRPr="00935D8B">
                    <w:rPr>
                      <w:b/>
                      <w:bCs/>
                      <w:sz w:val="21"/>
                      <w:szCs w:val="21"/>
                      <w:u w:val="single"/>
                    </w:rPr>
                    <w:t>套</w:t>
                  </w:r>
                  <w:r w:rsidR="00262CF8" w:rsidRPr="00935D8B">
                    <w:rPr>
                      <w:rFonts w:hint="eastAsia"/>
                      <w:b/>
                      <w:bCs/>
                      <w:sz w:val="21"/>
                      <w:szCs w:val="21"/>
                      <w:u w:val="single"/>
                    </w:rPr>
                    <w:t>袋式</w:t>
                  </w:r>
                  <w:r w:rsidRPr="00935D8B">
                    <w:rPr>
                      <w:b/>
                      <w:bCs/>
                      <w:sz w:val="21"/>
                      <w:szCs w:val="21"/>
                      <w:u w:val="single"/>
                    </w:rPr>
                    <w:t>除尘器</w:t>
                  </w:r>
                  <w:r w:rsidRPr="00935D8B">
                    <w:rPr>
                      <w:b/>
                      <w:bCs/>
                      <w:sz w:val="21"/>
                      <w:szCs w:val="21"/>
                      <w:u w:val="single"/>
                    </w:rPr>
                    <w:t>+</w:t>
                  </w:r>
                  <w:proofErr w:type="gramStart"/>
                  <w:r w:rsidRPr="00935D8B">
                    <w:rPr>
                      <w:rFonts w:hint="eastAsia"/>
                      <w:b/>
                      <w:bCs/>
                      <w:sz w:val="21"/>
                      <w:szCs w:val="21"/>
                      <w:u w:val="single"/>
                    </w:rPr>
                    <w:t>仓顶</w:t>
                  </w:r>
                  <w:proofErr w:type="gramEnd"/>
                  <w:r w:rsidR="008863A5" w:rsidRPr="00935D8B">
                    <w:rPr>
                      <w:rFonts w:hint="eastAsia"/>
                      <w:b/>
                      <w:bCs/>
                      <w:sz w:val="21"/>
                      <w:szCs w:val="21"/>
                      <w:u w:val="single"/>
                    </w:rPr>
                    <w:t>15m</w:t>
                  </w:r>
                  <w:r w:rsidR="008863A5" w:rsidRPr="00935D8B">
                    <w:rPr>
                      <w:rFonts w:hint="eastAsia"/>
                      <w:b/>
                      <w:bCs/>
                      <w:sz w:val="21"/>
                      <w:szCs w:val="21"/>
                      <w:u w:val="single"/>
                    </w:rPr>
                    <w:t>高排气筒</w:t>
                  </w:r>
                  <w:r w:rsidR="004B0965" w:rsidRPr="00935D8B">
                    <w:rPr>
                      <w:rFonts w:hint="eastAsia"/>
                      <w:b/>
                      <w:bCs/>
                      <w:sz w:val="21"/>
                      <w:szCs w:val="21"/>
                      <w:u w:val="single"/>
                    </w:rPr>
                    <w:t>DA003</w:t>
                  </w:r>
                </w:p>
              </w:tc>
              <w:tc>
                <w:tcPr>
                  <w:tcW w:w="75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100</w:t>
                  </w:r>
                </w:p>
              </w:tc>
              <w:tc>
                <w:tcPr>
                  <w:tcW w:w="64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95</w:t>
                  </w:r>
                </w:p>
              </w:tc>
              <w:tc>
                <w:tcPr>
                  <w:tcW w:w="915"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是</w:t>
                  </w:r>
                </w:p>
              </w:tc>
              <w:tc>
                <w:tcPr>
                  <w:tcW w:w="990" w:type="dxa"/>
                  <w:vAlign w:val="center"/>
                </w:tcPr>
                <w:p w:rsidR="003B0AE8" w:rsidRPr="00935D8B" w:rsidRDefault="00AC50DD" w:rsidP="004B0965">
                  <w:pPr>
                    <w:widowControl/>
                    <w:spacing w:line="360" w:lineRule="exact"/>
                    <w:ind w:firstLineChars="0" w:firstLine="0"/>
                    <w:jc w:val="center"/>
                    <w:rPr>
                      <w:sz w:val="21"/>
                      <w:szCs w:val="21"/>
                    </w:rPr>
                  </w:pPr>
                  <w:r w:rsidRPr="00935D8B">
                    <w:rPr>
                      <w:rFonts w:hint="eastAsia"/>
                      <w:sz w:val="21"/>
                      <w:szCs w:val="21"/>
                    </w:rPr>
                    <w:t>0.0</w:t>
                  </w:r>
                  <w:r w:rsidR="004B0965" w:rsidRPr="00935D8B">
                    <w:rPr>
                      <w:rFonts w:hint="eastAsia"/>
                      <w:sz w:val="21"/>
                      <w:szCs w:val="21"/>
                    </w:rPr>
                    <w:t>084</w:t>
                  </w:r>
                </w:p>
              </w:tc>
              <w:tc>
                <w:tcPr>
                  <w:tcW w:w="1275" w:type="dxa"/>
                  <w:vAlign w:val="center"/>
                </w:tcPr>
                <w:p w:rsidR="003B0AE8" w:rsidRPr="00935D8B" w:rsidRDefault="00AC50DD" w:rsidP="004B0965">
                  <w:pPr>
                    <w:widowControl/>
                    <w:spacing w:line="360" w:lineRule="exact"/>
                    <w:ind w:firstLineChars="0" w:firstLine="0"/>
                    <w:jc w:val="center"/>
                    <w:rPr>
                      <w:sz w:val="21"/>
                      <w:szCs w:val="21"/>
                    </w:rPr>
                  </w:pPr>
                  <w:r w:rsidRPr="00935D8B">
                    <w:rPr>
                      <w:rFonts w:hint="eastAsia"/>
                      <w:sz w:val="21"/>
                      <w:szCs w:val="21"/>
                    </w:rPr>
                    <w:t>0.00</w:t>
                  </w:r>
                  <w:r w:rsidR="004B0965" w:rsidRPr="00935D8B">
                    <w:rPr>
                      <w:rFonts w:hint="eastAsia"/>
                      <w:sz w:val="21"/>
                      <w:szCs w:val="21"/>
                    </w:rPr>
                    <w:t>11</w:t>
                  </w:r>
                </w:p>
              </w:tc>
              <w:tc>
                <w:tcPr>
                  <w:tcW w:w="1263" w:type="dxa"/>
                  <w:vAlign w:val="center"/>
                </w:tcPr>
                <w:p w:rsidR="003B0AE8" w:rsidRPr="00935D8B" w:rsidRDefault="004B0965">
                  <w:pPr>
                    <w:widowControl/>
                    <w:spacing w:line="360" w:lineRule="exact"/>
                    <w:ind w:firstLineChars="0" w:firstLine="0"/>
                    <w:jc w:val="center"/>
                    <w:rPr>
                      <w:sz w:val="21"/>
                      <w:szCs w:val="21"/>
                    </w:rPr>
                  </w:pPr>
                  <w:r w:rsidRPr="00935D8B">
                    <w:rPr>
                      <w:rFonts w:hint="eastAsia"/>
                      <w:sz w:val="21"/>
                      <w:szCs w:val="21"/>
                    </w:rPr>
                    <w:t>2.12</w:t>
                  </w:r>
                </w:p>
              </w:tc>
            </w:tr>
            <w:tr w:rsidR="00034F8A" w:rsidRPr="00935D8B">
              <w:trPr>
                <w:trHeight w:val="23"/>
                <w:jc w:val="center"/>
              </w:trPr>
              <w:tc>
                <w:tcPr>
                  <w:tcW w:w="319" w:type="dxa"/>
                  <w:vMerge w:val="restart"/>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2</w:t>
                  </w:r>
                </w:p>
              </w:tc>
              <w:tc>
                <w:tcPr>
                  <w:tcW w:w="1290" w:type="dxa"/>
                  <w:vMerge w:val="restart"/>
                  <w:vAlign w:val="center"/>
                </w:tcPr>
                <w:p w:rsidR="003B0AE8" w:rsidRPr="00935D8B" w:rsidRDefault="009F6E33">
                  <w:pPr>
                    <w:widowControl/>
                    <w:spacing w:line="360" w:lineRule="exact"/>
                    <w:ind w:firstLineChars="0" w:firstLine="0"/>
                    <w:jc w:val="center"/>
                    <w:rPr>
                      <w:sz w:val="21"/>
                      <w:szCs w:val="21"/>
                    </w:rPr>
                  </w:pPr>
                  <w:r w:rsidRPr="00935D8B">
                    <w:rPr>
                      <w:sz w:val="21"/>
                      <w:szCs w:val="21"/>
                    </w:rPr>
                    <w:t>填充料处理</w:t>
                  </w:r>
                  <w:r w:rsidR="00AC50DD" w:rsidRPr="00935D8B">
                    <w:rPr>
                      <w:sz w:val="21"/>
                      <w:szCs w:val="21"/>
                    </w:rPr>
                    <w:t>废气</w:t>
                  </w:r>
                </w:p>
              </w:tc>
              <w:tc>
                <w:tcPr>
                  <w:tcW w:w="861" w:type="dxa"/>
                  <w:vMerge w:val="restart"/>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颗粒物</w:t>
                  </w:r>
                </w:p>
              </w:tc>
              <w:tc>
                <w:tcPr>
                  <w:tcW w:w="733"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有组织</w:t>
                  </w:r>
                </w:p>
              </w:tc>
              <w:tc>
                <w:tcPr>
                  <w:tcW w:w="933" w:type="dxa"/>
                  <w:vAlign w:val="center"/>
                </w:tcPr>
                <w:p w:rsidR="003B0AE8" w:rsidRPr="00935D8B" w:rsidRDefault="00CF1F6D">
                  <w:pPr>
                    <w:widowControl/>
                    <w:spacing w:line="360" w:lineRule="exact"/>
                    <w:ind w:firstLineChars="0" w:firstLine="0"/>
                    <w:jc w:val="center"/>
                    <w:rPr>
                      <w:sz w:val="21"/>
                      <w:szCs w:val="21"/>
                    </w:rPr>
                  </w:pPr>
                  <w:r w:rsidRPr="00935D8B">
                    <w:rPr>
                      <w:rFonts w:hint="eastAsia"/>
                      <w:sz w:val="21"/>
                      <w:szCs w:val="21"/>
                    </w:rPr>
                    <w:t>1</w:t>
                  </w:r>
                  <w:r w:rsidR="00AC50DD" w:rsidRPr="00935D8B">
                    <w:rPr>
                      <w:rFonts w:hint="eastAsia"/>
                      <w:sz w:val="21"/>
                      <w:szCs w:val="21"/>
                    </w:rPr>
                    <w:t>0000</w:t>
                  </w:r>
                </w:p>
              </w:tc>
              <w:tc>
                <w:tcPr>
                  <w:tcW w:w="784" w:type="dxa"/>
                  <w:vAlign w:val="center"/>
                </w:tcPr>
                <w:p w:rsidR="003B0AE8" w:rsidRPr="00935D8B" w:rsidRDefault="00CF1F6D">
                  <w:pPr>
                    <w:widowControl/>
                    <w:spacing w:line="360" w:lineRule="exact"/>
                    <w:ind w:firstLineChars="0" w:firstLine="0"/>
                    <w:jc w:val="center"/>
                    <w:rPr>
                      <w:b/>
                      <w:bCs/>
                      <w:sz w:val="21"/>
                      <w:szCs w:val="21"/>
                      <w:u w:val="single"/>
                    </w:rPr>
                  </w:pPr>
                  <w:r w:rsidRPr="00935D8B">
                    <w:rPr>
                      <w:rFonts w:hint="eastAsia"/>
                      <w:b/>
                      <w:bCs/>
                      <w:sz w:val="21"/>
                      <w:szCs w:val="21"/>
                      <w:u w:val="single"/>
                    </w:rPr>
                    <w:t>11.2509</w:t>
                  </w:r>
                </w:p>
              </w:tc>
              <w:tc>
                <w:tcPr>
                  <w:tcW w:w="900" w:type="dxa"/>
                  <w:vAlign w:val="center"/>
                </w:tcPr>
                <w:p w:rsidR="003B0AE8" w:rsidRPr="00935D8B" w:rsidRDefault="00CF1F6D">
                  <w:pPr>
                    <w:widowControl/>
                    <w:spacing w:line="360" w:lineRule="exact"/>
                    <w:ind w:firstLineChars="0" w:firstLine="0"/>
                    <w:jc w:val="center"/>
                    <w:rPr>
                      <w:b/>
                      <w:bCs/>
                      <w:sz w:val="21"/>
                      <w:szCs w:val="21"/>
                      <w:u w:val="single"/>
                    </w:rPr>
                  </w:pPr>
                  <w:r w:rsidRPr="00935D8B">
                    <w:rPr>
                      <w:rFonts w:hint="eastAsia"/>
                      <w:b/>
                      <w:bCs/>
                      <w:sz w:val="21"/>
                      <w:szCs w:val="21"/>
                      <w:u w:val="single"/>
                    </w:rPr>
                    <w:t>4.69</w:t>
                  </w:r>
                </w:p>
              </w:tc>
              <w:tc>
                <w:tcPr>
                  <w:tcW w:w="1549"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1</w:t>
                  </w:r>
                  <w:r w:rsidRPr="00935D8B">
                    <w:rPr>
                      <w:sz w:val="21"/>
                      <w:szCs w:val="21"/>
                    </w:rPr>
                    <w:t>套袋式除尘器</w:t>
                  </w:r>
                  <w:r w:rsidRPr="00935D8B">
                    <w:rPr>
                      <w:sz w:val="21"/>
                      <w:szCs w:val="21"/>
                    </w:rPr>
                    <w:t>+1</w:t>
                  </w:r>
                  <w:r w:rsidRPr="00935D8B">
                    <w:rPr>
                      <w:sz w:val="21"/>
                      <w:szCs w:val="21"/>
                    </w:rPr>
                    <w:t>根</w:t>
                  </w:r>
                  <w:r w:rsidRPr="00935D8B">
                    <w:rPr>
                      <w:rFonts w:hint="eastAsia"/>
                      <w:sz w:val="21"/>
                      <w:szCs w:val="21"/>
                    </w:rPr>
                    <w:t>2</w:t>
                  </w:r>
                  <w:r w:rsidRPr="00935D8B">
                    <w:rPr>
                      <w:sz w:val="21"/>
                      <w:szCs w:val="21"/>
                    </w:rPr>
                    <w:t>5m</w:t>
                  </w:r>
                  <w:r w:rsidRPr="00935D8B">
                    <w:rPr>
                      <w:sz w:val="21"/>
                      <w:szCs w:val="21"/>
                    </w:rPr>
                    <w:t>排气筒</w:t>
                  </w:r>
                  <w:r w:rsidR="004B0965" w:rsidRPr="00935D8B">
                    <w:rPr>
                      <w:rFonts w:hint="eastAsia"/>
                      <w:sz w:val="21"/>
                      <w:szCs w:val="21"/>
                    </w:rPr>
                    <w:t>DA002</w:t>
                  </w:r>
                </w:p>
              </w:tc>
              <w:tc>
                <w:tcPr>
                  <w:tcW w:w="75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90</w:t>
                  </w:r>
                </w:p>
              </w:tc>
              <w:tc>
                <w:tcPr>
                  <w:tcW w:w="64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99</w:t>
                  </w:r>
                </w:p>
              </w:tc>
              <w:tc>
                <w:tcPr>
                  <w:tcW w:w="91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是</w:t>
                  </w:r>
                </w:p>
              </w:tc>
              <w:tc>
                <w:tcPr>
                  <w:tcW w:w="990" w:type="dxa"/>
                  <w:vAlign w:val="center"/>
                </w:tcPr>
                <w:p w:rsidR="003B0AE8" w:rsidRPr="00935D8B" w:rsidRDefault="00CF1F6D">
                  <w:pPr>
                    <w:widowControl/>
                    <w:spacing w:line="360" w:lineRule="exact"/>
                    <w:ind w:firstLineChars="0" w:firstLine="0"/>
                    <w:jc w:val="center"/>
                    <w:rPr>
                      <w:b/>
                      <w:bCs/>
                      <w:sz w:val="21"/>
                      <w:szCs w:val="21"/>
                      <w:u w:val="single"/>
                    </w:rPr>
                  </w:pPr>
                  <w:r w:rsidRPr="00935D8B">
                    <w:rPr>
                      <w:rFonts w:hint="eastAsia"/>
                      <w:b/>
                      <w:bCs/>
                      <w:sz w:val="21"/>
                      <w:szCs w:val="21"/>
                      <w:u w:val="single"/>
                    </w:rPr>
                    <w:t>0.1125</w:t>
                  </w:r>
                </w:p>
              </w:tc>
              <w:tc>
                <w:tcPr>
                  <w:tcW w:w="1275" w:type="dxa"/>
                  <w:vAlign w:val="center"/>
                </w:tcPr>
                <w:p w:rsidR="003B0AE8" w:rsidRPr="00935D8B" w:rsidRDefault="00CF1F6D">
                  <w:pPr>
                    <w:widowControl/>
                    <w:spacing w:line="360" w:lineRule="exact"/>
                    <w:ind w:firstLineChars="0" w:firstLine="0"/>
                    <w:jc w:val="center"/>
                    <w:rPr>
                      <w:b/>
                      <w:bCs/>
                      <w:sz w:val="21"/>
                      <w:szCs w:val="21"/>
                      <w:u w:val="single"/>
                    </w:rPr>
                  </w:pPr>
                  <w:r w:rsidRPr="00935D8B">
                    <w:rPr>
                      <w:rFonts w:hint="eastAsia"/>
                      <w:b/>
                      <w:bCs/>
                      <w:sz w:val="21"/>
                      <w:szCs w:val="21"/>
                      <w:u w:val="single"/>
                    </w:rPr>
                    <w:t>0.0469</w:t>
                  </w:r>
                </w:p>
              </w:tc>
              <w:tc>
                <w:tcPr>
                  <w:tcW w:w="1263" w:type="dxa"/>
                  <w:vAlign w:val="center"/>
                </w:tcPr>
                <w:p w:rsidR="003B0AE8" w:rsidRPr="00935D8B" w:rsidRDefault="00CF1F6D">
                  <w:pPr>
                    <w:widowControl/>
                    <w:spacing w:line="360" w:lineRule="exact"/>
                    <w:ind w:firstLineChars="0" w:firstLine="0"/>
                    <w:jc w:val="center"/>
                    <w:rPr>
                      <w:b/>
                      <w:bCs/>
                      <w:sz w:val="21"/>
                      <w:szCs w:val="21"/>
                      <w:u w:val="single"/>
                    </w:rPr>
                  </w:pPr>
                  <w:r w:rsidRPr="00935D8B">
                    <w:rPr>
                      <w:rFonts w:hint="eastAsia"/>
                      <w:b/>
                      <w:bCs/>
                      <w:sz w:val="21"/>
                      <w:szCs w:val="21"/>
                      <w:u w:val="single"/>
                    </w:rPr>
                    <w:t>4.69</w:t>
                  </w:r>
                </w:p>
              </w:tc>
            </w:tr>
            <w:tr w:rsidR="00034F8A" w:rsidRPr="00935D8B">
              <w:trPr>
                <w:trHeight w:val="23"/>
                <w:jc w:val="center"/>
              </w:trPr>
              <w:tc>
                <w:tcPr>
                  <w:tcW w:w="319" w:type="dxa"/>
                  <w:vMerge/>
                  <w:vAlign w:val="center"/>
                </w:tcPr>
                <w:p w:rsidR="003B0AE8" w:rsidRPr="00935D8B" w:rsidRDefault="003B0AE8">
                  <w:pPr>
                    <w:widowControl/>
                    <w:spacing w:line="360" w:lineRule="exact"/>
                    <w:ind w:firstLineChars="0" w:firstLine="0"/>
                    <w:jc w:val="center"/>
                    <w:rPr>
                      <w:sz w:val="21"/>
                      <w:szCs w:val="21"/>
                    </w:rPr>
                  </w:pPr>
                </w:p>
              </w:tc>
              <w:tc>
                <w:tcPr>
                  <w:tcW w:w="1290" w:type="dxa"/>
                  <w:vMerge/>
                  <w:vAlign w:val="center"/>
                </w:tcPr>
                <w:p w:rsidR="003B0AE8" w:rsidRPr="00935D8B" w:rsidRDefault="003B0AE8">
                  <w:pPr>
                    <w:widowControl/>
                    <w:spacing w:line="360" w:lineRule="exact"/>
                    <w:ind w:firstLineChars="0" w:firstLine="0"/>
                    <w:jc w:val="center"/>
                    <w:rPr>
                      <w:sz w:val="21"/>
                      <w:szCs w:val="21"/>
                    </w:rPr>
                  </w:pPr>
                </w:p>
              </w:tc>
              <w:tc>
                <w:tcPr>
                  <w:tcW w:w="861" w:type="dxa"/>
                  <w:vMerge/>
                  <w:vAlign w:val="center"/>
                </w:tcPr>
                <w:p w:rsidR="003B0AE8" w:rsidRPr="00935D8B" w:rsidRDefault="003B0AE8">
                  <w:pPr>
                    <w:widowControl/>
                    <w:spacing w:line="360" w:lineRule="exact"/>
                    <w:ind w:firstLineChars="0" w:firstLine="0"/>
                    <w:jc w:val="center"/>
                    <w:rPr>
                      <w:sz w:val="21"/>
                      <w:szCs w:val="21"/>
                    </w:rPr>
                  </w:pPr>
                </w:p>
              </w:tc>
              <w:tc>
                <w:tcPr>
                  <w:tcW w:w="733"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无组织</w:t>
                  </w:r>
                </w:p>
              </w:tc>
              <w:tc>
                <w:tcPr>
                  <w:tcW w:w="933"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w:t>
                  </w:r>
                </w:p>
              </w:tc>
              <w:tc>
                <w:tcPr>
                  <w:tcW w:w="784" w:type="dxa"/>
                  <w:vAlign w:val="center"/>
                </w:tcPr>
                <w:p w:rsidR="003B0AE8" w:rsidRPr="00935D8B" w:rsidRDefault="009621F4">
                  <w:pPr>
                    <w:widowControl/>
                    <w:spacing w:line="360" w:lineRule="exact"/>
                    <w:ind w:firstLineChars="0" w:firstLine="0"/>
                    <w:jc w:val="center"/>
                    <w:rPr>
                      <w:b/>
                      <w:bCs/>
                      <w:sz w:val="21"/>
                      <w:szCs w:val="21"/>
                      <w:u w:val="single"/>
                    </w:rPr>
                  </w:pPr>
                  <w:r w:rsidRPr="00935D8B">
                    <w:rPr>
                      <w:rFonts w:hint="eastAsia"/>
                      <w:b/>
                      <w:bCs/>
                      <w:sz w:val="21"/>
                      <w:szCs w:val="21"/>
                      <w:u w:val="single"/>
                    </w:rPr>
                    <w:t>1.2501</w:t>
                  </w:r>
                </w:p>
              </w:tc>
              <w:tc>
                <w:tcPr>
                  <w:tcW w:w="900" w:type="dxa"/>
                  <w:vAlign w:val="center"/>
                </w:tcPr>
                <w:p w:rsidR="003B0AE8" w:rsidRPr="00935D8B" w:rsidRDefault="009621F4" w:rsidP="009621F4">
                  <w:pPr>
                    <w:widowControl/>
                    <w:spacing w:line="360" w:lineRule="exact"/>
                    <w:ind w:firstLineChars="0" w:firstLine="0"/>
                    <w:jc w:val="center"/>
                    <w:rPr>
                      <w:b/>
                      <w:bCs/>
                      <w:sz w:val="21"/>
                      <w:szCs w:val="21"/>
                      <w:u w:val="single"/>
                    </w:rPr>
                  </w:pPr>
                  <w:r w:rsidRPr="00935D8B">
                    <w:rPr>
                      <w:rFonts w:hint="eastAsia"/>
                      <w:b/>
                      <w:bCs/>
                      <w:sz w:val="21"/>
                      <w:szCs w:val="21"/>
                      <w:u w:val="single"/>
                    </w:rPr>
                    <w:t>0</w:t>
                  </w:r>
                  <w:r w:rsidR="00CF1F6D" w:rsidRPr="00935D8B">
                    <w:rPr>
                      <w:rFonts w:hint="eastAsia"/>
                      <w:b/>
                      <w:bCs/>
                      <w:sz w:val="21"/>
                      <w:szCs w:val="21"/>
                      <w:u w:val="single"/>
                    </w:rPr>
                    <w:t>.</w:t>
                  </w:r>
                  <w:r w:rsidRPr="00935D8B">
                    <w:rPr>
                      <w:rFonts w:hint="eastAsia"/>
                      <w:b/>
                      <w:bCs/>
                      <w:sz w:val="21"/>
                      <w:szCs w:val="21"/>
                      <w:u w:val="single"/>
                    </w:rPr>
                    <w:t>521</w:t>
                  </w:r>
                </w:p>
              </w:tc>
              <w:tc>
                <w:tcPr>
                  <w:tcW w:w="1549"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w:t>
                  </w:r>
                </w:p>
              </w:tc>
              <w:tc>
                <w:tcPr>
                  <w:tcW w:w="75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w:t>
                  </w:r>
                </w:p>
              </w:tc>
              <w:tc>
                <w:tcPr>
                  <w:tcW w:w="64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w:t>
                  </w:r>
                </w:p>
              </w:tc>
              <w:tc>
                <w:tcPr>
                  <w:tcW w:w="91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w:t>
                  </w:r>
                </w:p>
              </w:tc>
              <w:tc>
                <w:tcPr>
                  <w:tcW w:w="990" w:type="dxa"/>
                  <w:vAlign w:val="center"/>
                </w:tcPr>
                <w:p w:rsidR="003B0AE8" w:rsidRPr="00935D8B" w:rsidRDefault="00CF1F6D">
                  <w:pPr>
                    <w:widowControl/>
                    <w:spacing w:line="360" w:lineRule="exact"/>
                    <w:ind w:firstLineChars="0" w:firstLine="0"/>
                    <w:jc w:val="center"/>
                    <w:rPr>
                      <w:b/>
                      <w:bCs/>
                      <w:sz w:val="21"/>
                      <w:szCs w:val="21"/>
                      <w:u w:val="single"/>
                    </w:rPr>
                  </w:pPr>
                  <w:r w:rsidRPr="00935D8B">
                    <w:rPr>
                      <w:rFonts w:hint="eastAsia"/>
                      <w:b/>
                      <w:bCs/>
                      <w:sz w:val="21"/>
                      <w:szCs w:val="21"/>
                      <w:u w:val="single"/>
                    </w:rPr>
                    <w:t>0.5</w:t>
                  </w:r>
                </w:p>
              </w:tc>
              <w:tc>
                <w:tcPr>
                  <w:tcW w:w="1275" w:type="dxa"/>
                  <w:vAlign w:val="center"/>
                </w:tcPr>
                <w:p w:rsidR="003B0AE8" w:rsidRPr="00935D8B" w:rsidRDefault="00CF1F6D">
                  <w:pPr>
                    <w:widowControl/>
                    <w:spacing w:line="360" w:lineRule="exact"/>
                    <w:ind w:firstLineChars="0" w:firstLine="0"/>
                    <w:jc w:val="center"/>
                    <w:rPr>
                      <w:b/>
                      <w:bCs/>
                      <w:sz w:val="21"/>
                      <w:szCs w:val="21"/>
                      <w:u w:val="single"/>
                    </w:rPr>
                  </w:pPr>
                  <w:r w:rsidRPr="00935D8B">
                    <w:rPr>
                      <w:rFonts w:hint="eastAsia"/>
                      <w:b/>
                      <w:bCs/>
                      <w:sz w:val="21"/>
                      <w:szCs w:val="21"/>
                      <w:u w:val="single"/>
                    </w:rPr>
                    <w:t>0.208</w:t>
                  </w:r>
                </w:p>
              </w:tc>
              <w:tc>
                <w:tcPr>
                  <w:tcW w:w="1263" w:type="dxa"/>
                  <w:vAlign w:val="center"/>
                </w:tcPr>
                <w:p w:rsidR="003B0AE8" w:rsidRPr="00935D8B" w:rsidRDefault="00AC50DD">
                  <w:pPr>
                    <w:widowControl/>
                    <w:spacing w:line="360" w:lineRule="exact"/>
                    <w:ind w:firstLineChars="0" w:firstLine="0"/>
                    <w:jc w:val="center"/>
                    <w:rPr>
                      <w:b/>
                      <w:bCs/>
                      <w:sz w:val="21"/>
                      <w:szCs w:val="21"/>
                      <w:u w:val="single"/>
                    </w:rPr>
                  </w:pPr>
                  <w:r w:rsidRPr="00935D8B">
                    <w:rPr>
                      <w:rFonts w:hint="eastAsia"/>
                      <w:b/>
                      <w:bCs/>
                      <w:sz w:val="21"/>
                      <w:szCs w:val="21"/>
                      <w:u w:val="single"/>
                    </w:rPr>
                    <w:t>/</w:t>
                  </w:r>
                </w:p>
              </w:tc>
            </w:tr>
            <w:tr w:rsidR="00034F8A" w:rsidRPr="00935D8B">
              <w:trPr>
                <w:trHeight w:val="23"/>
                <w:jc w:val="center"/>
              </w:trPr>
              <w:tc>
                <w:tcPr>
                  <w:tcW w:w="319"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3</w:t>
                  </w:r>
                </w:p>
              </w:tc>
              <w:tc>
                <w:tcPr>
                  <w:tcW w:w="1290"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石墨化装炉和清炉过程中产生的废气</w:t>
                  </w:r>
                </w:p>
              </w:tc>
              <w:tc>
                <w:tcPr>
                  <w:tcW w:w="861"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颗粒物</w:t>
                  </w:r>
                </w:p>
              </w:tc>
              <w:tc>
                <w:tcPr>
                  <w:tcW w:w="733"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无组织</w:t>
                  </w:r>
                </w:p>
              </w:tc>
              <w:tc>
                <w:tcPr>
                  <w:tcW w:w="933"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w:t>
                  </w:r>
                </w:p>
              </w:tc>
              <w:tc>
                <w:tcPr>
                  <w:tcW w:w="784" w:type="dxa"/>
                  <w:vAlign w:val="center"/>
                </w:tcPr>
                <w:p w:rsidR="003B0AE8" w:rsidRPr="00935D8B" w:rsidRDefault="00AC50DD">
                  <w:pPr>
                    <w:widowControl/>
                    <w:spacing w:line="360" w:lineRule="exact"/>
                    <w:ind w:firstLineChars="0" w:firstLine="0"/>
                    <w:jc w:val="center"/>
                    <w:rPr>
                      <w:b/>
                      <w:bCs/>
                      <w:sz w:val="21"/>
                      <w:szCs w:val="21"/>
                      <w:u w:val="single"/>
                    </w:rPr>
                  </w:pPr>
                  <w:r w:rsidRPr="00935D8B">
                    <w:rPr>
                      <w:rFonts w:hint="eastAsia"/>
                      <w:b/>
                      <w:bCs/>
                      <w:sz w:val="21"/>
                      <w:szCs w:val="21"/>
                      <w:u w:val="single"/>
                    </w:rPr>
                    <w:t>0.2214</w:t>
                  </w:r>
                </w:p>
              </w:tc>
              <w:tc>
                <w:tcPr>
                  <w:tcW w:w="900" w:type="dxa"/>
                  <w:vAlign w:val="center"/>
                </w:tcPr>
                <w:p w:rsidR="003B0AE8" w:rsidRPr="00935D8B" w:rsidRDefault="00AC50DD">
                  <w:pPr>
                    <w:widowControl/>
                    <w:spacing w:line="360" w:lineRule="exact"/>
                    <w:ind w:firstLineChars="0" w:firstLine="0"/>
                    <w:jc w:val="center"/>
                    <w:rPr>
                      <w:b/>
                      <w:bCs/>
                      <w:sz w:val="21"/>
                      <w:szCs w:val="21"/>
                      <w:u w:val="single"/>
                    </w:rPr>
                  </w:pPr>
                  <w:r w:rsidRPr="00935D8B">
                    <w:rPr>
                      <w:rFonts w:hint="eastAsia"/>
                      <w:b/>
                      <w:bCs/>
                      <w:sz w:val="21"/>
                      <w:szCs w:val="21"/>
                      <w:u w:val="single"/>
                    </w:rPr>
                    <w:t>0.17</w:t>
                  </w:r>
                </w:p>
              </w:tc>
              <w:tc>
                <w:tcPr>
                  <w:tcW w:w="1549"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吸料天车自带除尘器</w:t>
                  </w:r>
                </w:p>
              </w:tc>
              <w:tc>
                <w:tcPr>
                  <w:tcW w:w="75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w:t>
                  </w:r>
                </w:p>
              </w:tc>
              <w:tc>
                <w:tcPr>
                  <w:tcW w:w="64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w:t>
                  </w:r>
                </w:p>
              </w:tc>
              <w:tc>
                <w:tcPr>
                  <w:tcW w:w="91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w:t>
                  </w:r>
                </w:p>
              </w:tc>
              <w:tc>
                <w:tcPr>
                  <w:tcW w:w="990" w:type="dxa"/>
                  <w:vAlign w:val="center"/>
                </w:tcPr>
                <w:p w:rsidR="003B0AE8" w:rsidRPr="00935D8B" w:rsidRDefault="00AC50DD">
                  <w:pPr>
                    <w:widowControl/>
                    <w:spacing w:line="360" w:lineRule="exact"/>
                    <w:ind w:firstLineChars="0" w:firstLine="0"/>
                    <w:jc w:val="center"/>
                    <w:rPr>
                      <w:b/>
                      <w:bCs/>
                      <w:sz w:val="21"/>
                      <w:szCs w:val="21"/>
                      <w:u w:val="single"/>
                    </w:rPr>
                  </w:pPr>
                  <w:r w:rsidRPr="00935D8B">
                    <w:rPr>
                      <w:rFonts w:hint="eastAsia"/>
                      <w:b/>
                      <w:bCs/>
                      <w:sz w:val="21"/>
                      <w:szCs w:val="21"/>
                      <w:u w:val="single"/>
                    </w:rPr>
                    <w:t>0.2214</w:t>
                  </w:r>
                </w:p>
              </w:tc>
              <w:tc>
                <w:tcPr>
                  <w:tcW w:w="1275" w:type="dxa"/>
                  <w:vAlign w:val="center"/>
                </w:tcPr>
                <w:p w:rsidR="003B0AE8" w:rsidRPr="00935D8B" w:rsidRDefault="00AC50DD">
                  <w:pPr>
                    <w:widowControl/>
                    <w:spacing w:line="360" w:lineRule="exact"/>
                    <w:ind w:firstLineChars="0" w:firstLine="0"/>
                    <w:jc w:val="center"/>
                    <w:rPr>
                      <w:b/>
                      <w:bCs/>
                      <w:sz w:val="21"/>
                      <w:szCs w:val="21"/>
                      <w:u w:val="single"/>
                    </w:rPr>
                  </w:pPr>
                  <w:r w:rsidRPr="00935D8B">
                    <w:rPr>
                      <w:rFonts w:hint="eastAsia"/>
                      <w:b/>
                      <w:bCs/>
                      <w:sz w:val="21"/>
                      <w:szCs w:val="21"/>
                      <w:u w:val="single"/>
                    </w:rPr>
                    <w:t>0.17</w:t>
                  </w:r>
                </w:p>
              </w:tc>
              <w:tc>
                <w:tcPr>
                  <w:tcW w:w="1263" w:type="dxa"/>
                  <w:vAlign w:val="center"/>
                </w:tcPr>
                <w:p w:rsidR="003B0AE8" w:rsidRPr="00935D8B" w:rsidRDefault="00AC50DD">
                  <w:pPr>
                    <w:widowControl/>
                    <w:spacing w:line="360" w:lineRule="exact"/>
                    <w:ind w:firstLineChars="0" w:firstLine="0"/>
                    <w:jc w:val="center"/>
                    <w:rPr>
                      <w:b/>
                      <w:bCs/>
                      <w:sz w:val="21"/>
                      <w:szCs w:val="21"/>
                      <w:u w:val="single"/>
                    </w:rPr>
                  </w:pPr>
                  <w:r w:rsidRPr="00935D8B">
                    <w:rPr>
                      <w:rFonts w:hint="eastAsia"/>
                      <w:b/>
                      <w:bCs/>
                      <w:sz w:val="21"/>
                      <w:szCs w:val="21"/>
                      <w:u w:val="single"/>
                    </w:rPr>
                    <w:t>/</w:t>
                  </w:r>
                </w:p>
              </w:tc>
            </w:tr>
            <w:tr w:rsidR="00034F8A" w:rsidRPr="00935D8B">
              <w:trPr>
                <w:trHeight w:val="23"/>
                <w:jc w:val="center"/>
              </w:trPr>
              <w:tc>
                <w:tcPr>
                  <w:tcW w:w="319" w:type="dxa"/>
                  <w:vMerge w:val="restart"/>
                  <w:vAlign w:val="center"/>
                </w:tcPr>
                <w:p w:rsidR="00302C89" w:rsidRPr="00935D8B" w:rsidRDefault="00302C89" w:rsidP="00302C89">
                  <w:pPr>
                    <w:spacing w:line="360" w:lineRule="exact"/>
                    <w:ind w:firstLineChars="0" w:firstLine="0"/>
                    <w:jc w:val="center"/>
                    <w:rPr>
                      <w:sz w:val="21"/>
                      <w:szCs w:val="21"/>
                    </w:rPr>
                  </w:pPr>
                  <w:r w:rsidRPr="00935D8B">
                    <w:rPr>
                      <w:rFonts w:hint="eastAsia"/>
                      <w:sz w:val="21"/>
                      <w:szCs w:val="21"/>
                    </w:rPr>
                    <w:t>4</w:t>
                  </w:r>
                </w:p>
              </w:tc>
              <w:tc>
                <w:tcPr>
                  <w:tcW w:w="1290" w:type="dxa"/>
                  <w:vMerge w:val="restart"/>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石墨化废气</w:t>
                  </w:r>
                </w:p>
              </w:tc>
              <w:tc>
                <w:tcPr>
                  <w:tcW w:w="861" w:type="dxa"/>
                  <w:vAlign w:val="center"/>
                </w:tcPr>
                <w:p w:rsidR="00302C89" w:rsidRPr="00935D8B" w:rsidRDefault="00CF1F6D">
                  <w:pPr>
                    <w:widowControl/>
                    <w:spacing w:line="360" w:lineRule="exact"/>
                    <w:ind w:firstLineChars="0" w:firstLine="0"/>
                    <w:jc w:val="center"/>
                    <w:rPr>
                      <w:sz w:val="21"/>
                      <w:szCs w:val="21"/>
                    </w:rPr>
                  </w:pPr>
                  <w:r w:rsidRPr="00935D8B">
                    <w:rPr>
                      <w:rFonts w:hint="eastAsia"/>
                      <w:sz w:val="21"/>
                      <w:szCs w:val="21"/>
                    </w:rPr>
                    <w:t>石墨粉尘</w:t>
                  </w:r>
                </w:p>
              </w:tc>
              <w:tc>
                <w:tcPr>
                  <w:tcW w:w="733" w:type="dxa"/>
                  <w:vMerge w:val="restart"/>
                  <w:vAlign w:val="center"/>
                </w:tcPr>
                <w:p w:rsidR="00302C89" w:rsidRPr="00935D8B" w:rsidRDefault="00302C89">
                  <w:pPr>
                    <w:widowControl/>
                    <w:spacing w:line="360" w:lineRule="exact"/>
                    <w:ind w:firstLineChars="0" w:firstLine="0"/>
                    <w:jc w:val="center"/>
                    <w:rPr>
                      <w:sz w:val="21"/>
                      <w:szCs w:val="21"/>
                    </w:rPr>
                  </w:pPr>
                  <w:r w:rsidRPr="00935D8B">
                    <w:rPr>
                      <w:sz w:val="21"/>
                      <w:szCs w:val="21"/>
                    </w:rPr>
                    <w:t>有组织</w:t>
                  </w:r>
                </w:p>
              </w:tc>
              <w:tc>
                <w:tcPr>
                  <w:tcW w:w="933" w:type="dxa"/>
                  <w:vMerge w:val="restart"/>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35000</w:t>
                  </w:r>
                </w:p>
              </w:tc>
              <w:tc>
                <w:tcPr>
                  <w:tcW w:w="784"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27.2</w:t>
                  </w:r>
                </w:p>
              </w:tc>
              <w:tc>
                <w:tcPr>
                  <w:tcW w:w="900" w:type="dxa"/>
                  <w:vMerge w:val="restart"/>
                  <w:vAlign w:val="center"/>
                </w:tcPr>
                <w:p w:rsidR="00302C89" w:rsidRPr="00935D8B" w:rsidRDefault="00CF1F6D">
                  <w:pPr>
                    <w:widowControl/>
                    <w:spacing w:line="360" w:lineRule="exact"/>
                    <w:ind w:firstLineChars="0" w:firstLine="0"/>
                    <w:jc w:val="center"/>
                    <w:rPr>
                      <w:sz w:val="21"/>
                      <w:szCs w:val="21"/>
                    </w:rPr>
                  </w:pPr>
                  <w:r w:rsidRPr="00935D8B">
                    <w:rPr>
                      <w:rFonts w:hint="eastAsia"/>
                      <w:sz w:val="21"/>
                      <w:szCs w:val="21"/>
                    </w:rPr>
                    <w:t>27.85</w:t>
                  </w:r>
                </w:p>
              </w:tc>
              <w:tc>
                <w:tcPr>
                  <w:tcW w:w="1549" w:type="dxa"/>
                  <w:vMerge w:val="restart"/>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石墨化炉排口</w:t>
                  </w:r>
                  <w:r w:rsidRPr="00935D8B">
                    <w:rPr>
                      <w:sz w:val="21"/>
                      <w:szCs w:val="21"/>
                    </w:rPr>
                    <w:t>设置</w:t>
                  </w:r>
                  <w:r w:rsidRPr="00935D8B">
                    <w:rPr>
                      <w:rFonts w:hint="eastAsia"/>
                      <w:sz w:val="21"/>
                      <w:szCs w:val="21"/>
                    </w:rPr>
                    <w:t>套管收集，</w:t>
                  </w:r>
                  <w:r w:rsidRPr="00935D8B">
                    <w:rPr>
                      <w:sz w:val="21"/>
                      <w:szCs w:val="21"/>
                    </w:rPr>
                    <w:t>废气经收集后采用</w:t>
                  </w:r>
                  <w:r w:rsidRPr="00935D8B">
                    <w:rPr>
                      <w:sz w:val="21"/>
                      <w:szCs w:val="21"/>
                    </w:rPr>
                    <w:t>1</w:t>
                  </w:r>
                  <w:r w:rsidRPr="00935D8B">
                    <w:rPr>
                      <w:sz w:val="21"/>
                      <w:szCs w:val="21"/>
                    </w:rPr>
                    <w:t>套</w:t>
                  </w:r>
                  <w:r w:rsidRPr="00935D8B">
                    <w:rPr>
                      <w:rFonts w:ascii="宋体" w:hAnsi="宋体" w:cs="宋体" w:hint="eastAsia"/>
                      <w:sz w:val="21"/>
                      <w:szCs w:val="21"/>
                    </w:rPr>
                    <w:t>“</w:t>
                  </w:r>
                  <w:r w:rsidRPr="00935D8B">
                    <w:rPr>
                      <w:rFonts w:hint="eastAsia"/>
                      <w:sz w:val="21"/>
                      <w:szCs w:val="21"/>
                    </w:rPr>
                    <w:t>半干法循环流化床脱酸</w:t>
                  </w:r>
                  <w:r w:rsidRPr="00935D8B">
                    <w:rPr>
                      <w:sz w:val="21"/>
                      <w:szCs w:val="21"/>
                    </w:rPr>
                    <w:t>＋袋式除尘器</w:t>
                  </w:r>
                  <w:r w:rsidRPr="00935D8B">
                    <w:rPr>
                      <w:rFonts w:ascii="宋体" w:hAnsi="宋体" w:cs="宋体" w:hint="eastAsia"/>
                      <w:sz w:val="21"/>
                      <w:szCs w:val="21"/>
                    </w:rPr>
                    <w:t>”</w:t>
                  </w:r>
                  <w:r w:rsidRPr="00935D8B">
                    <w:rPr>
                      <w:sz w:val="21"/>
                      <w:szCs w:val="21"/>
                    </w:rPr>
                    <w:t>处理</w:t>
                  </w:r>
                  <w:r w:rsidRPr="00935D8B">
                    <w:rPr>
                      <w:sz w:val="21"/>
                      <w:szCs w:val="21"/>
                    </w:rPr>
                    <w:lastRenderedPageBreak/>
                    <w:t>后，通过</w:t>
                  </w:r>
                  <w:r w:rsidRPr="00935D8B">
                    <w:rPr>
                      <w:sz w:val="21"/>
                      <w:szCs w:val="21"/>
                    </w:rPr>
                    <w:t>1</w:t>
                  </w:r>
                  <w:r w:rsidRPr="00935D8B">
                    <w:rPr>
                      <w:sz w:val="21"/>
                      <w:szCs w:val="21"/>
                    </w:rPr>
                    <w:t>根</w:t>
                  </w:r>
                  <w:r w:rsidRPr="00935D8B">
                    <w:rPr>
                      <w:sz w:val="21"/>
                      <w:szCs w:val="21"/>
                    </w:rPr>
                    <w:t>25m</w:t>
                  </w:r>
                  <w:r w:rsidRPr="00935D8B">
                    <w:rPr>
                      <w:sz w:val="21"/>
                      <w:szCs w:val="21"/>
                    </w:rPr>
                    <w:t>高排气筒</w:t>
                  </w:r>
                  <w:r w:rsidRPr="00935D8B">
                    <w:rPr>
                      <w:rFonts w:hint="eastAsia"/>
                      <w:sz w:val="21"/>
                      <w:szCs w:val="21"/>
                    </w:rPr>
                    <w:t>DA001</w:t>
                  </w:r>
                </w:p>
              </w:tc>
              <w:tc>
                <w:tcPr>
                  <w:tcW w:w="750" w:type="dxa"/>
                  <w:vMerge w:val="restart"/>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lastRenderedPageBreak/>
                    <w:t>100</w:t>
                  </w:r>
                </w:p>
              </w:tc>
              <w:tc>
                <w:tcPr>
                  <w:tcW w:w="645" w:type="dxa"/>
                  <w:vMerge w:val="restart"/>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99</w:t>
                  </w:r>
                </w:p>
              </w:tc>
              <w:tc>
                <w:tcPr>
                  <w:tcW w:w="915" w:type="dxa"/>
                  <w:vMerge w:val="restart"/>
                  <w:vAlign w:val="center"/>
                </w:tcPr>
                <w:p w:rsidR="00302C89" w:rsidRPr="00935D8B" w:rsidRDefault="00302C89">
                  <w:pPr>
                    <w:widowControl/>
                    <w:spacing w:line="360" w:lineRule="exact"/>
                    <w:ind w:firstLineChars="0" w:firstLine="0"/>
                    <w:jc w:val="center"/>
                    <w:rPr>
                      <w:sz w:val="21"/>
                      <w:szCs w:val="21"/>
                    </w:rPr>
                  </w:pPr>
                  <w:r w:rsidRPr="00935D8B">
                    <w:rPr>
                      <w:sz w:val="21"/>
                      <w:szCs w:val="21"/>
                    </w:rPr>
                    <w:t>是</w:t>
                  </w:r>
                </w:p>
              </w:tc>
              <w:tc>
                <w:tcPr>
                  <w:tcW w:w="990" w:type="dxa"/>
                  <w:vMerge w:val="restart"/>
                  <w:vAlign w:val="center"/>
                </w:tcPr>
                <w:p w:rsidR="00302C89" w:rsidRPr="00935D8B" w:rsidRDefault="00CF1F6D">
                  <w:pPr>
                    <w:widowControl/>
                    <w:spacing w:line="360" w:lineRule="exact"/>
                    <w:ind w:firstLineChars="0" w:firstLine="0"/>
                    <w:jc w:val="center"/>
                    <w:rPr>
                      <w:sz w:val="21"/>
                      <w:szCs w:val="21"/>
                    </w:rPr>
                  </w:pPr>
                  <w:r w:rsidRPr="00935D8B">
                    <w:rPr>
                      <w:rFonts w:hint="eastAsia"/>
                      <w:sz w:val="21"/>
                      <w:szCs w:val="21"/>
                    </w:rPr>
                    <w:t>2.2061</w:t>
                  </w:r>
                </w:p>
              </w:tc>
              <w:tc>
                <w:tcPr>
                  <w:tcW w:w="1275" w:type="dxa"/>
                  <w:vMerge w:val="restart"/>
                  <w:vAlign w:val="center"/>
                </w:tcPr>
                <w:p w:rsidR="00302C89" w:rsidRPr="00935D8B" w:rsidRDefault="00CF1F6D" w:rsidP="00CA333C">
                  <w:pPr>
                    <w:widowControl/>
                    <w:spacing w:line="360" w:lineRule="exact"/>
                    <w:ind w:firstLineChars="0" w:firstLine="0"/>
                    <w:jc w:val="center"/>
                    <w:rPr>
                      <w:sz w:val="21"/>
                      <w:szCs w:val="21"/>
                    </w:rPr>
                  </w:pPr>
                  <w:r w:rsidRPr="00935D8B">
                    <w:rPr>
                      <w:rFonts w:hint="eastAsia"/>
                      <w:sz w:val="21"/>
                      <w:szCs w:val="21"/>
                    </w:rPr>
                    <w:t>0.2785</w:t>
                  </w:r>
                </w:p>
              </w:tc>
              <w:tc>
                <w:tcPr>
                  <w:tcW w:w="1263" w:type="dxa"/>
                  <w:vMerge w:val="restart"/>
                  <w:vAlign w:val="center"/>
                </w:tcPr>
                <w:p w:rsidR="00302C89" w:rsidRPr="00935D8B" w:rsidRDefault="00CF1F6D">
                  <w:pPr>
                    <w:widowControl/>
                    <w:spacing w:line="360" w:lineRule="exact"/>
                    <w:ind w:firstLineChars="0" w:firstLine="0"/>
                    <w:jc w:val="center"/>
                    <w:rPr>
                      <w:sz w:val="21"/>
                      <w:szCs w:val="21"/>
                    </w:rPr>
                  </w:pPr>
                  <w:r w:rsidRPr="00935D8B">
                    <w:rPr>
                      <w:rFonts w:hint="eastAsia"/>
                      <w:sz w:val="21"/>
                      <w:szCs w:val="21"/>
                    </w:rPr>
                    <w:t>7.96</w:t>
                  </w:r>
                </w:p>
              </w:tc>
            </w:tr>
            <w:tr w:rsidR="00034F8A" w:rsidRPr="00935D8B">
              <w:trPr>
                <w:trHeight w:val="23"/>
                <w:jc w:val="center"/>
              </w:trPr>
              <w:tc>
                <w:tcPr>
                  <w:tcW w:w="319" w:type="dxa"/>
                  <w:vMerge/>
                  <w:vAlign w:val="center"/>
                </w:tcPr>
                <w:p w:rsidR="00302C89" w:rsidRPr="00935D8B" w:rsidRDefault="00302C89" w:rsidP="00DA7A76">
                  <w:pPr>
                    <w:spacing w:line="360" w:lineRule="exact"/>
                    <w:ind w:firstLine="420"/>
                    <w:jc w:val="center"/>
                    <w:rPr>
                      <w:sz w:val="21"/>
                      <w:szCs w:val="21"/>
                    </w:rPr>
                  </w:pPr>
                </w:p>
              </w:tc>
              <w:tc>
                <w:tcPr>
                  <w:tcW w:w="1290" w:type="dxa"/>
                  <w:vMerge/>
                  <w:vAlign w:val="center"/>
                </w:tcPr>
                <w:p w:rsidR="00302C89" w:rsidRPr="00935D8B" w:rsidRDefault="00302C89">
                  <w:pPr>
                    <w:widowControl/>
                    <w:spacing w:line="360" w:lineRule="exact"/>
                    <w:ind w:firstLineChars="0" w:firstLine="0"/>
                    <w:jc w:val="center"/>
                    <w:rPr>
                      <w:sz w:val="21"/>
                      <w:szCs w:val="21"/>
                    </w:rPr>
                  </w:pPr>
                </w:p>
              </w:tc>
              <w:tc>
                <w:tcPr>
                  <w:tcW w:w="861"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金属氟化物颗粒物</w:t>
                  </w:r>
                </w:p>
              </w:tc>
              <w:tc>
                <w:tcPr>
                  <w:tcW w:w="733" w:type="dxa"/>
                  <w:vMerge/>
                  <w:vAlign w:val="center"/>
                </w:tcPr>
                <w:p w:rsidR="00302C89" w:rsidRPr="00935D8B" w:rsidRDefault="00302C89">
                  <w:pPr>
                    <w:widowControl/>
                    <w:spacing w:line="360" w:lineRule="exact"/>
                    <w:ind w:firstLineChars="0" w:firstLine="0"/>
                    <w:jc w:val="center"/>
                    <w:rPr>
                      <w:sz w:val="21"/>
                      <w:szCs w:val="21"/>
                    </w:rPr>
                  </w:pPr>
                </w:p>
              </w:tc>
              <w:tc>
                <w:tcPr>
                  <w:tcW w:w="933" w:type="dxa"/>
                  <w:vMerge/>
                  <w:vAlign w:val="center"/>
                </w:tcPr>
                <w:p w:rsidR="00302C89" w:rsidRPr="00935D8B" w:rsidRDefault="00302C89">
                  <w:pPr>
                    <w:widowControl/>
                    <w:spacing w:line="360" w:lineRule="exact"/>
                    <w:ind w:firstLineChars="0" w:firstLine="0"/>
                    <w:jc w:val="center"/>
                    <w:rPr>
                      <w:sz w:val="21"/>
                      <w:szCs w:val="21"/>
                    </w:rPr>
                  </w:pPr>
                </w:p>
              </w:tc>
              <w:tc>
                <w:tcPr>
                  <w:tcW w:w="784"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56.051</w:t>
                  </w:r>
                </w:p>
              </w:tc>
              <w:tc>
                <w:tcPr>
                  <w:tcW w:w="900" w:type="dxa"/>
                  <w:vMerge/>
                  <w:vAlign w:val="center"/>
                </w:tcPr>
                <w:p w:rsidR="00302C89" w:rsidRPr="00935D8B" w:rsidRDefault="00302C89">
                  <w:pPr>
                    <w:widowControl/>
                    <w:spacing w:line="360" w:lineRule="exact"/>
                    <w:ind w:firstLineChars="0" w:firstLine="0"/>
                    <w:jc w:val="center"/>
                    <w:rPr>
                      <w:sz w:val="21"/>
                      <w:szCs w:val="21"/>
                    </w:rPr>
                  </w:pPr>
                </w:p>
              </w:tc>
              <w:tc>
                <w:tcPr>
                  <w:tcW w:w="1549" w:type="dxa"/>
                  <w:vMerge/>
                  <w:vAlign w:val="center"/>
                </w:tcPr>
                <w:p w:rsidR="00302C89" w:rsidRPr="00935D8B" w:rsidRDefault="00302C89">
                  <w:pPr>
                    <w:widowControl/>
                    <w:spacing w:line="360" w:lineRule="exact"/>
                    <w:ind w:firstLineChars="0" w:firstLine="0"/>
                    <w:jc w:val="center"/>
                    <w:rPr>
                      <w:sz w:val="21"/>
                      <w:szCs w:val="21"/>
                    </w:rPr>
                  </w:pPr>
                </w:p>
              </w:tc>
              <w:tc>
                <w:tcPr>
                  <w:tcW w:w="750" w:type="dxa"/>
                  <w:vMerge/>
                  <w:vAlign w:val="center"/>
                </w:tcPr>
                <w:p w:rsidR="00302C89" w:rsidRPr="00935D8B" w:rsidRDefault="00302C89">
                  <w:pPr>
                    <w:widowControl/>
                    <w:spacing w:line="360" w:lineRule="exact"/>
                    <w:ind w:firstLineChars="0" w:firstLine="0"/>
                    <w:jc w:val="center"/>
                    <w:rPr>
                      <w:sz w:val="21"/>
                      <w:szCs w:val="21"/>
                    </w:rPr>
                  </w:pPr>
                </w:p>
              </w:tc>
              <w:tc>
                <w:tcPr>
                  <w:tcW w:w="645" w:type="dxa"/>
                  <w:vMerge/>
                  <w:vAlign w:val="center"/>
                </w:tcPr>
                <w:p w:rsidR="00302C89" w:rsidRPr="00935D8B" w:rsidRDefault="00302C89">
                  <w:pPr>
                    <w:widowControl/>
                    <w:spacing w:line="360" w:lineRule="exact"/>
                    <w:ind w:firstLineChars="0" w:firstLine="0"/>
                    <w:jc w:val="center"/>
                    <w:rPr>
                      <w:sz w:val="21"/>
                      <w:szCs w:val="21"/>
                    </w:rPr>
                  </w:pPr>
                </w:p>
              </w:tc>
              <w:tc>
                <w:tcPr>
                  <w:tcW w:w="915" w:type="dxa"/>
                  <w:vMerge/>
                  <w:vAlign w:val="center"/>
                </w:tcPr>
                <w:p w:rsidR="00302C89" w:rsidRPr="00935D8B" w:rsidRDefault="00302C89">
                  <w:pPr>
                    <w:widowControl/>
                    <w:spacing w:line="360" w:lineRule="exact"/>
                    <w:ind w:firstLineChars="0" w:firstLine="0"/>
                    <w:jc w:val="center"/>
                    <w:rPr>
                      <w:sz w:val="21"/>
                      <w:szCs w:val="21"/>
                    </w:rPr>
                  </w:pPr>
                </w:p>
              </w:tc>
              <w:tc>
                <w:tcPr>
                  <w:tcW w:w="990" w:type="dxa"/>
                  <w:vMerge/>
                  <w:vAlign w:val="center"/>
                </w:tcPr>
                <w:p w:rsidR="00302C89" w:rsidRPr="00935D8B" w:rsidRDefault="00302C89">
                  <w:pPr>
                    <w:widowControl/>
                    <w:spacing w:line="360" w:lineRule="exact"/>
                    <w:ind w:firstLineChars="0" w:firstLine="0"/>
                    <w:jc w:val="center"/>
                    <w:rPr>
                      <w:sz w:val="21"/>
                      <w:szCs w:val="21"/>
                    </w:rPr>
                  </w:pPr>
                </w:p>
              </w:tc>
              <w:tc>
                <w:tcPr>
                  <w:tcW w:w="1275" w:type="dxa"/>
                  <w:vMerge/>
                  <w:vAlign w:val="center"/>
                </w:tcPr>
                <w:p w:rsidR="00302C89" w:rsidRPr="00935D8B" w:rsidRDefault="00302C89">
                  <w:pPr>
                    <w:widowControl/>
                    <w:spacing w:line="360" w:lineRule="exact"/>
                    <w:ind w:firstLineChars="0" w:firstLine="0"/>
                    <w:jc w:val="center"/>
                    <w:rPr>
                      <w:sz w:val="21"/>
                      <w:szCs w:val="21"/>
                    </w:rPr>
                  </w:pPr>
                </w:p>
              </w:tc>
              <w:tc>
                <w:tcPr>
                  <w:tcW w:w="1263" w:type="dxa"/>
                  <w:vMerge/>
                  <w:vAlign w:val="center"/>
                </w:tcPr>
                <w:p w:rsidR="00302C89" w:rsidRPr="00935D8B" w:rsidRDefault="00302C89">
                  <w:pPr>
                    <w:widowControl/>
                    <w:spacing w:line="360" w:lineRule="exact"/>
                    <w:ind w:firstLineChars="0" w:firstLine="0"/>
                    <w:jc w:val="center"/>
                    <w:rPr>
                      <w:sz w:val="21"/>
                      <w:szCs w:val="21"/>
                    </w:rPr>
                  </w:pPr>
                </w:p>
              </w:tc>
            </w:tr>
            <w:tr w:rsidR="00034F8A" w:rsidRPr="00935D8B">
              <w:trPr>
                <w:trHeight w:val="23"/>
                <w:jc w:val="center"/>
              </w:trPr>
              <w:tc>
                <w:tcPr>
                  <w:tcW w:w="319" w:type="dxa"/>
                  <w:vMerge/>
                  <w:vAlign w:val="center"/>
                </w:tcPr>
                <w:p w:rsidR="00302C89" w:rsidRPr="00935D8B" w:rsidRDefault="00302C89" w:rsidP="00DA7A76">
                  <w:pPr>
                    <w:spacing w:line="360" w:lineRule="exact"/>
                    <w:ind w:firstLine="420"/>
                    <w:jc w:val="center"/>
                    <w:rPr>
                      <w:sz w:val="21"/>
                      <w:szCs w:val="21"/>
                    </w:rPr>
                  </w:pPr>
                </w:p>
              </w:tc>
              <w:tc>
                <w:tcPr>
                  <w:tcW w:w="1290" w:type="dxa"/>
                  <w:vMerge/>
                  <w:vAlign w:val="center"/>
                </w:tcPr>
                <w:p w:rsidR="00302C89" w:rsidRPr="00935D8B" w:rsidRDefault="00302C89">
                  <w:pPr>
                    <w:widowControl/>
                    <w:spacing w:line="360" w:lineRule="exact"/>
                    <w:ind w:firstLineChars="0" w:firstLine="0"/>
                    <w:jc w:val="center"/>
                    <w:rPr>
                      <w:sz w:val="21"/>
                      <w:szCs w:val="21"/>
                    </w:rPr>
                  </w:pPr>
                </w:p>
              </w:tc>
              <w:tc>
                <w:tcPr>
                  <w:tcW w:w="861"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脱酸</w:t>
                  </w:r>
                  <w:r w:rsidR="00CF1F6D" w:rsidRPr="00935D8B">
                    <w:rPr>
                      <w:rFonts w:hint="eastAsia"/>
                      <w:sz w:val="21"/>
                      <w:szCs w:val="21"/>
                    </w:rPr>
                    <w:t>装置</w:t>
                  </w:r>
                  <w:r w:rsidRPr="00935D8B">
                    <w:rPr>
                      <w:rFonts w:hint="eastAsia"/>
                      <w:sz w:val="21"/>
                      <w:szCs w:val="21"/>
                    </w:rPr>
                    <w:t>颗粒物</w:t>
                  </w:r>
                </w:p>
              </w:tc>
              <w:tc>
                <w:tcPr>
                  <w:tcW w:w="733" w:type="dxa"/>
                  <w:vMerge/>
                  <w:vAlign w:val="center"/>
                </w:tcPr>
                <w:p w:rsidR="00302C89" w:rsidRPr="00935D8B" w:rsidRDefault="00302C89">
                  <w:pPr>
                    <w:widowControl/>
                    <w:spacing w:line="360" w:lineRule="exact"/>
                    <w:ind w:firstLineChars="0" w:firstLine="0"/>
                    <w:jc w:val="center"/>
                    <w:rPr>
                      <w:sz w:val="21"/>
                      <w:szCs w:val="21"/>
                    </w:rPr>
                  </w:pPr>
                </w:p>
              </w:tc>
              <w:tc>
                <w:tcPr>
                  <w:tcW w:w="933" w:type="dxa"/>
                  <w:vMerge/>
                  <w:vAlign w:val="center"/>
                </w:tcPr>
                <w:p w:rsidR="00302C89" w:rsidRPr="00935D8B" w:rsidRDefault="00302C89">
                  <w:pPr>
                    <w:widowControl/>
                    <w:spacing w:line="360" w:lineRule="exact"/>
                    <w:ind w:firstLineChars="0" w:firstLine="0"/>
                    <w:jc w:val="center"/>
                    <w:rPr>
                      <w:sz w:val="21"/>
                      <w:szCs w:val="21"/>
                    </w:rPr>
                  </w:pPr>
                </w:p>
              </w:tc>
              <w:tc>
                <w:tcPr>
                  <w:tcW w:w="784" w:type="dxa"/>
                  <w:vAlign w:val="center"/>
                </w:tcPr>
                <w:p w:rsidR="00302C89" w:rsidRPr="00935D8B" w:rsidRDefault="00CF1F6D">
                  <w:pPr>
                    <w:widowControl/>
                    <w:spacing w:line="360" w:lineRule="exact"/>
                    <w:ind w:firstLineChars="0" w:firstLine="0"/>
                    <w:jc w:val="center"/>
                    <w:rPr>
                      <w:sz w:val="21"/>
                      <w:szCs w:val="21"/>
                    </w:rPr>
                  </w:pPr>
                  <w:r w:rsidRPr="00935D8B">
                    <w:rPr>
                      <w:rFonts w:hint="eastAsia"/>
                      <w:sz w:val="21"/>
                      <w:szCs w:val="21"/>
                    </w:rPr>
                    <w:t>137.36</w:t>
                  </w:r>
                </w:p>
              </w:tc>
              <w:tc>
                <w:tcPr>
                  <w:tcW w:w="900" w:type="dxa"/>
                  <w:vMerge/>
                  <w:vAlign w:val="center"/>
                </w:tcPr>
                <w:p w:rsidR="00302C89" w:rsidRPr="00935D8B" w:rsidRDefault="00302C89">
                  <w:pPr>
                    <w:widowControl/>
                    <w:spacing w:line="360" w:lineRule="exact"/>
                    <w:ind w:firstLineChars="0" w:firstLine="0"/>
                    <w:jc w:val="center"/>
                    <w:rPr>
                      <w:sz w:val="21"/>
                      <w:szCs w:val="21"/>
                    </w:rPr>
                  </w:pPr>
                </w:p>
              </w:tc>
              <w:tc>
                <w:tcPr>
                  <w:tcW w:w="1549" w:type="dxa"/>
                  <w:vMerge/>
                  <w:vAlign w:val="center"/>
                </w:tcPr>
                <w:p w:rsidR="00302C89" w:rsidRPr="00935D8B" w:rsidRDefault="00302C89">
                  <w:pPr>
                    <w:widowControl/>
                    <w:spacing w:line="360" w:lineRule="exact"/>
                    <w:ind w:firstLineChars="0" w:firstLine="0"/>
                    <w:jc w:val="center"/>
                    <w:rPr>
                      <w:sz w:val="21"/>
                      <w:szCs w:val="21"/>
                    </w:rPr>
                  </w:pPr>
                </w:p>
              </w:tc>
              <w:tc>
                <w:tcPr>
                  <w:tcW w:w="750" w:type="dxa"/>
                  <w:vMerge/>
                  <w:vAlign w:val="center"/>
                </w:tcPr>
                <w:p w:rsidR="00302C89" w:rsidRPr="00935D8B" w:rsidRDefault="00302C89">
                  <w:pPr>
                    <w:widowControl/>
                    <w:spacing w:line="360" w:lineRule="exact"/>
                    <w:ind w:firstLineChars="0" w:firstLine="0"/>
                    <w:jc w:val="center"/>
                    <w:rPr>
                      <w:sz w:val="21"/>
                      <w:szCs w:val="21"/>
                    </w:rPr>
                  </w:pPr>
                </w:p>
              </w:tc>
              <w:tc>
                <w:tcPr>
                  <w:tcW w:w="645" w:type="dxa"/>
                  <w:vMerge/>
                  <w:vAlign w:val="center"/>
                </w:tcPr>
                <w:p w:rsidR="00302C89" w:rsidRPr="00935D8B" w:rsidRDefault="00302C89">
                  <w:pPr>
                    <w:widowControl/>
                    <w:spacing w:line="360" w:lineRule="exact"/>
                    <w:ind w:firstLineChars="0" w:firstLine="0"/>
                    <w:jc w:val="center"/>
                    <w:rPr>
                      <w:sz w:val="21"/>
                      <w:szCs w:val="21"/>
                    </w:rPr>
                  </w:pPr>
                </w:p>
              </w:tc>
              <w:tc>
                <w:tcPr>
                  <w:tcW w:w="915" w:type="dxa"/>
                  <w:vMerge/>
                  <w:vAlign w:val="center"/>
                </w:tcPr>
                <w:p w:rsidR="00302C89" w:rsidRPr="00935D8B" w:rsidRDefault="00302C89">
                  <w:pPr>
                    <w:widowControl/>
                    <w:spacing w:line="360" w:lineRule="exact"/>
                    <w:ind w:firstLineChars="0" w:firstLine="0"/>
                    <w:jc w:val="center"/>
                    <w:rPr>
                      <w:sz w:val="21"/>
                      <w:szCs w:val="21"/>
                    </w:rPr>
                  </w:pPr>
                </w:p>
              </w:tc>
              <w:tc>
                <w:tcPr>
                  <w:tcW w:w="990" w:type="dxa"/>
                  <w:vMerge/>
                  <w:vAlign w:val="center"/>
                </w:tcPr>
                <w:p w:rsidR="00302C89" w:rsidRPr="00935D8B" w:rsidRDefault="00302C89">
                  <w:pPr>
                    <w:widowControl/>
                    <w:spacing w:line="360" w:lineRule="exact"/>
                    <w:ind w:firstLineChars="0" w:firstLine="0"/>
                    <w:jc w:val="center"/>
                    <w:rPr>
                      <w:sz w:val="21"/>
                      <w:szCs w:val="21"/>
                    </w:rPr>
                  </w:pPr>
                </w:p>
              </w:tc>
              <w:tc>
                <w:tcPr>
                  <w:tcW w:w="1275" w:type="dxa"/>
                  <w:vMerge/>
                  <w:vAlign w:val="center"/>
                </w:tcPr>
                <w:p w:rsidR="00302C89" w:rsidRPr="00935D8B" w:rsidRDefault="00302C89">
                  <w:pPr>
                    <w:widowControl/>
                    <w:spacing w:line="360" w:lineRule="exact"/>
                    <w:ind w:firstLineChars="0" w:firstLine="0"/>
                    <w:jc w:val="center"/>
                    <w:rPr>
                      <w:sz w:val="21"/>
                      <w:szCs w:val="21"/>
                    </w:rPr>
                  </w:pPr>
                </w:p>
              </w:tc>
              <w:tc>
                <w:tcPr>
                  <w:tcW w:w="1263" w:type="dxa"/>
                  <w:vMerge/>
                  <w:vAlign w:val="center"/>
                </w:tcPr>
                <w:p w:rsidR="00302C89" w:rsidRPr="00935D8B" w:rsidRDefault="00302C89">
                  <w:pPr>
                    <w:widowControl/>
                    <w:spacing w:line="360" w:lineRule="exact"/>
                    <w:ind w:firstLineChars="0" w:firstLine="0"/>
                    <w:jc w:val="center"/>
                    <w:rPr>
                      <w:sz w:val="21"/>
                      <w:szCs w:val="21"/>
                    </w:rPr>
                  </w:pPr>
                </w:p>
              </w:tc>
            </w:tr>
            <w:tr w:rsidR="00034F8A" w:rsidRPr="00935D8B">
              <w:trPr>
                <w:trHeight w:val="23"/>
                <w:jc w:val="center"/>
              </w:trPr>
              <w:tc>
                <w:tcPr>
                  <w:tcW w:w="319" w:type="dxa"/>
                  <w:vMerge/>
                  <w:vAlign w:val="center"/>
                </w:tcPr>
                <w:p w:rsidR="00302C89" w:rsidRPr="00935D8B" w:rsidRDefault="00302C89" w:rsidP="00DA7A76">
                  <w:pPr>
                    <w:spacing w:line="360" w:lineRule="exact"/>
                    <w:ind w:firstLine="420"/>
                    <w:jc w:val="center"/>
                    <w:rPr>
                      <w:sz w:val="21"/>
                      <w:szCs w:val="21"/>
                    </w:rPr>
                  </w:pPr>
                </w:p>
              </w:tc>
              <w:tc>
                <w:tcPr>
                  <w:tcW w:w="1290" w:type="dxa"/>
                  <w:vMerge/>
                  <w:vAlign w:val="center"/>
                </w:tcPr>
                <w:p w:rsidR="00302C89" w:rsidRPr="00935D8B" w:rsidRDefault="00302C89">
                  <w:pPr>
                    <w:widowControl/>
                    <w:spacing w:line="360" w:lineRule="exact"/>
                    <w:ind w:firstLineChars="0" w:firstLine="0"/>
                    <w:jc w:val="center"/>
                    <w:rPr>
                      <w:sz w:val="21"/>
                      <w:szCs w:val="21"/>
                    </w:rPr>
                  </w:pPr>
                </w:p>
              </w:tc>
              <w:tc>
                <w:tcPr>
                  <w:tcW w:w="861" w:type="dxa"/>
                  <w:vAlign w:val="center"/>
                </w:tcPr>
                <w:p w:rsidR="00302C89" w:rsidRPr="00935D8B" w:rsidRDefault="00302C89">
                  <w:pPr>
                    <w:widowControl/>
                    <w:spacing w:line="360" w:lineRule="exact"/>
                    <w:ind w:firstLineChars="0" w:firstLine="0"/>
                    <w:jc w:val="center"/>
                    <w:rPr>
                      <w:sz w:val="21"/>
                      <w:szCs w:val="21"/>
                    </w:rPr>
                  </w:pPr>
                  <w:r w:rsidRPr="00935D8B">
                    <w:rPr>
                      <w:sz w:val="21"/>
                      <w:szCs w:val="21"/>
                    </w:rPr>
                    <w:t>SO</w:t>
                  </w:r>
                  <w:r w:rsidRPr="00935D8B">
                    <w:rPr>
                      <w:rFonts w:hint="eastAsia"/>
                      <w:sz w:val="21"/>
                      <w:szCs w:val="21"/>
                      <w:vertAlign w:val="subscript"/>
                    </w:rPr>
                    <w:t>2</w:t>
                  </w:r>
                </w:p>
              </w:tc>
              <w:tc>
                <w:tcPr>
                  <w:tcW w:w="733" w:type="dxa"/>
                  <w:vMerge/>
                  <w:vAlign w:val="center"/>
                </w:tcPr>
                <w:p w:rsidR="00302C89" w:rsidRPr="00935D8B" w:rsidRDefault="00302C89">
                  <w:pPr>
                    <w:widowControl/>
                    <w:spacing w:line="360" w:lineRule="exact"/>
                    <w:ind w:firstLineChars="0" w:firstLine="0"/>
                    <w:jc w:val="center"/>
                    <w:rPr>
                      <w:sz w:val="21"/>
                      <w:szCs w:val="21"/>
                    </w:rPr>
                  </w:pPr>
                </w:p>
              </w:tc>
              <w:tc>
                <w:tcPr>
                  <w:tcW w:w="933" w:type="dxa"/>
                  <w:vMerge/>
                  <w:vAlign w:val="center"/>
                </w:tcPr>
                <w:p w:rsidR="00302C89" w:rsidRPr="00935D8B" w:rsidRDefault="00302C89">
                  <w:pPr>
                    <w:widowControl/>
                    <w:spacing w:line="360" w:lineRule="exact"/>
                    <w:ind w:firstLineChars="0" w:firstLine="0"/>
                    <w:jc w:val="center"/>
                    <w:rPr>
                      <w:sz w:val="21"/>
                      <w:szCs w:val="21"/>
                    </w:rPr>
                  </w:pPr>
                </w:p>
              </w:tc>
              <w:tc>
                <w:tcPr>
                  <w:tcW w:w="784"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25.07</w:t>
                  </w:r>
                </w:p>
              </w:tc>
              <w:tc>
                <w:tcPr>
                  <w:tcW w:w="900"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3.17</w:t>
                  </w:r>
                </w:p>
              </w:tc>
              <w:tc>
                <w:tcPr>
                  <w:tcW w:w="1549" w:type="dxa"/>
                  <w:vMerge/>
                  <w:vAlign w:val="center"/>
                </w:tcPr>
                <w:p w:rsidR="00302C89" w:rsidRPr="00935D8B" w:rsidRDefault="00302C89">
                  <w:pPr>
                    <w:widowControl/>
                    <w:spacing w:line="360" w:lineRule="exact"/>
                    <w:ind w:firstLineChars="0" w:firstLine="0"/>
                    <w:jc w:val="left"/>
                    <w:rPr>
                      <w:sz w:val="21"/>
                      <w:szCs w:val="21"/>
                    </w:rPr>
                  </w:pPr>
                </w:p>
              </w:tc>
              <w:tc>
                <w:tcPr>
                  <w:tcW w:w="750" w:type="dxa"/>
                  <w:vMerge/>
                  <w:vAlign w:val="center"/>
                </w:tcPr>
                <w:p w:rsidR="00302C89" w:rsidRPr="00935D8B" w:rsidRDefault="00302C89">
                  <w:pPr>
                    <w:widowControl/>
                    <w:spacing w:line="360" w:lineRule="exact"/>
                    <w:ind w:firstLineChars="0" w:firstLine="0"/>
                    <w:jc w:val="center"/>
                    <w:rPr>
                      <w:sz w:val="21"/>
                      <w:szCs w:val="21"/>
                    </w:rPr>
                  </w:pPr>
                </w:p>
              </w:tc>
              <w:tc>
                <w:tcPr>
                  <w:tcW w:w="645"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85</w:t>
                  </w:r>
                </w:p>
              </w:tc>
              <w:tc>
                <w:tcPr>
                  <w:tcW w:w="915" w:type="dxa"/>
                  <w:vMerge/>
                  <w:vAlign w:val="center"/>
                </w:tcPr>
                <w:p w:rsidR="00302C89" w:rsidRPr="00935D8B" w:rsidRDefault="00302C89">
                  <w:pPr>
                    <w:widowControl/>
                    <w:spacing w:line="360" w:lineRule="exact"/>
                    <w:ind w:firstLineChars="0" w:firstLine="0"/>
                    <w:jc w:val="center"/>
                    <w:rPr>
                      <w:sz w:val="21"/>
                      <w:szCs w:val="21"/>
                    </w:rPr>
                  </w:pPr>
                </w:p>
              </w:tc>
              <w:tc>
                <w:tcPr>
                  <w:tcW w:w="990"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3.76</w:t>
                  </w:r>
                </w:p>
              </w:tc>
              <w:tc>
                <w:tcPr>
                  <w:tcW w:w="1275"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0.47</w:t>
                  </w:r>
                </w:p>
              </w:tc>
              <w:tc>
                <w:tcPr>
                  <w:tcW w:w="1263"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13.56</w:t>
                  </w:r>
                </w:p>
              </w:tc>
            </w:tr>
            <w:tr w:rsidR="00034F8A" w:rsidRPr="00935D8B">
              <w:trPr>
                <w:trHeight w:val="23"/>
                <w:jc w:val="center"/>
              </w:trPr>
              <w:tc>
                <w:tcPr>
                  <w:tcW w:w="319" w:type="dxa"/>
                  <w:vMerge/>
                  <w:vAlign w:val="center"/>
                </w:tcPr>
                <w:p w:rsidR="00302C89" w:rsidRPr="00935D8B" w:rsidRDefault="00302C89" w:rsidP="00DA7A76">
                  <w:pPr>
                    <w:spacing w:line="360" w:lineRule="exact"/>
                    <w:ind w:firstLine="420"/>
                    <w:jc w:val="center"/>
                    <w:rPr>
                      <w:sz w:val="21"/>
                      <w:szCs w:val="21"/>
                    </w:rPr>
                  </w:pPr>
                </w:p>
              </w:tc>
              <w:tc>
                <w:tcPr>
                  <w:tcW w:w="1290" w:type="dxa"/>
                  <w:vMerge/>
                  <w:vAlign w:val="center"/>
                </w:tcPr>
                <w:p w:rsidR="00302C89" w:rsidRPr="00935D8B" w:rsidRDefault="00302C89">
                  <w:pPr>
                    <w:widowControl/>
                    <w:spacing w:line="360" w:lineRule="exact"/>
                    <w:ind w:firstLineChars="0" w:firstLine="0"/>
                    <w:jc w:val="center"/>
                    <w:rPr>
                      <w:sz w:val="21"/>
                      <w:szCs w:val="21"/>
                    </w:rPr>
                  </w:pPr>
                </w:p>
              </w:tc>
              <w:tc>
                <w:tcPr>
                  <w:tcW w:w="861" w:type="dxa"/>
                  <w:vAlign w:val="center"/>
                </w:tcPr>
                <w:p w:rsidR="00302C89" w:rsidRPr="00935D8B" w:rsidRDefault="00302C89">
                  <w:pPr>
                    <w:widowControl/>
                    <w:spacing w:line="360" w:lineRule="exact"/>
                    <w:ind w:firstLineChars="0" w:firstLine="0"/>
                    <w:jc w:val="center"/>
                    <w:rPr>
                      <w:sz w:val="21"/>
                      <w:szCs w:val="21"/>
                    </w:rPr>
                  </w:pPr>
                  <w:r w:rsidRPr="00935D8B">
                    <w:rPr>
                      <w:sz w:val="21"/>
                      <w:szCs w:val="21"/>
                    </w:rPr>
                    <w:t>NOx</w:t>
                  </w:r>
                </w:p>
              </w:tc>
              <w:tc>
                <w:tcPr>
                  <w:tcW w:w="733" w:type="dxa"/>
                  <w:vMerge/>
                  <w:vAlign w:val="center"/>
                </w:tcPr>
                <w:p w:rsidR="00302C89" w:rsidRPr="00935D8B" w:rsidRDefault="00302C89">
                  <w:pPr>
                    <w:widowControl/>
                    <w:spacing w:line="360" w:lineRule="exact"/>
                    <w:ind w:firstLineChars="0" w:firstLine="0"/>
                    <w:jc w:val="center"/>
                    <w:rPr>
                      <w:sz w:val="21"/>
                      <w:szCs w:val="21"/>
                    </w:rPr>
                  </w:pPr>
                </w:p>
              </w:tc>
              <w:tc>
                <w:tcPr>
                  <w:tcW w:w="933" w:type="dxa"/>
                  <w:vMerge/>
                  <w:vAlign w:val="center"/>
                </w:tcPr>
                <w:p w:rsidR="00302C89" w:rsidRPr="00935D8B" w:rsidRDefault="00302C89">
                  <w:pPr>
                    <w:widowControl/>
                    <w:spacing w:line="360" w:lineRule="exact"/>
                    <w:ind w:firstLineChars="0" w:firstLine="0"/>
                    <w:jc w:val="center"/>
                    <w:rPr>
                      <w:sz w:val="21"/>
                      <w:szCs w:val="21"/>
                    </w:rPr>
                  </w:pPr>
                </w:p>
              </w:tc>
              <w:tc>
                <w:tcPr>
                  <w:tcW w:w="784"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3.61</w:t>
                  </w:r>
                </w:p>
              </w:tc>
              <w:tc>
                <w:tcPr>
                  <w:tcW w:w="900"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0.46</w:t>
                  </w:r>
                </w:p>
              </w:tc>
              <w:tc>
                <w:tcPr>
                  <w:tcW w:w="1549" w:type="dxa"/>
                  <w:vMerge/>
                  <w:vAlign w:val="center"/>
                </w:tcPr>
                <w:p w:rsidR="00302C89" w:rsidRPr="00935D8B" w:rsidRDefault="00302C89">
                  <w:pPr>
                    <w:widowControl/>
                    <w:spacing w:line="360" w:lineRule="exact"/>
                    <w:ind w:firstLineChars="0" w:firstLine="0"/>
                    <w:jc w:val="center"/>
                    <w:rPr>
                      <w:sz w:val="21"/>
                      <w:szCs w:val="21"/>
                    </w:rPr>
                  </w:pPr>
                </w:p>
              </w:tc>
              <w:tc>
                <w:tcPr>
                  <w:tcW w:w="750" w:type="dxa"/>
                  <w:vMerge/>
                  <w:vAlign w:val="center"/>
                </w:tcPr>
                <w:p w:rsidR="00302C89" w:rsidRPr="00935D8B" w:rsidRDefault="00302C89">
                  <w:pPr>
                    <w:widowControl/>
                    <w:spacing w:line="360" w:lineRule="exact"/>
                    <w:ind w:firstLineChars="0" w:firstLine="0"/>
                    <w:jc w:val="center"/>
                    <w:rPr>
                      <w:sz w:val="21"/>
                      <w:szCs w:val="21"/>
                    </w:rPr>
                  </w:pPr>
                </w:p>
              </w:tc>
              <w:tc>
                <w:tcPr>
                  <w:tcW w:w="645"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w:t>
                  </w:r>
                </w:p>
              </w:tc>
              <w:tc>
                <w:tcPr>
                  <w:tcW w:w="915" w:type="dxa"/>
                  <w:vMerge/>
                  <w:vAlign w:val="center"/>
                </w:tcPr>
                <w:p w:rsidR="00302C89" w:rsidRPr="00935D8B" w:rsidRDefault="00302C89">
                  <w:pPr>
                    <w:widowControl/>
                    <w:spacing w:line="360" w:lineRule="exact"/>
                    <w:ind w:firstLineChars="0" w:firstLine="0"/>
                    <w:jc w:val="center"/>
                    <w:rPr>
                      <w:sz w:val="21"/>
                      <w:szCs w:val="21"/>
                    </w:rPr>
                  </w:pPr>
                </w:p>
              </w:tc>
              <w:tc>
                <w:tcPr>
                  <w:tcW w:w="990"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3.61</w:t>
                  </w:r>
                </w:p>
              </w:tc>
              <w:tc>
                <w:tcPr>
                  <w:tcW w:w="1275"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0.46</w:t>
                  </w:r>
                </w:p>
              </w:tc>
              <w:tc>
                <w:tcPr>
                  <w:tcW w:w="1263"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13</w:t>
                  </w:r>
                </w:p>
              </w:tc>
            </w:tr>
            <w:tr w:rsidR="00034F8A" w:rsidRPr="00935D8B">
              <w:trPr>
                <w:trHeight w:val="23"/>
                <w:jc w:val="center"/>
              </w:trPr>
              <w:tc>
                <w:tcPr>
                  <w:tcW w:w="319" w:type="dxa"/>
                  <w:vMerge/>
                  <w:vAlign w:val="center"/>
                </w:tcPr>
                <w:p w:rsidR="00302C89" w:rsidRPr="00935D8B" w:rsidRDefault="00302C89">
                  <w:pPr>
                    <w:widowControl/>
                    <w:spacing w:line="360" w:lineRule="exact"/>
                    <w:ind w:firstLineChars="0" w:firstLine="0"/>
                    <w:jc w:val="center"/>
                    <w:rPr>
                      <w:sz w:val="21"/>
                      <w:szCs w:val="21"/>
                    </w:rPr>
                  </w:pPr>
                </w:p>
              </w:tc>
              <w:tc>
                <w:tcPr>
                  <w:tcW w:w="1290" w:type="dxa"/>
                  <w:vMerge/>
                  <w:vAlign w:val="center"/>
                </w:tcPr>
                <w:p w:rsidR="00302C89" w:rsidRPr="00935D8B" w:rsidRDefault="00302C89">
                  <w:pPr>
                    <w:widowControl/>
                    <w:spacing w:line="360" w:lineRule="exact"/>
                    <w:ind w:firstLineChars="0" w:firstLine="0"/>
                    <w:jc w:val="center"/>
                    <w:rPr>
                      <w:sz w:val="21"/>
                      <w:szCs w:val="21"/>
                    </w:rPr>
                  </w:pPr>
                </w:p>
              </w:tc>
              <w:tc>
                <w:tcPr>
                  <w:tcW w:w="861" w:type="dxa"/>
                  <w:vAlign w:val="center"/>
                </w:tcPr>
                <w:p w:rsidR="00302C89" w:rsidRPr="00935D8B" w:rsidRDefault="00302C89">
                  <w:pPr>
                    <w:widowControl/>
                    <w:spacing w:line="360" w:lineRule="exact"/>
                    <w:ind w:firstLineChars="0" w:firstLine="0"/>
                    <w:jc w:val="center"/>
                    <w:rPr>
                      <w:sz w:val="21"/>
                      <w:szCs w:val="21"/>
                    </w:rPr>
                  </w:pPr>
                  <w:r w:rsidRPr="00935D8B">
                    <w:rPr>
                      <w:sz w:val="21"/>
                      <w:szCs w:val="21"/>
                    </w:rPr>
                    <w:t>氟化物</w:t>
                  </w:r>
                  <w:r w:rsidRPr="00935D8B">
                    <w:rPr>
                      <w:rFonts w:hint="eastAsia"/>
                      <w:sz w:val="21"/>
                      <w:szCs w:val="21"/>
                    </w:rPr>
                    <w:t>（以</w:t>
                  </w:r>
                  <w:r w:rsidRPr="00935D8B">
                    <w:rPr>
                      <w:rFonts w:hint="eastAsia"/>
                      <w:sz w:val="21"/>
                      <w:szCs w:val="21"/>
                    </w:rPr>
                    <w:t>F</w:t>
                  </w:r>
                  <w:r w:rsidRPr="00935D8B">
                    <w:rPr>
                      <w:rFonts w:hint="eastAsia"/>
                      <w:sz w:val="21"/>
                      <w:szCs w:val="21"/>
                    </w:rPr>
                    <w:t>计）</w:t>
                  </w:r>
                </w:p>
              </w:tc>
              <w:tc>
                <w:tcPr>
                  <w:tcW w:w="733" w:type="dxa"/>
                  <w:vMerge/>
                  <w:vAlign w:val="center"/>
                </w:tcPr>
                <w:p w:rsidR="00302C89" w:rsidRPr="00935D8B" w:rsidRDefault="00302C89">
                  <w:pPr>
                    <w:widowControl/>
                    <w:spacing w:line="360" w:lineRule="exact"/>
                    <w:ind w:firstLineChars="0" w:firstLine="0"/>
                    <w:jc w:val="center"/>
                    <w:rPr>
                      <w:sz w:val="21"/>
                      <w:szCs w:val="21"/>
                    </w:rPr>
                  </w:pPr>
                </w:p>
              </w:tc>
              <w:tc>
                <w:tcPr>
                  <w:tcW w:w="933" w:type="dxa"/>
                  <w:vMerge/>
                  <w:vAlign w:val="center"/>
                </w:tcPr>
                <w:p w:rsidR="00302C89" w:rsidRPr="00935D8B" w:rsidRDefault="00302C89">
                  <w:pPr>
                    <w:widowControl/>
                    <w:spacing w:line="360" w:lineRule="exact"/>
                    <w:ind w:firstLineChars="0" w:firstLine="0"/>
                    <w:jc w:val="center"/>
                    <w:rPr>
                      <w:sz w:val="21"/>
                      <w:szCs w:val="21"/>
                    </w:rPr>
                  </w:pPr>
                </w:p>
              </w:tc>
              <w:tc>
                <w:tcPr>
                  <w:tcW w:w="784"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40.846</w:t>
                  </w:r>
                </w:p>
              </w:tc>
              <w:tc>
                <w:tcPr>
                  <w:tcW w:w="900"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5.157</w:t>
                  </w:r>
                </w:p>
              </w:tc>
              <w:tc>
                <w:tcPr>
                  <w:tcW w:w="1549" w:type="dxa"/>
                  <w:vMerge/>
                  <w:vAlign w:val="center"/>
                </w:tcPr>
                <w:p w:rsidR="00302C89" w:rsidRPr="00935D8B" w:rsidRDefault="00302C89">
                  <w:pPr>
                    <w:widowControl/>
                    <w:spacing w:line="360" w:lineRule="exact"/>
                    <w:ind w:firstLineChars="0" w:firstLine="0"/>
                    <w:jc w:val="center"/>
                    <w:rPr>
                      <w:sz w:val="21"/>
                      <w:szCs w:val="21"/>
                    </w:rPr>
                  </w:pPr>
                </w:p>
              </w:tc>
              <w:tc>
                <w:tcPr>
                  <w:tcW w:w="750" w:type="dxa"/>
                  <w:vMerge/>
                  <w:vAlign w:val="center"/>
                </w:tcPr>
                <w:p w:rsidR="00302C89" w:rsidRPr="00935D8B" w:rsidRDefault="00302C89">
                  <w:pPr>
                    <w:widowControl/>
                    <w:spacing w:line="360" w:lineRule="exact"/>
                    <w:ind w:firstLineChars="0" w:firstLine="0"/>
                    <w:jc w:val="center"/>
                    <w:rPr>
                      <w:sz w:val="21"/>
                      <w:szCs w:val="21"/>
                    </w:rPr>
                  </w:pPr>
                </w:p>
              </w:tc>
              <w:tc>
                <w:tcPr>
                  <w:tcW w:w="645"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w:t>
                  </w:r>
                </w:p>
              </w:tc>
              <w:tc>
                <w:tcPr>
                  <w:tcW w:w="915" w:type="dxa"/>
                  <w:vMerge/>
                  <w:vAlign w:val="center"/>
                </w:tcPr>
                <w:p w:rsidR="00302C89" w:rsidRPr="00935D8B" w:rsidRDefault="00302C89">
                  <w:pPr>
                    <w:widowControl/>
                    <w:spacing w:line="360" w:lineRule="exact"/>
                    <w:ind w:firstLineChars="0" w:firstLine="0"/>
                    <w:jc w:val="center"/>
                    <w:rPr>
                      <w:sz w:val="21"/>
                      <w:szCs w:val="21"/>
                    </w:rPr>
                  </w:pPr>
                </w:p>
              </w:tc>
              <w:tc>
                <w:tcPr>
                  <w:tcW w:w="990"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0.572</w:t>
                  </w:r>
                </w:p>
              </w:tc>
              <w:tc>
                <w:tcPr>
                  <w:tcW w:w="1275" w:type="dxa"/>
                  <w:vAlign w:val="center"/>
                </w:tcPr>
                <w:p w:rsidR="00302C89" w:rsidRPr="00935D8B" w:rsidRDefault="00302C89">
                  <w:pPr>
                    <w:widowControl/>
                    <w:spacing w:line="360" w:lineRule="exact"/>
                    <w:ind w:firstLineChars="0" w:firstLine="0"/>
                    <w:jc w:val="center"/>
                  </w:pPr>
                  <w:r w:rsidRPr="00935D8B">
                    <w:rPr>
                      <w:rFonts w:hint="eastAsia"/>
                      <w:sz w:val="21"/>
                      <w:szCs w:val="21"/>
                    </w:rPr>
                    <w:t>0.072</w:t>
                  </w:r>
                </w:p>
              </w:tc>
              <w:tc>
                <w:tcPr>
                  <w:tcW w:w="1263"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2.06</w:t>
                  </w:r>
                </w:p>
              </w:tc>
            </w:tr>
            <w:tr w:rsidR="00034F8A" w:rsidRPr="00935D8B">
              <w:trPr>
                <w:trHeight w:val="23"/>
                <w:jc w:val="center"/>
              </w:trPr>
              <w:tc>
                <w:tcPr>
                  <w:tcW w:w="319" w:type="dxa"/>
                  <w:vAlign w:val="center"/>
                </w:tcPr>
                <w:p w:rsidR="003B0AE8" w:rsidRPr="00935D8B" w:rsidRDefault="00302C89">
                  <w:pPr>
                    <w:widowControl/>
                    <w:spacing w:line="360" w:lineRule="exact"/>
                    <w:ind w:firstLineChars="0" w:firstLine="0"/>
                    <w:jc w:val="center"/>
                    <w:rPr>
                      <w:sz w:val="21"/>
                      <w:szCs w:val="21"/>
                    </w:rPr>
                  </w:pPr>
                  <w:r w:rsidRPr="00935D8B">
                    <w:rPr>
                      <w:rFonts w:hint="eastAsia"/>
                      <w:sz w:val="21"/>
                      <w:szCs w:val="21"/>
                    </w:rPr>
                    <w:t>5</w:t>
                  </w:r>
                </w:p>
              </w:tc>
              <w:tc>
                <w:tcPr>
                  <w:tcW w:w="129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食堂</w:t>
                  </w:r>
                </w:p>
              </w:tc>
              <w:tc>
                <w:tcPr>
                  <w:tcW w:w="861"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油烟</w:t>
                  </w:r>
                </w:p>
              </w:tc>
              <w:tc>
                <w:tcPr>
                  <w:tcW w:w="733"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有组织</w:t>
                  </w:r>
                </w:p>
              </w:tc>
              <w:tc>
                <w:tcPr>
                  <w:tcW w:w="933"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8500</w:t>
                  </w:r>
                </w:p>
              </w:tc>
              <w:tc>
                <w:tcPr>
                  <w:tcW w:w="784"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11.88*</w:t>
                  </w:r>
                </w:p>
                <w:p w:rsidR="003B0AE8" w:rsidRPr="00935D8B" w:rsidRDefault="00AC50DD">
                  <w:pPr>
                    <w:widowControl/>
                    <w:spacing w:line="360" w:lineRule="exact"/>
                    <w:ind w:firstLineChars="0" w:firstLine="0"/>
                    <w:jc w:val="center"/>
                    <w:rPr>
                      <w:sz w:val="21"/>
                      <w:szCs w:val="21"/>
                    </w:rPr>
                  </w:pPr>
                  <w:r w:rsidRPr="00935D8B">
                    <w:rPr>
                      <w:rFonts w:hint="eastAsia"/>
                      <w:sz w:val="21"/>
                      <w:szCs w:val="21"/>
                    </w:rPr>
                    <w:t>10</w:t>
                  </w:r>
                  <w:r w:rsidRPr="00935D8B">
                    <w:rPr>
                      <w:rFonts w:hint="eastAsia"/>
                      <w:sz w:val="21"/>
                      <w:szCs w:val="21"/>
                      <w:vertAlign w:val="superscript"/>
                    </w:rPr>
                    <w:t>-3</w:t>
                  </w:r>
                </w:p>
              </w:tc>
              <w:tc>
                <w:tcPr>
                  <w:tcW w:w="90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w:t>
                  </w:r>
                </w:p>
              </w:tc>
              <w:tc>
                <w:tcPr>
                  <w:tcW w:w="1549"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集气罩</w:t>
                  </w:r>
                  <w:r w:rsidRPr="00935D8B">
                    <w:rPr>
                      <w:sz w:val="21"/>
                      <w:szCs w:val="21"/>
                    </w:rPr>
                    <w:t>+1</w:t>
                  </w:r>
                  <w:r w:rsidRPr="00935D8B">
                    <w:rPr>
                      <w:sz w:val="21"/>
                      <w:szCs w:val="21"/>
                    </w:rPr>
                    <w:t>套静电式油烟净化器</w:t>
                  </w:r>
                  <w:r w:rsidR="003D08F4" w:rsidRPr="00935D8B">
                    <w:rPr>
                      <w:rFonts w:hint="eastAsia"/>
                      <w:sz w:val="21"/>
                      <w:szCs w:val="21"/>
                    </w:rPr>
                    <w:t>+15m</w:t>
                  </w:r>
                  <w:r w:rsidR="003D08F4" w:rsidRPr="00935D8B">
                    <w:rPr>
                      <w:rFonts w:hint="eastAsia"/>
                      <w:sz w:val="21"/>
                      <w:szCs w:val="21"/>
                    </w:rPr>
                    <w:t>高排气筒</w:t>
                  </w:r>
                  <w:r w:rsidR="003D08F4" w:rsidRPr="00935D8B">
                    <w:rPr>
                      <w:rFonts w:hint="eastAsia"/>
                      <w:sz w:val="21"/>
                      <w:szCs w:val="21"/>
                    </w:rPr>
                    <w:t>DA004</w:t>
                  </w:r>
                </w:p>
              </w:tc>
              <w:tc>
                <w:tcPr>
                  <w:tcW w:w="75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w:t>
                  </w:r>
                </w:p>
              </w:tc>
              <w:tc>
                <w:tcPr>
                  <w:tcW w:w="64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90</w:t>
                  </w:r>
                </w:p>
              </w:tc>
              <w:tc>
                <w:tcPr>
                  <w:tcW w:w="91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是</w:t>
                  </w:r>
                </w:p>
              </w:tc>
              <w:tc>
                <w:tcPr>
                  <w:tcW w:w="99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1.18*10</w:t>
                  </w:r>
                  <w:r w:rsidRPr="00935D8B">
                    <w:rPr>
                      <w:rFonts w:hint="eastAsia"/>
                      <w:sz w:val="21"/>
                      <w:szCs w:val="21"/>
                      <w:vertAlign w:val="superscript"/>
                    </w:rPr>
                    <w:t>-3</w:t>
                  </w:r>
                </w:p>
              </w:tc>
              <w:tc>
                <w:tcPr>
                  <w:tcW w:w="1275" w:type="dxa"/>
                  <w:vAlign w:val="center"/>
                </w:tcPr>
                <w:p w:rsidR="003B0AE8" w:rsidRPr="00935D8B" w:rsidRDefault="00AC50DD">
                  <w:pPr>
                    <w:widowControl/>
                    <w:spacing w:line="360" w:lineRule="exact"/>
                    <w:ind w:firstLineChars="0" w:firstLine="0"/>
                    <w:jc w:val="center"/>
                  </w:pPr>
                  <w:r w:rsidRPr="00935D8B">
                    <w:rPr>
                      <w:rFonts w:hint="eastAsia"/>
                    </w:rPr>
                    <w:t>/</w:t>
                  </w:r>
                </w:p>
              </w:tc>
              <w:tc>
                <w:tcPr>
                  <w:tcW w:w="1263"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0.07</w:t>
                  </w:r>
                </w:p>
              </w:tc>
            </w:tr>
            <w:tr w:rsidR="00034F8A" w:rsidRPr="00935D8B">
              <w:trPr>
                <w:trHeight w:val="23"/>
                <w:jc w:val="center"/>
              </w:trPr>
              <w:tc>
                <w:tcPr>
                  <w:tcW w:w="13207" w:type="dxa"/>
                  <w:gridSpan w:val="14"/>
                  <w:vAlign w:val="center"/>
                </w:tcPr>
                <w:p w:rsidR="003B0AE8" w:rsidRPr="00935D8B" w:rsidRDefault="00AC50DD">
                  <w:pPr>
                    <w:widowControl/>
                    <w:spacing w:line="360" w:lineRule="exact"/>
                    <w:ind w:firstLineChars="0" w:firstLine="0"/>
                    <w:jc w:val="center"/>
                    <w:rPr>
                      <w:sz w:val="21"/>
                      <w:szCs w:val="21"/>
                    </w:rPr>
                  </w:pPr>
                  <w:r w:rsidRPr="00935D8B">
                    <w:rPr>
                      <w:rFonts w:hint="eastAsia"/>
                      <w:b/>
                      <w:bCs/>
                      <w:sz w:val="21"/>
                      <w:szCs w:val="21"/>
                    </w:rPr>
                    <w:t>项目二期</w:t>
                  </w:r>
                </w:p>
              </w:tc>
            </w:tr>
            <w:tr w:rsidR="00034F8A" w:rsidRPr="00935D8B">
              <w:trPr>
                <w:trHeight w:val="23"/>
                <w:jc w:val="center"/>
              </w:trPr>
              <w:tc>
                <w:tcPr>
                  <w:tcW w:w="319" w:type="dxa"/>
                  <w:vMerge w:val="restart"/>
                  <w:vAlign w:val="center"/>
                </w:tcPr>
                <w:p w:rsidR="003B0AE8" w:rsidRPr="00935D8B" w:rsidRDefault="00AC50DD">
                  <w:pPr>
                    <w:widowControl/>
                    <w:spacing w:line="360" w:lineRule="exact"/>
                    <w:ind w:firstLineChars="0" w:firstLine="0"/>
                    <w:jc w:val="center"/>
                    <w:rPr>
                      <w:sz w:val="21"/>
                      <w:szCs w:val="21"/>
                    </w:rPr>
                  </w:pPr>
                  <w:r w:rsidRPr="00935D8B">
                    <w:rPr>
                      <w:sz w:val="21"/>
                      <w:szCs w:val="21"/>
                    </w:rPr>
                    <w:t>序号</w:t>
                  </w:r>
                </w:p>
              </w:tc>
              <w:tc>
                <w:tcPr>
                  <w:tcW w:w="1290" w:type="dxa"/>
                  <w:vMerge w:val="restart"/>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污染源</w:t>
                  </w:r>
                </w:p>
              </w:tc>
              <w:tc>
                <w:tcPr>
                  <w:tcW w:w="861" w:type="dxa"/>
                  <w:vMerge w:val="restart"/>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污染物</w:t>
                  </w:r>
                </w:p>
              </w:tc>
              <w:tc>
                <w:tcPr>
                  <w:tcW w:w="733" w:type="dxa"/>
                  <w:vMerge w:val="restart"/>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排放</w:t>
                  </w:r>
                </w:p>
                <w:p w:rsidR="003B0AE8" w:rsidRPr="00935D8B" w:rsidRDefault="00AC50DD">
                  <w:pPr>
                    <w:widowControl/>
                    <w:spacing w:line="360" w:lineRule="exact"/>
                    <w:ind w:firstLineChars="0" w:firstLine="0"/>
                    <w:jc w:val="center"/>
                    <w:rPr>
                      <w:sz w:val="21"/>
                      <w:szCs w:val="21"/>
                    </w:rPr>
                  </w:pPr>
                  <w:r w:rsidRPr="00935D8B">
                    <w:rPr>
                      <w:sz w:val="21"/>
                      <w:szCs w:val="21"/>
                    </w:rPr>
                    <w:t>形式</w:t>
                  </w:r>
                </w:p>
              </w:tc>
              <w:tc>
                <w:tcPr>
                  <w:tcW w:w="2617" w:type="dxa"/>
                  <w:gridSpan w:val="3"/>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污染物产生情况</w:t>
                  </w:r>
                </w:p>
              </w:tc>
              <w:tc>
                <w:tcPr>
                  <w:tcW w:w="3859" w:type="dxa"/>
                  <w:gridSpan w:val="4"/>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污染治理设施</w:t>
                  </w:r>
                </w:p>
              </w:tc>
              <w:tc>
                <w:tcPr>
                  <w:tcW w:w="3528" w:type="dxa"/>
                  <w:gridSpan w:val="3"/>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污染物排放情况</w:t>
                  </w:r>
                </w:p>
              </w:tc>
            </w:tr>
            <w:tr w:rsidR="00034F8A" w:rsidRPr="00935D8B">
              <w:trPr>
                <w:trHeight w:val="23"/>
                <w:jc w:val="center"/>
              </w:trPr>
              <w:tc>
                <w:tcPr>
                  <w:tcW w:w="319" w:type="dxa"/>
                  <w:vMerge/>
                  <w:vAlign w:val="center"/>
                </w:tcPr>
                <w:p w:rsidR="003B0AE8" w:rsidRPr="00935D8B" w:rsidRDefault="003B0AE8">
                  <w:pPr>
                    <w:widowControl/>
                    <w:spacing w:line="360" w:lineRule="exact"/>
                    <w:ind w:firstLineChars="0" w:firstLine="0"/>
                    <w:jc w:val="center"/>
                    <w:rPr>
                      <w:sz w:val="21"/>
                      <w:szCs w:val="21"/>
                    </w:rPr>
                  </w:pPr>
                </w:p>
              </w:tc>
              <w:tc>
                <w:tcPr>
                  <w:tcW w:w="1290" w:type="dxa"/>
                  <w:vMerge/>
                  <w:vAlign w:val="center"/>
                </w:tcPr>
                <w:p w:rsidR="003B0AE8" w:rsidRPr="00935D8B" w:rsidRDefault="003B0AE8">
                  <w:pPr>
                    <w:widowControl/>
                    <w:spacing w:line="360" w:lineRule="exact"/>
                    <w:ind w:firstLineChars="0" w:firstLine="0"/>
                    <w:jc w:val="center"/>
                    <w:rPr>
                      <w:sz w:val="21"/>
                      <w:szCs w:val="21"/>
                    </w:rPr>
                  </w:pPr>
                </w:p>
              </w:tc>
              <w:tc>
                <w:tcPr>
                  <w:tcW w:w="861" w:type="dxa"/>
                  <w:vMerge/>
                  <w:vAlign w:val="center"/>
                </w:tcPr>
                <w:p w:rsidR="003B0AE8" w:rsidRPr="00935D8B" w:rsidRDefault="003B0AE8">
                  <w:pPr>
                    <w:widowControl/>
                    <w:spacing w:line="360" w:lineRule="exact"/>
                    <w:ind w:firstLineChars="0" w:firstLine="0"/>
                    <w:jc w:val="center"/>
                    <w:rPr>
                      <w:sz w:val="21"/>
                      <w:szCs w:val="21"/>
                    </w:rPr>
                  </w:pPr>
                </w:p>
              </w:tc>
              <w:tc>
                <w:tcPr>
                  <w:tcW w:w="733" w:type="dxa"/>
                  <w:vMerge/>
                  <w:vAlign w:val="center"/>
                </w:tcPr>
                <w:p w:rsidR="003B0AE8" w:rsidRPr="00935D8B" w:rsidRDefault="003B0AE8">
                  <w:pPr>
                    <w:widowControl/>
                    <w:spacing w:line="360" w:lineRule="exact"/>
                    <w:ind w:firstLineChars="0" w:firstLine="0"/>
                    <w:jc w:val="center"/>
                    <w:rPr>
                      <w:sz w:val="21"/>
                      <w:szCs w:val="21"/>
                    </w:rPr>
                  </w:pPr>
                </w:p>
              </w:tc>
              <w:tc>
                <w:tcPr>
                  <w:tcW w:w="933"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废气产生量</w:t>
                  </w:r>
                  <w:r w:rsidRPr="00935D8B">
                    <w:rPr>
                      <w:rFonts w:hint="eastAsia"/>
                      <w:sz w:val="21"/>
                      <w:szCs w:val="21"/>
                    </w:rPr>
                    <w:t>（</w:t>
                  </w:r>
                  <w:r w:rsidRPr="00935D8B">
                    <w:rPr>
                      <w:sz w:val="21"/>
                      <w:szCs w:val="21"/>
                    </w:rPr>
                    <w:t>m³/h</w:t>
                  </w:r>
                  <w:r w:rsidRPr="00935D8B">
                    <w:rPr>
                      <w:rFonts w:hint="eastAsia"/>
                      <w:sz w:val="21"/>
                      <w:szCs w:val="21"/>
                    </w:rPr>
                    <w:t>）</w:t>
                  </w:r>
                </w:p>
              </w:tc>
              <w:tc>
                <w:tcPr>
                  <w:tcW w:w="784"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产生量（</w:t>
                  </w:r>
                  <w:r w:rsidRPr="00935D8B">
                    <w:rPr>
                      <w:sz w:val="21"/>
                      <w:szCs w:val="21"/>
                    </w:rPr>
                    <w:t>t/a</w:t>
                  </w:r>
                  <w:r w:rsidRPr="00935D8B">
                    <w:rPr>
                      <w:sz w:val="21"/>
                      <w:szCs w:val="21"/>
                    </w:rPr>
                    <w:t>）</w:t>
                  </w:r>
                </w:p>
              </w:tc>
              <w:tc>
                <w:tcPr>
                  <w:tcW w:w="900"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产生速率（</w:t>
                  </w:r>
                  <w:r w:rsidRPr="00935D8B">
                    <w:rPr>
                      <w:sz w:val="21"/>
                      <w:szCs w:val="21"/>
                    </w:rPr>
                    <w:t>kg/h</w:t>
                  </w:r>
                  <w:r w:rsidRPr="00935D8B">
                    <w:rPr>
                      <w:sz w:val="21"/>
                      <w:szCs w:val="21"/>
                    </w:rPr>
                    <w:t>）</w:t>
                  </w:r>
                </w:p>
              </w:tc>
              <w:tc>
                <w:tcPr>
                  <w:tcW w:w="1549"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名称及工艺</w:t>
                  </w:r>
                </w:p>
              </w:tc>
              <w:tc>
                <w:tcPr>
                  <w:tcW w:w="750"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收集效率</w:t>
                  </w:r>
                  <w:r w:rsidRPr="00935D8B">
                    <w:rPr>
                      <w:sz w:val="21"/>
                      <w:szCs w:val="21"/>
                    </w:rPr>
                    <w:t>%</w:t>
                  </w:r>
                </w:p>
              </w:tc>
              <w:tc>
                <w:tcPr>
                  <w:tcW w:w="645"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去除效率</w:t>
                  </w:r>
                  <w:r w:rsidRPr="00935D8B">
                    <w:rPr>
                      <w:sz w:val="21"/>
                      <w:szCs w:val="21"/>
                    </w:rPr>
                    <w:t>%</w:t>
                  </w:r>
                </w:p>
              </w:tc>
              <w:tc>
                <w:tcPr>
                  <w:tcW w:w="915"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是否为可行技术</w:t>
                  </w:r>
                </w:p>
              </w:tc>
              <w:tc>
                <w:tcPr>
                  <w:tcW w:w="990"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污染物排放量（</w:t>
                  </w:r>
                  <w:r w:rsidRPr="00935D8B">
                    <w:rPr>
                      <w:sz w:val="21"/>
                      <w:szCs w:val="21"/>
                    </w:rPr>
                    <w:t>t/a</w:t>
                  </w:r>
                  <w:r w:rsidRPr="00935D8B">
                    <w:rPr>
                      <w:sz w:val="21"/>
                      <w:szCs w:val="21"/>
                    </w:rPr>
                    <w:t>）</w:t>
                  </w:r>
                </w:p>
              </w:tc>
              <w:tc>
                <w:tcPr>
                  <w:tcW w:w="1275"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污染物排放速率（</w:t>
                  </w:r>
                  <w:r w:rsidRPr="00935D8B">
                    <w:rPr>
                      <w:sz w:val="21"/>
                      <w:szCs w:val="21"/>
                    </w:rPr>
                    <w:t>kg/h</w:t>
                  </w:r>
                  <w:r w:rsidRPr="00935D8B">
                    <w:rPr>
                      <w:sz w:val="21"/>
                      <w:szCs w:val="21"/>
                    </w:rPr>
                    <w:t>）</w:t>
                  </w:r>
                </w:p>
              </w:tc>
              <w:tc>
                <w:tcPr>
                  <w:tcW w:w="1263"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污染物排放浓度（</w:t>
                  </w:r>
                  <w:r w:rsidRPr="00935D8B">
                    <w:rPr>
                      <w:sz w:val="21"/>
                      <w:szCs w:val="21"/>
                    </w:rPr>
                    <w:t>mg/m³</w:t>
                  </w:r>
                  <w:r w:rsidRPr="00935D8B">
                    <w:rPr>
                      <w:sz w:val="21"/>
                      <w:szCs w:val="21"/>
                    </w:rPr>
                    <w:t>）</w:t>
                  </w:r>
                </w:p>
              </w:tc>
            </w:tr>
            <w:tr w:rsidR="00034F8A" w:rsidRPr="00935D8B">
              <w:trPr>
                <w:trHeight w:val="23"/>
                <w:jc w:val="center"/>
              </w:trPr>
              <w:tc>
                <w:tcPr>
                  <w:tcW w:w="319" w:type="dxa"/>
                  <w:vAlign w:val="center"/>
                </w:tcPr>
                <w:p w:rsidR="005B46AC" w:rsidRPr="00935D8B" w:rsidRDefault="005B46AC">
                  <w:pPr>
                    <w:widowControl/>
                    <w:spacing w:line="360" w:lineRule="exact"/>
                    <w:ind w:firstLineChars="0" w:firstLine="0"/>
                    <w:jc w:val="center"/>
                    <w:rPr>
                      <w:sz w:val="21"/>
                      <w:szCs w:val="21"/>
                    </w:rPr>
                  </w:pPr>
                  <w:r w:rsidRPr="00935D8B">
                    <w:rPr>
                      <w:sz w:val="21"/>
                      <w:szCs w:val="21"/>
                    </w:rPr>
                    <w:t>1</w:t>
                  </w:r>
                </w:p>
              </w:tc>
              <w:tc>
                <w:tcPr>
                  <w:tcW w:w="1290" w:type="dxa"/>
                  <w:vAlign w:val="center"/>
                </w:tcPr>
                <w:p w:rsidR="005B46AC" w:rsidRPr="00935D8B" w:rsidRDefault="005B46AC">
                  <w:pPr>
                    <w:widowControl/>
                    <w:spacing w:line="360" w:lineRule="exact"/>
                    <w:ind w:firstLineChars="0" w:firstLine="0"/>
                    <w:jc w:val="center"/>
                    <w:rPr>
                      <w:sz w:val="21"/>
                      <w:szCs w:val="21"/>
                    </w:rPr>
                  </w:pPr>
                  <w:r w:rsidRPr="00935D8B">
                    <w:rPr>
                      <w:sz w:val="21"/>
                      <w:szCs w:val="21"/>
                    </w:rPr>
                    <w:t>消石灰仓呼吸废气</w:t>
                  </w:r>
                </w:p>
              </w:tc>
              <w:tc>
                <w:tcPr>
                  <w:tcW w:w="861" w:type="dxa"/>
                  <w:vAlign w:val="center"/>
                </w:tcPr>
                <w:p w:rsidR="005B46AC" w:rsidRPr="00935D8B" w:rsidRDefault="005B46AC">
                  <w:pPr>
                    <w:widowControl/>
                    <w:spacing w:line="360" w:lineRule="exact"/>
                    <w:ind w:firstLineChars="0" w:firstLine="0"/>
                    <w:jc w:val="center"/>
                    <w:rPr>
                      <w:sz w:val="21"/>
                      <w:szCs w:val="21"/>
                    </w:rPr>
                  </w:pPr>
                  <w:r w:rsidRPr="00935D8B">
                    <w:rPr>
                      <w:sz w:val="21"/>
                      <w:szCs w:val="21"/>
                    </w:rPr>
                    <w:t>颗粒物</w:t>
                  </w:r>
                </w:p>
              </w:tc>
              <w:tc>
                <w:tcPr>
                  <w:tcW w:w="733" w:type="dxa"/>
                  <w:vAlign w:val="center"/>
                </w:tcPr>
                <w:p w:rsidR="005B46AC" w:rsidRPr="00935D8B" w:rsidRDefault="005B46AC">
                  <w:pPr>
                    <w:widowControl/>
                    <w:spacing w:line="360" w:lineRule="exact"/>
                    <w:ind w:firstLineChars="0" w:firstLine="0"/>
                    <w:jc w:val="center"/>
                    <w:rPr>
                      <w:sz w:val="21"/>
                      <w:szCs w:val="21"/>
                    </w:rPr>
                  </w:pPr>
                  <w:r w:rsidRPr="00935D8B">
                    <w:rPr>
                      <w:sz w:val="21"/>
                      <w:szCs w:val="21"/>
                    </w:rPr>
                    <w:t>有组织</w:t>
                  </w:r>
                </w:p>
              </w:tc>
              <w:tc>
                <w:tcPr>
                  <w:tcW w:w="933" w:type="dxa"/>
                  <w:vAlign w:val="center"/>
                </w:tcPr>
                <w:p w:rsidR="005B46AC" w:rsidRPr="00935D8B" w:rsidRDefault="005B46AC">
                  <w:pPr>
                    <w:widowControl/>
                    <w:spacing w:line="360" w:lineRule="exact"/>
                    <w:ind w:firstLineChars="0" w:firstLine="0"/>
                    <w:jc w:val="center"/>
                    <w:rPr>
                      <w:sz w:val="21"/>
                      <w:szCs w:val="21"/>
                    </w:rPr>
                  </w:pPr>
                  <w:r w:rsidRPr="00935D8B">
                    <w:rPr>
                      <w:rFonts w:hint="eastAsia"/>
                      <w:sz w:val="21"/>
                      <w:szCs w:val="21"/>
                    </w:rPr>
                    <w:t>500</w:t>
                  </w:r>
                </w:p>
              </w:tc>
              <w:tc>
                <w:tcPr>
                  <w:tcW w:w="784" w:type="dxa"/>
                  <w:vAlign w:val="center"/>
                </w:tcPr>
                <w:p w:rsidR="005B46AC" w:rsidRPr="00935D8B" w:rsidRDefault="005B46AC" w:rsidP="005B46AC">
                  <w:pPr>
                    <w:widowControl/>
                    <w:spacing w:line="360" w:lineRule="exact"/>
                    <w:ind w:firstLineChars="0" w:firstLine="0"/>
                    <w:jc w:val="center"/>
                    <w:rPr>
                      <w:sz w:val="21"/>
                      <w:szCs w:val="21"/>
                    </w:rPr>
                  </w:pPr>
                  <w:r w:rsidRPr="00935D8B">
                    <w:rPr>
                      <w:rFonts w:hint="eastAsia"/>
                      <w:sz w:val="21"/>
                      <w:szCs w:val="21"/>
                    </w:rPr>
                    <w:t>0.1672</w:t>
                  </w:r>
                </w:p>
              </w:tc>
              <w:tc>
                <w:tcPr>
                  <w:tcW w:w="900" w:type="dxa"/>
                  <w:vAlign w:val="center"/>
                </w:tcPr>
                <w:p w:rsidR="005B46AC" w:rsidRPr="00935D8B" w:rsidRDefault="005B46AC" w:rsidP="005B46AC">
                  <w:pPr>
                    <w:widowControl/>
                    <w:spacing w:line="360" w:lineRule="exact"/>
                    <w:ind w:firstLineChars="0" w:firstLine="0"/>
                    <w:jc w:val="center"/>
                    <w:rPr>
                      <w:sz w:val="21"/>
                      <w:szCs w:val="21"/>
                    </w:rPr>
                  </w:pPr>
                  <w:r w:rsidRPr="00935D8B">
                    <w:rPr>
                      <w:rFonts w:hint="eastAsia"/>
                      <w:sz w:val="21"/>
                      <w:szCs w:val="21"/>
                    </w:rPr>
                    <w:t>0.021</w:t>
                  </w:r>
                </w:p>
              </w:tc>
              <w:tc>
                <w:tcPr>
                  <w:tcW w:w="1549" w:type="dxa"/>
                  <w:vAlign w:val="center"/>
                </w:tcPr>
                <w:p w:rsidR="005B46AC" w:rsidRPr="00935D8B" w:rsidRDefault="005B46AC">
                  <w:pPr>
                    <w:widowControl/>
                    <w:spacing w:line="360" w:lineRule="exact"/>
                    <w:ind w:firstLineChars="0" w:firstLine="0"/>
                    <w:jc w:val="center"/>
                    <w:rPr>
                      <w:sz w:val="21"/>
                      <w:szCs w:val="21"/>
                    </w:rPr>
                  </w:pPr>
                  <w:r w:rsidRPr="00935D8B">
                    <w:rPr>
                      <w:b/>
                      <w:bCs/>
                      <w:sz w:val="21"/>
                      <w:szCs w:val="21"/>
                      <w:u w:val="single"/>
                    </w:rPr>
                    <w:t>1</w:t>
                  </w:r>
                  <w:r w:rsidRPr="00935D8B">
                    <w:rPr>
                      <w:b/>
                      <w:bCs/>
                      <w:sz w:val="21"/>
                      <w:szCs w:val="21"/>
                      <w:u w:val="single"/>
                    </w:rPr>
                    <w:t>套</w:t>
                  </w:r>
                  <w:r w:rsidR="00262CF8" w:rsidRPr="00935D8B">
                    <w:rPr>
                      <w:rFonts w:hint="eastAsia"/>
                      <w:b/>
                      <w:bCs/>
                      <w:sz w:val="21"/>
                      <w:szCs w:val="21"/>
                      <w:u w:val="single"/>
                    </w:rPr>
                    <w:t>袋式</w:t>
                  </w:r>
                  <w:r w:rsidRPr="00935D8B">
                    <w:rPr>
                      <w:b/>
                      <w:bCs/>
                      <w:sz w:val="21"/>
                      <w:szCs w:val="21"/>
                      <w:u w:val="single"/>
                    </w:rPr>
                    <w:t>除尘器</w:t>
                  </w:r>
                  <w:r w:rsidRPr="00935D8B">
                    <w:rPr>
                      <w:b/>
                      <w:bCs/>
                      <w:sz w:val="21"/>
                      <w:szCs w:val="21"/>
                      <w:u w:val="single"/>
                    </w:rPr>
                    <w:t>+</w:t>
                  </w:r>
                  <w:proofErr w:type="gramStart"/>
                  <w:r w:rsidRPr="00935D8B">
                    <w:rPr>
                      <w:rFonts w:hint="eastAsia"/>
                      <w:b/>
                      <w:bCs/>
                      <w:sz w:val="21"/>
                      <w:szCs w:val="21"/>
                      <w:u w:val="single"/>
                    </w:rPr>
                    <w:t>仓顶</w:t>
                  </w:r>
                  <w:proofErr w:type="gramEnd"/>
                  <w:r w:rsidRPr="00935D8B">
                    <w:rPr>
                      <w:rFonts w:hint="eastAsia"/>
                      <w:b/>
                      <w:bCs/>
                      <w:sz w:val="21"/>
                      <w:szCs w:val="21"/>
                      <w:u w:val="single"/>
                    </w:rPr>
                    <w:t>15m</w:t>
                  </w:r>
                  <w:r w:rsidRPr="00935D8B">
                    <w:rPr>
                      <w:rFonts w:hint="eastAsia"/>
                      <w:b/>
                      <w:bCs/>
                      <w:sz w:val="21"/>
                      <w:szCs w:val="21"/>
                      <w:u w:val="single"/>
                    </w:rPr>
                    <w:t>高排气筒</w:t>
                  </w:r>
                  <w:r w:rsidRPr="00935D8B">
                    <w:rPr>
                      <w:rFonts w:hint="eastAsia"/>
                      <w:b/>
                      <w:bCs/>
                      <w:sz w:val="21"/>
                      <w:szCs w:val="21"/>
                      <w:u w:val="single"/>
                    </w:rPr>
                    <w:t>DA003</w:t>
                  </w:r>
                </w:p>
              </w:tc>
              <w:tc>
                <w:tcPr>
                  <w:tcW w:w="750" w:type="dxa"/>
                  <w:vAlign w:val="center"/>
                </w:tcPr>
                <w:p w:rsidR="005B46AC" w:rsidRPr="00935D8B" w:rsidRDefault="005B46AC">
                  <w:pPr>
                    <w:widowControl/>
                    <w:spacing w:line="360" w:lineRule="exact"/>
                    <w:ind w:firstLineChars="0" w:firstLine="0"/>
                    <w:jc w:val="center"/>
                    <w:rPr>
                      <w:sz w:val="21"/>
                      <w:szCs w:val="21"/>
                    </w:rPr>
                  </w:pPr>
                  <w:r w:rsidRPr="00935D8B">
                    <w:rPr>
                      <w:rFonts w:hint="eastAsia"/>
                      <w:sz w:val="21"/>
                      <w:szCs w:val="21"/>
                    </w:rPr>
                    <w:t>100</w:t>
                  </w:r>
                </w:p>
              </w:tc>
              <w:tc>
                <w:tcPr>
                  <w:tcW w:w="645" w:type="dxa"/>
                  <w:vAlign w:val="center"/>
                </w:tcPr>
                <w:p w:rsidR="005B46AC" w:rsidRPr="00935D8B" w:rsidRDefault="005B46AC">
                  <w:pPr>
                    <w:widowControl/>
                    <w:spacing w:line="360" w:lineRule="exact"/>
                    <w:ind w:firstLineChars="0" w:firstLine="0"/>
                    <w:jc w:val="center"/>
                    <w:rPr>
                      <w:sz w:val="21"/>
                      <w:szCs w:val="21"/>
                    </w:rPr>
                  </w:pPr>
                  <w:r w:rsidRPr="00935D8B">
                    <w:rPr>
                      <w:rFonts w:hint="eastAsia"/>
                      <w:sz w:val="21"/>
                      <w:szCs w:val="21"/>
                    </w:rPr>
                    <w:t>95</w:t>
                  </w:r>
                </w:p>
              </w:tc>
              <w:tc>
                <w:tcPr>
                  <w:tcW w:w="915" w:type="dxa"/>
                  <w:vAlign w:val="center"/>
                </w:tcPr>
                <w:p w:rsidR="005B46AC" w:rsidRPr="00935D8B" w:rsidRDefault="005B46AC">
                  <w:pPr>
                    <w:widowControl/>
                    <w:spacing w:line="360" w:lineRule="exact"/>
                    <w:ind w:firstLineChars="0" w:firstLine="0"/>
                    <w:jc w:val="center"/>
                    <w:rPr>
                      <w:sz w:val="21"/>
                      <w:szCs w:val="21"/>
                    </w:rPr>
                  </w:pPr>
                  <w:r w:rsidRPr="00935D8B">
                    <w:rPr>
                      <w:sz w:val="21"/>
                      <w:szCs w:val="21"/>
                    </w:rPr>
                    <w:t>是</w:t>
                  </w:r>
                </w:p>
              </w:tc>
              <w:tc>
                <w:tcPr>
                  <w:tcW w:w="990" w:type="dxa"/>
                  <w:vAlign w:val="center"/>
                </w:tcPr>
                <w:p w:rsidR="005B46AC" w:rsidRPr="00935D8B" w:rsidRDefault="005B46AC" w:rsidP="005B46AC">
                  <w:pPr>
                    <w:widowControl/>
                    <w:spacing w:line="360" w:lineRule="exact"/>
                    <w:ind w:firstLineChars="0" w:firstLine="0"/>
                    <w:jc w:val="center"/>
                    <w:rPr>
                      <w:sz w:val="21"/>
                      <w:szCs w:val="21"/>
                    </w:rPr>
                  </w:pPr>
                  <w:r w:rsidRPr="00935D8B">
                    <w:rPr>
                      <w:rFonts w:hint="eastAsia"/>
                      <w:sz w:val="21"/>
                      <w:szCs w:val="21"/>
                    </w:rPr>
                    <w:t>0.0084</w:t>
                  </w:r>
                </w:p>
              </w:tc>
              <w:tc>
                <w:tcPr>
                  <w:tcW w:w="1275" w:type="dxa"/>
                  <w:vAlign w:val="center"/>
                </w:tcPr>
                <w:p w:rsidR="005B46AC" w:rsidRPr="00935D8B" w:rsidRDefault="005B46AC" w:rsidP="005B46AC">
                  <w:pPr>
                    <w:widowControl/>
                    <w:spacing w:line="360" w:lineRule="exact"/>
                    <w:ind w:firstLineChars="0" w:firstLine="0"/>
                    <w:jc w:val="center"/>
                    <w:rPr>
                      <w:sz w:val="21"/>
                      <w:szCs w:val="21"/>
                    </w:rPr>
                  </w:pPr>
                  <w:r w:rsidRPr="00935D8B">
                    <w:rPr>
                      <w:rFonts w:hint="eastAsia"/>
                      <w:sz w:val="21"/>
                      <w:szCs w:val="21"/>
                    </w:rPr>
                    <w:t>0.0011</w:t>
                  </w:r>
                </w:p>
              </w:tc>
              <w:tc>
                <w:tcPr>
                  <w:tcW w:w="1263" w:type="dxa"/>
                  <w:vAlign w:val="center"/>
                </w:tcPr>
                <w:p w:rsidR="005B46AC" w:rsidRPr="00935D8B" w:rsidRDefault="005B46AC" w:rsidP="005B46AC">
                  <w:pPr>
                    <w:widowControl/>
                    <w:spacing w:line="360" w:lineRule="exact"/>
                    <w:ind w:firstLineChars="0" w:firstLine="0"/>
                    <w:jc w:val="center"/>
                    <w:rPr>
                      <w:sz w:val="21"/>
                      <w:szCs w:val="21"/>
                    </w:rPr>
                  </w:pPr>
                  <w:r w:rsidRPr="00935D8B">
                    <w:rPr>
                      <w:rFonts w:hint="eastAsia"/>
                      <w:sz w:val="21"/>
                      <w:szCs w:val="21"/>
                    </w:rPr>
                    <w:t>2.12</w:t>
                  </w:r>
                </w:p>
              </w:tc>
            </w:tr>
            <w:tr w:rsidR="00034F8A" w:rsidRPr="00935D8B">
              <w:trPr>
                <w:trHeight w:val="23"/>
                <w:jc w:val="center"/>
              </w:trPr>
              <w:tc>
                <w:tcPr>
                  <w:tcW w:w="319" w:type="dxa"/>
                  <w:vMerge w:val="restart"/>
                  <w:vAlign w:val="center"/>
                </w:tcPr>
                <w:p w:rsidR="005B46AC" w:rsidRPr="00935D8B" w:rsidRDefault="005B46AC">
                  <w:pPr>
                    <w:widowControl/>
                    <w:spacing w:line="360" w:lineRule="exact"/>
                    <w:ind w:firstLineChars="0" w:firstLine="0"/>
                    <w:jc w:val="center"/>
                    <w:rPr>
                      <w:sz w:val="21"/>
                      <w:szCs w:val="21"/>
                    </w:rPr>
                  </w:pPr>
                  <w:r w:rsidRPr="00935D8B">
                    <w:rPr>
                      <w:rFonts w:hint="eastAsia"/>
                      <w:sz w:val="21"/>
                      <w:szCs w:val="21"/>
                    </w:rPr>
                    <w:t>2</w:t>
                  </w:r>
                </w:p>
              </w:tc>
              <w:tc>
                <w:tcPr>
                  <w:tcW w:w="1290" w:type="dxa"/>
                  <w:vMerge w:val="restart"/>
                  <w:vAlign w:val="center"/>
                </w:tcPr>
                <w:p w:rsidR="005B46AC" w:rsidRPr="00935D8B" w:rsidRDefault="005B46AC">
                  <w:pPr>
                    <w:widowControl/>
                    <w:spacing w:line="360" w:lineRule="exact"/>
                    <w:ind w:firstLineChars="0" w:firstLine="0"/>
                    <w:jc w:val="center"/>
                    <w:rPr>
                      <w:sz w:val="21"/>
                      <w:szCs w:val="21"/>
                    </w:rPr>
                  </w:pPr>
                  <w:r w:rsidRPr="00935D8B">
                    <w:rPr>
                      <w:sz w:val="21"/>
                      <w:szCs w:val="21"/>
                    </w:rPr>
                    <w:t>填充料处理废气</w:t>
                  </w:r>
                </w:p>
              </w:tc>
              <w:tc>
                <w:tcPr>
                  <w:tcW w:w="861" w:type="dxa"/>
                  <w:vMerge w:val="restart"/>
                  <w:vAlign w:val="center"/>
                </w:tcPr>
                <w:p w:rsidR="005B46AC" w:rsidRPr="00935D8B" w:rsidRDefault="005B46AC">
                  <w:pPr>
                    <w:widowControl/>
                    <w:spacing w:line="360" w:lineRule="exact"/>
                    <w:ind w:firstLineChars="0" w:firstLine="0"/>
                    <w:jc w:val="center"/>
                    <w:rPr>
                      <w:sz w:val="21"/>
                      <w:szCs w:val="21"/>
                    </w:rPr>
                  </w:pPr>
                  <w:r w:rsidRPr="00935D8B">
                    <w:rPr>
                      <w:rFonts w:hint="eastAsia"/>
                      <w:sz w:val="21"/>
                      <w:szCs w:val="21"/>
                    </w:rPr>
                    <w:t>颗粒物</w:t>
                  </w:r>
                </w:p>
              </w:tc>
              <w:tc>
                <w:tcPr>
                  <w:tcW w:w="733" w:type="dxa"/>
                  <w:vAlign w:val="center"/>
                </w:tcPr>
                <w:p w:rsidR="005B46AC" w:rsidRPr="00935D8B" w:rsidRDefault="005B46AC">
                  <w:pPr>
                    <w:widowControl/>
                    <w:spacing w:line="360" w:lineRule="exact"/>
                    <w:ind w:firstLineChars="0" w:firstLine="0"/>
                    <w:jc w:val="center"/>
                    <w:rPr>
                      <w:sz w:val="21"/>
                      <w:szCs w:val="21"/>
                    </w:rPr>
                  </w:pPr>
                  <w:r w:rsidRPr="00935D8B">
                    <w:rPr>
                      <w:sz w:val="21"/>
                      <w:szCs w:val="21"/>
                    </w:rPr>
                    <w:t>有组织</w:t>
                  </w:r>
                </w:p>
              </w:tc>
              <w:tc>
                <w:tcPr>
                  <w:tcW w:w="933" w:type="dxa"/>
                  <w:vAlign w:val="center"/>
                </w:tcPr>
                <w:p w:rsidR="005B46AC" w:rsidRPr="00935D8B" w:rsidRDefault="009621F4">
                  <w:pPr>
                    <w:widowControl/>
                    <w:spacing w:line="360" w:lineRule="exact"/>
                    <w:ind w:firstLineChars="0" w:firstLine="0"/>
                    <w:jc w:val="center"/>
                    <w:rPr>
                      <w:sz w:val="21"/>
                      <w:szCs w:val="21"/>
                    </w:rPr>
                  </w:pPr>
                  <w:r w:rsidRPr="00935D8B">
                    <w:rPr>
                      <w:rFonts w:hint="eastAsia"/>
                      <w:sz w:val="21"/>
                      <w:szCs w:val="21"/>
                    </w:rPr>
                    <w:t>1</w:t>
                  </w:r>
                  <w:r w:rsidR="005B46AC" w:rsidRPr="00935D8B">
                    <w:rPr>
                      <w:rFonts w:hint="eastAsia"/>
                      <w:sz w:val="21"/>
                      <w:szCs w:val="21"/>
                    </w:rPr>
                    <w:t>0000</w:t>
                  </w:r>
                </w:p>
              </w:tc>
              <w:tc>
                <w:tcPr>
                  <w:tcW w:w="784" w:type="dxa"/>
                  <w:vAlign w:val="center"/>
                </w:tcPr>
                <w:p w:rsidR="005B46AC" w:rsidRPr="00935D8B" w:rsidRDefault="009621F4" w:rsidP="005B46AC">
                  <w:pPr>
                    <w:widowControl/>
                    <w:spacing w:line="360" w:lineRule="exact"/>
                    <w:ind w:firstLineChars="0" w:firstLine="0"/>
                    <w:jc w:val="center"/>
                    <w:rPr>
                      <w:b/>
                      <w:bCs/>
                      <w:sz w:val="21"/>
                      <w:szCs w:val="21"/>
                      <w:u w:val="single"/>
                    </w:rPr>
                  </w:pPr>
                  <w:r w:rsidRPr="00935D8B">
                    <w:rPr>
                      <w:rFonts w:hint="eastAsia"/>
                      <w:b/>
                      <w:bCs/>
                      <w:sz w:val="21"/>
                      <w:szCs w:val="21"/>
                      <w:u w:val="single"/>
                    </w:rPr>
                    <w:t>11.2509</w:t>
                  </w:r>
                </w:p>
              </w:tc>
              <w:tc>
                <w:tcPr>
                  <w:tcW w:w="900" w:type="dxa"/>
                  <w:vAlign w:val="center"/>
                </w:tcPr>
                <w:p w:rsidR="005B46AC" w:rsidRPr="00935D8B" w:rsidRDefault="009621F4" w:rsidP="005B46AC">
                  <w:pPr>
                    <w:widowControl/>
                    <w:spacing w:line="360" w:lineRule="exact"/>
                    <w:ind w:firstLineChars="0" w:firstLine="0"/>
                    <w:jc w:val="center"/>
                    <w:rPr>
                      <w:b/>
                      <w:bCs/>
                      <w:sz w:val="21"/>
                      <w:szCs w:val="21"/>
                      <w:u w:val="single"/>
                    </w:rPr>
                  </w:pPr>
                  <w:r w:rsidRPr="00935D8B">
                    <w:rPr>
                      <w:rFonts w:hint="eastAsia"/>
                      <w:b/>
                      <w:bCs/>
                      <w:sz w:val="21"/>
                      <w:szCs w:val="21"/>
                      <w:u w:val="single"/>
                    </w:rPr>
                    <w:t>4.69</w:t>
                  </w:r>
                </w:p>
              </w:tc>
              <w:tc>
                <w:tcPr>
                  <w:tcW w:w="1549" w:type="dxa"/>
                  <w:vAlign w:val="center"/>
                </w:tcPr>
                <w:p w:rsidR="005B46AC" w:rsidRPr="00935D8B" w:rsidRDefault="005B46AC">
                  <w:pPr>
                    <w:widowControl/>
                    <w:spacing w:line="360" w:lineRule="exact"/>
                    <w:ind w:firstLineChars="0" w:firstLine="0"/>
                    <w:jc w:val="center"/>
                    <w:rPr>
                      <w:sz w:val="21"/>
                      <w:szCs w:val="21"/>
                    </w:rPr>
                  </w:pPr>
                  <w:r w:rsidRPr="00935D8B">
                    <w:rPr>
                      <w:sz w:val="21"/>
                      <w:szCs w:val="21"/>
                    </w:rPr>
                    <w:t>1</w:t>
                  </w:r>
                  <w:r w:rsidRPr="00935D8B">
                    <w:rPr>
                      <w:sz w:val="21"/>
                      <w:szCs w:val="21"/>
                    </w:rPr>
                    <w:t>套袋式除尘器</w:t>
                  </w:r>
                  <w:r w:rsidRPr="00935D8B">
                    <w:rPr>
                      <w:sz w:val="21"/>
                      <w:szCs w:val="21"/>
                    </w:rPr>
                    <w:t>+1</w:t>
                  </w:r>
                  <w:r w:rsidRPr="00935D8B">
                    <w:rPr>
                      <w:sz w:val="21"/>
                      <w:szCs w:val="21"/>
                    </w:rPr>
                    <w:t>根</w:t>
                  </w:r>
                  <w:r w:rsidRPr="00935D8B">
                    <w:rPr>
                      <w:rFonts w:hint="eastAsia"/>
                      <w:sz w:val="21"/>
                      <w:szCs w:val="21"/>
                    </w:rPr>
                    <w:t>2</w:t>
                  </w:r>
                  <w:r w:rsidRPr="00935D8B">
                    <w:rPr>
                      <w:sz w:val="21"/>
                      <w:szCs w:val="21"/>
                    </w:rPr>
                    <w:t>5m</w:t>
                  </w:r>
                  <w:r w:rsidRPr="00935D8B">
                    <w:rPr>
                      <w:sz w:val="21"/>
                      <w:szCs w:val="21"/>
                    </w:rPr>
                    <w:t>排气筒</w:t>
                  </w:r>
                  <w:r w:rsidRPr="00935D8B">
                    <w:rPr>
                      <w:rFonts w:hint="eastAsia"/>
                      <w:sz w:val="21"/>
                      <w:szCs w:val="21"/>
                    </w:rPr>
                    <w:t>DA006</w:t>
                  </w:r>
                </w:p>
              </w:tc>
              <w:tc>
                <w:tcPr>
                  <w:tcW w:w="750" w:type="dxa"/>
                  <w:vAlign w:val="center"/>
                </w:tcPr>
                <w:p w:rsidR="005B46AC" w:rsidRPr="00935D8B" w:rsidRDefault="005B46AC">
                  <w:pPr>
                    <w:widowControl/>
                    <w:spacing w:line="360" w:lineRule="exact"/>
                    <w:ind w:firstLineChars="0" w:firstLine="0"/>
                    <w:jc w:val="center"/>
                    <w:rPr>
                      <w:sz w:val="21"/>
                      <w:szCs w:val="21"/>
                    </w:rPr>
                  </w:pPr>
                  <w:r w:rsidRPr="00935D8B">
                    <w:rPr>
                      <w:rFonts w:hint="eastAsia"/>
                      <w:sz w:val="21"/>
                      <w:szCs w:val="21"/>
                    </w:rPr>
                    <w:t>90</w:t>
                  </w:r>
                </w:p>
              </w:tc>
              <w:tc>
                <w:tcPr>
                  <w:tcW w:w="645" w:type="dxa"/>
                  <w:vAlign w:val="center"/>
                </w:tcPr>
                <w:p w:rsidR="005B46AC" w:rsidRPr="00935D8B" w:rsidRDefault="005B46AC">
                  <w:pPr>
                    <w:widowControl/>
                    <w:spacing w:line="360" w:lineRule="exact"/>
                    <w:ind w:firstLineChars="0" w:firstLine="0"/>
                    <w:jc w:val="center"/>
                    <w:rPr>
                      <w:sz w:val="21"/>
                      <w:szCs w:val="21"/>
                    </w:rPr>
                  </w:pPr>
                  <w:r w:rsidRPr="00935D8B">
                    <w:rPr>
                      <w:rFonts w:hint="eastAsia"/>
                      <w:sz w:val="21"/>
                      <w:szCs w:val="21"/>
                    </w:rPr>
                    <w:t>99</w:t>
                  </w:r>
                </w:p>
              </w:tc>
              <w:tc>
                <w:tcPr>
                  <w:tcW w:w="915" w:type="dxa"/>
                  <w:vAlign w:val="center"/>
                </w:tcPr>
                <w:p w:rsidR="005B46AC" w:rsidRPr="00935D8B" w:rsidRDefault="005B46AC">
                  <w:pPr>
                    <w:widowControl/>
                    <w:spacing w:line="360" w:lineRule="exact"/>
                    <w:ind w:firstLineChars="0" w:firstLine="0"/>
                    <w:jc w:val="center"/>
                    <w:rPr>
                      <w:sz w:val="21"/>
                      <w:szCs w:val="21"/>
                    </w:rPr>
                  </w:pPr>
                  <w:r w:rsidRPr="00935D8B">
                    <w:rPr>
                      <w:rFonts w:hint="eastAsia"/>
                      <w:sz w:val="21"/>
                      <w:szCs w:val="21"/>
                    </w:rPr>
                    <w:t>是</w:t>
                  </w:r>
                </w:p>
              </w:tc>
              <w:tc>
                <w:tcPr>
                  <w:tcW w:w="990" w:type="dxa"/>
                  <w:vAlign w:val="center"/>
                </w:tcPr>
                <w:p w:rsidR="005B46AC" w:rsidRPr="00935D8B" w:rsidRDefault="009621F4" w:rsidP="005B46AC">
                  <w:pPr>
                    <w:widowControl/>
                    <w:spacing w:line="360" w:lineRule="exact"/>
                    <w:ind w:firstLineChars="0" w:firstLine="0"/>
                    <w:jc w:val="center"/>
                    <w:rPr>
                      <w:b/>
                      <w:bCs/>
                      <w:sz w:val="21"/>
                      <w:szCs w:val="21"/>
                      <w:u w:val="single"/>
                    </w:rPr>
                  </w:pPr>
                  <w:r w:rsidRPr="00935D8B">
                    <w:rPr>
                      <w:rFonts w:hint="eastAsia"/>
                      <w:b/>
                      <w:bCs/>
                      <w:sz w:val="21"/>
                      <w:szCs w:val="21"/>
                      <w:u w:val="single"/>
                    </w:rPr>
                    <w:t>0.1125</w:t>
                  </w:r>
                </w:p>
              </w:tc>
              <w:tc>
                <w:tcPr>
                  <w:tcW w:w="1275" w:type="dxa"/>
                  <w:vAlign w:val="center"/>
                </w:tcPr>
                <w:p w:rsidR="005B46AC" w:rsidRPr="00935D8B" w:rsidRDefault="009621F4" w:rsidP="005B46AC">
                  <w:pPr>
                    <w:widowControl/>
                    <w:spacing w:line="360" w:lineRule="exact"/>
                    <w:ind w:firstLineChars="0" w:firstLine="0"/>
                    <w:jc w:val="center"/>
                    <w:rPr>
                      <w:b/>
                      <w:bCs/>
                      <w:sz w:val="21"/>
                      <w:szCs w:val="21"/>
                      <w:u w:val="single"/>
                    </w:rPr>
                  </w:pPr>
                  <w:r w:rsidRPr="00935D8B">
                    <w:rPr>
                      <w:rFonts w:hint="eastAsia"/>
                      <w:b/>
                      <w:bCs/>
                      <w:sz w:val="21"/>
                      <w:szCs w:val="21"/>
                      <w:u w:val="single"/>
                    </w:rPr>
                    <w:t>0.0469</w:t>
                  </w:r>
                </w:p>
              </w:tc>
              <w:tc>
                <w:tcPr>
                  <w:tcW w:w="1263" w:type="dxa"/>
                  <w:vAlign w:val="center"/>
                </w:tcPr>
                <w:p w:rsidR="005B46AC" w:rsidRPr="00935D8B" w:rsidRDefault="009621F4">
                  <w:pPr>
                    <w:widowControl/>
                    <w:spacing w:line="360" w:lineRule="exact"/>
                    <w:ind w:firstLineChars="0" w:firstLine="0"/>
                    <w:jc w:val="center"/>
                    <w:rPr>
                      <w:sz w:val="21"/>
                      <w:szCs w:val="21"/>
                    </w:rPr>
                  </w:pPr>
                  <w:r w:rsidRPr="00935D8B">
                    <w:rPr>
                      <w:rFonts w:hint="eastAsia"/>
                      <w:b/>
                      <w:bCs/>
                      <w:sz w:val="21"/>
                      <w:szCs w:val="21"/>
                      <w:u w:val="single"/>
                    </w:rPr>
                    <w:t>4.69</w:t>
                  </w:r>
                </w:p>
              </w:tc>
            </w:tr>
            <w:tr w:rsidR="00034F8A" w:rsidRPr="00935D8B">
              <w:trPr>
                <w:trHeight w:val="23"/>
                <w:jc w:val="center"/>
              </w:trPr>
              <w:tc>
                <w:tcPr>
                  <w:tcW w:w="319" w:type="dxa"/>
                  <w:vMerge/>
                  <w:vAlign w:val="center"/>
                </w:tcPr>
                <w:p w:rsidR="005B46AC" w:rsidRPr="00935D8B" w:rsidRDefault="005B46AC">
                  <w:pPr>
                    <w:widowControl/>
                    <w:spacing w:line="360" w:lineRule="exact"/>
                    <w:ind w:firstLineChars="0" w:firstLine="0"/>
                    <w:jc w:val="center"/>
                    <w:rPr>
                      <w:sz w:val="21"/>
                      <w:szCs w:val="21"/>
                    </w:rPr>
                  </w:pPr>
                </w:p>
              </w:tc>
              <w:tc>
                <w:tcPr>
                  <w:tcW w:w="1290" w:type="dxa"/>
                  <w:vMerge/>
                  <w:vAlign w:val="center"/>
                </w:tcPr>
                <w:p w:rsidR="005B46AC" w:rsidRPr="00935D8B" w:rsidRDefault="005B46AC">
                  <w:pPr>
                    <w:widowControl/>
                    <w:spacing w:line="360" w:lineRule="exact"/>
                    <w:ind w:firstLineChars="0" w:firstLine="0"/>
                    <w:jc w:val="center"/>
                    <w:rPr>
                      <w:sz w:val="21"/>
                      <w:szCs w:val="21"/>
                    </w:rPr>
                  </w:pPr>
                </w:p>
              </w:tc>
              <w:tc>
                <w:tcPr>
                  <w:tcW w:w="861" w:type="dxa"/>
                  <w:vMerge/>
                  <w:vAlign w:val="center"/>
                </w:tcPr>
                <w:p w:rsidR="005B46AC" w:rsidRPr="00935D8B" w:rsidRDefault="005B46AC">
                  <w:pPr>
                    <w:widowControl/>
                    <w:spacing w:line="360" w:lineRule="exact"/>
                    <w:ind w:firstLineChars="0" w:firstLine="0"/>
                    <w:jc w:val="center"/>
                    <w:rPr>
                      <w:sz w:val="21"/>
                      <w:szCs w:val="21"/>
                    </w:rPr>
                  </w:pPr>
                </w:p>
              </w:tc>
              <w:tc>
                <w:tcPr>
                  <w:tcW w:w="733" w:type="dxa"/>
                  <w:vAlign w:val="center"/>
                </w:tcPr>
                <w:p w:rsidR="005B46AC" w:rsidRPr="00935D8B" w:rsidRDefault="005B46AC">
                  <w:pPr>
                    <w:widowControl/>
                    <w:spacing w:line="360" w:lineRule="exact"/>
                    <w:ind w:firstLineChars="0" w:firstLine="0"/>
                    <w:jc w:val="center"/>
                    <w:rPr>
                      <w:sz w:val="21"/>
                      <w:szCs w:val="21"/>
                    </w:rPr>
                  </w:pPr>
                  <w:r w:rsidRPr="00935D8B">
                    <w:rPr>
                      <w:sz w:val="21"/>
                      <w:szCs w:val="21"/>
                    </w:rPr>
                    <w:t>无组织</w:t>
                  </w:r>
                </w:p>
              </w:tc>
              <w:tc>
                <w:tcPr>
                  <w:tcW w:w="933" w:type="dxa"/>
                  <w:vAlign w:val="center"/>
                </w:tcPr>
                <w:p w:rsidR="005B46AC" w:rsidRPr="00935D8B" w:rsidRDefault="005B46AC">
                  <w:pPr>
                    <w:widowControl/>
                    <w:spacing w:line="360" w:lineRule="exact"/>
                    <w:ind w:firstLineChars="0" w:firstLine="0"/>
                    <w:jc w:val="center"/>
                    <w:rPr>
                      <w:sz w:val="21"/>
                      <w:szCs w:val="21"/>
                    </w:rPr>
                  </w:pPr>
                  <w:r w:rsidRPr="00935D8B">
                    <w:rPr>
                      <w:rFonts w:hint="eastAsia"/>
                      <w:sz w:val="21"/>
                      <w:szCs w:val="21"/>
                    </w:rPr>
                    <w:t>/</w:t>
                  </w:r>
                </w:p>
              </w:tc>
              <w:tc>
                <w:tcPr>
                  <w:tcW w:w="784" w:type="dxa"/>
                  <w:vAlign w:val="center"/>
                </w:tcPr>
                <w:p w:rsidR="005B46AC" w:rsidRPr="00935D8B" w:rsidRDefault="009621F4" w:rsidP="005B46AC">
                  <w:pPr>
                    <w:widowControl/>
                    <w:spacing w:line="360" w:lineRule="exact"/>
                    <w:ind w:firstLineChars="0" w:firstLine="0"/>
                    <w:jc w:val="center"/>
                    <w:rPr>
                      <w:b/>
                      <w:bCs/>
                      <w:sz w:val="21"/>
                      <w:szCs w:val="21"/>
                      <w:u w:val="single"/>
                    </w:rPr>
                  </w:pPr>
                  <w:r w:rsidRPr="00935D8B">
                    <w:rPr>
                      <w:rFonts w:hint="eastAsia"/>
                      <w:b/>
                      <w:bCs/>
                      <w:sz w:val="21"/>
                      <w:szCs w:val="21"/>
                      <w:u w:val="single"/>
                    </w:rPr>
                    <w:t>1.2501</w:t>
                  </w:r>
                </w:p>
              </w:tc>
              <w:tc>
                <w:tcPr>
                  <w:tcW w:w="900" w:type="dxa"/>
                  <w:vAlign w:val="center"/>
                </w:tcPr>
                <w:p w:rsidR="005B46AC" w:rsidRPr="00935D8B" w:rsidRDefault="009621F4" w:rsidP="005B46AC">
                  <w:pPr>
                    <w:widowControl/>
                    <w:spacing w:line="360" w:lineRule="exact"/>
                    <w:ind w:firstLineChars="0" w:firstLine="0"/>
                    <w:jc w:val="center"/>
                    <w:rPr>
                      <w:b/>
                      <w:bCs/>
                      <w:sz w:val="21"/>
                      <w:szCs w:val="21"/>
                      <w:u w:val="single"/>
                    </w:rPr>
                  </w:pPr>
                  <w:r w:rsidRPr="00935D8B">
                    <w:rPr>
                      <w:rFonts w:hint="eastAsia"/>
                      <w:b/>
                      <w:bCs/>
                      <w:sz w:val="21"/>
                      <w:szCs w:val="21"/>
                      <w:u w:val="single"/>
                    </w:rPr>
                    <w:t>0.521</w:t>
                  </w:r>
                </w:p>
              </w:tc>
              <w:tc>
                <w:tcPr>
                  <w:tcW w:w="1549" w:type="dxa"/>
                  <w:vAlign w:val="center"/>
                </w:tcPr>
                <w:p w:rsidR="005B46AC" w:rsidRPr="00935D8B" w:rsidRDefault="005B46AC">
                  <w:pPr>
                    <w:widowControl/>
                    <w:spacing w:line="360" w:lineRule="exact"/>
                    <w:ind w:firstLineChars="0" w:firstLine="0"/>
                    <w:jc w:val="center"/>
                    <w:rPr>
                      <w:sz w:val="21"/>
                      <w:szCs w:val="21"/>
                    </w:rPr>
                  </w:pPr>
                  <w:r w:rsidRPr="00935D8B">
                    <w:rPr>
                      <w:rFonts w:hint="eastAsia"/>
                      <w:sz w:val="21"/>
                      <w:szCs w:val="21"/>
                    </w:rPr>
                    <w:t>/</w:t>
                  </w:r>
                </w:p>
              </w:tc>
              <w:tc>
                <w:tcPr>
                  <w:tcW w:w="750" w:type="dxa"/>
                  <w:vAlign w:val="center"/>
                </w:tcPr>
                <w:p w:rsidR="005B46AC" w:rsidRPr="00935D8B" w:rsidRDefault="005B46AC">
                  <w:pPr>
                    <w:widowControl/>
                    <w:spacing w:line="360" w:lineRule="exact"/>
                    <w:ind w:firstLineChars="0" w:firstLine="0"/>
                    <w:jc w:val="center"/>
                    <w:rPr>
                      <w:sz w:val="21"/>
                      <w:szCs w:val="21"/>
                    </w:rPr>
                  </w:pPr>
                  <w:r w:rsidRPr="00935D8B">
                    <w:rPr>
                      <w:rFonts w:hint="eastAsia"/>
                      <w:sz w:val="21"/>
                      <w:szCs w:val="21"/>
                    </w:rPr>
                    <w:t>/</w:t>
                  </w:r>
                </w:p>
              </w:tc>
              <w:tc>
                <w:tcPr>
                  <w:tcW w:w="645" w:type="dxa"/>
                  <w:vAlign w:val="center"/>
                </w:tcPr>
                <w:p w:rsidR="005B46AC" w:rsidRPr="00935D8B" w:rsidRDefault="005B46AC">
                  <w:pPr>
                    <w:widowControl/>
                    <w:spacing w:line="360" w:lineRule="exact"/>
                    <w:ind w:firstLineChars="0" w:firstLine="0"/>
                    <w:jc w:val="center"/>
                    <w:rPr>
                      <w:sz w:val="21"/>
                      <w:szCs w:val="21"/>
                    </w:rPr>
                  </w:pPr>
                  <w:r w:rsidRPr="00935D8B">
                    <w:rPr>
                      <w:rFonts w:hint="eastAsia"/>
                      <w:sz w:val="21"/>
                      <w:szCs w:val="21"/>
                    </w:rPr>
                    <w:t>/</w:t>
                  </w:r>
                </w:p>
              </w:tc>
              <w:tc>
                <w:tcPr>
                  <w:tcW w:w="915" w:type="dxa"/>
                  <w:vAlign w:val="center"/>
                </w:tcPr>
                <w:p w:rsidR="005B46AC" w:rsidRPr="00935D8B" w:rsidRDefault="005B46AC">
                  <w:pPr>
                    <w:widowControl/>
                    <w:spacing w:line="360" w:lineRule="exact"/>
                    <w:ind w:firstLineChars="0" w:firstLine="0"/>
                    <w:jc w:val="center"/>
                    <w:rPr>
                      <w:sz w:val="21"/>
                      <w:szCs w:val="21"/>
                    </w:rPr>
                  </w:pPr>
                  <w:r w:rsidRPr="00935D8B">
                    <w:rPr>
                      <w:rFonts w:hint="eastAsia"/>
                      <w:sz w:val="21"/>
                      <w:szCs w:val="21"/>
                    </w:rPr>
                    <w:t>/</w:t>
                  </w:r>
                </w:p>
              </w:tc>
              <w:tc>
                <w:tcPr>
                  <w:tcW w:w="990" w:type="dxa"/>
                  <w:vAlign w:val="center"/>
                </w:tcPr>
                <w:p w:rsidR="005B46AC" w:rsidRPr="00935D8B" w:rsidRDefault="009621F4" w:rsidP="005B46AC">
                  <w:pPr>
                    <w:widowControl/>
                    <w:spacing w:line="360" w:lineRule="exact"/>
                    <w:ind w:firstLineChars="0" w:firstLine="0"/>
                    <w:jc w:val="center"/>
                    <w:rPr>
                      <w:b/>
                      <w:bCs/>
                      <w:sz w:val="21"/>
                      <w:szCs w:val="21"/>
                      <w:u w:val="single"/>
                    </w:rPr>
                  </w:pPr>
                  <w:r w:rsidRPr="00935D8B">
                    <w:rPr>
                      <w:rFonts w:hint="eastAsia"/>
                      <w:b/>
                      <w:bCs/>
                      <w:sz w:val="21"/>
                      <w:szCs w:val="21"/>
                      <w:u w:val="single"/>
                    </w:rPr>
                    <w:t>0.5</w:t>
                  </w:r>
                </w:p>
              </w:tc>
              <w:tc>
                <w:tcPr>
                  <w:tcW w:w="1275" w:type="dxa"/>
                  <w:vAlign w:val="center"/>
                </w:tcPr>
                <w:p w:rsidR="005B46AC" w:rsidRPr="00935D8B" w:rsidRDefault="009621F4" w:rsidP="005B46AC">
                  <w:pPr>
                    <w:widowControl/>
                    <w:spacing w:line="360" w:lineRule="exact"/>
                    <w:ind w:firstLineChars="0" w:firstLine="0"/>
                    <w:jc w:val="center"/>
                    <w:rPr>
                      <w:b/>
                      <w:bCs/>
                      <w:sz w:val="21"/>
                      <w:szCs w:val="21"/>
                      <w:u w:val="single"/>
                    </w:rPr>
                  </w:pPr>
                  <w:r w:rsidRPr="00935D8B">
                    <w:rPr>
                      <w:rFonts w:hint="eastAsia"/>
                      <w:b/>
                      <w:bCs/>
                      <w:sz w:val="21"/>
                      <w:szCs w:val="21"/>
                      <w:u w:val="single"/>
                    </w:rPr>
                    <w:t>0.208</w:t>
                  </w:r>
                </w:p>
              </w:tc>
              <w:tc>
                <w:tcPr>
                  <w:tcW w:w="1263" w:type="dxa"/>
                  <w:vAlign w:val="center"/>
                </w:tcPr>
                <w:p w:rsidR="005B46AC" w:rsidRPr="00935D8B" w:rsidRDefault="005B46AC">
                  <w:pPr>
                    <w:widowControl/>
                    <w:spacing w:line="360" w:lineRule="exact"/>
                    <w:ind w:firstLineChars="0" w:firstLine="0"/>
                    <w:jc w:val="center"/>
                    <w:rPr>
                      <w:sz w:val="21"/>
                      <w:szCs w:val="21"/>
                    </w:rPr>
                  </w:pPr>
                  <w:r w:rsidRPr="00935D8B">
                    <w:rPr>
                      <w:rFonts w:hint="eastAsia"/>
                      <w:b/>
                      <w:bCs/>
                      <w:sz w:val="21"/>
                      <w:szCs w:val="21"/>
                      <w:u w:val="single"/>
                    </w:rPr>
                    <w:t>/</w:t>
                  </w:r>
                </w:p>
              </w:tc>
            </w:tr>
            <w:tr w:rsidR="00034F8A" w:rsidRPr="00935D8B">
              <w:trPr>
                <w:trHeight w:val="23"/>
                <w:jc w:val="center"/>
              </w:trPr>
              <w:tc>
                <w:tcPr>
                  <w:tcW w:w="319"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3</w:t>
                  </w:r>
                </w:p>
              </w:tc>
              <w:tc>
                <w:tcPr>
                  <w:tcW w:w="1290"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石墨化装炉和清炉过程中产生的废气</w:t>
                  </w:r>
                </w:p>
              </w:tc>
              <w:tc>
                <w:tcPr>
                  <w:tcW w:w="861"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颗粒物</w:t>
                  </w:r>
                </w:p>
              </w:tc>
              <w:tc>
                <w:tcPr>
                  <w:tcW w:w="733"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无组织</w:t>
                  </w:r>
                </w:p>
              </w:tc>
              <w:tc>
                <w:tcPr>
                  <w:tcW w:w="933"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w:t>
                  </w:r>
                </w:p>
              </w:tc>
              <w:tc>
                <w:tcPr>
                  <w:tcW w:w="784"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b/>
                      <w:bCs/>
                      <w:sz w:val="21"/>
                      <w:szCs w:val="21"/>
                      <w:u w:val="single"/>
                    </w:rPr>
                    <w:t>0.2214</w:t>
                  </w:r>
                </w:p>
              </w:tc>
              <w:tc>
                <w:tcPr>
                  <w:tcW w:w="90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b/>
                      <w:bCs/>
                      <w:sz w:val="21"/>
                      <w:szCs w:val="21"/>
                      <w:u w:val="single"/>
                    </w:rPr>
                    <w:t>0.17</w:t>
                  </w:r>
                </w:p>
              </w:tc>
              <w:tc>
                <w:tcPr>
                  <w:tcW w:w="1549"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吸料天车自带除尘器</w:t>
                  </w:r>
                </w:p>
              </w:tc>
              <w:tc>
                <w:tcPr>
                  <w:tcW w:w="75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w:t>
                  </w:r>
                </w:p>
              </w:tc>
              <w:tc>
                <w:tcPr>
                  <w:tcW w:w="64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w:t>
                  </w:r>
                </w:p>
              </w:tc>
              <w:tc>
                <w:tcPr>
                  <w:tcW w:w="91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w:t>
                  </w:r>
                </w:p>
              </w:tc>
              <w:tc>
                <w:tcPr>
                  <w:tcW w:w="99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b/>
                      <w:bCs/>
                      <w:sz w:val="21"/>
                      <w:szCs w:val="21"/>
                      <w:u w:val="single"/>
                    </w:rPr>
                    <w:t>0.2214</w:t>
                  </w:r>
                </w:p>
              </w:tc>
              <w:tc>
                <w:tcPr>
                  <w:tcW w:w="127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b/>
                      <w:bCs/>
                      <w:sz w:val="21"/>
                      <w:szCs w:val="21"/>
                      <w:u w:val="single"/>
                    </w:rPr>
                    <w:t>0.17</w:t>
                  </w:r>
                </w:p>
              </w:tc>
              <w:tc>
                <w:tcPr>
                  <w:tcW w:w="1263"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b/>
                      <w:bCs/>
                      <w:sz w:val="21"/>
                      <w:szCs w:val="21"/>
                      <w:u w:val="single"/>
                    </w:rPr>
                    <w:t>/</w:t>
                  </w:r>
                </w:p>
              </w:tc>
            </w:tr>
            <w:tr w:rsidR="00034F8A" w:rsidRPr="00935D8B">
              <w:trPr>
                <w:trHeight w:val="23"/>
                <w:jc w:val="center"/>
              </w:trPr>
              <w:tc>
                <w:tcPr>
                  <w:tcW w:w="319" w:type="dxa"/>
                  <w:vMerge w:val="restart"/>
                  <w:vAlign w:val="center"/>
                </w:tcPr>
                <w:p w:rsidR="00302C89" w:rsidRPr="00935D8B" w:rsidRDefault="00302C89" w:rsidP="00302C89">
                  <w:pPr>
                    <w:spacing w:line="360" w:lineRule="exact"/>
                    <w:ind w:firstLineChars="0" w:firstLine="0"/>
                    <w:jc w:val="center"/>
                    <w:rPr>
                      <w:sz w:val="21"/>
                      <w:szCs w:val="21"/>
                    </w:rPr>
                  </w:pPr>
                  <w:r w:rsidRPr="00935D8B">
                    <w:rPr>
                      <w:rFonts w:hint="eastAsia"/>
                      <w:sz w:val="21"/>
                      <w:szCs w:val="21"/>
                    </w:rPr>
                    <w:t>4</w:t>
                  </w:r>
                </w:p>
              </w:tc>
              <w:tc>
                <w:tcPr>
                  <w:tcW w:w="1290" w:type="dxa"/>
                  <w:vMerge w:val="restart"/>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石墨化废气</w:t>
                  </w:r>
                </w:p>
              </w:tc>
              <w:tc>
                <w:tcPr>
                  <w:tcW w:w="861" w:type="dxa"/>
                  <w:vAlign w:val="center"/>
                </w:tcPr>
                <w:p w:rsidR="00302C89" w:rsidRPr="00935D8B" w:rsidRDefault="009621F4">
                  <w:pPr>
                    <w:widowControl/>
                    <w:spacing w:line="360" w:lineRule="exact"/>
                    <w:ind w:firstLineChars="0" w:firstLine="0"/>
                    <w:jc w:val="center"/>
                    <w:rPr>
                      <w:sz w:val="21"/>
                      <w:szCs w:val="21"/>
                    </w:rPr>
                  </w:pPr>
                  <w:r w:rsidRPr="00935D8B">
                    <w:rPr>
                      <w:rFonts w:hint="eastAsia"/>
                      <w:sz w:val="21"/>
                      <w:szCs w:val="21"/>
                    </w:rPr>
                    <w:t>石墨粉尘</w:t>
                  </w:r>
                </w:p>
              </w:tc>
              <w:tc>
                <w:tcPr>
                  <w:tcW w:w="733" w:type="dxa"/>
                  <w:vMerge w:val="restart"/>
                  <w:vAlign w:val="center"/>
                </w:tcPr>
                <w:p w:rsidR="00302C89" w:rsidRPr="00935D8B" w:rsidRDefault="00302C89">
                  <w:pPr>
                    <w:widowControl/>
                    <w:spacing w:line="360" w:lineRule="exact"/>
                    <w:ind w:firstLineChars="0" w:firstLine="0"/>
                    <w:jc w:val="center"/>
                    <w:rPr>
                      <w:sz w:val="21"/>
                      <w:szCs w:val="21"/>
                    </w:rPr>
                  </w:pPr>
                  <w:r w:rsidRPr="00935D8B">
                    <w:rPr>
                      <w:sz w:val="21"/>
                      <w:szCs w:val="21"/>
                    </w:rPr>
                    <w:t>有组织</w:t>
                  </w:r>
                </w:p>
              </w:tc>
              <w:tc>
                <w:tcPr>
                  <w:tcW w:w="933" w:type="dxa"/>
                  <w:vMerge w:val="restart"/>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35000</w:t>
                  </w:r>
                </w:p>
              </w:tc>
              <w:tc>
                <w:tcPr>
                  <w:tcW w:w="784" w:type="dxa"/>
                  <w:vAlign w:val="center"/>
                </w:tcPr>
                <w:p w:rsidR="00302C89" w:rsidRPr="00935D8B" w:rsidRDefault="00302C89" w:rsidP="005B46AC">
                  <w:pPr>
                    <w:widowControl/>
                    <w:spacing w:line="360" w:lineRule="exact"/>
                    <w:ind w:firstLineChars="0" w:firstLine="0"/>
                    <w:jc w:val="center"/>
                    <w:rPr>
                      <w:sz w:val="21"/>
                      <w:szCs w:val="21"/>
                    </w:rPr>
                  </w:pPr>
                  <w:r w:rsidRPr="00935D8B">
                    <w:rPr>
                      <w:rFonts w:hint="eastAsia"/>
                      <w:sz w:val="21"/>
                      <w:szCs w:val="21"/>
                    </w:rPr>
                    <w:t>27.2</w:t>
                  </w:r>
                </w:p>
              </w:tc>
              <w:tc>
                <w:tcPr>
                  <w:tcW w:w="900" w:type="dxa"/>
                  <w:vMerge w:val="restart"/>
                  <w:vAlign w:val="center"/>
                </w:tcPr>
                <w:p w:rsidR="00302C89" w:rsidRPr="00935D8B" w:rsidRDefault="009621F4">
                  <w:pPr>
                    <w:widowControl/>
                    <w:spacing w:line="360" w:lineRule="exact"/>
                    <w:ind w:firstLineChars="0" w:firstLine="0"/>
                    <w:jc w:val="center"/>
                    <w:rPr>
                      <w:sz w:val="21"/>
                      <w:szCs w:val="21"/>
                    </w:rPr>
                  </w:pPr>
                  <w:r w:rsidRPr="00935D8B">
                    <w:rPr>
                      <w:rFonts w:hint="eastAsia"/>
                      <w:sz w:val="21"/>
                      <w:szCs w:val="21"/>
                    </w:rPr>
                    <w:t>27.85</w:t>
                  </w:r>
                </w:p>
              </w:tc>
              <w:tc>
                <w:tcPr>
                  <w:tcW w:w="1549" w:type="dxa"/>
                  <w:vMerge w:val="restart"/>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石墨化炉排口</w:t>
                  </w:r>
                  <w:r w:rsidRPr="00935D8B">
                    <w:rPr>
                      <w:sz w:val="21"/>
                      <w:szCs w:val="21"/>
                    </w:rPr>
                    <w:t>设</w:t>
                  </w:r>
                  <w:r w:rsidRPr="00935D8B">
                    <w:rPr>
                      <w:sz w:val="21"/>
                      <w:szCs w:val="21"/>
                    </w:rPr>
                    <w:lastRenderedPageBreak/>
                    <w:t>置</w:t>
                  </w:r>
                  <w:r w:rsidRPr="00935D8B">
                    <w:rPr>
                      <w:rFonts w:hint="eastAsia"/>
                      <w:sz w:val="21"/>
                      <w:szCs w:val="21"/>
                    </w:rPr>
                    <w:t>套管收集，</w:t>
                  </w:r>
                  <w:r w:rsidRPr="00935D8B">
                    <w:rPr>
                      <w:sz w:val="21"/>
                      <w:szCs w:val="21"/>
                    </w:rPr>
                    <w:t>废气经收集后采用</w:t>
                  </w:r>
                  <w:r w:rsidRPr="00935D8B">
                    <w:rPr>
                      <w:sz w:val="21"/>
                      <w:szCs w:val="21"/>
                    </w:rPr>
                    <w:t>1</w:t>
                  </w:r>
                  <w:r w:rsidRPr="00935D8B">
                    <w:rPr>
                      <w:sz w:val="21"/>
                      <w:szCs w:val="21"/>
                    </w:rPr>
                    <w:t>套</w:t>
                  </w:r>
                  <w:r w:rsidRPr="00935D8B">
                    <w:rPr>
                      <w:rFonts w:ascii="宋体" w:hAnsi="宋体" w:cs="宋体" w:hint="eastAsia"/>
                      <w:sz w:val="21"/>
                      <w:szCs w:val="21"/>
                    </w:rPr>
                    <w:t>“</w:t>
                  </w:r>
                  <w:r w:rsidRPr="00935D8B">
                    <w:rPr>
                      <w:rFonts w:hint="eastAsia"/>
                      <w:sz w:val="21"/>
                      <w:szCs w:val="21"/>
                    </w:rPr>
                    <w:t>半干法循环流化床脱酸</w:t>
                  </w:r>
                  <w:r w:rsidRPr="00935D8B">
                    <w:rPr>
                      <w:sz w:val="21"/>
                      <w:szCs w:val="21"/>
                    </w:rPr>
                    <w:t>＋袋式除尘器</w:t>
                  </w:r>
                  <w:r w:rsidRPr="00935D8B">
                    <w:rPr>
                      <w:rFonts w:ascii="宋体" w:hAnsi="宋体" w:cs="宋体" w:hint="eastAsia"/>
                      <w:sz w:val="21"/>
                      <w:szCs w:val="21"/>
                    </w:rPr>
                    <w:t>”</w:t>
                  </w:r>
                  <w:r w:rsidRPr="00935D8B">
                    <w:rPr>
                      <w:sz w:val="21"/>
                      <w:szCs w:val="21"/>
                    </w:rPr>
                    <w:t>处理后，通过</w:t>
                  </w:r>
                  <w:r w:rsidRPr="00935D8B">
                    <w:rPr>
                      <w:sz w:val="21"/>
                      <w:szCs w:val="21"/>
                    </w:rPr>
                    <w:t>1</w:t>
                  </w:r>
                  <w:r w:rsidRPr="00935D8B">
                    <w:rPr>
                      <w:sz w:val="21"/>
                      <w:szCs w:val="21"/>
                    </w:rPr>
                    <w:t>根</w:t>
                  </w:r>
                  <w:r w:rsidRPr="00935D8B">
                    <w:rPr>
                      <w:sz w:val="21"/>
                      <w:szCs w:val="21"/>
                    </w:rPr>
                    <w:t>25m</w:t>
                  </w:r>
                  <w:r w:rsidRPr="00935D8B">
                    <w:rPr>
                      <w:sz w:val="21"/>
                      <w:szCs w:val="21"/>
                    </w:rPr>
                    <w:t>高排气筒</w:t>
                  </w:r>
                  <w:r w:rsidRPr="00935D8B">
                    <w:rPr>
                      <w:rFonts w:hint="eastAsia"/>
                      <w:sz w:val="21"/>
                      <w:szCs w:val="21"/>
                    </w:rPr>
                    <w:t>DA005</w:t>
                  </w:r>
                </w:p>
              </w:tc>
              <w:tc>
                <w:tcPr>
                  <w:tcW w:w="750" w:type="dxa"/>
                  <w:vMerge w:val="restart"/>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lastRenderedPageBreak/>
                    <w:t>100</w:t>
                  </w:r>
                </w:p>
              </w:tc>
              <w:tc>
                <w:tcPr>
                  <w:tcW w:w="645" w:type="dxa"/>
                  <w:vMerge w:val="restart"/>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99</w:t>
                  </w:r>
                </w:p>
              </w:tc>
              <w:tc>
                <w:tcPr>
                  <w:tcW w:w="915" w:type="dxa"/>
                  <w:vMerge w:val="restart"/>
                  <w:vAlign w:val="center"/>
                </w:tcPr>
                <w:p w:rsidR="00302C89" w:rsidRPr="00935D8B" w:rsidRDefault="00302C89">
                  <w:pPr>
                    <w:widowControl/>
                    <w:spacing w:line="360" w:lineRule="exact"/>
                    <w:ind w:firstLineChars="0" w:firstLine="0"/>
                    <w:jc w:val="center"/>
                    <w:rPr>
                      <w:sz w:val="21"/>
                      <w:szCs w:val="21"/>
                    </w:rPr>
                  </w:pPr>
                  <w:r w:rsidRPr="00935D8B">
                    <w:rPr>
                      <w:sz w:val="21"/>
                      <w:szCs w:val="21"/>
                    </w:rPr>
                    <w:t>是</w:t>
                  </w:r>
                </w:p>
              </w:tc>
              <w:tc>
                <w:tcPr>
                  <w:tcW w:w="990" w:type="dxa"/>
                  <w:vMerge w:val="restart"/>
                  <w:vAlign w:val="center"/>
                </w:tcPr>
                <w:p w:rsidR="00302C89" w:rsidRPr="00935D8B" w:rsidRDefault="009621F4" w:rsidP="005B46AC">
                  <w:pPr>
                    <w:widowControl/>
                    <w:spacing w:line="360" w:lineRule="exact"/>
                    <w:ind w:firstLineChars="0" w:firstLine="0"/>
                    <w:jc w:val="center"/>
                    <w:rPr>
                      <w:sz w:val="21"/>
                      <w:szCs w:val="21"/>
                    </w:rPr>
                  </w:pPr>
                  <w:r w:rsidRPr="00935D8B">
                    <w:rPr>
                      <w:rFonts w:hint="eastAsia"/>
                      <w:sz w:val="21"/>
                      <w:szCs w:val="21"/>
                    </w:rPr>
                    <w:t>2.2061</w:t>
                  </w:r>
                </w:p>
              </w:tc>
              <w:tc>
                <w:tcPr>
                  <w:tcW w:w="1275" w:type="dxa"/>
                  <w:vMerge w:val="restart"/>
                  <w:vAlign w:val="center"/>
                </w:tcPr>
                <w:p w:rsidR="00302C89" w:rsidRPr="00935D8B" w:rsidRDefault="00302C89" w:rsidP="009621F4">
                  <w:pPr>
                    <w:widowControl/>
                    <w:spacing w:line="360" w:lineRule="exact"/>
                    <w:ind w:firstLineChars="0" w:firstLine="0"/>
                    <w:jc w:val="center"/>
                    <w:rPr>
                      <w:sz w:val="21"/>
                      <w:szCs w:val="21"/>
                    </w:rPr>
                  </w:pPr>
                  <w:r w:rsidRPr="00935D8B">
                    <w:rPr>
                      <w:rFonts w:hint="eastAsia"/>
                      <w:sz w:val="21"/>
                      <w:szCs w:val="21"/>
                    </w:rPr>
                    <w:t>0.</w:t>
                  </w:r>
                  <w:r w:rsidR="009621F4" w:rsidRPr="00935D8B">
                    <w:rPr>
                      <w:rFonts w:hint="eastAsia"/>
                      <w:sz w:val="21"/>
                      <w:szCs w:val="21"/>
                    </w:rPr>
                    <w:t>2785</w:t>
                  </w:r>
                </w:p>
              </w:tc>
              <w:tc>
                <w:tcPr>
                  <w:tcW w:w="1263" w:type="dxa"/>
                  <w:vMerge w:val="restart"/>
                  <w:vAlign w:val="center"/>
                </w:tcPr>
                <w:p w:rsidR="00302C89" w:rsidRPr="00935D8B" w:rsidRDefault="009621F4" w:rsidP="005B46AC">
                  <w:pPr>
                    <w:widowControl/>
                    <w:spacing w:line="360" w:lineRule="exact"/>
                    <w:ind w:firstLineChars="0" w:firstLine="0"/>
                    <w:jc w:val="center"/>
                    <w:rPr>
                      <w:sz w:val="21"/>
                      <w:szCs w:val="21"/>
                    </w:rPr>
                  </w:pPr>
                  <w:r w:rsidRPr="00935D8B">
                    <w:rPr>
                      <w:rFonts w:hint="eastAsia"/>
                      <w:sz w:val="21"/>
                      <w:szCs w:val="21"/>
                    </w:rPr>
                    <w:t>7.96</w:t>
                  </w:r>
                </w:p>
              </w:tc>
            </w:tr>
            <w:tr w:rsidR="00034F8A" w:rsidRPr="00935D8B">
              <w:trPr>
                <w:trHeight w:val="23"/>
                <w:jc w:val="center"/>
              </w:trPr>
              <w:tc>
                <w:tcPr>
                  <w:tcW w:w="319" w:type="dxa"/>
                  <w:vMerge/>
                  <w:vAlign w:val="center"/>
                </w:tcPr>
                <w:p w:rsidR="00302C89" w:rsidRPr="00935D8B" w:rsidRDefault="00302C89" w:rsidP="00DA7A76">
                  <w:pPr>
                    <w:spacing w:line="360" w:lineRule="exact"/>
                    <w:ind w:firstLine="420"/>
                    <w:jc w:val="center"/>
                    <w:rPr>
                      <w:sz w:val="21"/>
                      <w:szCs w:val="21"/>
                    </w:rPr>
                  </w:pPr>
                </w:p>
              </w:tc>
              <w:tc>
                <w:tcPr>
                  <w:tcW w:w="1290" w:type="dxa"/>
                  <w:vMerge/>
                  <w:vAlign w:val="center"/>
                </w:tcPr>
                <w:p w:rsidR="00302C89" w:rsidRPr="00935D8B" w:rsidRDefault="00302C89">
                  <w:pPr>
                    <w:widowControl/>
                    <w:spacing w:line="360" w:lineRule="exact"/>
                    <w:ind w:firstLineChars="0" w:firstLine="0"/>
                    <w:jc w:val="center"/>
                    <w:rPr>
                      <w:sz w:val="21"/>
                      <w:szCs w:val="21"/>
                    </w:rPr>
                  </w:pPr>
                </w:p>
              </w:tc>
              <w:tc>
                <w:tcPr>
                  <w:tcW w:w="861"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金属氟化物颗粒物</w:t>
                  </w:r>
                </w:p>
              </w:tc>
              <w:tc>
                <w:tcPr>
                  <w:tcW w:w="733" w:type="dxa"/>
                  <w:vMerge/>
                  <w:vAlign w:val="center"/>
                </w:tcPr>
                <w:p w:rsidR="00302C89" w:rsidRPr="00935D8B" w:rsidRDefault="00302C89">
                  <w:pPr>
                    <w:widowControl/>
                    <w:spacing w:line="360" w:lineRule="exact"/>
                    <w:ind w:firstLineChars="0" w:firstLine="0"/>
                    <w:jc w:val="center"/>
                    <w:rPr>
                      <w:sz w:val="21"/>
                      <w:szCs w:val="21"/>
                    </w:rPr>
                  </w:pPr>
                </w:p>
              </w:tc>
              <w:tc>
                <w:tcPr>
                  <w:tcW w:w="933" w:type="dxa"/>
                  <w:vMerge/>
                  <w:vAlign w:val="center"/>
                </w:tcPr>
                <w:p w:rsidR="00302C89" w:rsidRPr="00935D8B" w:rsidRDefault="00302C89">
                  <w:pPr>
                    <w:widowControl/>
                    <w:spacing w:line="360" w:lineRule="exact"/>
                    <w:ind w:firstLineChars="0" w:firstLine="0"/>
                    <w:jc w:val="center"/>
                    <w:rPr>
                      <w:sz w:val="21"/>
                      <w:szCs w:val="21"/>
                    </w:rPr>
                  </w:pPr>
                </w:p>
              </w:tc>
              <w:tc>
                <w:tcPr>
                  <w:tcW w:w="784" w:type="dxa"/>
                  <w:vAlign w:val="center"/>
                </w:tcPr>
                <w:p w:rsidR="00302C89" w:rsidRPr="00935D8B" w:rsidRDefault="00302C89" w:rsidP="005B46AC">
                  <w:pPr>
                    <w:widowControl/>
                    <w:spacing w:line="360" w:lineRule="exact"/>
                    <w:ind w:firstLineChars="0" w:firstLine="0"/>
                    <w:jc w:val="center"/>
                    <w:rPr>
                      <w:sz w:val="21"/>
                      <w:szCs w:val="21"/>
                    </w:rPr>
                  </w:pPr>
                  <w:r w:rsidRPr="00935D8B">
                    <w:rPr>
                      <w:rFonts w:hint="eastAsia"/>
                      <w:sz w:val="21"/>
                      <w:szCs w:val="21"/>
                    </w:rPr>
                    <w:t>56.051</w:t>
                  </w:r>
                </w:p>
              </w:tc>
              <w:tc>
                <w:tcPr>
                  <w:tcW w:w="900" w:type="dxa"/>
                  <w:vMerge/>
                  <w:vAlign w:val="center"/>
                </w:tcPr>
                <w:p w:rsidR="00302C89" w:rsidRPr="00935D8B" w:rsidRDefault="00302C89">
                  <w:pPr>
                    <w:widowControl/>
                    <w:spacing w:line="360" w:lineRule="exact"/>
                    <w:ind w:firstLineChars="0" w:firstLine="0"/>
                    <w:jc w:val="center"/>
                    <w:rPr>
                      <w:sz w:val="21"/>
                      <w:szCs w:val="21"/>
                    </w:rPr>
                  </w:pPr>
                </w:p>
              </w:tc>
              <w:tc>
                <w:tcPr>
                  <w:tcW w:w="1549" w:type="dxa"/>
                  <w:vMerge/>
                  <w:vAlign w:val="center"/>
                </w:tcPr>
                <w:p w:rsidR="00302C89" w:rsidRPr="00935D8B" w:rsidRDefault="00302C89">
                  <w:pPr>
                    <w:widowControl/>
                    <w:spacing w:line="360" w:lineRule="exact"/>
                    <w:ind w:firstLineChars="0" w:firstLine="0"/>
                    <w:jc w:val="center"/>
                    <w:rPr>
                      <w:sz w:val="21"/>
                      <w:szCs w:val="21"/>
                    </w:rPr>
                  </w:pPr>
                </w:p>
              </w:tc>
              <w:tc>
                <w:tcPr>
                  <w:tcW w:w="750" w:type="dxa"/>
                  <w:vMerge/>
                  <w:vAlign w:val="center"/>
                </w:tcPr>
                <w:p w:rsidR="00302C89" w:rsidRPr="00935D8B" w:rsidRDefault="00302C89">
                  <w:pPr>
                    <w:widowControl/>
                    <w:spacing w:line="360" w:lineRule="exact"/>
                    <w:ind w:firstLineChars="0" w:firstLine="0"/>
                    <w:jc w:val="center"/>
                    <w:rPr>
                      <w:sz w:val="21"/>
                      <w:szCs w:val="21"/>
                    </w:rPr>
                  </w:pPr>
                </w:p>
              </w:tc>
              <w:tc>
                <w:tcPr>
                  <w:tcW w:w="645" w:type="dxa"/>
                  <w:vMerge/>
                  <w:vAlign w:val="center"/>
                </w:tcPr>
                <w:p w:rsidR="00302C89" w:rsidRPr="00935D8B" w:rsidRDefault="00302C89">
                  <w:pPr>
                    <w:widowControl/>
                    <w:spacing w:line="360" w:lineRule="exact"/>
                    <w:ind w:firstLineChars="0" w:firstLine="0"/>
                    <w:jc w:val="center"/>
                    <w:rPr>
                      <w:sz w:val="21"/>
                      <w:szCs w:val="21"/>
                    </w:rPr>
                  </w:pPr>
                </w:p>
              </w:tc>
              <w:tc>
                <w:tcPr>
                  <w:tcW w:w="915" w:type="dxa"/>
                  <w:vMerge/>
                  <w:vAlign w:val="center"/>
                </w:tcPr>
                <w:p w:rsidR="00302C89" w:rsidRPr="00935D8B" w:rsidRDefault="00302C89">
                  <w:pPr>
                    <w:widowControl/>
                    <w:spacing w:line="360" w:lineRule="exact"/>
                    <w:ind w:firstLineChars="0" w:firstLine="0"/>
                    <w:jc w:val="center"/>
                    <w:rPr>
                      <w:sz w:val="21"/>
                      <w:szCs w:val="21"/>
                    </w:rPr>
                  </w:pPr>
                </w:p>
              </w:tc>
              <w:tc>
                <w:tcPr>
                  <w:tcW w:w="990" w:type="dxa"/>
                  <w:vMerge/>
                  <w:vAlign w:val="center"/>
                </w:tcPr>
                <w:p w:rsidR="00302C89" w:rsidRPr="00935D8B" w:rsidRDefault="00302C89">
                  <w:pPr>
                    <w:widowControl/>
                    <w:spacing w:line="360" w:lineRule="exact"/>
                    <w:ind w:firstLineChars="0" w:firstLine="0"/>
                    <w:jc w:val="center"/>
                    <w:rPr>
                      <w:sz w:val="21"/>
                      <w:szCs w:val="21"/>
                    </w:rPr>
                  </w:pPr>
                </w:p>
              </w:tc>
              <w:tc>
                <w:tcPr>
                  <w:tcW w:w="1275" w:type="dxa"/>
                  <w:vMerge/>
                  <w:vAlign w:val="center"/>
                </w:tcPr>
                <w:p w:rsidR="00302C89" w:rsidRPr="00935D8B" w:rsidRDefault="00302C89">
                  <w:pPr>
                    <w:widowControl/>
                    <w:spacing w:line="360" w:lineRule="exact"/>
                    <w:ind w:firstLineChars="0" w:firstLine="0"/>
                    <w:jc w:val="center"/>
                    <w:rPr>
                      <w:sz w:val="21"/>
                      <w:szCs w:val="21"/>
                    </w:rPr>
                  </w:pPr>
                </w:p>
              </w:tc>
              <w:tc>
                <w:tcPr>
                  <w:tcW w:w="1263" w:type="dxa"/>
                  <w:vMerge/>
                  <w:vAlign w:val="center"/>
                </w:tcPr>
                <w:p w:rsidR="00302C89" w:rsidRPr="00935D8B" w:rsidRDefault="00302C89">
                  <w:pPr>
                    <w:widowControl/>
                    <w:spacing w:line="360" w:lineRule="exact"/>
                    <w:ind w:firstLineChars="0" w:firstLine="0"/>
                    <w:jc w:val="center"/>
                    <w:rPr>
                      <w:sz w:val="21"/>
                      <w:szCs w:val="21"/>
                    </w:rPr>
                  </w:pPr>
                </w:p>
              </w:tc>
            </w:tr>
            <w:tr w:rsidR="00034F8A" w:rsidRPr="00935D8B">
              <w:trPr>
                <w:trHeight w:val="23"/>
                <w:jc w:val="center"/>
              </w:trPr>
              <w:tc>
                <w:tcPr>
                  <w:tcW w:w="319" w:type="dxa"/>
                  <w:vMerge/>
                  <w:vAlign w:val="center"/>
                </w:tcPr>
                <w:p w:rsidR="00302C89" w:rsidRPr="00935D8B" w:rsidRDefault="00302C89" w:rsidP="00DA7A76">
                  <w:pPr>
                    <w:spacing w:line="360" w:lineRule="exact"/>
                    <w:ind w:firstLine="420"/>
                    <w:jc w:val="center"/>
                    <w:rPr>
                      <w:sz w:val="21"/>
                      <w:szCs w:val="21"/>
                    </w:rPr>
                  </w:pPr>
                </w:p>
              </w:tc>
              <w:tc>
                <w:tcPr>
                  <w:tcW w:w="1290" w:type="dxa"/>
                  <w:vMerge/>
                  <w:vAlign w:val="center"/>
                </w:tcPr>
                <w:p w:rsidR="00302C89" w:rsidRPr="00935D8B" w:rsidRDefault="00302C89">
                  <w:pPr>
                    <w:widowControl/>
                    <w:spacing w:line="360" w:lineRule="exact"/>
                    <w:ind w:firstLineChars="0" w:firstLine="0"/>
                    <w:jc w:val="center"/>
                    <w:rPr>
                      <w:sz w:val="21"/>
                      <w:szCs w:val="21"/>
                    </w:rPr>
                  </w:pPr>
                </w:p>
              </w:tc>
              <w:tc>
                <w:tcPr>
                  <w:tcW w:w="861"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脱酸</w:t>
                  </w:r>
                  <w:r w:rsidR="009621F4" w:rsidRPr="00935D8B">
                    <w:rPr>
                      <w:rFonts w:hint="eastAsia"/>
                      <w:sz w:val="21"/>
                      <w:szCs w:val="21"/>
                    </w:rPr>
                    <w:t>装置</w:t>
                  </w:r>
                  <w:r w:rsidRPr="00935D8B">
                    <w:rPr>
                      <w:rFonts w:hint="eastAsia"/>
                      <w:sz w:val="21"/>
                      <w:szCs w:val="21"/>
                    </w:rPr>
                    <w:t>颗粒物</w:t>
                  </w:r>
                </w:p>
              </w:tc>
              <w:tc>
                <w:tcPr>
                  <w:tcW w:w="733" w:type="dxa"/>
                  <w:vMerge/>
                  <w:vAlign w:val="center"/>
                </w:tcPr>
                <w:p w:rsidR="00302C89" w:rsidRPr="00935D8B" w:rsidRDefault="00302C89">
                  <w:pPr>
                    <w:widowControl/>
                    <w:spacing w:line="360" w:lineRule="exact"/>
                    <w:ind w:firstLineChars="0" w:firstLine="0"/>
                    <w:jc w:val="center"/>
                    <w:rPr>
                      <w:sz w:val="21"/>
                      <w:szCs w:val="21"/>
                    </w:rPr>
                  </w:pPr>
                </w:p>
              </w:tc>
              <w:tc>
                <w:tcPr>
                  <w:tcW w:w="933" w:type="dxa"/>
                  <w:vMerge/>
                  <w:vAlign w:val="center"/>
                </w:tcPr>
                <w:p w:rsidR="00302C89" w:rsidRPr="00935D8B" w:rsidRDefault="00302C89">
                  <w:pPr>
                    <w:widowControl/>
                    <w:spacing w:line="360" w:lineRule="exact"/>
                    <w:ind w:firstLineChars="0" w:firstLine="0"/>
                    <w:jc w:val="center"/>
                    <w:rPr>
                      <w:sz w:val="21"/>
                      <w:szCs w:val="21"/>
                    </w:rPr>
                  </w:pPr>
                </w:p>
              </w:tc>
              <w:tc>
                <w:tcPr>
                  <w:tcW w:w="784" w:type="dxa"/>
                  <w:vAlign w:val="center"/>
                </w:tcPr>
                <w:p w:rsidR="00302C89" w:rsidRPr="00935D8B" w:rsidRDefault="009621F4" w:rsidP="005B46AC">
                  <w:pPr>
                    <w:widowControl/>
                    <w:spacing w:line="360" w:lineRule="exact"/>
                    <w:ind w:firstLineChars="0" w:firstLine="0"/>
                    <w:jc w:val="center"/>
                    <w:rPr>
                      <w:sz w:val="21"/>
                      <w:szCs w:val="21"/>
                    </w:rPr>
                  </w:pPr>
                  <w:r w:rsidRPr="00935D8B">
                    <w:rPr>
                      <w:rFonts w:hint="eastAsia"/>
                      <w:sz w:val="21"/>
                      <w:szCs w:val="21"/>
                    </w:rPr>
                    <w:t>137.36</w:t>
                  </w:r>
                </w:p>
              </w:tc>
              <w:tc>
                <w:tcPr>
                  <w:tcW w:w="900" w:type="dxa"/>
                  <w:vMerge/>
                  <w:vAlign w:val="center"/>
                </w:tcPr>
                <w:p w:rsidR="00302C89" w:rsidRPr="00935D8B" w:rsidRDefault="00302C89">
                  <w:pPr>
                    <w:widowControl/>
                    <w:spacing w:line="360" w:lineRule="exact"/>
                    <w:ind w:firstLineChars="0" w:firstLine="0"/>
                    <w:jc w:val="center"/>
                    <w:rPr>
                      <w:sz w:val="21"/>
                      <w:szCs w:val="21"/>
                    </w:rPr>
                  </w:pPr>
                </w:p>
              </w:tc>
              <w:tc>
                <w:tcPr>
                  <w:tcW w:w="1549" w:type="dxa"/>
                  <w:vMerge/>
                  <w:vAlign w:val="center"/>
                </w:tcPr>
                <w:p w:rsidR="00302C89" w:rsidRPr="00935D8B" w:rsidRDefault="00302C89">
                  <w:pPr>
                    <w:widowControl/>
                    <w:spacing w:line="360" w:lineRule="exact"/>
                    <w:ind w:firstLineChars="0" w:firstLine="0"/>
                    <w:jc w:val="center"/>
                    <w:rPr>
                      <w:sz w:val="21"/>
                      <w:szCs w:val="21"/>
                    </w:rPr>
                  </w:pPr>
                </w:p>
              </w:tc>
              <w:tc>
                <w:tcPr>
                  <w:tcW w:w="750" w:type="dxa"/>
                  <w:vMerge/>
                  <w:vAlign w:val="center"/>
                </w:tcPr>
                <w:p w:rsidR="00302C89" w:rsidRPr="00935D8B" w:rsidRDefault="00302C89">
                  <w:pPr>
                    <w:widowControl/>
                    <w:spacing w:line="360" w:lineRule="exact"/>
                    <w:ind w:firstLineChars="0" w:firstLine="0"/>
                    <w:jc w:val="center"/>
                    <w:rPr>
                      <w:sz w:val="21"/>
                      <w:szCs w:val="21"/>
                    </w:rPr>
                  </w:pPr>
                </w:p>
              </w:tc>
              <w:tc>
                <w:tcPr>
                  <w:tcW w:w="645" w:type="dxa"/>
                  <w:vMerge/>
                  <w:vAlign w:val="center"/>
                </w:tcPr>
                <w:p w:rsidR="00302C89" w:rsidRPr="00935D8B" w:rsidRDefault="00302C89">
                  <w:pPr>
                    <w:widowControl/>
                    <w:spacing w:line="360" w:lineRule="exact"/>
                    <w:ind w:firstLineChars="0" w:firstLine="0"/>
                    <w:jc w:val="center"/>
                    <w:rPr>
                      <w:sz w:val="21"/>
                      <w:szCs w:val="21"/>
                    </w:rPr>
                  </w:pPr>
                </w:p>
              </w:tc>
              <w:tc>
                <w:tcPr>
                  <w:tcW w:w="915" w:type="dxa"/>
                  <w:vMerge/>
                  <w:vAlign w:val="center"/>
                </w:tcPr>
                <w:p w:rsidR="00302C89" w:rsidRPr="00935D8B" w:rsidRDefault="00302C89">
                  <w:pPr>
                    <w:widowControl/>
                    <w:spacing w:line="360" w:lineRule="exact"/>
                    <w:ind w:firstLineChars="0" w:firstLine="0"/>
                    <w:jc w:val="center"/>
                    <w:rPr>
                      <w:sz w:val="21"/>
                      <w:szCs w:val="21"/>
                    </w:rPr>
                  </w:pPr>
                </w:p>
              </w:tc>
              <w:tc>
                <w:tcPr>
                  <w:tcW w:w="990" w:type="dxa"/>
                  <w:vMerge/>
                  <w:vAlign w:val="center"/>
                </w:tcPr>
                <w:p w:rsidR="00302C89" w:rsidRPr="00935D8B" w:rsidRDefault="00302C89">
                  <w:pPr>
                    <w:widowControl/>
                    <w:spacing w:line="360" w:lineRule="exact"/>
                    <w:ind w:firstLineChars="0" w:firstLine="0"/>
                    <w:jc w:val="center"/>
                    <w:rPr>
                      <w:sz w:val="21"/>
                      <w:szCs w:val="21"/>
                    </w:rPr>
                  </w:pPr>
                </w:p>
              </w:tc>
              <w:tc>
                <w:tcPr>
                  <w:tcW w:w="1275" w:type="dxa"/>
                  <w:vMerge/>
                  <w:vAlign w:val="center"/>
                </w:tcPr>
                <w:p w:rsidR="00302C89" w:rsidRPr="00935D8B" w:rsidRDefault="00302C89">
                  <w:pPr>
                    <w:widowControl/>
                    <w:spacing w:line="360" w:lineRule="exact"/>
                    <w:ind w:firstLineChars="0" w:firstLine="0"/>
                    <w:jc w:val="center"/>
                    <w:rPr>
                      <w:sz w:val="21"/>
                      <w:szCs w:val="21"/>
                    </w:rPr>
                  </w:pPr>
                </w:p>
              </w:tc>
              <w:tc>
                <w:tcPr>
                  <w:tcW w:w="1263" w:type="dxa"/>
                  <w:vMerge/>
                  <w:vAlign w:val="center"/>
                </w:tcPr>
                <w:p w:rsidR="00302C89" w:rsidRPr="00935D8B" w:rsidRDefault="00302C89">
                  <w:pPr>
                    <w:widowControl/>
                    <w:spacing w:line="360" w:lineRule="exact"/>
                    <w:ind w:firstLineChars="0" w:firstLine="0"/>
                    <w:jc w:val="center"/>
                    <w:rPr>
                      <w:sz w:val="21"/>
                      <w:szCs w:val="21"/>
                    </w:rPr>
                  </w:pPr>
                </w:p>
              </w:tc>
            </w:tr>
            <w:tr w:rsidR="00034F8A" w:rsidRPr="00935D8B">
              <w:trPr>
                <w:trHeight w:val="23"/>
                <w:jc w:val="center"/>
              </w:trPr>
              <w:tc>
                <w:tcPr>
                  <w:tcW w:w="319" w:type="dxa"/>
                  <w:vMerge/>
                  <w:vAlign w:val="center"/>
                </w:tcPr>
                <w:p w:rsidR="00302C89" w:rsidRPr="00935D8B" w:rsidRDefault="00302C89" w:rsidP="00DA7A76">
                  <w:pPr>
                    <w:spacing w:line="360" w:lineRule="exact"/>
                    <w:ind w:firstLine="420"/>
                    <w:jc w:val="center"/>
                    <w:rPr>
                      <w:sz w:val="21"/>
                      <w:szCs w:val="21"/>
                    </w:rPr>
                  </w:pPr>
                </w:p>
              </w:tc>
              <w:tc>
                <w:tcPr>
                  <w:tcW w:w="1290" w:type="dxa"/>
                  <w:vMerge/>
                  <w:vAlign w:val="center"/>
                </w:tcPr>
                <w:p w:rsidR="00302C89" w:rsidRPr="00935D8B" w:rsidRDefault="00302C89">
                  <w:pPr>
                    <w:widowControl/>
                    <w:spacing w:line="360" w:lineRule="exact"/>
                    <w:ind w:firstLineChars="0" w:firstLine="0"/>
                    <w:jc w:val="center"/>
                    <w:rPr>
                      <w:sz w:val="21"/>
                      <w:szCs w:val="21"/>
                    </w:rPr>
                  </w:pPr>
                </w:p>
              </w:tc>
              <w:tc>
                <w:tcPr>
                  <w:tcW w:w="861" w:type="dxa"/>
                  <w:vAlign w:val="center"/>
                </w:tcPr>
                <w:p w:rsidR="00302C89" w:rsidRPr="00935D8B" w:rsidRDefault="00302C89">
                  <w:pPr>
                    <w:widowControl/>
                    <w:spacing w:line="360" w:lineRule="exact"/>
                    <w:ind w:firstLineChars="0" w:firstLine="0"/>
                    <w:jc w:val="center"/>
                    <w:rPr>
                      <w:sz w:val="21"/>
                      <w:szCs w:val="21"/>
                    </w:rPr>
                  </w:pPr>
                  <w:r w:rsidRPr="00935D8B">
                    <w:rPr>
                      <w:sz w:val="21"/>
                      <w:szCs w:val="21"/>
                    </w:rPr>
                    <w:t>SO</w:t>
                  </w:r>
                  <w:r w:rsidRPr="00935D8B">
                    <w:rPr>
                      <w:rFonts w:hint="eastAsia"/>
                      <w:sz w:val="21"/>
                      <w:szCs w:val="21"/>
                      <w:vertAlign w:val="subscript"/>
                    </w:rPr>
                    <w:t>2</w:t>
                  </w:r>
                </w:p>
              </w:tc>
              <w:tc>
                <w:tcPr>
                  <w:tcW w:w="733" w:type="dxa"/>
                  <w:vMerge/>
                  <w:vAlign w:val="center"/>
                </w:tcPr>
                <w:p w:rsidR="00302C89" w:rsidRPr="00935D8B" w:rsidRDefault="00302C89">
                  <w:pPr>
                    <w:widowControl/>
                    <w:spacing w:line="360" w:lineRule="exact"/>
                    <w:ind w:firstLineChars="0" w:firstLine="0"/>
                    <w:jc w:val="center"/>
                    <w:rPr>
                      <w:sz w:val="21"/>
                      <w:szCs w:val="21"/>
                    </w:rPr>
                  </w:pPr>
                </w:p>
              </w:tc>
              <w:tc>
                <w:tcPr>
                  <w:tcW w:w="933" w:type="dxa"/>
                  <w:vMerge/>
                  <w:vAlign w:val="center"/>
                </w:tcPr>
                <w:p w:rsidR="00302C89" w:rsidRPr="00935D8B" w:rsidRDefault="00302C89">
                  <w:pPr>
                    <w:widowControl/>
                    <w:spacing w:line="360" w:lineRule="exact"/>
                    <w:ind w:firstLineChars="0" w:firstLine="0"/>
                    <w:jc w:val="center"/>
                    <w:rPr>
                      <w:sz w:val="21"/>
                      <w:szCs w:val="21"/>
                    </w:rPr>
                  </w:pPr>
                </w:p>
              </w:tc>
              <w:tc>
                <w:tcPr>
                  <w:tcW w:w="784"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25.07</w:t>
                  </w:r>
                </w:p>
              </w:tc>
              <w:tc>
                <w:tcPr>
                  <w:tcW w:w="900"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3.17</w:t>
                  </w:r>
                </w:p>
              </w:tc>
              <w:tc>
                <w:tcPr>
                  <w:tcW w:w="1549" w:type="dxa"/>
                  <w:vMerge/>
                  <w:vAlign w:val="center"/>
                </w:tcPr>
                <w:p w:rsidR="00302C89" w:rsidRPr="00935D8B" w:rsidRDefault="00302C89">
                  <w:pPr>
                    <w:widowControl/>
                    <w:spacing w:line="360" w:lineRule="exact"/>
                    <w:ind w:firstLineChars="0" w:firstLine="0"/>
                    <w:jc w:val="left"/>
                    <w:rPr>
                      <w:sz w:val="21"/>
                      <w:szCs w:val="21"/>
                    </w:rPr>
                  </w:pPr>
                </w:p>
              </w:tc>
              <w:tc>
                <w:tcPr>
                  <w:tcW w:w="750" w:type="dxa"/>
                  <w:vMerge/>
                  <w:vAlign w:val="center"/>
                </w:tcPr>
                <w:p w:rsidR="00302C89" w:rsidRPr="00935D8B" w:rsidRDefault="00302C89">
                  <w:pPr>
                    <w:widowControl/>
                    <w:spacing w:line="360" w:lineRule="exact"/>
                    <w:ind w:firstLineChars="0" w:firstLine="0"/>
                    <w:jc w:val="center"/>
                    <w:rPr>
                      <w:sz w:val="21"/>
                      <w:szCs w:val="21"/>
                    </w:rPr>
                  </w:pPr>
                </w:p>
              </w:tc>
              <w:tc>
                <w:tcPr>
                  <w:tcW w:w="645"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85</w:t>
                  </w:r>
                </w:p>
              </w:tc>
              <w:tc>
                <w:tcPr>
                  <w:tcW w:w="915" w:type="dxa"/>
                  <w:vMerge/>
                  <w:vAlign w:val="center"/>
                </w:tcPr>
                <w:p w:rsidR="00302C89" w:rsidRPr="00935D8B" w:rsidRDefault="00302C89">
                  <w:pPr>
                    <w:widowControl/>
                    <w:spacing w:line="360" w:lineRule="exact"/>
                    <w:ind w:firstLineChars="0" w:firstLine="0"/>
                    <w:jc w:val="center"/>
                    <w:rPr>
                      <w:sz w:val="21"/>
                      <w:szCs w:val="21"/>
                    </w:rPr>
                  </w:pPr>
                </w:p>
              </w:tc>
              <w:tc>
                <w:tcPr>
                  <w:tcW w:w="990"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3.76</w:t>
                  </w:r>
                </w:p>
              </w:tc>
              <w:tc>
                <w:tcPr>
                  <w:tcW w:w="1275"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0.47</w:t>
                  </w:r>
                </w:p>
              </w:tc>
              <w:tc>
                <w:tcPr>
                  <w:tcW w:w="1263"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13.56</w:t>
                  </w:r>
                </w:p>
              </w:tc>
            </w:tr>
            <w:tr w:rsidR="00034F8A" w:rsidRPr="00935D8B">
              <w:trPr>
                <w:trHeight w:val="23"/>
                <w:jc w:val="center"/>
              </w:trPr>
              <w:tc>
                <w:tcPr>
                  <w:tcW w:w="319" w:type="dxa"/>
                  <w:vMerge/>
                  <w:vAlign w:val="center"/>
                </w:tcPr>
                <w:p w:rsidR="00302C89" w:rsidRPr="00935D8B" w:rsidRDefault="00302C89" w:rsidP="00DA7A76">
                  <w:pPr>
                    <w:spacing w:line="360" w:lineRule="exact"/>
                    <w:ind w:firstLine="420"/>
                    <w:jc w:val="center"/>
                    <w:rPr>
                      <w:sz w:val="21"/>
                      <w:szCs w:val="21"/>
                    </w:rPr>
                  </w:pPr>
                </w:p>
              </w:tc>
              <w:tc>
                <w:tcPr>
                  <w:tcW w:w="1290" w:type="dxa"/>
                  <w:vMerge/>
                  <w:vAlign w:val="center"/>
                </w:tcPr>
                <w:p w:rsidR="00302C89" w:rsidRPr="00935D8B" w:rsidRDefault="00302C89">
                  <w:pPr>
                    <w:widowControl/>
                    <w:spacing w:line="360" w:lineRule="exact"/>
                    <w:ind w:firstLineChars="0" w:firstLine="0"/>
                    <w:jc w:val="center"/>
                    <w:rPr>
                      <w:sz w:val="21"/>
                      <w:szCs w:val="21"/>
                    </w:rPr>
                  </w:pPr>
                </w:p>
              </w:tc>
              <w:tc>
                <w:tcPr>
                  <w:tcW w:w="861" w:type="dxa"/>
                  <w:vAlign w:val="center"/>
                </w:tcPr>
                <w:p w:rsidR="00302C89" w:rsidRPr="00935D8B" w:rsidRDefault="00302C89">
                  <w:pPr>
                    <w:widowControl/>
                    <w:spacing w:line="360" w:lineRule="exact"/>
                    <w:ind w:firstLineChars="0" w:firstLine="0"/>
                    <w:jc w:val="center"/>
                    <w:rPr>
                      <w:sz w:val="21"/>
                      <w:szCs w:val="21"/>
                    </w:rPr>
                  </w:pPr>
                  <w:r w:rsidRPr="00935D8B">
                    <w:rPr>
                      <w:sz w:val="21"/>
                      <w:szCs w:val="21"/>
                    </w:rPr>
                    <w:t>NOx</w:t>
                  </w:r>
                </w:p>
              </w:tc>
              <w:tc>
                <w:tcPr>
                  <w:tcW w:w="733" w:type="dxa"/>
                  <w:vMerge/>
                  <w:vAlign w:val="center"/>
                </w:tcPr>
                <w:p w:rsidR="00302C89" w:rsidRPr="00935D8B" w:rsidRDefault="00302C89">
                  <w:pPr>
                    <w:widowControl/>
                    <w:spacing w:line="360" w:lineRule="exact"/>
                    <w:ind w:firstLineChars="0" w:firstLine="0"/>
                    <w:jc w:val="center"/>
                    <w:rPr>
                      <w:sz w:val="21"/>
                      <w:szCs w:val="21"/>
                    </w:rPr>
                  </w:pPr>
                </w:p>
              </w:tc>
              <w:tc>
                <w:tcPr>
                  <w:tcW w:w="933" w:type="dxa"/>
                  <w:vMerge/>
                  <w:vAlign w:val="center"/>
                </w:tcPr>
                <w:p w:rsidR="00302C89" w:rsidRPr="00935D8B" w:rsidRDefault="00302C89">
                  <w:pPr>
                    <w:widowControl/>
                    <w:spacing w:line="360" w:lineRule="exact"/>
                    <w:ind w:firstLineChars="0" w:firstLine="0"/>
                    <w:jc w:val="center"/>
                    <w:rPr>
                      <w:sz w:val="21"/>
                      <w:szCs w:val="21"/>
                    </w:rPr>
                  </w:pPr>
                </w:p>
              </w:tc>
              <w:tc>
                <w:tcPr>
                  <w:tcW w:w="784"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3.61</w:t>
                  </w:r>
                </w:p>
              </w:tc>
              <w:tc>
                <w:tcPr>
                  <w:tcW w:w="900"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0.46</w:t>
                  </w:r>
                </w:p>
              </w:tc>
              <w:tc>
                <w:tcPr>
                  <w:tcW w:w="1549" w:type="dxa"/>
                  <w:vMerge/>
                  <w:vAlign w:val="center"/>
                </w:tcPr>
                <w:p w:rsidR="00302C89" w:rsidRPr="00935D8B" w:rsidRDefault="00302C89">
                  <w:pPr>
                    <w:widowControl/>
                    <w:spacing w:line="360" w:lineRule="exact"/>
                    <w:ind w:firstLineChars="0" w:firstLine="0"/>
                    <w:jc w:val="center"/>
                    <w:rPr>
                      <w:sz w:val="21"/>
                      <w:szCs w:val="21"/>
                    </w:rPr>
                  </w:pPr>
                </w:p>
              </w:tc>
              <w:tc>
                <w:tcPr>
                  <w:tcW w:w="750" w:type="dxa"/>
                  <w:vMerge/>
                  <w:vAlign w:val="center"/>
                </w:tcPr>
                <w:p w:rsidR="00302C89" w:rsidRPr="00935D8B" w:rsidRDefault="00302C89">
                  <w:pPr>
                    <w:widowControl/>
                    <w:spacing w:line="360" w:lineRule="exact"/>
                    <w:ind w:firstLineChars="0" w:firstLine="0"/>
                    <w:jc w:val="center"/>
                    <w:rPr>
                      <w:sz w:val="21"/>
                      <w:szCs w:val="21"/>
                    </w:rPr>
                  </w:pPr>
                </w:p>
              </w:tc>
              <w:tc>
                <w:tcPr>
                  <w:tcW w:w="645"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w:t>
                  </w:r>
                </w:p>
              </w:tc>
              <w:tc>
                <w:tcPr>
                  <w:tcW w:w="915" w:type="dxa"/>
                  <w:vMerge/>
                  <w:vAlign w:val="center"/>
                </w:tcPr>
                <w:p w:rsidR="00302C89" w:rsidRPr="00935D8B" w:rsidRDefault="00302C89">
                  <w:pPr>
                    <w:widowControl/>
                    <w:spacing w:line="360" w:lineRule="exact"/>
                    <w:ind w:firstLineChars="0" w:firstLine="0"/>
                    <w:jc w:val="center"/>
                    <w:rPr>
                      <w:sz w:val="21"/>
                      <w:szCs w:val="21"/>
                    </w:rPr>
                  </w:pPr>
                </w:p>
              </w:tc>
              <w:tc>
                <w:tcPr>
                  <w:tcW w:w="990"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3.61</w:t>
                  </w:r>
                </w:p>
              </w:tc>
              <w:tc>
                <w:tcPr>
                  <w:tcW w:w="1275"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0.46</w:t>
                  </w:r>
                </w:p>
              </w:tc>
              <w:tc>
                <w:tcPr>
                  <w:tcW w:w="1263"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13</w:t>
                  </w:r>
                </w:p>
              </w:tc>
            </w:tr>
            <w:tr w:rsidR="00034F8A" w:rsidRPr="00935D8B">
              <w:trPr>
                <w:trHeight w:val="23"/>
                <w:jc w:val="center"/>
              </w:trPr>
              <w:tc>
                <w:tcPr>
                  <w:tcW w:w="319" w:type="dxa"/>
                  <w:vMerge/>
                  <w:vAlign w:val="center"/>
                </w:tcPr>
                <w:p w:rsidR="00302C89" w:rsidRPr="00935D8B" w:rsidRDefault="00302C89">
                  <w:pPr>
                    <w:widowControl/>
                    <w:spacing w:line="360" w:lineRule="exact"/>
                    <w:ind w:firstLineChars="0" w:firstLine="0"/>
                    <w:jc w:val="center"/>
                    <w:rPr>
                      <w:sz w:val="21"/>
                      <w:szCs w:val="21"/>
                    </w:rPr>
                  </w:pPr>
                </w:p>
              </w:tc>
              <w:tc>
                <w:tcPr>
                  <w:tcW w:w="1290" w:type="dxa"/>
                  <w:vMerge/>
                  <w:vAlign w:val="center"/>
                </w:tcPr>
                <w:p w:rsidR="00302C89" w:rsidRPr="00935D8B" w:rsidRDefault="00302C89">
                  <w:pPr>
                    <w:widowControl/>
                    <w:spacing w:line="360" w:lineRule="exact"/>
                    <w:ind w:firstLineChars="0" w:firstLine="0"/>
                    <w:jc w:val="center"/>
                    <w:rPr>
                      <w:sz w:val="21"/>
                      <w:szCs w:val="21"/>
                    </w:rPr>
                  </w:pPr>
                </w:p>
              </w:tc>
              <w:tc>
                <w:tcPr>
                  <w:tcW w:w="861" w:type="dxa"/>
                  <w:vAlign w:val="center"/>
                </w:tcPr>
                <w:p w:rsidR="00302C89" w:rsidRPr="00935D8B" w:rsidRDefault="00302C89">
                  <w:pPr>
                    <w:widowControl/>
                    <w:spacing w:line="360" w:lineRule="exact"/>
                    <w:ind w:firstLineChars="0" w:firstLine="0"/>
                    <w:jc w:val="center"/>
                    <w:rPr>
                      <w:sz w:val="21"/>
                      <w:szCs w:val="21"/>
                    </w:rPr>
                  </w:pPr>
                  <w:r w:rsidRPr="00935D8B">
                    <w:rPr>
                      <w:sz w:val="21"/>
                      <w:szCs w:val="21"/>
                    </w:rPr>
                    <w:t>氟化物</w:t>
                  </w:r>
                  <w:r w:rsidRPr="00935D8B">
                    <w:rPr>
                      <w:rFonts w:hint="eastAsia"/>
                      <w:sz w:val="21"/>
                      <w:szCs w:val="21"/>
                    </w:rPr>
                    <w:t>（以</w:t>
                  </w:r>
                  <w:r w:rsidRPr="00935D8B">
                    <w:rPr>
                      <w:rFonts w:hint="eastAsia"/>
                      <w:sz w:val="21"/>
                      <w:szCs w:val="21"/>
                    </w:rPr>
                    <w:t>F</w:t>
                  </w:r>
                  <w:r w:rsidRPr="00935D8B">
                    <w:rPr>
                      <w:rFonts w:hint="eastAsia"/>
                      <w:sz w:val="21"/>
                      <w:szCs w:val="21"/>
                    </w:rPr>
                    <w:t>计）</w:t>
                  </w:r>
                </w:p>
              </w:tc>
              <w:tc>
                <w:tcPr>
                  <w:tcW w:w="733" w:type="dxa"/>
                  <w:vMerge/>
                  <w:vAlign w:val="center"/>
                </w:tcPr>
                <w:p w:rsidR="00302C89" w:rsidRPr="00935D8B" w:rsidRDefault="00302C89">
                  <w:pPr>
                    <w:widowControl/>
                    <w:spacing w:line="360" w:lineRule="exact"/>
                    <w:ind w:firstLineChars="0" w:firstLine="0"/>
                    <w:jc w:val="center"/>
                    <w:rPr>
                      <w:sz w:val="21"/>
                      <w:szCs w:val="21"/>
                    </w:rPr>
                  </w:pPr>
                </w:p>
              </w:tc>
              <w:tc>
                <w:tcPr>
                  <w:tcW w:w="933" w:type="dxa"/>
                  <w:vMerge/>
                  <w:vAlign w:val="center"/>
                </w:tcPr>
                <w:p w:rsidR="00302C89" w:rsidRPr="00935D8B" w:rsidRDefault="00302C89">
                  <w:pPr>
                    <w:widowControl/>
                    <w:spacing w:line="360" w:lineRule="exact"/>
                    <w:ind w:firstLineChars="0" w:firstLine="0"/>
                    <w:jc w:val="center"/>
                    <w:rPr>
                      <w:sz w:val="21"/>
                      <w:szCs w:val="21"/>
                    </w:rPr>
                  </w:pPr>
                </w:p>
              </w:tc>
              <w:tc>
                <w:tcPr>
                  <w:tcW w:w="784" w:type="dxa"/>
                  <w:vAlign w:val="center"/>
                </w:tcPr>
                <w:p w:rsidR="00302C89" w:rsidRPr="00935D8B" w:rsidRDefault="00302C89" w:rsidP="005B46AC">
                  <w:pPr>
                    <w:widowControl/>
                    <w:spacing w:line="360" w:lineRule="exact"/>
                    <w:ind w:firstLineChars="0" w:firstLine="0"/>
                    <w:jc w:val="center"/>
                    <w:rPr>
                      <w:sz w:val="21"/>
                      <w:szCs w:val="21"/>
                    </w:rPr>
                  </w:pPr>
                  <w:r w:rsidRPr="00935D8B">
                    <w:rPr>
                      <w:rFonts w:hint="eastAsia"/>
                      <w:sz w:val="21"/>
                      <w:szCs w:val="21"/>
                    </w:rPr>
                    <w:t>40.846</w:t>
                  </w:r>
                </w:p>
              </w:tc>
              <w:tc>
                <w:tcPr>
                  <w:tcW w:w="900" w:type="dxa"/>
                  <w:vAlign w:val="center"/>
                </w:tcPr>
                <w:p w:rsidR="00302C89" w:rsidRPr="00935D8B" w:rsidRDefault="00302C89" w:rsidP="005B46AC">
                  <w:pPr>
                    <w:widowControl/>
                    <w:spacing w:line="360" w:lineRule="exact"/>
                    <w:ind w:firstLineChars="0" w:firstLine="0"/>
                    <w:jc w:val="center"/>
                    <w:rPr>
                      <w:sz w:val="21"/>
                      <w:szCs w:val="21"/>
                    </w:rPr>
                  </w:pPr>
                  <w:r w:rsidRPr="00935D8B">
                    <w:rPr>
                      <w:rFonts w:hint="eastAsia"/>
                      <w:sz w:val="21"/>
                      <w:szCs w:val="21"/>
                    </w:rPr>
                    <w:t>5.157</w:t>
                  </w:r>
                </w:p>
              </w:tc>
              <w:tc>
                <w:tcPr>
                  <w:tcW w:w="1549" w:type="dxa"/>
                  <w:vMerge/>
                  <w:vAlign w:val="center"/>
                </w:tcPr>
                <w:p w:rsidR="00302C89" w:rsidRPr="00935D8B" w:rsidRDefault="00302C89">
                  <w:pPr>
                    <w:widowControl/>
                    <w:spacing w:line="360" w:lineRule="exact"/>
                    <w:ind w:firstLineChars="0" w:firstLine="0"/>
                    <w:jc w:val="center"/>
                    <w:rPr>
                      <w:sz w:val="21"/>
                      <w:szCs w:val="21"/>
                    </w:rPr>
                  </w:pPr>
                </w:p>
              </w:tc>
              <w:tc>
                <w:tcPr>
                  <w:tcW w:w="750" w:type="dxa"/>
                  <w:vMerge/>
                  <w:vAlign w:val="center"/>
                </w:tcPr>
                <w:p w:rsidR="00302C89" w:rsidRPr="00935D8B" w:rsidRDefault="00302C89">
                  <w:pPr>
                    <w:widowControl/>
                    <w:spacing w:line="360" w:lineRule="exact"/>
                    <w:ind w:firstLineChars="0" w:firstLine="0"/>
                    <w:jc w:val="center"/>
                    <w:rPr>
                      <w:sz w:val="21"/>
                      <w:szCs w:val="21"/>
                    </w:rPr>
                  </w:pPr>
                </w:p>
              </w:tc>
              <w:tc>
                <w:tcPr>
                  <w:tcW w:w="645"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w:t>
                  </w:r>
                </w:p>
              </w:tc>
              <w:tc>
                <w:tcPr>
                  <w:tcW w:w="915" w:type="dxa"/>
                  <w:vMerge/>
                  <w:vAlign w:val="center"/>
                </w:tcPr>
                <w:p w:rsidR="00302C89" w:rsidRPr="00935D8B" w:rsidRDefault="00302C89">
                  <w:pPr>
                    <w:widowControl/>
                    <w:spacing w:line="360" w:lineRule="exact"/>
                    <w:ind w:firstLineChars="0" w:firstLine="0"/>
                    <w:jc w:val="center"/>
                    <w:rPr>
                      <w:sz w:val="21"/>
                      <w:szCs w:val="21"/>
                    </w:rPr>
                  </w:pPr>
                </w:p>
              </w:tc>
              <w:tc>
                <w:tcPr>
                  <w:tcW w:w="990" w:type="dxa"/>
                  <w:vAlign w:val="center"/>
                </w:tcPr>
                <w:p w:rsidR="00302C89" w:rsidRPr="00935D8B" w:rsidRDefault="00302C89" w:rsidP="005B46AC">
                  <w:pPr>
                    <w:widowControl/>
                    <w:spacing w:line="360" w:lineRule="exact"/>
                    <w:ind w:firstLineChars="0" w:firstLine="0"/>
                    <w:jc w:val="center"/>
                    <w:rPr>
                      <w:sz w:val="21"/>
                      <w:szCs w:val="21"/>
                    </w:rPr>
                  </w:pPr>
                  <w:r w:rsidRPr="00935D8B">
                    <w:rPr>
                      <w:rFonts w:hint="eastAsia"/>
                      <w:sz w:val="21"/>
                      <w:szCs w:val="21"/>
                    </w:rPr>
                    <w:t>0.572</w:t>
                  </w:r>
                </w:p>
              </w:tc>
              <w:tc>
                <w:tcPr>
                  <w:tcW w:w="1275" w:type="dxa"/>
                  <w:vAlign w:val="center"/>
                </w:tcPr>
                <w:p w:rsidR="00302C89" w:rsidRPr="00935D8B" w:rsidRDefault="00302C89" w:rsidP="005B46AC">
                  <w:pPr>
                    <w:widowControl/>
                    <w:spacing w:line="360" w:lineRule="exact"/>
                    <w:ind w:firstLineChars="0" w:firstLine="0"/>
                    <w:jc w:val="center"/>
                  </w:pPr>
                  <w:r w:rsidRPr="00935D8B">
                    <w:rPr>
                      <w:rFonts w:hint="eastAsia"/>
                      <w:sz w:val="21"/>
                      <w:szCs w:val="21"/>
                    </w:rPr>
                    <w:t>0.072</w:t>
                  </w:r>
                </w:p>
              </w:tc>
              <w:tc>
                <w:tcPr>
                  <w:tcW w:w="1263" w:type="dxa"/>
                  <w:vAlign w:val="center"/>
                </w:tcPr>
                <w:p w:rsidR="00302C89" w:rsidRPr="00935D8B" w:rsidRDefault="00302C89" w:rsidP="005B46AC">
                  <w:pPr>
                    <w:widowControl/>
                    <w:spacing w:line="360" w:lineRule="exact"/>
                    <w:ind w:firstLineChars="0" w:firstLine="0"/>
                    <w:jc w:val="center"/>
                    <w:rPr>
                      <w:sz w:val="21"/>
                      <w:szCs w:val="21"/>
                    </w:rPr>
                  </w:pPr>
                  <w:r w:rsidRPr="00935D8B">
                    <w:rPr>
                      <w:rFonts w:hint="eastAsia"/>
                      <w:sz w:val="21"/>
                      <w:szCs w:val="21"/>
                    </w:rPr>
                    <w:t>2.06</w:t>
                  </w:r>
                </w:p>
              </w:tc>
            </w:tr>
            <w:tr w:rsidR="00034F8A" w:rsidRPr="00935D8B">
              <w:trPr>
                <w:trHeight w:val="23"/>
                <w:jc w:val="center"/>
              </w:trPr>
              <w:tc>
                <w:tcPr>
                  <w:tcW w:w="319" w:type="dxa"/>
                  <w:vAlign w:val="center"/>
                </w:tcPr>
                <w:p w:rsidR="003B0AE8" w:rsidRPr="00935D8B" w:rsidRDefault="00302C89">
                  <w:pPr>
                    <w:widowControl/>
                    <w:spacing w:line="360" w:lineRule="exact"/>
                    <w:ind w:firstLineChars="0" w:firstLine="0"/>
                    <w:jc w:val="center"/>
                    <w:rPr>
                      <w:sz w:val="21"/>
                      <w:szCs w:val="21"/>
                    </w:rPr>
                  </w:pPr>
                  <w:r w:rsidRPr="00935D8B">
                    <w:rPr>
                      <w:rFonts w:hint="eastAsia"/>
                      <w:sz w:val="21"/>
                      <w:szCs w:val="21"/>
                    </w:rPr>
                    <w:t>5</w:t>
                  </w:r>
                </w:p>
              </w:tc>
              <w:tc>
                <w:tcPr>
                  <w:tcW w:w="129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食堂</w:t>
                  </w:r>
                </w:p>
              </w:tc>
              <w:tc>
                <w:tcPr>
                  <w:tcW w:w="861"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油烟</w:t>
                  </w:r>
                </w:p>
              </w:tc>
              <w:tc>
                <w:tcPr>
                  <w:tcW w:w="733"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有组织</w:t>
                  </w:r>
                </w:p>
              </w:tc>
              <w:tc>
                <w:tcPr>
                  <w:tcW w:w="933"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8500</w:t>
                  </w:r>
                </w:p>
              </w:tc>
              <w:tc>
                <w:tcPr>
                  <w:tcW w:w="784"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5.94*</w:t>
                  </w:r>
                </w:p>
                <w:p w:rsidR="003B0AE8" w:rsidRPr="00935D8B" w:rsidRDefault="00AC50DD">
                  <w:pPr>
                    <w:widowControl/>
                    <w:spacing w:line="360" w:lineRule="exact"/>
                    <w:ind w:firstLineChars="0" w:firstLine="0"/>
                    <w:jc w:val="center"/>
                    <w:rPr>
                      <w:sz w:val="21"/>
                      <w:szCs w:val="21"/>
                    </w:rPr>
                  </w:pPr>
                  <w:r w:rsidRPr="00935D8B">
                    <w:rPr>
                      <w:rFonts w:hint="eastAsia"/>
                      <w:sz w:val="21"/>
                      <w:szCs w:val="21"/>
                    </w:rPr>
                    <w:t>10</w:t>
                  </w:r>
                  <w:r w:rsidRPr="00935D8B">
                    <w:rPr>
                      <w:rFonts w:hint="eastAsia"/>
                      <w:sz w:val="21"/>
                      <w:szCs w:val="21"/>
                      <w:vertAlign w:val="superscript"/>
                    </w:rPr>
                    <w:t>-3</w:t>
                  </w:r>
                </w:p>
              </w:tc>
              <w:tc>
                <w:tcPr>
                  <w:tcW w:w="90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w:t>
                  </w:r>
                </w:p>
              </w:tc>
              <w:tc>
                <w:tcPr>
                  <w:tcW w:w="1549" w:type="dxa"/>
                  <w:vAlign w:val="center"/>
                </w:tcPr>
                <w:p w:rsidR="003B0AE8" w:rsidRPr="00935D8B" w:rsidRDefault="005B46AC">
                  <w:pPr>
                    <w:widowControl/>
                    <w:spacing w:line="360" w:lineRule="exact"/>
                    <w:ind w:firstLineChars="0" w:firstLine="0"/>
                    <w:jc w:val="center"/>
                    <w:rPr>
                      <w:sz w:val="21"/>
                      <w:szCs w:val="21"/>
                    </w:rPr>
                  </w:pPr>
                  <w:r w:rsidRPr="00935D8B">
                    <w:rPr>
                      <w:sz w:val="21"/>
                      <w:szCs w:val="21"/>
                    </w:rPr>
                    <w:t>集气罩</w:t>
                  </w:r>
                  <w:r w:rsidRPr="00935D8B">
                    <w:rPr>
                      <w:sz w:val="21"/>
                      <w:szCs w:val="21"/>
                    </w:rPr>
                    <w:t>+1</w:t>
                  </w:r>
                  <w:r w:rsidRPr="00935D8B">
                    <w:rPr>
                      <w:sz w:val="21"/>
                      <w:szCs w:val="21"/>
                    </w:rPr>
                    <w:t>套静电式油烟净化器</w:t>
                  </w:r>
                  <w:r w:rsidRPr="00935D8B">
                    <w:rPr>
                      <w:rFonts w:hint="eastAsia"/>
                      <w:sz w:val="21"/>
                      <w:szCs w:val="21"/>
                    </w:rPr>
                    <w:t>+15m</w:t>
                  </w:r>
                  <w:r w:rsidRPr="00935D8B">
                    <w:rPr>
                      <w:rFonts w:hint="eastAsia"/>
                      <w:sz w:val="21"/>
                      <w:szCs w:val="21"/>
                    </w:rPr>
                    <w:t>高排气筒</w:t>
                  </w:r>
                  <w:r w:rsidRPr="00935D8B">
                    <w:rPr>
                      <w:rFonts w:hint="eastAsia"/>
                      <w:sz w:val="21"/>
                      <w:szCs w:val="21"/>
                    </w:rPr>
                    <w:t>DA004</w:t>
                  </w:r>
                </w:p>
              </w:tc>
              <w:tc>
                <w:tcPr>
                  <w:tcW w:w="75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w:t>
                  </w:r>
                </w:p>
              </w:tc>
              <w:tc>
                <w:tcPr>
                  <w:tcW w:w="64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90</w:t>
                  </w:r>
                </w:p>
              </w:tc>
              <w:tc>
                <w:tcPr>
                  <w:tcW w:w="91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是</w:t>
                  </w:r>
                </w:p>
              </w:tc>
              <w:tc>
                <w:tcPr>
                  <w:tcW w:w="99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0.6*10</w:t>
                  </w:r>
                  <w:r w:rsidRPr="00935D8B">
                    <w:rPr>
                      <w:rFonts w:hint="eastAsia"/>
                      <w:sz w:val="21"/>
                      <w:szCs w:val="21"/>
                      <w:vertAlign w:val="superscript"/>
                    </w:rPr>
                    <w:t>-3</w:t>
                  </w:r>
                </w:p>
              </w:tc>
              <w:tc>
                <w:tcPr>
                  <w:tcW w:w="1275" w:type="dxa"/>
                  <w:vAlign w:val="center"/>
                </w:tcPr>
                <w:p w:rsidR="003B0AE8" w:rsidRPr="00935D8B" w:rsidRDefault="00AC50DD">
                  <w:pPr>
                    <w:widowControl/>
                    <w:spacing w:line="360" w:lineRule="exact"/>
                    <w:ind w:firstLineChars="0" w:firstLine="0"/>
                    <w:jc w:val="center"/>
                  </w:pPr>
                  <w:r w:rsidRPr="00935D8B">
                    <w:rPr>
                      <w:rFonts w:hint="eastAsia"/>
                    </w:rPr>
                    <w:t>/</w:t>
                  </w:r>
                </w:p>
              </w:tc>
              <w:tc>
                <w:tcPr>
                  <w:tcW w:w="1263"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0.04</w:t>
                  </w:r>
                </w:p>
              </w:tc>
            </w:tr>
            <w:tr w:rsidR="00034F8A" w:rsidRPr="00935D8B">
              <w:trPr>
                <w:trHeight w:val="23"/>
                <w:jc w:val="center"/>
              </w:trPr>
              <w:tc>
                <w:tcPr>
                  <w:tcW w:w="13207" w:type="dxa"/>
                  <w:gridSpan w:val="14"/>
                  <w:vAlign w:val="center"/>
                </w:tcPr>
                <w:p w:rsidR="003B0AE8" w:rsidRPr="00935D8B" w:rsidRDefault="00AC50DD">
                  <w:pPr>
                    <w:widowControl/>
                    <w:spacing w:line="360" w:lineRule="exact"/>
                    <w:ind w:firstLineChars="0" w:firstLine="0"/>
                    <w:jc w:val="center"/>
                    <w:rPr>
                      <w:sz w:val="21"/>
                      <w:szCs w:val="21"/>
                    </w:rPr>
                  </w:pPr>
                  <w:r w:rsidRPr="00935D8B">
                    <w:rPr>
                      <w:rFonts w:hint="eastAsia"/>
                      <w:b/>
                      <w:bCs/>
                      <w:sz w:val="21"/>
                      <w:szCs w:val="21"/>
                    </w:rPr>
                    <w:t>项目全厂</w:t>
                  </w:r>
                </w:p>
              </w:tc>
            </w:tr>
            <w:tr w:rsidR="00034F8A" w:rsidRPr="00935D8B">
              <w:trPr>
                <w:trHeight w:val="23"/>
                <w:jc w:val="center"/>
              </w:trPr>
              <w:tc>
                <w:tcPr>
                  <w:tcW w:w="319" w:type="dxa"/>
                  <w:vMerge w:val="restart"/>
                  <w:vAlign w:val="center"/>
                </w:tcPr>
                <w:p w:rsidR="003B0AE8" w:rsidRPr="00935D8B" w:rsidRDefault="00AC50DD">
                  <w:pPr>
                    <w:widowControl/>
                    <w:spacing w:line="360" w:lineRule="exact"/>
                    <w:ind w:firstLineChars="0" w:firstLine="0"/>
                    <w:jc w:val="center"/>
                    <w:rPr>
                      <w:sz w:val="21"/>
                      <w:szCs w:val="21"/>
                    </w:rPr>
                  </w:pPr>
                  <w:r w:rsidRPr="00935D8B">
                    <w:rPr>
                      <w:sz w:val="21"/>
                      <w:szCs w:val="21"/>
                    </w:rPr>
                    <w:t>序号</w:t>
                  </w:r>
                </w:p>
              </w:tc>
              <w:tc>
                <w:tcPr>
                  <w:tcW w:w="1290" w:type="dxa"/>
                  <w:vMerge w:val="restart"/>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污染源</w:t>
                  </w:r>
                </w:p>
              </w:tc>
              <w:tc>
                <w:tcPr>
                  <w:tcW w:w="861" w:type="dxa"/>
                  <w:vMerge w:val="restart"/>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污染物</w:t>
                  </w:r>
                </w:p>
              </w:tc>
              <w:tc>
                <w:tcPr>
                  <w:tcW w:w="733" w:type="dxa"/>
                  <w:vMerge w:val="restart"/>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排放</w:t>
                  </w:r>
                </w:p>
                <w:p w:rsidR="003B0AE8" w:rsidRPr="00935D8B" w:rsidRDefault="00AC50DD">
                  <w:pPr>
                    <w:widowControl/>
                    <w:spacing w:line="360" w:lineRule="exact"/>
                    <w:ind w:firstLineChars="0" w:firstLine="0"/>
                    <w:jc w:val="center"/>
                    <w:rPr>
                      <w:sz w:val="21"/>
                      <w:szCs w:val="21"/>
                    </w:rPr>
                  </w:pPr>
                  <w:r w:rsidRPr="00935D8B">
                    <w:rPr>
                      <w:sz w:val="21"/>
                      <w:szCs w:val="21"/>
                    </w:rPr>
                    <w:t>形式</w:t>
                  </w:r>
                </w:p>
              </w:tc>
              <w:tc>
                <w:tcPr>
                  <w:tcW w:w="2617" w:type="dxa"/>
                  <w:gridSpan w:val="3"/>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污染物产生情况</w:t>
                  </w:r>
                </w:p>
              </w:tc>
              <w:tc>
                <w:tcPr>
                  <w:tcW w:w="3859" w:type="dxa"/>
                  <w:gridSpan w:val="4"/>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污染治理设施</w:t>
                  </w:r>
                </w:p>
              </w:tc>
              <w:tc>
                <w:tcPr>
                  <w:tcW w:w="3528" w:type="dxa"/>
                  <w:gridSpan w:val="3"/>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污染物排放情况</w:t>
                  </w:r>
                </w:p>
              </w:tc>
            </w:tr>
            <w:tr w:rsidR="00034F8A" w:rsidRPr="00935D8B">
              <w:trPr>
                <w:trHeight w:val="23"/>
                <w:jc w:val="center"/>
              </w:trPr>
              <w:tc>
                <w:tcPr>
                  <w:tcW w:w="319" w:type="dxa"/>
                  <w:vMerge/>
                  <w:vAlign w:val="center"/>
                </w:tcPr>
                <w:p w:rsidR="003B0AE8" w:rsidRPr="00935D8B" w:rsidRDefault="003B0AE8">
                  <w:pPr>
                    <w:widowControl/>
                    <w:spacing w:line="360" w:lineRule="exact"/>
                    <w:ind w:firstLineChars="0" w:firstLine="0"/>
                    <w:jc w:val="center"/>
                    <w:rPr>
                      <w:sz w:val="21"/>
                      <w:szCs w:val="21"/>
                    </w:rPr>
                  </w:pPr>
                </w:p>
              </w:tc>
              <w:tc>
                <w:tcPr>
                  <w:tcW w:w="1290" w:type="dxa"/>
                  <w:vMerge/>
                  <w:vAlign w:val="center"/>
                </w:tcPr>
                <w:p w:rsidR="003B0AE8" w:rsidRPr="00935D8B" w:rsidRDefault="003B0AE8">
                  <w:pPr>
                    <w:widowControl/>
                    <w:spacing w:line="360" w:lineRule="exact"/>
                    <w:ind w:firstLineChars="0" w:firstLine="0"/>
                    <w:jc w:val="center"/>
                    <w:rPr>
                      <w:sz w:val="21"/>
                      <w:szCs w:val="21"/>
                    </w:rPr>
                  </w:pPr>
                </w:p>
              </w:tc>
              <w:tc>
                <w:tcPr>
                  <w:tcW w:w="861" w:type="dxa"/>
                  <w:vMerge/>
                  <w:vAlign w:val="center"/>
                </w:tcPr>
                <w:p w:rsidR="003B0AE8" w:rsidRPr="00935D8B" w:rsidRDefault="003B0AE8">
                  <w:pPr>
                    <w:widowControl/>
                    <w:spacing w:line="360" w:lineRule="exact"/>
                    <w:ind w:firstLineChars="0" w:firstLine="0"/>
                    <w:jc w:val="center"/>
                    <w:rPr>
                      <w:sz w:val="21"/>
                      <w:szCs w:val="21"/>
                    </w:rPr>
                  </w:pPr>
                </w:p>
              </w:tc>
              <w:tc>
                <w:tcPr>
                  <w:tcW w:w="733" w:type="dxa"/>
                  <w:vMerge/>
                  <w:vAlign w:val="center"/>
                </w:tcPr>
                <w:p w:rsidR="003B0AE8" w:rsidRPr="00935D8B" w:rsidRDefault="003B0AE8">
                  <w:pPr>
                    <w:widowControl/>
                    <w:spacing w:line="360" w:lineRule="exact"/>
                    <w:ind w:firstLineChars="0" w:firstLine="0"/>
                    <w:jc w:val="center"/>
                    <w:rPr>
                      <w:sz w:val="21"/>
                      <w:szCs w:val="21"/>
                    </w:rPr>
                  </w:pPr>
                </w:p>
              </w:tc>
              <w:tc>
                <w:tcPr>
                  <w:tcW w:w="933"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废气产生量</w:t>
                  </w:r>
                  <w:r w:rsidRPr="00935D8B">
                    <w:rPr>
                      <w:rFonts w:hint="eastAsia"/>
                      <w:sz w:val="21"/>
                      <w:szCs w:val="21"/>
                    </w:rPr>
                    <w:t>（</w:t>
                  </w:r>
                  <w:r w:rsidRPr="00935D8B">
                    <w:rPr>
                      <w:sz w:val="21"/>
                      <w:szCs w:val="21"/>
                    </w:rPr>
                    <w:t>m³/h</w:t>
                  </w:r>
                  <w:r w:rsidRPr="00935D8B">
                    <w:rPr>
                      <w:rFonts w:hint="eastAsia"/>
                      <w:sz w:val="21"/>
                      <w:szCs w:val="21"/>
                    </w:rPr>
                    <w:t>）</w:t>
                  </w:r>
                </w:p>
              </w:tc>
              <w:tc>
                <w:tcPr>
                  <w:tcW w:w="784"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产生量（</w:t>
                  </w:r>
                  <w:r w:rsidRPr="00935D8B">
                    <w:rPr>
                      <w:sz w:val="21"/>
                      <w:szCs w:val="21"/>
                    </w:rPr>
                    <w:t>t/a</w:t>
                  </w:r>
                  <w:r w:rsidRPr="00935D8B">
                    <w:rPr>
                      <w:sz w:val="21"/>
                      <w:szCs w:val="21"/>
                    </w:rPr>
                    <w:t>）</w:t>
                  </w:r>
                </w:p>
              </w:tc>
              <w:tc>
                <w:tcPr>
                  <w:tcW w:w="900"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产生速率（</w:t>
                  </w:r>
                  <w:r w:rsidRPr="00935D8B">
                    <w:rPr>
                      <w:sz w:val="21"/>
                      <w:szCs w:val="21"/>
                    </w:rPr>
                    <w:t>kg/h</w:t>
                  </w:r>
                  <w:r w:rsidRPr="00935D8B">
                    <w:rPr>
                      <w:sz w:val="21"/>
                      <w:szCs w:val="21"/>
                    </w:rPr>
                    <w:t>）</w:t>
                  </w:r>
                </w:p>
              </w:tc>
              <w:tc>
                <w:tcPr>
                  <w:tcW w:w="1549"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名称及工艺</w:t>
                  </w:r>
                </w:p>
              </w:tc>
              <w:tc>
                <w:tcPr>
                  <w:tcW w:w="750"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收集效率</w:t>
                  </w:r>
                  <w:r w:rsidRPr="00935D8B">
                    <w:rPr>
                      <w:sz w:val="21"/>
                      <w:szCs w:val="21"/>
                    </w:rPr>
                    <w:t>%</w:t>
                  </w:r>
                </w:p>
              </w:tc>
              <w:tc>
                <w:tcPr>
                  <w:tcW w:w="645"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去除效率</w:t>
                  </w:r>
                  <w:r w:rsidRPr="00935D8B">
                    <w:rPr>
                      <w:sz w:val="21"/>
                      <w:szCs w:val="21"/>
                    </w:rPr>
                    <w:t>%</w:t>
                  </w:r>
                </w:p>
              </w:tc>
              <w:tc>
                <w:tcPr>
                  <w:tcW w:w="915"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是否为可行技术</w:t>
                  </w:r>
                </w:p>
              </w:tc>
              <w:tc>
                <w:tcPr>
                  <w:tcW w:w="990"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污染物排放量（</w:t>
                  </w:r>
                  <w:r w:rsidRPr="00935D8B">
                    <w:rPr>
                      <w:sz w:val="21"/>
                      <w:szCs w:val="21"/>
                    </w:rPr>
                    <w:t>t/a</w:t>
                  </w:r>
                  <w:r w:rsidRPr="00935D8B">
                    <w:rPr>
                      <w:sz w:val="21"/>
                      <w:szCs w:val="21"/>
                    </w:rPr>
                    <w:t>）</w:t>
                  </w:r>
                </w:p>
              </w:tc>
              <w:tc>
                <w:tcPr>
                  <w:tcW w:w="1275"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污染物排放速率（</w:t>
                  </w:r>
                  <w:r w:rsidRPr="00935D8B">
                    <w:rPr>
                      <w:sz w:val="21"/>
                      <w:szCs w:val="21"/>
                    </w:rPr>
                    <w:t>kg/h</w:t>
                  </w:r>
                  <w:r w:rsidRPr="00935D8B">
                    <w:rPr>
                      <w:sz w:val="21"/>
                      <w:szCs w:val="21"/>
                    </w:rPr>
                    <w:t>）</w:t>
                  </w:r>
                </w:p>
              </w:tc>
              <w:tc>
                <w:tcPr>
                  <w:tcW w:w="1263"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污染物排放浓度（</w:t>
                  </w:r>
                  <w:r w:rsidRPr="00935D8B">
                    <w:rPr>
                      <w:sz w:val="21"/>
                      <w:szCs w:val="21"/>
                    </w:rPr>
                    <w:t>mg/m³</w:t>
                  </w:r>
                  <w:r w:rsidRPr="00935D8B">
                    <w:rPr>
                      <w:sz w:val="21"/>
                      <w:szCs w:val="21"/>
                    </w:rPr>
                    <w:t>）</w:t>
                  </w:r>
                </w:p>
              </w:tc>
            </w:tr>
            <w:tr w:rsidR="00034F8A" w:rsidRPr="00935D8B">
              <w:trPr>
                <w:trHeight w:val="23"/>
                <w:jc w:val="center"/>
              </w:trPr>
              <w:tc>
                <w:tcPr>
                  <w:tcW w:w="319"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1</w:t>
                  </w:r>
                </w:p>
              </w:tc>
              <w:tc>
                <w:tcPr>
                  <w:tcW w:w="1290"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消石灰仓呼吸废气</w:t>
                  </w:r>
                </w:p>
              </w:tc>
              <w:tc>
                <w:tcPr>
                  <w:tcW w:w="861"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颗粒物</w:t>
                  </w:r>
                </w:p>
              </w:tc>
              <w:tc>
                <w:tcPr>
                  <w:tcW w:w="733"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有组织</w:t>
                  </w:r>
                </w:p>
              </w:tc>
              <w:tc>
                <w:tcPr>
                  <w:tcW w:w="933"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500</w:t>
                  </w:r>
                </w:p>
              </w:tc>
              <w:tc>
                <w:tcPr>
                  <w:tcW w:w="784" w:type="dxa"/>
                  <w:vAlign w:val="center"/>
                </w:tcPr>
                <w:p w:rsidR="003B0AE8" w:rsidRPr="00935D8B" w:rsidRDefault="00AC50DD" w:rsidP="005B46AC">
                  <w:pPr>
                    <w:widowControl/>
                    <w:spacing w:line="360" w:lineRule="exact"/>
                    <w:ind w:firstLineChars="0" w:firstLine="0"/>
                    <w:jc w:val="center"/>
                    <w:rPr>
                      <w:sz w:val="21"/>
                      <w:szCs w:val="21"/>
                    </w:rPr>
                  </w:pPr>
                  <w:r w:rsidRPr="00935D8B">
                    <w:rPr>
                      <w:rFonts w:hint="eastAsia"/>
                      <w:sz w:val="21"/>
                      <w:szCs w:val="21"/>
                    </w:rPr>
                    <w:t>0.</w:t>
                  </w:r>
                  <w:r w:rsidR="005B46AC" w:rsidRPr="00935D8B">
                    <w:rPr>
                      <w:rFonts w:hint="eastAsia"/>
                      <w:sz w:val="21"/>
                      <w:szCs w:val="21"/>
                    </w:rPr>
                    <w:t>3344</w:t>
                  </w:r>
                </w:p>
              </w:tc>
              <w:tc>
                <w:tcPr>
                  <w:tcW w:w="900" w:type="dxa"/>
                  <w:vAlign w:val="center"/>
                </w:tcPr>
                <w:p w:rsidR="003B0AE8" w:rsidRPr="00935D8B" w:rsidRDefault="00AC50DD" w:rsidP="005B46AC">
                  <w:pPr>
                    <w:widowControl/>
                    <w:spacing w:line="360" w:lineRule="exact"/>
                    <w:ind w:firstLineChars="0" w:firstLine="0"/>
                    <w:jc w:val="center"/>
                    <w:rPr>
                      <w:sz w:val="21"/>
                      <w:szCs w:val="21"/>
                    </w:rPr>
                  </w:pPr>
                  <w:r w:rsidRPr="00935D8B">
                    <w:rPr>
                      <w:rFonts w:hint="eastAsia"/>
                      <w:sz w:val="21"/>
                      <w:szCs w:val="21"/>
                    </w:rPr>
                    <w:t>0.0</w:t>
                  </w:r>
                  <w:r w:rsidR="005B46AC" w:rsidRPr="00935D8B">
                    <w:rPr>
                      <w:rFonts w:hint="eastAsia"/>
                      <w:sz w:val="21"/>
                      <w:szCs w:val="21"/>
                    </w:rPr>
                    <w:t>42</w:t>
                  </w:r>
                </w:p>
              </w:tc>
              <w:tc>
                <w:tcPr>
                  <w:tcW w:w="1549" w:type="dxa"/>
                  <w:vAlign w:val="center"/>
                </w:tcPr>
                <w:p w:rsidR="003B0AE8" w:rsidRPr="00935D8B" w:rsidRDefault="005B46AC">
                  <w:pPr>
                    <w:widowControl/>
                    <w:spacing w:line="360" w:lineRule="exact"/>
                    <w:ind w:firstLineChars="0" w:firstLine="0"/>
                    <w:jc w:val="center"/>
                    <w:rPr>
                      <w:sz w:val="21"/>
                      <w:szCs w:val="21"/>
                    </w:rPr>
                  </w:pPr>
                  <w:r w:rsidRPr="00935D8B">
                    <w:rPr>
                      <w:b/>
                      <w:bCs/>
                      <w:sz w:val="21"/>
                      <w:szCs w:val="21"/>
                      <w:u w:val="single"/>
                    </w:rPr>
                    <w:t>1</w:t>
                  </w:r>
                  <w:r w:rsidRPr="00935D8B">
                    <w:rPr>
                      <w:b/>
                      <w:bCs/>
                      <w:sz w:val="21"/>
                      <w:szCs w:val="21"/>
                      <w:u w:val="single"/>
                    </w:rPr>
                    <w:t>套</w:t>
                  </w:r>
                  <w:r w:rsidR="00262CF8" w:rsidRPr="00935D8B">
                    <w:rPr>
                      <w:rFonts w:hint="eastAsia"/>
                      <w:b/>
                      <w:bCs/>
                      <w:sz w:val="21"/>
                      <w:szCs w:val="21"/>
                      <w:u w:val="single"/>
                    </w:rPr>
                    <w:t>袋式</w:t>
                  </w:r>
                  <w:r w:rsidRPr="00935D8B">
                    <w:rPr>
                      <w:b/>
                      <w:bCs/>
                      <w:sz w:val="21"/>
                      <w:szCs w:val="21"/>
                      <w:u w:val="single"/>
                    </w:rPr>
                    <w:t>除尘器</w:t>
                  </w:r>
                  <w:r w:rsidRPr="00935D8B">
                    <w:rPr>
                      <w:b/>
                      <w:bCs/>
                      <w:sz w:val="21"/>
                      <w:szCs w:val="21"/>
                      <w:u w:val="single"/>
                    </w:rPr>
                    <w:t>+</w:t>
                  </w:r>
                  <w:proofErr w:type="gramStart"/>
                  <w:r w:rsidRPr="00935D8B">
                    <w:rPr>
                      <w:rFonts w:hint="eastAsia"/>
                      <w:b/>
                      <w:bCs/>
                      <w:sz w:val="21"/>
                      <w:szCs w:val="21"/>
                      <w:u w:val="single"/>
                    </w:rPr>
                    <w:t>仓顶</w:t>
                  </w:r>
                  <w:proofErr w:type="gramEnd"/>
                  <w:r w:rsidRPr="00935D8B">
                    <w:rPr>
                      <w:rFonts w:hint="eastAsia"/>
                      <w:b/>
                      <w:bCs/>
                      <w:sz w:val="21"/>
                      <w:szCs w:val="21"/>
                      <w:u w:val="single"/>
                    </w:rPr>
                    <w:t>15m</w:t>
                  </w:r>
                  <w:r w:rsidRPr="00935D8B">
                    <w:rPr>
                      <w:rFonts w:hint="eastAsia"/>
                      <w:b/>
                      <w:bCs/>
                      <w:sz w:val="21"/>
                      <w:szCs w:val="21"/>
                      <w:u w:val="single"/>
                    </w:rPr>
                    <w:t>高排气筒</w:t>
                  </w:r>
                  <w:r w:rsidRPr="00935D8B">
                    <w:rPr>
                      <w:rFonts w:hint="eastAsia"/>
                      <w:b/>
                      <w:bCs/>
                      <w:sz w:val="21"/>
                      <w:szCs w:val="21"/>
                      <w:u w:val="single"/>
                    </w:rPr>
                    <w:t>DA003</w:t>
                  </w:r>
                </w:p>
              </w:tc>
              <w:tc>
                <w:tcPr>
                  <w:tcW w:w="75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100</w:t>
                  </w:r>
                </w:p>
              </w:tc>
              <w:tc>
                <w:tcPr>
                  <w:tcW w:w="64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95</w:t>
                  </w:r>
                </w:p>
              </w:tc>
              <w:tc>
                <w:tcPr>
                  <w:tcW w:w="915"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是</w:t>
                  </w:r>
                </w:p>
              </w:tc>
              <w:tc>
                <w:tcPr>
                  <w:tcW w:w="990" w:type="dxa"/>
                  <w:vAlign w:val="center"/>
                </w:tcPr>
                <w:p w:rsidR="003B0AE8" w:rsidRPr="00935D8B" w:rsidRDefault="00AC50DD" w:rsidP="005B46AC">
                  <w:pPr>
                    <w:widowControl/>
                    <w:spacing w:line="360" w:lineRule="exact"/>
                    <w:ind w:firstLineChars="0" w:firstLine="0"/>
                    <w:jc w:val="center"/>
                    <w:rPr>
                      <w:sz w:val="21"/>
                      <w:szCs w:val="21"/>
                    </w:rPr>
                  </w:pPr>
                  <w:r w:rsidRPr="00935D8B">
                    <w:rPr>
                      <w:rFonts w:hint="eastAsia"/>
                      <w:sz w:val="21"/>
                      <w:szCs w:val="21"/>
                    </w:rPr>
                    <w:t>0.0</w:t>
                  </w:r>
                  <w:r w:rsidR="005B46AC" w:rsidRPr="00935D8B">
                    <w:rPr>
                      <w:rFonts w:hint="eastAsia"/>
                      <w:sz w:val="21"/>
                      <w:szCs w:val="21"/>
                    </w:rPr>
                    <w:t>168</w:t>
                  </w:r>
                </w:p>
              </w:tc>
              <w:tc>
                <w:tcPr>
                  <w:tcW w:w="1275" w:type="dxa"/>
                  <w:vAlign w:val="center"/>
                </w:tcPr>
                <w:p w:rsidR="003B0AE8" w:rsidRPr="00935D8B" w:rsidRDefault="00C86C09">
                  <w:pPr>
                    <w:widowControl/>
                    <w:spacing w:line="360" w:lineRule="exact"/>
                    <w:ind w:firstLineChars="0" w:firstLine="0"/>
                    <w:jc w:val="center"/>
                    <w:rPr>
                      <w:sz w:val="21"/>
                      <w:szCs w:val="21"/>
                    </w:rPr>
                  </w:pPr>
                  <w:r w:rsidRPr="00935D8B">
                    <w:rPr>
                      <w:rFonts w:hint="eastAsia"/>
                      <w:sz w:val="21"/>
                      <w:szCs w:val="21"/>
                    </w:rPr>
                    <w:t>0.0022</w:t>
                  </w:r>
                </w:p>
              </w:tc>
              <w:tc>
                <w:tcPr>
                  <w:tcW w:w="1263" w:type="dxa"/>
                  <w:vAlign w:val="center"/>
                </w:tcPr>
                <w:p w:rsidR="003B0AE8" w:rsidRPr="00935D8B" w:rsidRDefault="00C86C09">
                  <w:pPr>
                    <w:widowControl/>
                    <w:spacing w:line="360" w:lineRule="exact"/>
                    <w:ind w:firstLineChars="0" w:firstLine="0"/>
                    <w:jc w:val="center"/>
                    <w:rPr>
                      <w:sz w:val="21"/>
                      <w:szCs w:val="21"/>
                    </w:rPr>
                  </w:pPr>
                  <w:r w:rsidRPr="00935D8B">
                    <w:rPr>
                      <w:rFonts w:hint="eastAsia"/>
                      <w:sz w:val="21"/>
                      <w:szCs w:val="21"/>
                    </w:rPr>
                    <w:t>4.24</w:t>
                  </w:r>
                </w:p>
              </w:tc>
            </w:tr>
            <w:tr w:rsidR="00034F8A" w:rsidRPr="00935D8B">
              <w:trPr>
                <w:trHeight w:val="23"/>
                <w:jc w:val="center"/>
              </w:trPr>
              <w:tc>
                <w:tcPr>
                  <w:tcW w:w="319" w:type="dxa"/>
                  <w:vMerge w:val="restart"/>
                  <w:vAlign w:val="center"/>
                </w:tcPr>
                <w:p w:rsidR="00C86C09" w:rsidRPr="00935D8B" w:rsidRDefault="00C86C09">
                  <w:pPr>
                    <w:widowControl/>
                    <w:spacing w:line="360" w:lineRule="exact"/>
                    <w:ind w:firstLineChars="0" w:firstLine="0"/>
                    <w:jc w:val="center"/>
                    <w:rPr>
                      <w:sz w:val="21"/>
                      <w:szCs w:val="21"/>
                    </w:rPr>
                  </w:pPr>
                  <w:r w:rsidRPr="00935D8B">
                    <w:rPr>
                      <w:rFonts w:hint="eastAsia"/>
                      <w:sz w:val="21"/>
                      <w:szCs w:val="21"/>
                    </w:rPr>
                    <w:t>2</w:t>
                  </w:r>
                </w:p>
              </w:tc>
              <w:tc>
                <w:tcPr>
                  <w:tcW w:w="1290" w:type="dxa"/>
                  <w:vMerge w:val="restart"/>
                  <w:vAlign w:val="center"/>
                </w:tcPr>
                <w:p w:rsidR="00C86C09" w:rsidRPr="00935D8B" w:rsidRDefault="00C86C09">
                  <w:pPr>
                    <w:widowControl/>
                    <w:spacing w:line="360" w:lineRule="exact"/>
                    <w:ind w:firstLineChars="0" w:firstLine="0"/>
                    <w:jc w:val="center"/>
                    <w:rPr>
                      <w:sz w:val="21"/>
                      <w:szCs w:val="21"/>
                    </w:rPr>
                  </w:pPr>
                  <w:r w:rsidRPr="00935D8B">
                    <w:rPr>
                      <w:sz w:val="21"/>
                      <w:szCs w:val="21"/>
                    </w:rPr>
                    <w:t>填充料处理废气</w:t>
                  </w:r>
                </w:p>
              </w:tc>
              <w:tc>
                <w:tcPr>
                  <w:tcW w:w="861" w:type="dxa"/>
                  <w:vMerge w:val="restart"/>
                  <w:vAlign w:val="center"/>
                </w:tcPr>
                <w:p w:rsidR="00C86C09" w:rsidRPr="00935D8B" w:rsidRDefault="00C86C09">
                  <w:pPr>
                    <w:widowControl/>
                    <w:spacing w:line="360" w:lineRule="exact"/>
                    <w:ind w:firstLineChars="0" w:firstLine="0"/>
                    <w:jc w:val="center"/>
                    <w:rPr>
                      <w:sz w:val="21"/>
                      <w:szCs w:val="21"/>
                    </w:rPr>
                  </w:pPr>
                  <w:r w:rsidRPr="00935D8B">
                    <w:rPr>
                      <w:rFonts w:hint="eastAsia"/>
                      <w:sz w:val="21"/>
                      <w:szCs w:val="21"/>
                    </w:rPr>
                    <w:t>颗粒物</w:t>
                  </w:r>
                </w:p>
              </w:tc>
              <w:tc>
                <w:tcPr>
                  <w:tcW w:w="733" w:type="dxa"/>
                  <w:vAlign w:val="center"/>
                </w:tcPr>
                <w:p w:rsidR="00C86C09" w:rsidRPr="00935D8B" w:rsidRDefault="00C86C09">
                  <w:pPr>
                    <w:widowControl/>
                    <w:spacing w:line="360" w:lineRule="exact"/>
                    <w:ind w:firstLineChars="0" w:firstLine="0"/>
                    <w:jc w:val="center"/>
                    <w:rPr>
                      <w:sz w:val="21"/>
                      <w:szCs w:val="21"/>
                    </w:rPr>
                  </w:pPr>
                  <w:r w:rsidRPr="00935D8B">
                    <w:rPr>
                      <w:sz w:val="21"/>
                      <w:szCs w:val="21"/>
                    </w:rPr>
                    <w:t>有组织</w:t>
                  </w:r>
                </w:p>
              </w:tc>
              <w:tc>
                <w:tcPr>
                  <w:tcW w:w="933" w:type="dxa"/>
                  <w:vAlign w:val="center"/>
                </w:tcPr>
                <w:p w:rsidR="00C86C09" w:rsidRPr="00935D8B" w:rsidRDefault="009621F4">
                  <w:pPr>
                    <w:widowControl/>
                    <w:spacing w:line="360" w:lineRule="exact"/>
                    <w:ind w:firstLineChars="0" w:firstLine="0"/>
                    <w:jc w:val="center"/>
                    <w:rPr>
                      <w:sz w:val="21"/>
                      <w:szCs w:val="21"/>
                    </w:rPr>
                  </w:pPr>
                  <w:r w:rsidRPr="00935D8B">
                    <w:rPr>
                      <w:rFonts w:hint="eastAsia"/>
                      <w:sz w:val="21"/>
                      <w:szCs w:val="21"/>
                    </w:rPr>
                    <w:t>1</w:t>
                  </w:r>
                  <w:r w:rsidR="00C86C09" w:rsidRPr="00935D8B">
                    <w:rPr>
                      <w:rFonts w:hint="eastAsia"/>
                      <w:sz w:val="21"/>
                      <w:szCs w:val="21"/>
                    </w:rPr>
                    <w:t>0000</w:t>
                  </w:r>
                </w:p>
              </w:tc>
              <w:tc>
                <w:tcPr>
                  <w:tcW w:w="784" w:type="dxa"/>
                  <w:vAlign w:val="center"/>
                </w:tcPr>
                <w:p w:rsidR="00C86C09" w:rsidRPr="00935D8B" w:rsidRDefault="009621F4" w:rsidP="00DA7A76">
                  <w:pPr>
                    <w:widowControl/>
                    <w:spacing w:line="360" w:lineRule="exact"/>
                    <w:ind w:firstLineChars="0" w:firstLine="0"/>
                    <w:jc w:val="center"/>
                    <w:rPr>
                      <w:b/>
                      <w:bCs/>
                      <w:sz w:val="21"/>
                      <w:szCs w:val="21"/>
                      <w:u w:val="single"/>
                    </w:rPr>
                  </w:pPr>
                  <w:r w:rsidRPr="00935D8B">
                    <w:rPr>
                      <w:rFonts w:hint="eastAsia"/>
                      <w:b/>
                      <w:bCs/>
                      <w:sz w:val="21"/>
                      <w:szCs w:val="21"/>
                      <w:u w:val="single"/>
                    </w:rPr>
                    <w:t>11.2509</w:t>
                  </w:r>
                </w:p>
              </w:tc>
              <w:tc>
                <w:tcPr>
                  <w:tcW w:w="900" w:type="dxa"/>
                  <w:vAlign w:val="center"/>
                </w:tcPr>
                <w:p w:rsidR="00C86C09" w:rsidRPr="00935D8B" w:rsidRDefault="009621F4" w:rsidP="00DA7A76">
                  <w:pPr>
                    <w:widowControl/>
                    <w:spacing w:line="360" w:lineRule="exact"/>
                    <w:ind w:firstLineChars="0" w:firstLine="0"/>
                    <w:jc w:val="center"/>
                    <w:rPr>
                      <w:b/>
                      <w:bCs/>
                      <w:sz w:val="21"/>
                      <w:szCs w:val="21"/>
                      <w:u w:val="single"/>
                    </w:rPr>
                  </w:pPr>
                  <w:r w:rsidRPr="00935D8B">
                    <w:rPr>
                      <w:rFonts w:hint="eastAsia"/>
                      <w:b/>
                      <w:bCs/>
                      <w:sz w:val="21"/>
                      <w:szCs w:val="21"/>
                      <w:u w:val="single"/>
                    </w:rPr>
                    <w:t>4.69</w:t>
                  </w:r>
                </w:p>
              </w:tc>
              <w:tc>
                <w:tcPr>
                  <w:tcW w:w="1549" w:type="dxa"/>
                  <w:vAlign w:val="center"/>
                </w:tcPr>
                <w:p w:rsidR="00C86C09" w:rsidRPr="00935D8B" w:rsidRDefault="00C86C09" w:rsidP="00C86C09">
                  <w:pPr>
                    <w:widowControl/>
                    <w:spacing w:line="360" w:lineRule="exact"/>
                    <w:ind w:firstLineChars="0" w:firstLine="0"/>
                    <w:jc w:val="center"/>
                    <w:rPr>
                      <w:sz w:val="21"/>
                      <w:szCs w:val="21"/>
                    </w:rPr>
                  </w:pPr>
                  <w:r w:rsidRPr="00935D8B">
                    <w:rPr>
                      <w:sz w:val="21"/>
                      <w:szCs w:val="21"/>
                    </w:rPr>
                    <w:t>1</w:t>
                  </w:r>
                  <w:r w:rsidRPr="00935D8B">
                    <w:rPr>
                      <w:sz w:val="21"/>
                      <w:szCs w:val="21"/>
                    </w:rPr>
                    <w:t>套袋式除尘器</w:t>
                  </w:r>
                  <w:r w:rsidRPr="00935D8B">
                    <w:rPr>
                      <w:sz w:val="21"/>
                      <w:szCs w:val="21"/>
                    </w:rPr>
                    <w:t>+1</w:t>
                  </w:r>
                  <w:r w:rsidRPr="00935D8B">
                    <w:rPr>
                      <w:sz w:val="21"/>
                      <w:szCs w:val="21"/>
                    </w:rPr>
                    <w:t>根</w:t>
                  </w:r>
                  <w:r w:rsidRPr="00935D8B">
                    <w:rPr>
                      <w:rFonts w:hint="eastAsia"/>
                      <w:sz w:val="21"/>
                      <w:szCs w:val="21"/>
                    </w:rPr>
                    <w:t>2</w:t>
                  </w:r>
                  <w:r w:rsidRPr="00935D8B">
                    <w:rPr>
                      <w:sz w:val="21"/>
                      <w:szCs w:val="21"/>
                    </w:rPr>
                    <w:t>5m</w:t>
                  </w:r>
                  <w:r w:rsidRPr="00935D8B">
                    <w:rPr>
                      <w:sz w:val="21"/>
                      <w:szCs w:val="21"/>
                    </w:rPr>
                    <w:t>排气筒</w:t>
                  </w:r>
                  <w:r w:rsidRPr="00935D8B">
                    <w:rPr>
                      <w:rFonts w:hint="eastAsia"/>
                      <w:sz w:val="21"/>
                      <w:szCs w:val="21"/>
                    </w:rPr>
                    <w:t>DA002</w:t>
                  </w:r>
                </w:p>
              </w:tc>
              <w:tc>
                <w:tcPr>
                  <w:tcW w:w="750" w:type="dxa"/>
                  <w:vAlign w:val="center"/>
                </w:tcPr>
                <w:p w:rsidR="00C86C09" w:rsidRPr="00935D8B" w:rsidRDefault="00C86C09">
                  <w:pPr>
                    <w:widowControl/>
                    <w:spacing w:line="360" w:lineRule="exact"/>
                    <w:ind w:firstLineChars="0" w:firstLine="0"/>
                    <w:jc w:val="center"/>
                    <w:rPr>
                      <w:sz w:val="21"/>
                      <w:szCs w:val="21"/>
                    </w:rPr>
                  </w:pPr>
                  <w:r w:rsidRPr="00935D8B">
                    <w:rPr>
                      <w:rFonts w:hint="eastAsia"/>
                      <w:sz w:val="21"/>
                      <w:szCs w:val="21"/>
                    </w:rPr>
                    <w:t>90</w:t>
                  </w:r>
                </w:p>
              </w:tc>
              <w:tc>
                <w:tcPr>
                  <w:tcW w:w="645" w:type="dxa"/>
                  <w:vAlign w:val="center"/>
                </w:tcPr>
                <w:p w:rsidR="00C86C09" w:rsidRPr="00935D8B" w:rsidRDefault="00C86C09">
                  <w:pPr>
                    <w:widowControl/>
                    <w:spacing w:line="360" w:lineRule="exact"/>
                    <w:ind w:firstLineChars="0" w:firstLine="0"/>
                    <w:jc w:val="center"/>
                    <w:rPr>
                      <w:sz w:val="21"/>
                      <w:szCs w:val="21"/>
                    </w:rPr>
                  </w:pPr>
                  <w:r w:rsidRPr="00935D8B">
                    <w:rPr>
                      <w:rFonts w:hint="eastAsia"/>
                      <w:sz w:val="21"/>
                      <w:szCs w:val="21"/>
                    </w:rPr>
                    <w:t>99</w:t>
                  </w:r>
                </w:p>
              </w:tc>
              <w:tc>
                <w:tcPr>
                  <w:tcW w:w="915" w:type="dxa"/>
                  <w:vAlign w:val="center"/>
                </w:tcPr>
                <w:p w:rsidR="00C86C09" w:rsidRPr="00935D8B" w:rsidRDefault="00C86C09">
                  <w:pPr>
                    <w:widowControl/>
                    <w:spacing w:line="360" w:lineRule="exact"/>
                    <w:ind w:firstLineChars="0" w:firstLine="0"/>
                    <w:jc w:val="center"/>
                    <w:rPr>
                      <w:sz w:val="21"/>
                      <w:szCs w:val="21"/>
                    </w:rPr>
                  </w:pPr>
                  <w:r w:rsidRPr="00935D8B">
                    <w:rPr>
                      <w:rFonts w:hint="eastAsia"/>
                      <w:sz w:val="21"/>
                      <w:szCs w:val="21"/>
                    </w:rPr>
                    <w:t>是</w:t>
                  </w:r>
                </w:p>
              </w:tc>
              <w:tc>
                <w:tcPr>
                  <w:tcW w:w="990" w:type="dxa"/>
                  <w:vAlign w:val="center"/>
                </w:tcPr>
                <w:p w:rsidR="00C86C09" w:rsidRPr="00935D8B" w:rsidRDefault="009621F4" w:rsidP="00DA7A76">
                  <w:pPr>
                    <w:widowControl/>
                    <w:spacing w:line="360" w:lineRule="exact"/>
                    <w:ind w:firstLineChars="0" w:firstLine="0"/>
                    <w:jc w:val="center"/>
                    <w:rPr>
                      <w:b/>
                      <w:bCs/>
                      <w:sz w:val="21"/>
                      <w:szCs w:val="21"/>
                      <w:u w:val="single"/>
                    </w:rPr>
                  </w:pPr>
                  <w:r w:rsidRPr="00935D8B">
                    <w:rPr>
                      <w:rFonts w:hint="eastAsia"/>
                      <w:b/>
                      <w:bCs/>
                      <w:sz w:val="21"/>
                      <w:szCs w:val="21"/>
                      <w:u w:val="single"/>
                    </w:rPr>
                    <w:t>0.1125</w:t>
                  </w:r>
                </w:p>
              </w:tc>
              <w:tc>
                <w:tcPr>
                  <w:tcW w:w="1275" w:type="dxa"/>
                  <w:vAlign w:val="center"/>
                </w:tcPr>
                <w:p w:rsidR="00C86C09" w:rsidRPr="00935D8B" w:rsidRDefault="009621F4" w:rsidP="00DA7A76">
                  <w:pPr>
                    <w:widowControl/>
                    <w:spacing w:line="360" w:lineRule="exact"/>
                    <w:ind w:firstLineChars="0" w:firstLine="0"/>
                    <w:jc w:val="center"/>
                    <w:rPr>
                      <w:b/>
                      <w:bCs/>
                      <w:sz w:val="21"/>
                      <w:szCs w:val="21"/>
                      <w:u w:val="single"/>
                    </w:rPr>
                  </w:pPr>
                  <w:r w:rsidRPr="00935D8B">
                    <w:rPr>
                      <w:rFonts w:hint="eastAsia"/>
                      <w:b/>
                      <w:bCs/>
                      <w:sz w:val="21"/>
                      <w:szCs w:val="21"/>
                      <w:u w:val="single"/>
                    </w:rPr>
                    <w:t>0.0469</w:t>
                  </w:r>
                </w:p>
              </w:tc>
              <w:tc>
                <w:tcPr>
                  <w:tcW w:w="1263" w:type="dxa"/>
                  <w:vAlign w:val="center"/>
                </w:tcPr>
                <w:p w:rsidR="00C86C09" w:rsidRPr="00935D8B" w:rsidRDefault="009621F4">
                  <w:pPr>
                    <w:widowControl/>
                    <w:spacing w:line="360" w:lineRule="exact"/>
                    <w:ind w:firstLineChars="0" w:firstLine="0"/>
                    <w:jc w:val="center"/>
                    <w:rPr>
                      <w:b/>
                      <w:bCs/>
                      <w:sz w:val="21"/>
                      <w:szCs w:val="21"/>
                      <w:u w:val="single"/>
                    </w:rPr>
                  </w:pPr>
                  <w:r w:rsidRPr="00935D8B">
                    <w:rPr>
                      <w:rFonts w:hint="eastAsia"/>
                      <w:b/>
                      <w:bCs/>
                      <w:sz w:val="21"/>
                      <w:szCs w:val="21"/>
                      <w:u w:val="single"/>
                    </w:rPr>
                    <w:t>4.69</w:t>
                  </w:r>
                </w:p>
              </w:tc>
            </w:tr>
            <w:tr w:rsidR="00034F8A" w:rsidRPr="00935D8B">
              <w:trPr>
                <w:trHeight w:val="23"/>
                <w:jc w:val="center"/>
              </w:trPr>
              <w:tc>
                <w:tcPr>
                  <w:tcW w:w="319" w:type="dxa"/>
                  <w:vMerge/>
                  <w:vAlign w:val="center"/>
                </w:tcPr>
                <w:p w:rsidR="00C86C09" w:rsidRPr="00935D8B" w:rsidRDefault="00C86C09">
                  <w:pPr>
                    <w:widowControl/>
                    <w:spacing w:line="360" w:lineRule="exact"/>
                    <w:ind w:firstLineChars="0" w:firstLine="0"/>
                    <w:jc w:val="center"/>
                    <w:rPr>
                      <w:sz w:val="21"/>
                      <w:szCs w:val="21"/>
                    </w:rPr>
                  </w:pPr>
                </w:p>
              </w:tc>
              <w:tc>
                <w:tcPr>
                  <w:tcW w:w="1290" w:type="dxa"/>
                  <w:vMerge/>
                  <w:vAlign w:val="center"/>
                </w:tcPr>
                <w:p w:rsidR="00C86C09" w:rsidRPr="00935D8B" w:rsidRDefault="00C86C09">
                  <w:pPr>
                    <w:widowControl/>
                    <w:spacing w:line="360" w:lineRule="exact"/>
                    <w:ind w:firstLineChars="0" w:firstLine="0"/>
                    <w:jc w:val="center"/>
                    <w:rPr>
                      <w:sz w:val="21"/>
                      <w:szCs w:val="21"/>
                    </w:rPr>
                  </w:pPr>
                </w:p>
              </w:tc>
              <w:tc>
                <w:tcPr>
                  <w:tcW w:w="861" w:type="dxa"/>
                  <w:vMerge/>
                  <w:vAlign w:val="center"/>
                </w:tcPr>
                <w:p w:rsidR="00C86C09" w:rsidRPr="00935D8B" w:rsidRDefault="00C86C09">
                  <w:pPr>
                    <w:widowControl/>
                    <w:spacing w:line="360" w:lineRule="exact"/>
                    <w:ind w:firstLineChars="0" w:firstLine="0"/>
                    <w:jc w:val="center"/>
                    <w:rPr>
                      <w:sz w:val="21"/>
                      <w:szCs w:val="21"/>
                    </w:rPr>
                  </w:pPr>
                </w:p>
              </w:tc>
              <w:tc>
                <w:tcPr>
                  <w:tcW w:w="733" w:type="dxa"/>
                  <w:vAlign w:val="center"/>
                </w:tcPr>
                <w:p w:rsidR="00C86C09" w:rsidRPr="00935D8B" w:rsidRDefault="00C86C09">
                  <w:pPr>
                    <w:widowControl/>
                    <w:spacing w:line="360" w:lineRule="exact"/>
                    <w:ind w:firstLineChars="0" w:firstLine="0"/>
                    <w:jc w:val="center"/>
                    <w:rPr>
                      <w:sz w:val="21"/>
                      <w:szCs w:val="21"/>
                    </w:rPr>
                  </w:pPr>
                  <w:r w:rsidRPr="00935D8B">
                    <w:rPr>
                      <w:sz w:val="21"/>
                      <w:szCs w:val="21"/>
                    </w:rPr>
                    <w:t>无组织</w:t>
                  </w:r>
                </w:p>
              </w:tc>
              <w:tc>
                <w:tcPr>
                  <w:tcW w:w="933" w:type="dxa"/>
                  <w:vAlign w:val="center"/>
                </w:tcPr>
                <w:p w:rsidR="00C86C09" w:rsidRPr="00935D8B" w:rsidRDefault="00C86C09">
                  <w:pPr>
                    <w:widowControl/>
                    <w:spacing w:line="360" w:lineRule="exact"/>
                    <w:ind w:firstLineChars="0" w:firstLine="0"/>
                    <w:jc w:val="center"/>
                    <w:rPr>
                      <w:sz w:val="21"/>
                      <w:szCs w:val="21"/>
                    </w:rPr>
                  </w:pPr>
                  <w:r w:rsidRPr="00935D8B">
                    <w:rPr>
                      <w:rFonts w:hint="eastAsia"/>
                      <w:sz w:val="21"/>
                      <w:szCs w:val="21"/>
                    </w:rPr>
                    <w:t>/</w:t>
                  </w:r>
                </w:p>
              </w:tc>
              <w:tc>
                <w:tcPr>
                  <w:tcW w:w="784" w:type="dxa"/>
                  <w:vAlign w:val="center"/>
                </w:tcPr>
                <w:p w:rsidR="00C86C09" w:rsidRPr="00935D8B" w:rsidRDefault="009621F4" w:rsidP="00DA7A76">
                  <w:pPr>
                    <w:widowControl/>
                    <w:spacing w:line="360" w:lineRule="exact"/>
                    <w:ind w:firstLineChars="0" w:firstLine="0"/>
                    <w:jc w:val="center"/>
                    <w:rPr>
                      <w:b/>
                      <w:bCs/>
                      <w:sz w:val="21"/>
                      <w:szCs w:val="21"/>
                      <w:u w:val="single"/>
                    </w:rPr>
                  </w:pPr>
                  <w:r w:rsidRPr="00935D8B">
                    <w:rPr>
                      <w:rFonts w:hint="eastAsia"/>
                      <w:b/>
                      <w:bCs/>
                      <w:sz w:val="21"/>
                      <w:szCs w:val="21"/>
                      <w:u w:val="single"/>
                    </w:rPr>
                    <w:t>1.2501</w:t>
                  </w:r>
                </w:p>
              </w:tc>
              <w:tc>
                <w:tcPr>
                  <w:tcW w:w="900" w:type="dxa"/>
                  <w:vAlign w:val="center"/>
                </w:tcPr>
                <w:p w:rsidR="00C86C09" w:rsidRPr="00935D8B" w:rsidRDefault="009621F4" w:rsidP="00DA7A76">
                  <w:pPr>
                    <w:widowControl/>
                    <w:spacing w:line="360" w:lineRule="exact"/>
                    <w:ind w:firstLineChars="0" w:firstLine="0"/>
                    <w:jc w:val="center"/>
                    <w:rPr>
                      <w:b/>
                      <w:bCs/>
                      <w:sz w:val="21"/>
                      <w:szCs w:val="21"/>
                      <w:u w:val="single"/>
                    </w:rPr>
                  </w:pPr>
                  <w:r w:rsidRPr="00935D8B">
                    <w:rPr>
                      <w:rFonts w:hint="eastAsia"/>
                      <w:b/>
                      <w:bCs/>
                      <w:sz w:val="21"/>
                      <w:szCs w:val="21"/>
                      <w:u w:val="single"/>
                    </w:rPr>
                    <w:t>0.521</w:t>
                  </w:r>
                </w:p>
              </w:tc>
              <w:tc>
                <w:tcPr>
                  <w:tcW w:w="1549" w:type="dxa"/>
                  <w:vAlign w:val="center"/>
                </w:tcPr>
                <w:p w:rsidR="00C86C09" w:rsidRPr="00935D8B" w:rsidRDefault="00C86C09">
                  <w:pPr>
                    <w:widowControl/>
                    <w:spacing w:line="360" w:lineRule="exact"/>
                    <w:ind w:firstLineChars="0" w:firstLine="0"/>
                    <w:jc w:val="center"/>
                    <w:rPr>
                      <w:sz w:val="21"/>
                      <w:szCs w:val="21"/>
                    </w:rPr>
                  </w:pPr>
                  <w:r w:rsidRPr="00935D8B">
                    <w:rPr>
                      <w:rFonts w:hint="eastAsia"/>
                      <w:sz w:val="21"/>
                      <w:szCs w:val="21"/>
                    </w:rPr>
                    <w:t>/</w:t>
                  </w:r>
                </w:p>
              </w:tc>
              <w:tc>
                <w:tcPr>
                  <w:tcW w:w="750" w:type="dxa"/>
                  <w:vAlign w:val="center"/>
                </w:tcPr>
                <w:p w:rsidR="00C86C09" w:rsidRPr="00935D8B" w:rsidRDefault="00C86C09">
                  <w:pPr>
                    <w:widowControl/>
                    <w:spacing w:line="360" w:lineRule="exact"/>
                    <w:ind w:firstLineChars="0" w:firstLine="0"/>
                    <w:jc w:val="center"/>
                    <w:rPr>
                      <w:sz w:val="21"/>
                      <w:szCs w:val="21"/>
                    </w:rPr>
                  </w:pPr>
                  <w:r w:rsidRPr="00935D8B">
                    <w:rPr>
                      <w:rFonts w:hint="eastAsia"/>
                      <w:sz w:val="21"/>
                      <w:szCs w:val="21"/>
                    </w:rPr>
                    <w:t>/</w:t>
                  </w:r>
                </w:p>
              </w:tc>
              <w:tc>
                <w:tcPr>
                  <w:tcW w:w="645" w:type="dxa"/>
                  <w:vAlign w:val="center"/>
                </w:tcPr>
                <w:p w:rsidR="00C86C09" w:rsidRPr="00935D8B" w:rsidRDefault="00C86C09">
                  <w:pPr>
                    <w:widowControl/>
                    <w:spacing w:line="360" w:lineRule="exact"/>
                    <w:ind w:firstLineChars="0" w:firstLine="0"/>
                    <w:jc w:val="center"/>
                    <w:rPr>
                      <w:sz w:val="21"/>
                      <w:szCs w:val="21"/>
                    </w:rPr>
                  </w:pPr>
                  <w:r w:rsidRPr="00935D8B">
                    <w:rPr>
                      <w:rFonts w:hint="eastAsia"/>
                      <w:sz w:val="21"/>
                      <w:szCs w:val="21"/>
                    </w:rPr>
                    <w:t>/</w:t>
                  </w:r>
                </w:p>
              </w:tc>
              <w:tc>
                <w:tcPr>
                  <w:tcW w:w="915" w:type="dxa"/>
                  <w:vAlign w:val="center"/>
                </w:tcPr>
                <w:p w:rsidR="00C86C09" w:rsidRPr="00935D8B" w:rsidRDefault="00C86C09">
                  <w:pPr>
                    <w:widowControl/>
                    <w:spacing w:line="360" w:lineRule="exact"/>
                    <w:ind w:firstLineChars="0" w:firstLine="0"/>
                    <w:jc w:val="center"/>
                    <w:rPr>
                      <w:sz w:val="21"/>
                      <w:szCs w:val="21"/>
                    </w:rPr>
                  </w:pPr>
                  <w:r w:rsidRPr="00935D8B">
                    <w:rPr>
                      <w:rFonts w:hint="eastAsia"/>
                      <w:sz w:val="21"/>
                      <w:szCs w:val="21"/>
                    </w:rPr>
                    <w:t>/</w:t>
                  </w:r>
                </w:p>
              </w:tc>
              <w:tc>
                <w:tcPr>
                  <w:tcW w:w="990" w:type="dxa"/>
                  <w:vAlign w:val="center"/>
                </w:tcPr>
                <w:p w:rsidR="00C86C09" w:rsidRPr="00935D8B" w:rsidRDefault="009621F4" w:rsidP="00DA7A76">
                  <w:pPr>
                    <w:widowControl/>
                    <w:spacing w:line="360" w:lineRule="exact"/>
                    <w:ind w:firstLineChars="0" w:firstLine="0"/>
                    <w:jc w:val="center"/>
                    <w:rPr>
                      <w:b/>
                      <w:bCs/>
                      <w:sz w:val="21"/>
                      <w:szCs w:val="21"/>
                      <w:u w:val="single"/>
                    </w:rPr>
                  </w:pPr>
                  <w:r w:rsidRPr="00935D8B">
                    <w:rPr>
                      <w:rFonts w:hint="eastAsia"/>
                      <w:b/>
                      <w:bCs/>
                      <w:sz w:val="21"/>
                      <w:szCs w:val="21"/>
                      <w:u w:val="single"/>
                    </w:rPr>
                    <w:t>0.5</w:t>
                  </w:r>
                </w:p>
              </w:tc>
              <w:tc>
                <w:tcPr>
                  <w:tcW w:w="1275" w:type="dxa"/>
                  <w:vAlign w:val="center"/>
                </w:tcPr>
                <w:p w:rsidR="00C86C09" w:rsidRPr="00935D8B" w:rsidRDefault="009621F4" w:rsidP="00DA7A76">
                  <w:pPr>
                    <w:widowControl/>
                    <w:spacing w:line="360" w:lineRule="exact"/>
                    <w:ind w:firstLineChars="0" w:firstLine="0"/>
                    <w:jc w:val="center"/>
                    <w:rPr>
                      <w:b/>
                      <w:bCs/>
                      <w:sz w:val="21"/>
                      <w:szCs w:val="21"/>
                      <w:u w:val="single"/>
                    </w:rPr>
                  </w:pPr>
                  <w:r w:rsidRPr="00935D8B">
                    <w:rPr>
                      <w:rFonts w:hint="eastAsia"/>
                      <w:b/>
                      <w:bCs/>
                      <w:sz w:val="21"/>
                      <w:szCs w:val="21"/>
                      <w:u w:val="single"/>
                    </w:rPr>
                    <w:t>0.208</w:t>
                  </w:r>
                </w:p>
              </w:tc>
              <w:tc>
                <w:tcPr>
                  <w:tcW w:w="1263" w:type="dxa"/>
                  <w:vAlign w:val="center"/>
                </w:tcPr>
                <w:p w:rsidR="00C86C09" w:rsidRPr="00935D8B" w:rsidRDefault="00C86C09">
                  <w:pPr>
                    <w:widowControl/>
                    <w:spacing w:line="360" w:lineRule="exact"/>
                    <w:ind w:firstLineChars="0" w:firstLine="0"/>
                    <w:jc w:val="center"/>
                    <w:rPr>
                      <w:b/>
                      <w:bCs/>
                      <w:sz w:val="21"/>
                      <w:szCs w:val="21"/>
                      <w:u w:val="single"/>
                    </w:rPr>
                  </w:pPr>
                  <w:r w:rsidRPr="00935D8B">
                    <w:rPr>
                      <w:rFonts w:hint="eastAsia"/>
                      <w:b/>
                      <w:bCs/>
                      <w:sz w:val="21"/>
                      <w:szCs w:val="21"/>
                      <w:u w:val="single"/>
                    </w:rPr>
                    <w:t>/</w:t>
                  </w:r>
                </w:p>
              </w:tc>
            </w:tr>
            <w:tr w:rsidR="009621F4" w:rsidRPr="00935D8B">
              <w:trPr>
                <w:trHeight w:val="23"/>
                <w:jc w:val="center"/>
              </w:trPr>
              <w:tc>
                <w:tcPr>
                  <w:tcW w:w="319" w:type="dxa"/>
                  <w:vMerge/>
                  <w:vAlign w:val="center"/>
                </w:tcPr>
                <w:p w:rsidR="009621F4" w:rsidRPr="00935D8B" w:rsidRDefault="009621F4">
                  <w:pPr>
                    <w:widowControl/>
                    <w:spacing w:line="360" w:lineRule="exact"/>
                    <w:ind w:firstLineChars="0" w:firstLine="0"/>
                    <w:jc w:val="center"/>
                    <w:rPr>
                      <w:sz w:val="21"/>
                      <w:szCs w:val="21"/>
                    </w:rPr>
                  </w:pPr>
                </w:p>
              </w:tc>
              <w:tc>
                <w:tcPr>
                  <w:tcW w:w="1290" w:type="dxa"/>
                  <w:vMerge/>
                  <w:vAlign w:val="center"/>
                </w:tcPr>
                <w:p w:rsidR="009621F4" w:rsidRPr="00935D8B" w:rsidRDefault="009621F4">
                  <w:pPr>
                    <w:widowControl/>
                    <w:spacing w:line="360" w:lineRule="exact"/>
                    <w:ind w:firstLineChars="0" w:firstLine="0"/>
                    <w:jc w:val="center"/>
                    <w:rPr>
                      <w:sz w:val="21"/>
                      <w:szCs w:val="21"/>
                    </w:rPr>
                  </w:pPr>
                </w:p>
              </w:tc>
              <w:tc>
                <w:tcPr>
                  <w:tcW w:w="861" w:type="dxa"/>
                  <w:vMerge w:val="restart"/>
                  <w:vAlign w:val="center"/>
                </w:tcPr>
                <w:p w:rsidR="009621F4" w:rsidRPr="00935D8B" w:rsidRDefault="009621F4">
                  <w:pPr>
                    <w:widowControl/>
                    <w:spacing w:line="360" w:lineRule="exact"/>
                    <w:ind w:firstLineChars="0" w:firstLine="0"/>
                    <w:jc w:val="center"/>
                    <w:rPr>
                      <w:sz w:val="21"/>
                      <w:szCs w:val="21"/>
                    </w:rPr>
                  </w:pPr>
                  <w:r w:rsidRPr="00935D8B">
                    <w:rPr>
                      <w:sz w:val="21"/>
                      <w:szCs w:val="21"/>
                    </w:rPr>
                    <w:t>颗粒物</w:t>
                  </w:r>
                </w:p>
              </w:tc>
              <w:tc>
                <w:tcPr>
                  <w:tcW w:w="733" w:type="dxa"/>
                  <w:vAlign w:val="center"/>
                </w:tcPr>
                <w:p w:rsidR="009621F4" w:rsidRPr="00935D8B" w:rsidRDefault="009621F4" w:rsidP="00DA7A76">
                  <w:pPr>
                    <w:widowControl/>
                    <w:spacing w:line="360" w:lineRule="exact"/>
                    <w:ind w:firstLineChars="0" w:firstLine="0"/>
                    <w:jc w:val="center"/>
                    <w:rPr>
                      <w:sz w:val="21"/>
                      <w:szCs w:val="21"/>
                    </w:rPr>
                  </w:pPr>
                  <w:r w:rsidRPr="00935D8B">
                    <w:rPr>
                      <w:sz w:val="21"/>
                      <w:szCs w:val="21"/>
                    </w:rPr>
                    <w:t>有组织</w:t>
                  </w:r>
                </w:p>
              </w:tc>
              <w:tc>
                <w:tcPr>
                  <w:tcW w:w="933" w:type="dxa"/>
                  <w:vAlign w:val="center"/>
                </w:tcPr>
                <w:p w:rsidR="009621F4" w:rsidRPr="00935D8B" w:rsidRDefault="009621F4">
                  <w:pPr>
                    <w:widowControl/>
                    <w:spacing w:line="360" w:lineRule="exact"/>
                    <w:ind w:firstLineChars="0" w:firstLine="0"/>
                    <w:jc w:val="center"/>
                    <w:rPr>
                      <w:sz w:val="21"/>
                      <w:szCs w:val="21"/>
                    </w:rPr>
                  </w:pPr>
                  <w:r w:rsidRPr="00935D8B">
                    <w:rPr>
                      <w:rFonts w:hint="eastAsia"/>
                      <w:sz w:val="21"/>
                      <w:szCs w:val="21"/>
                    </w:rPr>
                    <w:t>10000</w:t>
                  </w:r>
                </w:p>
              </w:tc>
              <w:tc>
                <w:tcPr>
                  <w:tcW w:w="784" w:type="dxa"/>
                  <w:vAlign w:val="center"/>
                </w:tcPr>
                <w:p w:rsidR="009621F4" w:rsidRPr="00935D8B" w:rsidRDefault="009621F4" w:rsidP="00685698">
                  <w:pPr>
                    <w:widowControl/>
                    <w:spacing w:line="360" w:lineRule="exact"/>
                    <w:ind w:firstLineChars="0" w:firstLine="0"/>
                    <w:jc w:val="center"/>
                    <w:rPr>
                      <w:b/>
                      <w:bCs/>
                      <w:sz w:val="21"/>
                      <w:szCs w:val="21"/>
                      <w:u w:val="single"/>
                    </w:rPr>
                  </w:pPr>
                  <w:r w:rsidRPr="00935D8B">
                    <w:rPr>
                      <w:rFonts w:hint="eastAsia"/>
                      <w:b/>
                      <w:bCs/>
                      <w:sz w:val="21"/>
                      <w:szCs w:val="21"/>
                      <w:u w:val="single"/>
                    </w:rPr>
                    <w:t>11.2509</w:t>
                  </w:r>
                </w:p>
              </w:tc>
              <w:tc>
                <w:tcPr>
                  <w:tcW w:w="900" w:type="dxa"/>
                  <w:vAlign w:val="center"/>
                </w:tcPr>
                <w:p w:rsidR="009621F4" w:rsidRPr="00935D8B" w:rsidRDefault="009621F4" w:rsidP="00685698">
                  <w:pPr>
                    <w:widowControl/>
                    <w:spacing w:line="360" w:lineRule="exact"/>
                    <w:ind w:firstLineChars="0" w:firstLine="0"/>
                    <w:jc w:val="center"/>
                    <w:rPr>
                      <w:b/>
                      <w:bCs/>
                      <w:sz w:val="21"/>
                      <w:szCs w:val="21"/>
                      <w:u w:val="single"/>
                    </w:rPr>
                  </w:pPr>
                  <w:r w:rsidRPr="00935D8B">
                    <w:rPr>
                      <w:rFonts w:hint="eastAsia"/>
                      <w:b/>
                      <w:bCs/>
                      <w:sz w:val="21"/>
                      <w:szCs w:val="21"/>
                      <w:u w:val="single"/>
                    </w:rPr>
                    <w:t>4.69</w:t>
                  </w:r>
                </w:p>
              </w:tc>
              <w:tc>
                <w:tcPr>
                  <w:tcW w:w="1549" w:type="dxa"/>
                  <w:vAlign w:val="center"/>
                </w:tcPr>
                <w:p w:rsidR="009621F4" w:rsidRPr="00935D8B" w:rsidRDefault="009621F4" w:rsidP="00C86C09">
                  <w:pPr>
                    <w:widowControl/>
                    <w:spacing w:line="360" w:lineRule="exact"/>
                    <w:ind w:firstLineChars="0" w:firstLine="0"/>
                    <w:jc w:val="center"/>
                    <w:rPr>
                      <w:sz w:val="21"/>
                      <w:szCs w:val="21"/>
                    </w:rPr>
                  </w:pPr>
                  <w:r w:rsidRPr="00935D8B">
                    <w:rPr>
                      <w:sz w:val="21"/>
                      <w:szCs w:val="21"/>
                    </w:rPr>
                    <w:t>1</w:t>
                  </w:r>
                  <w:r w:rsidRPr="00935D8B">
                    <w:rPr>
                      <w:sz w:val="21"/>
                      <w:szCs w:val="21"/>
                    </w:rPr>
                    <w:t>套袋式除尘器</w:t>
                  </w:r>
                  <w:r w:rsidRPr="00935D8B">
                    <w:rPr>
                      <w:sz w:val="21"/>
                      <w:szCs w:val="21"/>
                    </w:rPr>
                    <w:t>+1</w:t>
                  </w:r>
                  <w:r w:rsidRPr="00935D8B">
                    <w:rPr>
                      <w:sz w:val="21"/>
                      <w:szCs w:val="21"/>
                    </w:rPr>
                    <w:t>根</w:t>
                  </w:r>
                  <w:r w:rsidRPr="00935D8B">
                    <w:rPr>
                      <w:rFonts w:hint="eastAsia"/>
                      <w:sz w:val="21"/>
                      <w:szCs w:val="21"/>
                    </w:rPr>
                    <w:t>2</w:t>
                  </w:r>
                  <w:r w:rsidRPr="00935D8B">
                    <w:rPr>
                      <w:sz w:val="21"/>
                      <w:szCs w:val="21"/>
                    </w:rPr>
                    <w:t>5m</w:t>
                  </w:r>
                  <w:r w:rsidRPr="00935D8B">
                    <w:rPr>
                      <w:sz w:val="21"/>
                      <w:szCs w:val="21"/>
                    </w:rPr>
                    <w:t>排气筒</w:t>
                  </w:r>
                  <w:r w:rsidRPr="00935D8B">
                    <w:rPr>
                      <w:rFonts w:hint="eastAsia"/>
                      <w:sz w:val="21"/>
                      <w:szCs w:val="21"/>
                    </w:rPr>
                    <w:t>DA006</w:t>
                  </w:r>
                </w:p>
              </w:tc>
              <w:tc>
                <w:tcPr>
                  <w:tcW w:w="750" w:type="dxa"/>
                  <w:vAlign w:val="center"/>
                </w:tcPr>
                <w:p w:rsidR="009621F4" w:rsidRPr="00935D8B" w:rsidRDefault="009621F4" w:rsidP="00DA7A76">
                  <w:pPr>
                    <w:widowControl/>
                    <w:spacing w:line="360" w:lineRule="exact"/>
                    <w:ind w:firstLineChars="0" w:firstLine="0"/>
                    <w:jc w:val="center"/>
                    <w:rPr>
                      <w:sz w:val="21"/>
                      <w:szCs w:val="21"/>
                    </w:rPr>
                  </w:pPr>
                  <w:r w:rsidRPr="00935D8B">
                    <w:rPr>
                      <w:rFonts w:hint="eastAsia"/>
                      <w:sz w:val="21"/>
                      <w:szCs w:val="21"/>
                    </w:rPr>
                    <w:t>90</w:t>
                  </w:r>
                </w:p>
              </w:tc>
              <w:tc>
                <w:tcPr>
                  <w:tcW w:w="645" w:type="dxa"/>
                  <w:vAlign w:val="center"/>
                </w:tcPr>
                <w:p w:rsidR="009621F4" w:rsidRPr="00935D8B" w:rsidRDefault="009621F4" w:rsidP="00DA7A76">
                  <w:pPr>
                    <w:widowControl/>
                    <w:spacing w:line="360" w:lineRule="exact"/>
                    <w:ind w:firstLineChars="0" w:firstLine="0"/>
                    <w:jc w:val="center"/>
                    <w:rPr>
                      <w:sz w:val="21"/>
                      <w:szCs w:val="21"/>
                    </w:rPr>
                  </w:pPr>
                  <w:r w:rsidRPr="00935D8B">
                    <w:rPr>
                      <w:rFonts w:hint="eastAsia"/>
                      <w:sz w:val="21"/>
                      <w:szCs w:val="21"/>
                    </w:rPr>
                    <w:t>99</w:t>
                  </w:r>
                </w:p>
              </w:tc>
              <w:tc>
                <w:tcPr>
                  <w:tcW w:w="915" w:type="dxa"/>
                  <w:vAlign w:val="center"/>
                </w:tcPr>
                <w:p w:rsidR="009621F4" w:rsidRPr="00935D8B" w:rsidRDefault="009621F4" w:rsidP="00DA7A76">
                  <w:pPr>
                    <w:widowControl/>
                    <w:spacing w:line="360" w:lineRule="exact"/>
                    <w:ind w:firstLineChars="0" w:firstLine="0"/>
                    <w:jc w:val="center"/>
                    <w:rPr>
                      <w:sz w:val="21"/>
                      <w:szCs w:val="21"/>
                    </w:rPr>
                  </w:pPr>
                  <w:r w:rsidRPr="00935D8B">
                    <w:rPr>
                      <w:rFonts w:hint="eastAsia"/>
                      <w:sz w:val="21"/>
                      <w:szCs w:val="21"/>
                    </w:rPr>
                    <w:t>是</w:t>
                  </w:r>
                </w:p>
              </w:tc>
              <w:tc>
                <w:tcPr>
                  <w:tcW w:w="990" w:type="dxa"/>
                  <w:vAlign w:val="center"/>
                </w:tcPr>
                <w:p w:rsidR="009621F4" w:rsidRPr="00935D8B" w:rsidRDefault="009621F4" w:rsidP="00685698">
                  <w:pPr>
                    <w:widowControl/>
                    <w:spacing w:line="360" w:lineRule="exact"/>
                    <w:ind w:firstLineChars="0" w:firstLine="0"/>
                    <w:jc w:val="center"/>
                    <w:rPr>
                      <w:b/>
                      <w:bCs/>
                      <w:sz w:val="21"/>
                      <w:szCs w:val="21"/>
                      <w:u w:val="single"/>
                    </w:rPr>
                  </w:pPr>
                  <w:r w:rsidRPr="00935D8B">
                    <w:rPr>
                      <w:rFonts w:hint="eastAsia"/>
                      <w:b/>
                      <w:bCs/>
                      <w:sz w:val="21"/>
                      <w:szCs w:val="21"/>
                      <w:u w:val="single"/>
                    </w:rPr>
                    <w:t>0.1125</w:t>
                  </w:r>
                </w:p>
              </w:tc>
              <w:tc>
                <w:tcPr>
                  <w:tcW w:w="1275" w:type="dxa"/>
                  <w:vAlign w:val="center"/>
                </w:tcPr>
                <w:p w:rsidR="009621F4" w:rsidRPr="00935D8B" w:rsidRDefault="009621F4" w:rsidP="00685698">
                  <w:pPr>
                    <w:widowControl/>
                    <w:spacing w:line="360" w:lineRule="exact"/>
                    <w:ind w:firstLineChars="0" w:firstLine="0"/>
                    <w:jc w:val="center"/>
                    <w:rPr>
                      <w:b/>
                      <w:bCs/>
                      <w:sz w:val="21"/>
                      <w:szCs w:val="21"/>
                      <w:u w:val="single"/>
                    </w:rPr>
                  </w:pPr>
                  <w:r w:rsidRPr="00935D8B">
                    <w:rPr>
                      <w:rFonts w:hint="eastAsia"/>
                      <w:b/>
                      <w:bCs/>
                      <w:sz w:val="21"/>
                      <w:szCs w:val="21"/>
                      <w:u w:val="single"/>
                    </w:rPr>
                    <w:t>0.0469</w:t>
                  </w:r>
                </w:p>
              </w:tc>
              <w:tc>
                <w:tcPr>
                  <w:tcW w:w="1263" w:type="dxa"/>
                  <w:vAlign w:val="center"/>
                </w:tcPr>
                <w:p w:rsidR="009621F4" w:rsidRPr="00935D8B" w:rsidRDefault="009621F4" w:rsidP="00DA7A76">
                  <w:pPr>
                    <w:widowControl/>
                    <w:spacing w:line="360" w:lineRule="exact"/>
                    <w:ind w:firstLineChars="0" w:firstLine="0"/>
                    <w:jc w:val="center"/>
                    <w:rPr>
                      <w:b/>
                      <w:bCs/>
                      <w:sz w:val="21"/>
                      <w:szCs w:val="21"/>
                      <w:u w:val="single"/>
                    </w:rPr>
                  </w:pPr>
                  <w:r w:rsidRPr="00935D8B">
                    <w:rPr>
                      <w:rFonts w:hint="eastAsia"/>
                      <w:b/>
                      <w:bCs/>
                      <w:sz w:val="21"/>
                      <w:szCs w:val="21"/>
                      <w:u w:val="single"/>
                    </w:rPr>
                    <w:t>4.69</w:t>
                  </w:r>
                </w:p>
              </w:tc>
            </w:tr>
            <w:tr w:rsidR="009621F4" w:rsidRPr="00935D8B">
              <w:trPr>
                <w:trHeight w:val="23"/>
                <w:jc w:val="center"/>
              </w:trPr>
              <w:tc>
                <w:tcPr>
                  <w:tcW w:w="319" w:type="dxa"/>
                  <w:vMerge/>
                  <w:vAlign w:val="center"/>
                </w:tcPr>
                <w:p w:rsidR="009621F4" w:rsidRPr="00935D8B" w:rsidRDefault="009621F4">
                  <w:pPr>
                    <w:widowControl/>
                    <w:spacing w:line="360" w:lineRule="exact"/>
                    <w:ind w:firstLineChars="0" w:firstLine="0"/>
                    <w:jc w:val="center"/>
                    <w:rPr>
                      <w:sz w:val="21"/>
                      <w:szCs w:val="21"/>
                    </w:rPr>
                  </w:pPr>
                </w:p>
              </w:tc>
              <w:tc>
                <w:tcPr>
                  <w:tcW w:w="1290" w:type="dxa"/>
                  <w:vMerge/>
                  <w:vAlign w:val="center"/>
                </w:tcPr>
                <w:p w:rsidR="009621F4" w:rsidRPr="00935D8B" w:rsidRDefault="009621F4">
                  <w:pPr>
                    <w:widowControl/>
                    <w:spacing w:line="360" w:lineRule="exact"/>
                    <w:ind w:firstLineChars="0" w:firstLine="0"/>
                    <w:jc w:val="center"/>
                    <w:rPr>
                      <w:sz w:val="21"/>
                      <w:szCs w:val="21"/>
                    </w:rPr>
                  </w:pPr>
                </w:p>
              </w:tc>
              <w:tc>
                <w:tcPr>
                  <w:tcW w:w="861" w:type="dxa"/>
                  <w:vMerge/>
                  <w:vAlign w:val="center"/>
                </w:tcPr>
                <w:p w:rsidR="009621F4" w:rsidRPr="00935D8B" w:rsidRDefault="009621F4">
                  <w:pPr>
                    <w:widowControl/>
                    <w:spacing w:line="360" w:lineRule="exact"/>
                    <w:ind w:firstLineChars="0" w:firstLine="0"/>
                    <w:jc w:val="center"/>
                    <w:rPr>
                      <w:sz w:val="21"/>
                      <w:szCs w:val="21"/>
                    </w:rPr>
                  </w:pPr>
                </w:p>
              </w:tc>
              <w:tc>
                <w:tcPr>
                  <w:tcW w:w="733" w:type="dxa"/>
                  <w:vAlign w:val="center"/>
                </w:tcPr>
                <w:p w:rsidR="009621F4" w:rsidRPr="00935D8B" w:rsidRDefault="009621F4" w:rsidP="00DA7A76">
                  <w:pPr>
                    <w:widowControl/>
                    <w:spacing w:line="360" w:lineRule="exact"/>
                    <w:ind w:firstLineChars="0" w:firstLine="0"/>
                    <w:jc w:val="center"/>
                    <w:rPr>
                      <w:sz w:val="21"/>
                      <w:szCs w:val="21"/>
                    </w:rPr>
                  </w:pPr>
                  <w:r w:rsidRPr="00935D8B">
                    <w:rPr>
                      <w:sz w:val="21"/>
                      <w:szCs w:val="21"/>
                    </w:rPr>
                    <w:t>无组织</w:t>
                  </w:r>
                </w:p>
              </w:tc>
              <w:tc>
                <w:tcPr>
                  <w:tcW w:w="933" w:type="dxa"/>
                  <w:vAlign w:val="center"/>
                </w:tcPr>
                <w:p w:rsidR="009621F4" w:rsidRPr="00935D8B" w:rsidRDefault="009621F4">
                  <w:pPr>
                    <w:widowControl/>
                    <w:spacing w:line="360" w:lineRule="exact"/>
                    <w:ind w:firstLineChars="0" w:firstLine="0"/>
                    <w:jc w:val="center"/>
                    <w:rPr>
                      <w:sz w:val="21"/>
                      <w:szCs w:val="21"/>
                    </w:rPr>
                  </w:pPr>
                  <w:r w:rsidRPr="00935D8B">
                    <w:rPr>
                      <w:rFonts w:hint="eastAsia"/>
                      <w:sz w:val="21"/>
                      <w:szCs w:val="21"/>
                    </w:rPr>
                    <w:t>/</w:t>
                  </w:r>
                </w:p>
              </w:tc>
              <w:tc>
                <w:tcPr>
                  <w:tcW w:w="784" w:type="dxa"/>
                  <w:vAlign w:val="center"/>
                </w:tcPr>
                <w:p w:rsidR="009621F4" w:rsidRPr="00935D8B" w:rsidRDefault="009621F4" w:rsidP="00685698">
                  <w:pPr>
                    <w:widowControl/>
                    <w:spacing w:line="360" w:lineRule="exact"/>
                    <w:ind w:firstLineChars="0" w:firstLine="0"/>
                    <w:jc w:val="center"/>
                    <w:rPr>
                      <w:b/>
                      <w:bCs/>
                      <w:sz w:val="21"/>
                      <w:szCs w:val="21"/>
                      <w:u w:val="single"/>
                    </w:rPr>
                  </w:pPr>
                  <w:r w:rsidRPr="00935D8B">
                    <w:rPr>
                      <w:rFonts w:hint="eastAsia"/>
                      <w:b/>
                      <w:bCs/>
                      <w:sz w:val="21"/>
                      <w:szCs w:val="21"/>
                      <w:u w:val="single"/>
                    </w:rPr>
                    <w:t>1.2501</w:t>
                  </w:r>
                </w:p>
              </w:tc>
              <w:tc>
                <w:tcPr>
                  <w:tcW w:w="900" w:type="dxa"/>
                  <w:vAlign w:val="center"/>
                </w:tcPr>
                <w:p w:rsidR="009621F4" w:rsidRPr="00935D8B" w:rsidRDefault="009621F4" w:rsidP="00685698">
                  <w:pPr>
                    <w:widowControl/>
                    <w:spacing w:line="360" w:lineRule="exact"/>
                    <w:ind w:firstLineChars="0" w:firstLine="0"/>
                    <w:jc w:val="center"/>
                    <w:rPr>
                      <w:b/>
                      <w:bCs/>
                      <w:sz w:val="21"/>
                      <w:szCs w:val="21"/>
                      <w:u w:val="single"/>
                    </w:rPr>
                  </w:pPr>
                  <w:r w:rsidRPr="00935D8B">
                    <w:rPr>
                      <w:rFonts w:hint="eastAsia"/>
                      <w:b/>
                      <w:bCs/>
                      <w:sz w:val="21"/>
                      <w:szCs w:val="21"/>
                      <w:u w:val="single"/>
                    </w:rPr>
                    <w:t>0.521</w:t>
                  </w:r>
                </w:p>
              </w:tc>
              <w:tc>
                <w:tcPr>
                  <w:tcW w:w="1549" w:type="dxa"/>
                  <w:vAlign w:val="center"/>
                </w:tcPr>
                <w:p w:rsidR="009621F4" w:rsidRPr="00935D8B" w:rsidRDefault="009621F4">
                  <w:pPr>
                    <w:widowControl/>
                    <w:spacing w:line="360" w:lineRule="exact"/>
                    <w:ind w:firstLineChars="0" w:firstLine="0"/>
                    <w:jc w:val="center"/>
                    <w:rPr>
                      <w:sz w:val="21"/>
                      <w:szCs w:val="21"/>
                    </w:rPr>
                  </w:pPr>
                  <w:r w:rsidRPr="00935D8B">
                    <w:rPr>
                      <w:rFonts w:hint="eastAsia"/>
                      <w:sz w:val="21"/>
                      <w:szCs w:val="21"/>
                    </w:rPr>
                    <w:t>/</w:t>
                  </w:r>
                </w:p>
              </w:tc>
              <w:tc>
                <w:tcPr>
                  <w:tcW w:w="750" w:type="dxa"/>
                  <w:vAlign w:val="center"/>
                </w:tcPr>
                <w:p w:rsidR="009621F4" w:rsidRPr="00935D8B" w:rsidRDefault="009621F4">
                  <w:pPr>
                    <w:widowControl/>
                    <w:spacing w:line="360" w:lineRule="exact"/>
                    <w:ind w:firstLineChars="0" w:firstLine="0"/>
                    <w:jc w:val="center"/>
                    <w:rPr>
                      <w:sz w:val="21"/>
                      <w:szCs w:val="21"/>
                    </w:rPr>
                  </w:pPr>
                  <w:r w:rsidRPr="00935D8B">
                    <w:rPr>
                      <w:rFonts w:hint="eastAsia"/>
                      <w:sz w:val="21"/>
                      <w:szCs w:val="21"/>
                    </w:rPr>
                    <w:t>/</w:t>
                  </w:r>
                </w:p>
              </w:tc>
              <w:tc>
                <w:tcPr>
                  <w:tcW w:w="645" w:type="dxa"/>
                  <w:vAlign w:val="center"/>
                </w:tcPr>
                <w:p w:rsidR="009621F4" w:rsidRPr="00935D8B" w:rsidRDefault="009621F4">
                  <w:pPr>
                    <w:widowControl/>
                    <w:spacing w:line="360" w:lineRule="exact"/>
                    <w:ind w:firstLineChars="0" w:firstLine="0"/>
                    <w:jc w:val="center"/>
                    <w:rPr>
                      <w:sz w:val="21"/>
                      <w:szCs w:val="21"/>
                    </w:rPr>
                  </w:pPr>
                  <w:r w:rsidRPr="00935D8B">
                    <w:rPr>
                      <w:rFonts w:hint="eastAsia"/>
                      <w:sz w:val="21"/>
                      <w:szCs w:val="21"/>
                    </w:rPr>
                    <w:t>/</w:t>
                  </w:r>
                </w:p>
              </w:tc>
              <w:tc>
                <w:tcPr>
                  <w:tcW w:w="915" w:type="dxa"/>
                  <w:vAlign w:val="center"/>
                </w:tcPr>
                <w:p w:rsidR="009621F4" w:rsidRPr="00935D8B" w:rsidRDefault="009621F4">
                  <w:pPr>
                    <w:widowControl/>
                    <w:spacing w:line="360" w:lineRule="exact"/>
                    <w:ind w:firstLineChars="0" w:firstLine="0"/>
                    <w:jc w:val="center"/>
                    <w:rPr>
                      <w:sz w:val="21"/>
                      <w:szCs w:val="21"/>
                    </w:rPr>
                  </w:pPr>
                  <w:r w:rsidRPr="00935D8B">
                    <w:rPr>
                      <w:rFonts w:hint="eastAsia"/>
                      <w:sz w:val="21"/>
                      <w:szCs w:val="21"/>
                    </w:rPr>
                    <w:t>/</w:t>
                  </w:r>
                </w:p>
              </w:tc>
              <w:tc>
                <w:tcPr>
                  <w:tcW w:w="990" w:type="dxa"/>
                  <w:vAlign w:val="center"/>
                </w:tcPr>
                <w:p w:rsidR="009621F4" w:rsidRPr="00935D8B" w:rsidRDefault="009621F4" w:rsidP="00685698">
                  <w:pPr>
                    <w:widowControl/>
                    <w:spacing w:line="360" w:lineRule="exact"/>
                    <w:ind w:firstLineChars="0" w:firstLine="0"/>
                    <w:jc w:val="center"/>
                    <w:rPr>
                      <w:b/>
                      <w:bCs/>
                      <w:sz w:val="21"/>
                      <w:szCs w:val="21"/>
                      <w:u w:val="single"/>
                    </w:rPr>
                  </w:pPr>
                  <w:r w:rsidRPr="00935D8B">
                    <w:rPr>
                      <w:rFonts w:hint="eastAsia"/>
                      <w:b/>
                      <w:bCs/>
                      <w:sz w:val="21"/>
                      <w:szCs w:val="21"/>
                      <w:u w:val="single"/>
                    </w:rPr>
                    <w:t>0.5</w:t>
                  </w:r>
                </w:p>
              </w:tc>
              <w:tc>
                <w:tcPr>
                  <w:tcW w:w="1275" w:type="dxa"/>
                  <w:vAlign w:val="center"/>
                </w:tcPr>
                <w:p w:rsidR="009621F4" w:rsidRPr="00935D8B" w:rsidRDefault="009621F4" w:rsidP="00685698">
                  <w:pPr>
                    <w:widowControl/>
                    <w:spacing w:line="360" w:lineRule="exact"/>
                    <w:ind w:firstLineChars="0" w:firstLine="0"/>
                    <w:jc w:val="center"/>
                    <w:rPr>
                      <w:b/>
                      <w:bCs/>
                      <w:sz w:val="21"/>
                      <w:szCs w:val="21"/>
                      <w:u w:val="single"/>
                    </w:rPr>
                  </w:pPr>
                  <w:r w:rsidRPr="00935D8B">
                    <w:rPr>
                      <w:rFonts w:hint="eastAsia"/>
                      <w:b/>
                      <w:bCs/>
                      <w:sz w:val="21"/>
                      <w:szCs w:val="21"/>
                      <w:u w:val="single"/>
                    </w:rPr>
                    <w:t>0.208</w:t>
                  </w:r>
                </w:p>
              </w:tc>
              <w:tc>
                <w:tcPr>
                  <w:tcW w:w="1263" w:type="dxa"/>
                  <w:vAlign w:val="center"/>
                </w:tcPr>
                <w:p w:rsidR="009621F4" w:rsidRPr="00935D8B" w:rsidRDefault="009621F4">
                  <w:pPr>
                    <w:widowControl/>
                    <w:spacing w:line="360" w:lineRule="exact"/>
                    <w:ind w:firstLineChars="0" w:firstLine="0"/>
                    <w:jc w:val="center"/>
                    <w:rPr>
                      <w:b/>
                      <w:bCs/>
                      <w:sz w:val="21"/>
                      <w:szCs w:val="21"/>
                      <w:u w:val="single"/>
                    </w:rPr>
                  </w:pPr>
                  <w:r w:rsidRPr="00935D8B">
                    <w:rPr>
                      <w:rFonts w:hint="eastAsia"/>
                      <w:b/>
                      <w:bCs/>
                      <w:sz w:val="21"/>
                      <w:szCs w:val="21"/>
                      <w:u w:val="single"/>
                    </w:rPr>
                    <w:t>/</w:t>
                  </w:r>
                </w:p>
              </w:tc>
            </w:tr>
            <w:tr w:rsidR="00034F8A" w:rsidRPr="00935D8B">
              <w:trPr>
                <w:trHeight w:val="23"/>
                <w:jc w:val="center"/>
              </w:trPr>
              <w:tc>
                <w:tcPr>
                  <w:tcW w:w="319"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3</w:t>
                  </w:r>
                </w:p>
              </w:tc>
              <w:tc>
                <w:tcPr>
                  <w:tcW w:w="1290" w:type="dxa"/>
                  <w:vAlign w:val="center"/>
                </w:tcPr>
                <w:p w:rsidR="003B0AE8" w:rsidRPr="00935D8B" w:rsidRDefault="00AC50DD">
                  <w:pPr>
                    <w:widowControl/>
                    <w:spacing w:line="360" w:lineRule="exact"/>
                    <w:ind w:firstLineChars="0" w:firstLine="0"/>
                    <w:jc w:val="center"/>
                    <w:rPr>
                      <w:sz w:val="21"/>
                      <w:szCs w:val="21"/>
                    </w:rPr>
                  </w:pPr>
                  <w:r w:rsidRPr="00935D8B">
                    <w:rPr>
                      <w:sz w:val="21"/>
                      <w:szCs w:val="21"/>
                    </w:rPr>
                    <w:t>石墨化装炉和清炉过程中产生的废气</w:t>
                  </w:r>
                </w:p>
              </w:tc>
              <w:tc>
                <w:tcPr>
                  <w:tcW w:w="861"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颗粒物</w:t>
                  </w:r>
                </w:p>
              </w:tc>
              <w:tc>
                <w:tcPr>
                  <w:tcW w:w="733"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无组织</w:t>
                  </w:r>
                </w:p>
              </w:tc>
              <w:tc>
                <w:tcPr>
                  <w:tcW w:w="933"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w:t>
                  </w:r>
                </w:p>
              </w:tc>
              <w:tc>
                <w:tcPr>
                  <w:tcW w:w="784" w:type="dxa"/>
                  <w:vAlign w:val="center"/>
                </w:tcPr>
                <w:p w:rsidR="003B0AE8" w:rsidRPr="00935D8B" w:rsidRDefault="00AC50DD">
                  <w:pPr>
                    <w:widowControl/>
                    <w:spacing w:line="360" w:lineRule="exact"/>
                    <w:ind w:firstLineChars="0" w:firstLine="0"/>
                    <w:jc w:val="center"/>
                    <w:rPr>
                      <w:b/>
                      <w:bCs/>
                      <w:sz w:val="21"/>
                      <w:szCs w:val="21"/>
                      <w:u w:val="single"/>
                    </w:rPr>
                  </w:pPr>
                  <w:r w:rsidRPr="00935D8B">
                    <w:rPr>
                      <w:rFonts w:hint="eastAsia"/>
                      <w:b/>
                      <w:bCs/>
                      <w:sz w:val="21"/>
                      <w:szCs w:val="21"/>
                      <w:u w:val="single"/>
                    </w:rPr>
                    <w:t>0.4428</w:t>
                  </w:r>
                </w:p>
              </w:tc>
              <w:tc>
                <w:tcPr>
                  <w:tcW w:w="900" w:type="dxa"/>
                  <w:vAlign w:val="center"/>
                </w:tcPr>
                <w:p w:rsidR="003B0AE8" w:rsidRPr="00935D8B" w:rsidRDefault="00AC50DD">
                  <w:pPr>
                    <w:widowControl/>
                    <w:spacing w:line="360" w:lineRule="exact"/>
                    <w:ind w:firstLineChars="0" w:firstLine="0"/>
                    <w:jc w:val="center"/>
                    <w:rPr>
                      <w:b/>
                      <w:bCs/>
                      <w:sz w:val="21"/>
                      <w:szCs w:val="21"/>
                      <w:u w:val="single"/>
                    </w:rPr>
                  </w:pPr>
                  <w:r w:rsidRPr="00935D8B">
                    <w:rPr>
                      <w:rFonts w:hint="eastAsia"/>
                      <w:b/>
                      <w:bCs/>
                      <w:sz w:val="21"/>
                      <w:szCs w:val="21"/>
                      <w:u w:val="single"/>
                    </w:rPr>
                    <w:t>0.34</w:t>
                  </w:r>
                </w:p>
              </w:tc>
              <w:tc>
                <w:tcPr>
                  <w:tcW w:w="1549"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吸料天车自带除尘器</w:t>
                  </w:r>
                </w:p>
              </w:tc>
              <w:tc>
                <w:tcPr>
                  <w:tcW w:w="75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w:t>
                  </w:r>
                </w:p>
              </w:tc>
              <w:tc>
                <w:tcPr>
                  <w:tcW w:w="64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w:t>
                  </w:r>
                </w:p>
              </w:tc>
              <w:tc>
                <w:tcPr>
                  <w:tcW w:w="91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w:t>
                  </w:r>
                </w:p>
              </w:tc>
              <w:tc>
                <w:tcPr>
                  <w:tcW w:w="990" w:type="dxa"/>
                  <w:vAlign w:val="center"/>
                </w:tcPr>
                <w:p w:rsidR="003B0AE8" w:rsidRPr="00935D8B" w:rsidRDefault="00AC50DD">
                  <w:pPr>
                    <w:widowControl/>
                    <w:spacing w:line="360" w:lineRule="exact"/>
                    <w:ind w:firstLineChars="0" w:firstLine="0"/>
                    <w:jc w:val="center"/>
                    <w:rPr>
                      <w:b/>
                      <w:bCs/>
                      <w:sz w:val="21"/>
                      <w:szCs w:val="21"/>
                      <w:u w:val="single"/>
                    </w:rPr>
                  </w:pPr>
                  <w:r w:rsidRPr="00935D8B">
                    <w:rPr>
                      <w:rFonts w:hint="eastAsia"/>
                      <w:b/>
                      <w:bCs/>
                      <w:sz w:val="21"/>
                      <w:szCs w:val="21"/>
                      <w:u w:val="single"/>
                    </w:rPr>
                    <w:t>0.4428</w:t>
                  </w:r>
                </w:p>
              </w:tc>
              <w:tc>
                <w:tcPr>
                  <w:tcW w:w="1275" w:type="dxa"/>
                  <w:vAlign w:val="center"/>
                </w:tcPr>
                <w:p w:rsidR="003B0AE8" w:rsidRPr="00935D8B" w:rsidRDefault="00AC50DD">
                  <w:pPr>
                    <w:widowControl/>
                    <w:spacing w:line="360" w:lineRule="exact"/>
                    <w:ind w:firstLineChars="0" w:firstLine="0"/>
                    <w:jc w:val="center"/>
                    <w:rPr>
                      <w:b/>
                      <w:bCs/>
                      <w:sz w:val="21"/>
                      <w:szCs w:val="21"/>
                      <w:u w:val="single"/>
                    </w:rPr>
                  </w:pPr>
                  <w:r w:rsidRPr="00935D8B">
                    <w:rPr>
                      <w:rFonts w:hint="eastAsia"/>
                      <w:b/>
                      <w:bCs/>
                      <w:sz w:val="21"/>
                      <w:szCs w:val="21"/>
                      <w:u w:val="single"/>
                    </w:rPr>
                    <w:t>0.34</w:t>
                  </w:r>
                </w:p>
              </w:tc>
              <w:tc>
                <w:tcPr>
                  <w:tcW w:w="1263"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w:t>
                  </w:r>
                </w:p>
              </w:tc>
            </w:tr>
            <w:tr w:rsidR="00034F8A" w:rsidRPr="00935D8B">
              <w:trPr>
                <w:trHeight w:val="23"/>
                <w:jc w:val="center"/>
              </w:trPr>
              <w:tc>
                <w:tcPr>
                  <w:tcW w:w="319" w:type="dxa"/>
                  <w:vMerge w:val="restart"/>
                  <w:vAlign w:val="center"/>
                </w:tcPr>
                <w:p w:rsidR="00302C89" w:rsidRPr="00935D8B" w:rsidRDefault="00302C89" w:rsidP="00C86C09">
                  <w:pPr>
                    <w:widowControl/>
                    <w:spacing w:line="360" w:lineRule="exact"/>
                    <w:ind w:firstLineChars="0" w:firstLine="0"/>
                    <w:jc w:val="center"/>
                    <w:rPr>
                      <w:sz w:val="21"/>
                      <w:szCs w:val="21"/>
                    </w:rPr>
                  </w:pPr>
                  <w:r w:rsidRPr="00935D8B">
                    <w:rPr>
                      <w:rFonts w:hint="eastAsia"/>
                      <w:sz w:val="21"/>
                      <w:szCs w:val="21"/>
                    </w:rPr>
                    <w:t>4</w:t>
                  </w:r>
                </w:p>
              </w:tc>
              <w:tc>
                <w:tcPr>
                  <w:tcW w:w="1290" w:type="dxa"/>
                  <w:vMerge w:val="restart"/>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石墨化废气</w:t>
                  </w:r>
                </w:p>
              </w:tc>
              <w:tc>
                <w:tcPr>
                  <w:tcW w:w="861" w:type="dxa"/>
                  <w:vAlign w:val="center"/>
                </w:tcPr>
                <w:p w:rsidR="00302C89" w:rsidRPr="00935D8B" w:rsidRDefault="009621F4" w:rsidP="009621F4">
                  <w:pPr>
                    <w:widowControl/>
                    <w:spacing w:line="360" w:lineRule="exact"/>
                    <w:ind w:firstLineChars="0" w:firstLine="0"/>
                    <w:jc w:val="center"/>
                    <w:rPr>
                      <w:sz w:val="21"/>
                      <w:szCs w:val="21"/>
                    </w:rPr>
                  </w:pPr>
                  <w:r w:rsidRPr="00935D8B">
                    <w:rPr>
                      <w:rFonts w:hint="eastAsia"/>
                      <w:sz w:val="21"/>
                      <w:szCs w:val="21"/>
                    </w:rPr>
                    <w:t>石墨粉尘</w:t>
                  </w:r>
                </w:p>
              </w:tc>
              <w:tc>
                <w:tcPr>
                  <w:tcW w:w="733" w:type="dxa"/>
                  <w:vMerge w:val="restart"/>
                  <w:vAlign w:val="center"/>
                </w:tcPr>
                <w:p w:rsidR="00302C89" w:rsidRPr="00935D8B" w:rsidRDefault="00302C89">
                  <w:pPr>
                    <w:widowControl/>
                    <w:spacing w:line="360" w:lineRule="exact"/>
                    <w:ind w:firstLineChars="0" w:firstLine="0"/>
                    <w:jc w:val="center"/>
                    <w:rPr>
                      <w:sz w:val="21"/>
                      <w:szCs w:val="21"/>
                    </w:rPr>
                  </w:pPr>
                  <w:r w:rsidRPr="00935D8B">
                    <w:rPr>
                      <w:sz w:val="21"/>
                      <w:szCs w:val="21"/>
                    </w:rPr>
                    <w:t>有组织</w:t>
                  </w:r>
                </w:p>
              </w:tc>
              <w:tc>
                <w:tcPr>
                  <w:tcW w:w="933" w:type="dxa"/>
                  <w:vMerge w:val="restart"/>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35000</w:t>
                  </w:r>
                </w:p>
              </w:tc>
              <w:tc>
                <w:tcPr>
                  <w:tcW w:w="784" w:type="dxa"/>
                  <w:vAlign w:val="center"/>
                </w:tcPr>
                <w:p w:rsidR="00302C89" w:rsidRPr="00935D8B" w:rsidRDefault="00302C89" w:rsidP="00DA7A76">
                  <w:pPr>
                    <w:widowControl/>
                    <w:spacing w:line="360" w:lineRule="exact"/>
                    <w:ind w:firstLineChars="0" w:firstLine="0"/>
                    <w:jc w:val="center"/>
                    <w:rPr>
                      <w:sz w:val="21"/>
                      <w:szCs w:val="21"/>
                    </w:rPr>
                  </w:pPr>
                  <w:r w:rsidRPr="00935D8B">
                    <w:rPr>
                      <w:rFonts w:hint="eastAsia"/>
                      <w:sz w:val="21"/>
                      <w:szCs w:val="21"/>
                    </w:rPr>
                    <w:t>27.2</w:t>
                  </w:r>
                </w:p>
              </w:tc>
              <w:tc>
                <w:tcPr>
                  <w:tcW w:w="900" w:type="dxa"/>
                  <w:vMerge w:val="restart"/>
                  <w:vAlign w:val="center"/>
                </w:tcPr>
                <w:p w:rsidR="00302C89" w:rsidRPr="00935D8B" w:rsidRDefault="009621F4">
                  <w:pPr>
                    <w:widowControl/>
                    <w:spacing w:line="360" w:lineRule="exact"/>
                    <w:ind w:firstLineChars="0" w:firstLine="0"/>
                    <w:jc w:val="center"/>
                    <w:rPr>
                      <w:sz w:val="21"/>
                      <w:szCs w:val="21"/>
                    </w:rPr>
                  </w:pPr>
                  <w:r w:rsidRPr="00935D8B">
                    <w:rPr>
                      <w:rFonts w:hint="eastAsia"/>
                      <w:sz w:val="21"/>
                      <w:szCs w:val="21"/>
                    </w:rPr>
                    <w:t>27.85</w:t>
                  </w:r>
                </w:p>
              </w:tc>
              <w:tc>
                <w:tcPr>
                  <w:tcW w:w="1549" w:type="dxa"/>
                  <w:vMerge w:val="restart"/>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石墨化炉排口</w:t>
                  </w:r>
                  <w:r w:rsidRPr="00935D8B">
                    <w:rPr>
                      <w:sz w:val="21"/>
                      <w:szCs w:val="21"/>
                    </w:rPr>
                    <w:t>设置</w:t>
                  </w:r>
                  <w:r w:rsidRPr="00935D8B">
                    <w:rPr>
                      <w:rFonts w:hint="eastAsia"/>
                      <w:sz w:val="21"/>
                      <w:szCs w:val="21"/>
                    </w:rPr>
                    <w:t>套管收集，</w:t>
                  </w:r>
                  <w:r w:rsidRPr="00935D8B">
                    <w:rPr>
                      <w:sz w:val="21"/>
                      <w:szCs w:val="21"/>
                    </w:rPr>
                    <w:t>废气经收集后采用</w:t>
                  </w:r>
                  <w:r w:rsidRPr="00935D8B">
                    <w:rPr>
                      <w:sz w:val="21"/>
                      <w:szCs w:val="21"/>
                    </w:rPr>
                    <w:t>1</w:t>
                  </w:r>
                  <w:r w:rsidRPr="00935D8B">
                    <w:rPr>
                      <w:sz w:val="21"/>
                      <w:szCs w:val="21"/>
                    </w:rPr>
                    <w:t>套</w:t>
                  </w:r>
                  <w:r w:rsidRPr="00935D8B">
                    <w:rPr>
                      <w:rFonts w:ascii="宋体" w:hAnsi="宋体" w:cs="宋体" w:hint="eastAsia"/>
                      <w:sz w:val="21"/>
                      <w:szCs w:val="21"/>
                    </w:rPr>
                    <w:t>“</w:t>
                  </w:r>
                  <w:r w:rsidRPr="00935D8B">
                    <w:rPr>
                      <w:rFonts w:hint="eastAsia"/>
                      <w:sz w:val="21"/>
                      <w:szCs w:val="21"/>
                    </w:rPr>
                    <w:t>半干法循环流化床脱酸</w:t>
                  </w:r>
                  <w:r w:rsidRPr="00935D8B">
                    <w:rPr>
                      <w:sz w:val="21"/>
                      <w:szCs w:val="21"/>
                    </w:rPr>
                    <w:t>＋袋式除尘器</w:t>
                  </w:r>
                  <w:r w:rsidRPr="00935D8B">
                    <w:rPr>
                      <w:rFonts w:ascii="宋体" w:hAnsi="宋体" w:cs="宋体" w:hint="eastAsia"/>
                      <w:sz w:val="21"/>
                      <w:szCs w:val="21"/>
                    </w:rPr>
                    <w:t>”</w:t>
                  </w:r>
                  <w:r w:rsidRPr="00935D8B">
                    <w:rPr>
                      <w:sz w:val="21"/>
                      <w:szCs w:val="21"/>
                    </w:rPr>
                    <w:t>处理后，通过</w:t>
                  </w:r>
                  <w:r w:rsidRPr="00935D8B">
                    <w:rPr>
                      <w:sz w:val="21"/>
                      <w:szCs w:val="21"/>
                    </w:rPr>
                    <w:t>1</w:t>
                  </w:r>
                  <w:r w:rsidRPr="00935D8B">
                    <w:rPr>
                      <w:sz w:val="21"/>
                      <w:szCs w:val="21"/>
                    </w:rPr>
                    <w:t>根</w:t>
                  </w:r>
                  <w:r w:rsidRPr="00935D8B">
                    <w:rPr>
                      <w:sz w:val="21"/>
                      <w:szCs w:val="21"/>
                    </w:rPr>
                    <w:t>25m</w:t>
                  </w:r>
                  <w:r w:rsidRPr="00935D8B">
                    <w:rPr>
                      <w:sz w:val="21"/>
                      <w:szCs w:val="21"/>
                    </w:rPr>
                    <w:t>高排气筒</w:t>
                  </w:r>
                  <w:r w:rsidRPr="00935D8B">
                    <w:rPr>
                      <w:rFonts w:hint="eastAsia"/>
                      <w:sz w:val="21"/>
                      <w:szCs w:val="21"/>
                    </w:rPr>
                    <w:t>DA001</w:t>
                  </w:r>
                </w:p>
              </w:tc>
              <w:tc>
                <w:tcPr>
                  <w:tcW w:w="750" w:type="dxa"/>
                  <w:vMerge w:val="restart"/>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100</w:t>
                  </w:r>
                </w:p>
              </w:tc>
              <w:tc>
                <w:tcPr>
                  <w:tcW w:w="645" w:type="dxa"/>
                  <w:vMerge w:val="restart"/>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99</w:t>
                  </w:r>
                </w:p>
              </w:tc>
              <w:tc>
                <w:tcPr>
                  <w:tcW w:w="915" w:type="dxa"/>
                  <w:vMerge w:val="restart"/>
                  <w:vAlign w:val="center"/>
                </w:tcPr>
                <w:p w:rsidR="00302C89" w:rsidRPr="00935D8B" w:rsidRDefault="00302C89">
                  <w:pPr>
                    <w:widowControl/>
                    <w:spacing w:line="360" w:lineRule="exact"/>
                    <w:ind w:firstLineChars="0" w:firstLine="0"/>
                    <w:jc w:val="center"/>
                    <w:rPr>
                      <w:sz w:val="21"/>
                      <w:szCs w:val="21"/>
                    </w:rPr>
                  </w:pPr>
                  <w:r w:rsidRPr="00935D8B">
                    <w:rPr>
                      <w:sz w:val="21"/>
                      <w:szCs w:val="21"/>
                    </w:rPr>
                    <w:t>是</w:t>
                  </w:r>
                </w:p>
              </w:tc>
              <w:tc>
                <w:tcPr>
                  <w:tcW w:w="990" w:type="dxa"/>
                  <w:vMerge w:val="restart"/>
                  <w:vAlign w:val="center"/>
                </w:tcPr>
                <w:p w:rsidR="00302C89" w:rsidRPr="00935D8B" w:rsidRDefault="009621F4" w:rsidP="00DA7A76">
                  <w:pPr>
                    <w:widowControl/>
                    <w:spacing w:line="360" w:lineRule="exact"/>
                    <w:ind w:firstLineChars="0" w:firstLine="0"/>
                    <w:jc w:val="center"/>
                    <w:rPr>
                      <w:sz w:val="21"/>
                      <w:szCs w:val="21"/>
                    </w:rPr>
                  </w:pPr>
                  <w:r w:rsidRPr="00935D8B">
                    <w:rPr>
                      <w:rFonts w:hint="eastAsia"/>
                      <w:sz w:val="21"/>
                      <w:szCs w:val="21"/>
                    </w:rPr>
                    <w:t>2.2061</w:t>
                  </w:r>
                </w:p>
              </w:tc>
              <w:tc>
                <w:tcPr>
                  <w:tcW w:w="1275" w:type="dxa"/>
                  <w:vMerge w:val="restart"/>
                  <w:vAlign w:val="center"/>
                </w:tcPr>
                <w:p w:rsidR="00302C89" w:rsidRPr="00935D8B" w:rsidRDefault="009621F4" w:rsidP="00DA7A76">
                  <w:pPr>
                    <w:widowControl/>
                    <w:spacing w:line="360" w:lineRule="exact"/>
                    <w:ind w:firstLineChars="0" w:firstLine="0"/>
                    <w:jc w:val="center"/>
                    <w:rPr>
                      <w:sz w:val="21"/>
                      <w:szCs w:val="21"/>
                    </w:rPr>
                  </w:pPr>
                  <w:r w:rsidRPr="00935D8B">
                    <w:rPr>
                      <w:rFonts w:hint="eastAsia"/>
                      <w:sz w:val="21"/>
                      <w:szCs w:val="21"/>
                    </w:rPr>
                    <w:t>0.2785</w:t>
                  </w:r>
                </w:p>
              </w:tc>
              <w:tc>
                <w:tcPr>
                  <w:tcW w:w="1263" w:type="dxa"/>
                  <w:vMerge w:val="restart"/>
                  <w:vAlign w:val="center"/>
                </w:tcPr>
                <w:p w:rsidR="00302C89" w:rsidRPr="00935D8B" w:rsidRDefault="009621F4" w:rsidP="00DA7A76">
                  <w:pPr>
                    <w:widowControl/>
                    <w:spacing w:line="360" w:lineRule="exact"/>
                    <w:ind w:firstLineChars="0" w:firstLine="0"/>
                    <w:jc w:val="center"/>
                    <w:rPr>
                      <w:sz w:val="21"/>
                      <w:szCs w:val="21"/>
                    </w:rPr>
                  </w:pPr>
                  <w:r w:rsidRPr="00935D8B">
                    <w:rPr>
                      <w:rFonts w:hint="eastAsia"/>
                      <w:sz w:val="21"/>
                      <w:szCs w:val="21"/>
                    </w:rPr>
                    <w:t>7.96</w:t>
                  </w:r>
                </w:p>
              </w:tc>
            </w:tr>
            <w:tr w:rsidR="00034F8A" w:rsidRPr="00935D8B">
              <w:trPr>
                <w:trHeight w:val="23"/>
                <w:jc w:val="center"/>
              </w:trPr>
              <w:tc>
                <w:tcPr>
                  <w:tcW w:w="319" w:type="dxa"/>
                  <w:vMerge/>
                  <w:vAlign w:val="center"/>
                </w:tcPr>
                <w:p w:rsidR="00302C89" w:rsidRPr="00935D8B" w:rsidRDefault="00302C89" w:rsidP="00DA7A76">
                  <w:pPr>
                    <w:spacing w:line="360" w:lineRule="exact"/>
                    <w:ind w:firstLine="420"/>
                    <w:jc w:val="center"/>
                    <w:rPr>
                      <w:sz w:val="21"/>
                      <w:szCs w:val="21"/>
                    </w:rPr>
                  </w:pPr>
                </w:p>
              </w:tc>
              <w:tc>
                <w:tcPr>
                  <w:tcW w:w="1290" w:type="dxa"/>
                  <w:vMerge/>
                  <w:vAlign w:val="center"/>
                </w:tcPr>
                <w:p w:rsidR="00302C89" w:rsidRPr="00935D8B" w:rsidRDefault="00302C89">
                  <w:pPr>
                    <w:widowControl/>
                    <w:spacing w:line="360" w:lineRule="exact"/>
                    <w:ind w:firstLineChars="0" w:firstLine="0"/>
                    <w:jc w:val="center"/>
                    <w:rPr>
                      <w:sz w:val="21"/>
                      <w:szCs w:val="21"/>
                    </w:rPr>
                  </w:pPr>
                </w:p>
              </w:tc>
              <w:tc>
                <w:tcPr>
                  <w:tcW w:w="861"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金属氟化物颗粒物</w:t>
                  </w:r>
                </w:p>
              </w:tc>
              <w:tc>
                <w:tcPr>
                  <w:tcW w:w="733" w:type="dxa"/>
                  <w:vMerge/>
                  <w:vAlign w:val="center"/>
                </w:tcPr>
                <w:p w:rsidR="00302C89" w:rsidRPr="00935D8B" w:rsidRDefault="00302C89">
                  <w:pPr>
                    <w:widowControl/>
                    <w:spacing w:line="360" w:lineRule="exact"/>
                    <w:ind w:firstLineChars="0" w:firstLine="0"/>
                    <w:jc w:val="center"/>
                    <w:rPr>
                      <w:sz w:val="21"/>
                      <w:szCs w:val="21"/>
                    </w:rPr>
                  </w:pPr>
                </w:p>
              </w:tc>
              <w:tc>
                <w:tcPr>
                  <w:tcW w:w="933" w:type="dxa"/>
                  <w:vMerge/>
                  <w:vAlign w:val="center"/>
                </w:tcPr>
                <w:p w:rsidR="00302C89" w:rsidRPr="00935D8B" w:rsidRDefault="00302C89">
                  <w:pPr>
                    <w:widowControl/>
                    <w:spacing w:line="360" w:lineRule="exact"/>
                    <w:ind w:firstLineChars="0" w:firstLine="0"/>
                    <w:jc w:val="center"/>
                    <w:rPr>
                      <w:sz w:val="21"/>
                      <w:szCs w:val="21"/>
                    </w:rPr>
                  </w:pPr>
                </w:p>
              </w:tc>
              <w:tc>
                <w:tcPr>
                  <w:tcW w:w="784" w:type="dxa"/>
                  <w:vAlign w:val="center"/>
                </w:tcPr>
                <w:p w:rsidR="00302C89" w:rsidRPr="00935D8B" w:rsidRDefault="00302C89" w:rsidP="00DA7A76">
                  <w:pPr>
                    <w:widowControl/>
                    <w:spacing w:line="360" w:lineRule="exact"/>
                    <w:ind w:firstLineChars="0" w:firstLine="0"/>
                    <w:jc w:val="center"/>
                    <w:rPr>
                      <w:sz w:val="21"/>
                      <w:szCs w:val="21"/>
                    </w:rPr>
                  </w:pPr>
                  <w:r w:rsidRPr="00935D8B">
                    <w:rPr>
                      <w:rFonts w:hint="eastAsia"/>
                      <w:sz w:val="21"/>
                      <w:szCs w:val="21"/>
                    </w:rPr>
                    <w:t>56.051</w:t>
                  </w:r>
                </w:p>
              </w:tc>
              <w:tc>
                <w:tcPr>
                  <w:tcW w:w="900" w:type="dxa"/>
                  <w:vMerge/>
                  <w:vAlign w:val="center"/>
                </w:tcPr>
                <w:p w:rsidR="00302C89" w:rsidRPr="00935D8B" w:rsidRDefault="00302C89">
                  <w:pPr>
                    <w:widowControl/>
                    <w:spacing w:line="360" w:lineRule="exact"/>
                    <w:ind w:firstLineChars="0" w:firstLine="0"/>
                    <w:jc w:val="center"/>
                    <w:rPr>
                      <w:sz w:val="21"/>
                      <w:szCs w:val="21"/>
                    </w:rPr>
                  </w:pPr>
                </w:p>
              </w:tc>
              <w:tc>
                <w:tcPr>
                  <w:tcW w:w="1549" w:type="dxa"/>
                  <w:vMerge/>
                  <w:vAlign w:val="center"/>
                </w:tcPr>
                <w:p w:rsidR="00302C89" w:rsidRPr="00935D8B" w:rsidRDefault="00302C89">
                  <w:pPr>
                    <w:widowControl/>
                    <w:spacing w:line="360" w:lineRule="exact"/>
                    <w:ind w:firstLineChars="0" w:firstLine="0"/>
                    <w:jc w:val="center"/>
                    <w:rPr>
                      <w:sz w:val="21"/>
                      <w:szCs w:val="21"/>
                    </w:rPr>
                  </w:pPr>
                </w:p>
              </w:tc>
              <w:tc>
                <w:tcPr>
                  <w:tcW w:w="750" w:type="dxa"/>
                  <w:vMerge/>
                  <w:vAlign w:val="center"/>
                </w:tcPr>
                <w:p w:rsidR="00302C89" w:rsidRPr="00935D8B" w:rsidRDefault="00302C89">
                  <w:pPr>
                    <w:widowControl/>
                    <w:spacing w:line="360" w:lineRule="exact"/>
                    <w:ind w:firstLineChars="0" w:firstLine="0"/>
                    <w:jc w:val="center"/>
                    <w:rPr>
                      <w:sz w:val="21"/>
                      <w:szCs w:val="21"/>
                    </w:rPr>
                  </w:pPr>
                </w:p>
              </w:tc>
              <w:tc>
                <w:tcPr>
                  <w:tcW w:w="645" w:type="dxa"/>
                  <w:vMerge/>
                  <w:vAlign w:val="center"/>
                </w:tcPr>
                <w:p w:rsidR="00302C89" w:rsidRPr="00935D8B" w:rsidRDefault="00302C89">
                  <w:pPr>
                    <w:widowControl/>
                    <w:spacing w:line="360" w:lineRule="exact"/>
                    <w:ind w:firstLineChars="0" w:firstLine="0"/>
                    <w:jc w:val="center"/>
                    <w:rPr>
                      <w:sz w:val="21"/>
                      <w:szCs w:val="21"/>
                    </w:rPr>
                  </w:pPr>
                </w:p>
              </w:tc>
              <w:tc>
                <w:tcPr>
                  <w:tcW w:w="915" w:type="dxa"/>
                  <w:vMerge/>
                  <w:vAlign w:val="center"/>
                </w:tcPr>
                <w:p w:rsidR="00302C89" w:rsidRPr="00935D8B" w:rsidRDefault="00302C89">
                  <w:pPr>
                    <w:widowControl/>
                    <w:spacing w:line="360" w:lineRule="exact"/>
                    <w:ind w:firstLineChars="0" w:firstLine="0"/>
                    <w:jc w:val="center"/>
                    <w:rPr>
                      <w:sz w:val="21"/>
                      <w:szCs w:val="21"/>
                    </w:rPr>
                  </w:pPr>
                </w:p>
              </w:tc>
              <w:tc>
                <w:tcPr>
                  <w:tcW w:w="990" w:type="dxa"/>
                  <w:vMerge/>
                  <w:vAlign w:val="center"/>
                </w:tcPr>
                <w:p w:rsidR="00302C89" w:rsidRPr="00935D8B" w:rsidRDefault="00302C89">
                  <w:pPr>
                    <w:widowControl/>
                    <w:spacing w:line="360" w:lineRule="exact"/>
                    <w:ind w:firstLineChars="0" w:firstLine="0"/>
                    <w:jc w:val="center"/>
                    <w:rPr>
                      <w:sz w:val="21"/>
                      <w:szCs w:val="21"/>
                    </w:rPr>
                  </w:pPr>
                </w:p>
              </w:tc>
              <w:tc>
                <w:tcPr>
                  <w:tcW w:w="1275" w:type="dxa"/>
                  <w:vMerge/>
                  <w:vAlign w:val="center"/>
                </w:tcPr>
                <w:p w:rsidR="00302C89" w:rsidRPr="00935D8B" w:rsidRDefault="00302C89">
                  <w:pPr>
                    <w:widowControl/>
                    <w:spacing w:line="360" w:lineRule="exact"/>
                    <w:ind w:firstLineChars="0" w:firstLine="0"/>
                    <w:jc w:val="center"/>
                    <w:rPr>
                      <w:sz w:val="21"/>
                      <w:szCs w:val="21"/>
                    </w:rPr>
                  </w:pPr>
                </w:p>
              </w:tc>
              <w:tc>
                <w:tcPr>
                  <w:tcW w:w="1263" w:type="dxa"/>
                  <w:vMerge/>
                  <w:vAlign w:val="center"/>
                </w:tcPr>
                <w:p w:rsidR="00302C89" w:rsidRPr="00935D8B" w:rsidRDefault="00302C89">
                  <w:pPr>
                    <w:widowControl/>
                    <w:spacing w:line="360" w:lineRule="exact"/>
                    <w:ind w:firstLineChars="0" w:firstLine="0"/>
                    <w:jc w:val="center"/>
                    <w:rPr>
                      <w:sz w:val="21"/>
                      <w:szCs w:val="21"/>
                    </w:rPr>
                  </w:pPr>
                </w:p>
              </w:tc>
            </w:tr>
            <w:tr w:rsidR="00034F8A" w:rsidRPr="00935D8B">
              <w:trPr>
                <w:trHeight w:val="23"/>
                <w:jc w:val="center"/>
              </w:trPr>
              <w:tc>
                <w:tcPr>
                  <w:tcW w:w="319" w:type="dxa"/>
                  <w:vMerge/>
                  <w:vAlign w:val="center"/>
                </w:tcPr>
                <w:p w:rsidR="00302C89" w:rsidRPr="00935D8B" w:rsidRDefault="00302C89" w:rsidP="00DA7A76">
                  <w:pPr>
                    <w:spacing w:line="360" w:lineRule="exact"/>
                    <w:ind w:firstLine="420"/>
                    <w:jc w:val="center"/>
                    <w:rPr>
                      <w:sz w:val="21"/>
                      <w:szCs w:val="21"/>
                    </w:rPr>
                  </w:pPr>
                </w:p>
              </w:tc>
              <w:tc>
                <w:tcPr>
                  <w:tcW w:w="1290" w:type="dxa"/>
                  <w:vMerge/>
                  <w:vAlign w:val="center"/>
                </w:tcPr>
                <w:p w:rsidR="00302C89" w:rsidRPr="00935D8B" w:rsidRDefault="00302C89">
                  <w:pPr>
                    <w:widowControl/>
                    <w:spacing w:line="360" w:lineRule="exact"/>
                    <w:ind w:firstLineChars="0" w:firstLine="0"/>
                    <w:jc w:val="center"/>
                    <w:rPr>
                      <w:sz w:val="21"/>
                      <w:szCs w:val="21"/>
                    </w:rPr>
                  </w:pPr>
                </w:p>
              </w:tc>
              <w:tc>
                <w:tcPr>
                  <w:tcW w:w="861" w:type="dxa"/>
                  <w:vAlign w:val="center"/>
                </w:tcPr>
                <w:p w:rsidR="00302C89" w:rsidRPr="00935D8B" w:rsidRDefault="009621F4">
                  <w:pPr>
                    <w:widowControl/>
                    <w:spacing w:line="360" w:lineRule="exact"/>
                    <w:ind w:firstLineChars="0" w:firstLine="0"/>
                    <w:jc w:val="center"/>
                    <w:rPr>
                      <w:sz w:val="21"/>
                      <w:szCs w:val="21"/>
                    </w:rPr>
                  </w:pPr>
                  <w:r w:rsidRPr="00935D8B">
                    <w:rPr>
                      <w:rFonts w:hint="eastAsia"/>
                      <w:sz w:val="21"/>
                      <w:szCs w:val="21"/>
                    </w:rPr>
                    <w:t>脱酸装置</w:t>
                  </w:r>
                  <w:r w:rsidR="00302C89" w:rsidRPr="00935D8B">
                    <w:rPr>
                      <w:rFonts w:hint="eastAsia"/>
                      <w:sz w:val="21"/>
                      <w:szCs w:val="21"/>
                    </w:rPr>
                    <w:t>颗粒物</w:t>
                  </w:r>
                </w:p>
              </w:tc>
              <w:tc>
                <w:tcPr>
                  <w:tcW w:w="733" w:type="dxa"/>
                  <w:vMerge/>
                  <w:vAlign w:val="center"/>
                </w:tcPr>
                <w:p w:rsidR="00302C89" w:rsidRPr="00935D8B" w:rsidRDefault="00302C89">
                  <w:pPr>
                    <w:widowControl/>
                    <w:spacing w:line="360" w:lineRule="exact"/>
                    <w:ind w:firstLineChars="0" w:firstLine="0"/>
                    <w:jc w:val="center"/>
                    <w:rPr>
                      <w:sz w:val="21"/>
                      <w:szCs w:val="21"/>
                    </w:rPr>
                  </w:pPr>
                </w:p>
              </w:tc>
              <w:tc>
                <w:tcPr>
                  <w:tcW w:w="933" w:type="dxa"/>
                  <w:vMerge/>
                  <w:vAlign w:val="center"/>
                </w:tcPr>
                <w:p w:rsidR="00302C89" w:rsidRPr="00935D8B" w:rsidRDefault="00302C89">
                  <w:pPr>
                    <w:widowControl/>
                    <w:spacing w:line="360" w:lineRule="exact"/>
                    <w:ind w:firstLineChars="0" w:firstLine="0"/>
                    <w:jc w:val="center"/>
                    <w:rPr>
                      <w:sz w:val="21"/>
                      <w:szCs w:val="21"/>
                    </w:rPr>
                  </w:pPr>
                </w:p>
              </w:tc>
              <w:tc>
                <w:tcPr>
                  <w:tcW w:w="784" w:type="dxa"/>
                  <w:vAlign w:val="center"/>
                </w:tcPr>
                <w:p w:rsidR="00302C89" w:rsidRPr="00935D8B" w:rsidRDefault="009621F4" w:rsidP="00DA7A76">
                  <w:pPr>
                    <w:widowControl/>
                    <w:spacing w:line="360" w:lineRule="exact"/>
                    <w:ind w:firstLineChars="0" w:firstLine="0"/>
                    <w:jc w:val="center"/>
                    <w:rPr>
                      <w:sz w:val="21"/>
                      <w:szCs w:val="21"/>
                    </w:rPr>
                  </w:pPr>
                  <w:r w:rsidRPr="00935D8B">
                    <w:rPr>
                      <w:rFonts w:hint="eastAsia"/>
                      <w:sz w:val="21"/>
                      <w:szCs w:val="21"/>
                    </w:rPr>
                    <w:t>137.36</w:t>
                  </w:r>
                </w:p>
              </w:tc>
              <w:tc>
                <w:tcPr>
                  <w:tcW w:w="900" w:type="dxa"/>
                  <w:vMerge/>
                  <w:vAlign w:val="center"/>
                </w:tcPr>
                <w:p w:rsidR="00302C89" w:rsidRPr="00935D8B" w:rsidRDefault="00302C89">
                  <w:pPr>
                    <w:widowControl/>
                    <w:spacing w:line="360" w:lineRule="exact"/>
                    <w:ind w:firstLineChars="0" w:firstLine="0"/>
                    <w:jc w:val="center"/>
                    <w:rPr>
                      <w:sz w:val="21"/>
                      <w:szCs w:val="21"/>
                    </w:rPr>
                  </w:pPr>
                </w:p>
              </w:tc>
              <w:tc>
                <w:tcPr>
                  <w:tcW w:w="1549" w:type="dxa"/>
                  <w:vMerge/>
                  <w:vAlign w:val="center"/>
                </w:tcPr>
                <w:p w:rsidR="00302C89" w:rsidRPr="00935D8B" w:rsidRDefault="00302C89">
                  <w:pPr>
                    <w:widowControl/>
                    <w:spacing w:line="360" w:lineRule="exact"/>
                    <w:ind w:firstLineChars="0" w:firstLine="0"/>
                    <w:jc w:val="center"/>
                    <w:rPr>
                      <w:sz w:val="21"/>
                      <w:szCs w:val="21"/>
                    </w:rPr>
                  </w:pPr>
                </w:p>
              </w:tc>
              <w:tc>
                <w:tcPr>
                  <w:tcW w:w="750" w:type="dxa"/>
                  <w:vMerge/>
                  <w:vAlign w:val="center"/>
                </w:tcPr>
                <w:p w:rsidR="00302C89" w:rsidRPr="00935D8B" w:rsidRDefault="00302C89">
                  <w:pPr>
                    <w:widowControl/>
                    <w:spacing w:line="360" w:lineRule="exact"/>
                    <w:ind w:firstLineChars="0" w:firstLine="0"/>
                    <w:jc w:val="center"/>
                    <w:rPr>
                      <w:sz w:val="21"/>
                      <w:szCs w:val="21"/>
                    </w:rPr>
                  </w:pPr>
                </w:p>
              </w:tc>
              <w:tc>
                <w:tcPr>
                  <w:tcW w:w="645" w:type="dxa"/>
                  <w:vMerge/>
                  <w:vAlign w:val="center"/>
                </w:tcPr>
                <w:p w:rsidR="00302C89" w:rsidRPr="00935D8B" w:rsidRDefault="00302C89">
                  <w:pPr>
                    <w:widowControl/>
                    <w:spacing w:line="360" w:lineRule="exact"/>
                    <w:ind w:firstLineChars="0" w:firstLine="0"/>
                    <w:jc w:val="center"/>
                    <w:rPr>
                      <w:sz w:val="21"/>
                      <w:szCs w:val="21"/>
                    </w:rPr>
                  </w:pPr>
                </w:p>
              </w:tc>
              <w:tc>
                <w:tcPr>
                  <w:tcW w:w="915" w:type="dxa"/>
                  <w:vMerge/>
                  <w:vAlign w:val="center"/>
                </w:tcPr>
                <w:p w:rsidR="00302C89" w:rsidRPr="00935D8B" w:rsidRDefault="00302C89">
                  <w:pPr>
                    <w:widowControl/>
                    <w:spacing w:line="360" w:lineRule="exact"/>
                    <w:ind w:firstLineChars="0" w:firstLine="0"/>
                    <w:jc w:val="center"/>
                    <w:rPr>
                      <w:sz w:val="21"/>
                      <w:szCs w:val="21"/>
                    </w:rPr>
                  </w:pPr>
                </w:p>
              </w:tc>
              <w:tc>
                <w:tcPr>
                  <w:tcW w:w="990" w:type="dxa"/>
                  <w:vMerge/>
                  <w:vAlign w:val="center"/>
                </w:tcPr>
                <w:p w:rsidR="00302C89" w:rsidRPr="00935D8B" w:rsidRDefault="00302C89">
                  <w:pPr>
                    <w:widowControl/>
                    <w:spacing w:line="360" w:lineRule="exact"/>
                    <w:ind w:firstLineChars="0" w:firstLine="0"/>
                    <w:jc w:val="center"/>
                    <w:rPr>
                      <w:sz w:val="21"/>
                      <w:szCs w:val="21"/>
                    </w:rPr>
                  </w:pPr>
                </w:p>
              </w:tc>
              <w:tc>
                <w:tcPr>
                  <w:tcW w:w="1275" w:type="dxa"/>
                  <w:vMerge/>
                  <w:vAlign w:val="center"/>
                </w:tcPr>
                <w:p w:rsidR="00302C89" w:rsidRPr="00935D8B" w:rsidRDefault="00302C89">
                  <w:pPr>
                    <w:widowControl/>
                    <w:spacing w:line="360" w:lineRule="exact"/>
                    <w:ind w:firstLineChars="0" w:firstLine="0"/>
                    <w:jc w:val="center"/>
                    <w:rPr>
                      <w:sz w:val="21"/>
                      <w:szCs w:val="21"/>
                    </w:rPr>
                  </w:pPr>
                </w:p>
              </w:tc>
              <w:tc>
                <w:tcPr>
                  <w:tcW w:w="1263" w:type="dxa"/>
                  <w:vMerge/>
                  <w:vAlign w:val="center"/>
                </w:tcPr>
                <w:p w:rsidR="00302C89" w:rsidRPr="00935D8B" w:rsidRDefault="00302C89">
                  <w:pPr>
                    <w:widowControl/>
                    <w:spacing w:line="360" w:lineRule="exact"/>
                    <w:ind w:firstLineChars="0" w:firstLine="0"/>
                    <w:jc w:val="center"/>
                    <w:rPr>
                      <w:sz w:val="21"/>
                      <w:szCs w:val="21"/>
                    </w:rPr>
                  </w:pPr>
                </w:p>
              </w:tc>
            </w:tr>
            <w:tr w:rsidR="00034F8A" w:rsidRPr="00935D8B">
              <w:trPr>
                <w:trHeight w:val="23"/>
                <w:jc w:val="center"/>
              </w:trPr>
              <w:tc>
                <w:tcPr>
                  <w:tcW w:w="319" w:type="dxa"/>
                  <w:vMerge/>
                  <w:vAlign w:val="center"/>
                </w:tcPr>
                <w:p w:rsidR="00302C89" w:rsidRPr="00935D8B" w:rsidRDefault="00302C89" w:rsidP="00DA7A76">
                  <w:pPr>
                    <w:spacing w:line="360" w:lineRule="exact"/>
                    <w:ind w:firstLine="420"/>
                    <w:jc w:val="center"/>
                    <w:rPr>
                      <w:sz w:val="21"/>
                      <w:szCs w:val="21"/>
                    </w:rPr>
                  </w:pPr>
                </w:p>
              </w:tc>
              <w:tc>
                <w:tcPr>
                  <w:tcW w:w="1290" w:type="dxa"/>
                  <w:vMerge/>
                  <w:vAlign w:val="center"/>
                </w:tcPr>
                <w:p w:rsidR="00302C89" w:rsidRPr="00935D8B" w:rsidRDefault="00302C89">
                  <w:pPr>
                    <w:widowControl/>
                    <w:spacing w:line="360" w:lineRule="exact"/>
                    <w:ind w:firstLineChars="0" w:firstLine="0"/>
                    <w:jc w:val="center"/>
                    <w:rPr>
                      <w:sz w:val="21"/>
                      <w:szCs w:val="21"/>
                    </w:rPr>
                  </w:pPr>
                </w:p>
              </w:tc>
              <w:tc>
                <w:tcPr>
                  <w:tcW w:w="861" w:type="dxa"/>
                  <w:vAlign w:val="center"/>
                </w:tcPr>
                <w:p w:rsidR="00302C89" w:rsidRPr="00935D8B" w:rsidRDefault="00302C89">
                  <w:pPr>
                    <w:widowControl/>
                    <w:spacing w:line="360" w:lineRule="exact"/>
                    <w:ind w:firstLineChars="0" w:firstLine="0"/>
                    <w:jc w:val="center"/>
                    <w:rPr>
                      <w:sz w:val="21"/>
                      <w:szCs w:val="21"/>
                    </w:rPr>
                  </w:pPr>
                  <w:r w:rsidRPr="00935D8B">
                    <w:rPr>
                      <w:sz w:val="21"/>
                      <w:szCs w:val="21"/>
                    </w:rPr>
                    <w:t>SO</w:t>
                  </w:r>
                  <w:r w:rsidRPr="00935D8B">
                    <w:rPr>
                      <w:rFonts w:hint="eastAsia"/>
                      <w:sz w:val="21"/>
                      <w:szCs w:val="21"/>
                      <w:vertAlign w:val="subscript"/>
                    </w:rPr>
                    <w:t>2</w:t>
                  </w:r>
                </w:p>
              </w:tc>
              <w:tc>
                <w:tcPr>
                  <w:tcW w:w="733" w:type="dxa"/>
                  <w:vMerge/>
                  <w:vAlign w:val="center"/>
                </w:tcPr>
                <w:p w:rsidR="00302C89" w:rsidRPr="00935D8B" w:rsidRDefault="00302C89">
                  <w:pPr>
                    <w:widowControl/>
                    <w:spacing w:line="360" w:lineRule="exact"/>
                    <w:ind w:firstLineChars="0" w:firstLine="0"/>
                    <w:jc w:val="center"/>
                    <w:rPr>
                      <w:sz w:val="21"/>
                      <w:szCs w:val="21"/>
                    </w:rPr>
                  </w:pPr>
                </w:p>
              </w:tc>
              <w:tc>
                <w:tcPr>
                  <w:tcW w:w="933" w:type="dxa"/>
                  <w:vMerge/>
                  <w:vAlign w:val="center"/>
                </w:tcPr>
                <w:p w:rsidR="00302C89" w:rsidRPr="00935D8B" w:rsidRDefault="00302C89">
                  <w:pPr>
                    <w:widowControl/>
                    <w:spacing w:line="360" w:lineRule="exact"/>
                    <w:ind w:firstLineChars="0" w:firstLine="0"/>
                    <w:jc w:val="center"/>
                    <w:rPr>
                      <w:sz w:val="21"/>
                      <w:szCs w:val="21"/>
                    </w:rPr>
                  </w:pPr>
                </w:p>
              </w:tc>
              <w:tc>
                <w:tcPr>
                  <w:tcW w:w="784" w:type="dxa"/>
                  <w:vAlign w:val="center"/>
                </w:tcPr>
                <w:p w:rsidR="00302C89" w:rsidRPr="00935D8B" w:rsidRDefault="00302C89" w:rsidP="00DA7A76">
                  <w:pPr>
                    <w:widowControl/>
                    <w:spacing w:line="360" w:lineRule="exact"/>
                    <w:ind w:firstLineChars="0" w:firstLine="0"/>
                    <w:jc w:val="center"/>
                    <w:rPr>
                      <w:sz w:val="21"/>
                      <w:szCs w:val="21"/>
                    </w:rPr>
                  </w:pPr>
                  <w:r w:rsidRPr="00935D8B">
                    <w:rPr>
                      <w:rFonts w:hint="eastAsia"/>
                      <w:sz w:val="21"/>
                      <w:szCs w:val="21"/>
                    </w:rPr>
                    <w:t>25.07</w:t>
                  </w:r>
                </w:p>
              </w:tc>
              <w:tc>
                <w:tcPr>
                  <w:tcW w:w="900" w:type="dxa"/>
                  <w:vAlign w:val="center"/>
                </w:tcPr>
                <w:p w:rsidR="00302C89" w:rsidRPr="00935D8B" w:rsidRDefault="00302C89" w:rsidP="00DA7A76">
                  <w:pPr>
                    <w:widowControl/>
                    <w:spacing w:line="360" w:lineRule="exact"/>
                    <w:ind w:firstLineChars="0" w:firstLine="0"/>
                    <w:jc w:val="center"/>
                    <w:rPr>
                      <w:sz w:val="21"/>
                      <w:szCs w:val="21"/>
                    </w:rPr>
                  </w:pPr>
                  <w:r w:rsidRPr="00935D8B">
                    <w:rPr>
                      <w:rFonts w:hint="eastAsia"/>
                      <w:sz w:val="21"/>
                      <w:szCs w:val="21"/>
                    </w:rPr>
                    <w:t>3.17</w:t>
                  </w:r>
                </w:p>
              </w:tc>
              <w:tc>
                <w:tcPr>
                  <w:tcW w:w="1549" w:type="dxa"/>
                  <w:vMerge/>
                  <w:vAlign w:val="center"/>
                </w:tcPr>
                <w:p w:rsidR="00302C89" w:rsidRPr="00935D8B" w:rsidRDefault="00302C89">
                  <w:pPr>
                    <w:widowControl/>
                    <w:spacing w:line="360" w:lineRule="exact"/>
                    <w:ind w:firstLineChars="0" w:firstLine="0"/>
                    <w:jc w:val="left"/>
                    <w:rPr>
                      <w:sz w:val="21"/>
                      <w:szCs w:val="21"/>
                    </w:rPr>
                  </w:pPr>
                </w:p>
              </w:tc>
              <w:tc>
                <w:tcPr>
                  <w:tcW w:w="750" w:type="dxa"/>
                  <w:vMerge/>
                  <w:vAlign w:val="center"/>
                </w:tcPr>
                <w:p w:rsidR="00302C89" w:rsidRPr="00935D8B" w:rsidRDefault="00302C89">
                  <w:pPr>
                    <w:widowControl/>
                    <w:spacing w:line="360" w:lineRule="exact"/>
                    <w:ind w:firstLineChars="0" w:firstLine="0"/>
                    <w:jc w:val="center"/>
                    <w:rPr>
                      <w:sz w:val="21"/>
                      <w:szCs w:val="21"/>
                    </w:rPr>
                  </w:pPr>
                </w:p>
              </w:tc>
              <w:tc>
                <w:tcPr>
                  <w:tcW w:w="645"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85</w:t>
                  </w:r>
                </w:p>
              </w:tc>
              <w:tc>
                <w:tcPr>
                  <w:tcW w:w="915" w:type="dxa"/>
                  <w:vMerge/>
                  <w:vAlign w:val="center"/>
                </w:tcPr>
                <w:p w:rsidR="00302C89" w:rsidRPr="00935D8B" w:rsidRDefault="00302C89">
                  <w:pPr>
                    <w:widowControl/>
                    <w:spacing w:line="360" w:lineRule="exact"/>
                    <w:ind w:firstLineChars="0" w:firstLine="0"/>
                    <w:jc w:val="center"/>
                    <w:rPr>
                      <w:sz w:val="21"/>
                      <w:szCs w:val="21"/>
                    </w:rPr>
                  </w:pPr>
                </w:p>
              </w:tc>
              <w:tc>
                <w:tcPr>
                  <w:tcW w:w="990" w:type="dxa"/>
                  <w:vAlign w:val="center"/>
                </w:tcPr>
                <w:p w:rsidR="00302C89" w:rsidRPr="00935D8B" w:rsidRDefault="00302C89" w:rsidP="00DA7A76">
                  <w:pPr>
                    <w:widowControl/>
                    <w:spacing w:line="360" w:lineRule="exact"/>
                    <w:ind w:firstLineChars="0" w:firstLine="0"/>
                    <w:jc w:val="center"/>
                    <w:rPr>
                      <w:sz w:val="21"/>
                      <w:szCs w:val="21"/>
                    </w:rPr>
                  </w:pPr>
                  <w:r w:rsidRPr="00935D8B">
                    <w:rPr>
                      <w:rFonts w:hint="eastAsia"/>
                      <w:sz w:val="21"/>
                      <w:szCs w:val="21"/>
                    </w:rPr>
                    <w:t>3.76</w:t>
                  </w:r>
                </w:p>
              </w:tc>
              <w:tc>
                <w:tcPr>
                  <w:tcW w:w="1275" w:type="dxa"/>
                  <w:vAlign w:val="center"/>
                </w:tcPr>
                <w:p w:rsidR="00302C89" w:rsidRPr="00935D8B" w:rsidRDefault="00302C89" w:rsidP="00DA7A76">
                  <w:pPr>
                    <w:widowControl/>
                    <w:spacing w:line="360" w:lineRule="exact"/>
                    <w:ind w:firstLineChars="0" w:firstLine="0"/>
                    <w:jc w:val="center"/>
                    <w:rPr>
                      <w:sz w:val="21"/>
                      <w:szCs w:val="21"/>
                    </w:rPr>
                  </w:pPr>
                  <w:r w:rsidRPr="00935D8B">
                    <w:rPr>
                      <w:rFonts w:hint="eastAsia"/>
                      <w:sz w:val="21"/>
                      <w:szCs w:val="21"/>
                    </w:rPr>
                    <w:t>0.47</w:t>
                  </w:r>
                </w:p>
              </w:tc>
              <w:tc>
                <w:tcPr>
                  <w:tcW w:w="1263" w:type="dxa"/>
                  <w:vAlign w:val="center"/>
                </w:tcPr>
                <w:p w:rsidR="00302C89" w:rsidRPr="00935D8B" w:rsidRDefault="00302C89" w:rsidP="00DA7A76">
                  <w:pPr>
                    <w:widowControl/>
                    <w:spacing w:line="360" w:lineRule="exact"/>
                    <w:ind w:firstLineChars="0" w:firstLine="0"/>
                    <w:jc w:val="center"/>
                    <w:rPr>
                      <w:sz w:val="21"/>
                      <w:szCs w:val="21"/>
                    </w:rPr>
                  </w:pPr>
                  <w:r w:rsidRPr="00935D8B">
                    <w:rPr>
                      <w:rFonts w:hint="eastAsia"/>
                      <w:sz w:val="21"/>
                      <w:szCs w:val="21"/>
                    </w:rPr>
                    <w:t>13.56</w:t>
                  </w:r>
                </w:p>
              </w:tc>
            </w:tr>
            <w:tr w:rsidR="00034F8A" w:rsidRPr="00935D8B">
              <w:trPr>
                <w:trHeight w:val="23"/>
                <w:jc w:val="center"/>
              </w:trPr>
              <w:tc>
                <w:tcPr>
                  <w:tcW w:w="319" w:type="dxa"/>
                  <w:vMerge/>
                  <w:vAlign w:val="center"/>
                </w:tcPr>
                <w:p w:rsidR="00302C89" w:rsidRPr="00935D8B" w:rsidRDefault="00302C89" w:rsidP="00DA7A76">
                  <w:pPr>
                    <w:spacing w:line="360" w:lineRule="exact"/>
                    <w:ind w:firstLine="420"/>
                    <w:jc w:val="center"/>
                    <w:rPr>
                      <w:sz w:val="21"/>
                      <w:szCs w:val="21"/>
                    </w:rPr>
                  </w:pPr>
                </w:p>
              </w:tc>
              <w:tc>
                <w:tcPr>
                  <w:tcW w:w="1290" w:type="dxa"/>
                  <w:vMerge/>
                  <w:vAlign w:val="center"/>
                </w:tcPr>
                <w:p w:rsidR="00302C89" w:rsidRPr="00935D8B" w:rsidRDefault="00302C89">
                  <w:pPr>
                    <w:widowControl/>
                    <w:spacing w:line="360" w:lineRule="exact"/>
                    <w:ind w:firstLineChars="0" w:firstLine="0"/>
                    <w:jc w:val="center"/>
                    <w:rPr>
                      <w:sz w:val="21"/>
                      <w:szCs w:val="21"/>
                    </w:rPr>
                  </w:pPr>
                </w:p>
              </w:tc>
              <w:tc>
                <w:tcPr>
                  <w:tcW w:w="861" w:type="dxa"/>
                  <w:vAlign w:val="center"/>
                </w:tcPr>
                <w:p w:rsidR="00302C89" w:rsidRPr="00935D8B" w:rsidRDefault="00302C89">
                  <w:pPr>
                    <w:widowControl/>
                    <w:spacing w:line="360" w:lineRule="exact"/>
                    <w:ind w:firstLineChars="0" w:firstLine="0"/>
                    <w:jc w:val="center"/>
                    <w:rPr>
                      <w:sz w:val="21"/>
                      <w:szCs w:val="21"/>
                    </w:rPr>
                  </w:pPr>
                  <w:r w:rsidRPr="00935D8B">
                    <w:rPr>
                      <w:sz w:val="21"/>
                      <w:szCs w:val="21"/>
                    </w:rPr>
                    <w:t>NOx</w:t>
                  </w:r>
                </w:p>
              </w:tc>
              <w:tc>
                <w:tcPr>
                  <w:tcW w:w="733" w:type="dxa"/>
                  <w:vMerge/>
                  <w:vAlign w:val="center"/>
                </w:tcPr>
                <w:p w:rsidR="00302C89" w:rsidRPr="00935D8B" w:rsidRDefault="00302C89">
                  <w:pPr>
                    <w:widowControl/>
                    <w:spacing w:line="360" w:lineRule="exact"/>
                    <w:ind w:firstLineChars="0" w:firstLine="0"/>
                    <w:jc w:val="center"/>
                    <w:rPr>
                      <w:sz w:val="21"/>
                      <w:szCs w:val="21"/>
                    </w:rPr>
                  </w:pPr>
                </w:p>
              </w:tc>
              <w:tc>
                <w:tcPr>
                  <w:tcW w:w="933" w:type="dxa"/>
                  <w:vMerge/>
                  <w:vAlign w:val="center"/>
                </w:tcPr>
                <w:p w:rsidR="00302C89" w:rsidRPr="00935D8B" w:rsidRDefault="00302C89">
                  <w:pPr>
                    <w:widowControl/>
                    <w:spacing w:line="360" w:lineRule="exact"/>
                    <w:ind w:firstLineChars="0" w:firstLine="0"/>
                    <w:jc w:val="center"/>
                    <w:rPr>
                      <w:sz w:val="21"/>
                      <w:szCs w:val="21"/>
                    </w:rPr>
                  </w:pPr>
                </w:p>
              </w:tc>
              <w:tc>
                <w:tcPr>
                  <w:tcW w:w="784" w:type="dxa"/>
                  <w:vAlign w:val="center"/>
                </w:tcPr>
                <w:p w:rsidR="00302C89" w:rsidRPr="00935D8B" w:rsidRDefault="00302C89" w:rsidP="00DA7A76">
                  <w:pPr>
                    <w:widowControl/>
                    <w:spacing w:line="360" w:lineRule="exact"/>
                    <w:ind w:firstLineChars="0" w:firstLine="0"/>
                    <w:jc w:val="center"/>
                    <w:rPr>
                      <w:sz w:val="21"/>
                      <w:szCs w:val="21"/>
                    </w:rPr>
                  </w:pPr>
                  <w:r w:rsidRPr="00935D8B">
                    <w:rPr>
                      <w:rFonts w:hint="eastAsia"/>
                      <w:sz w:val="21"/>
                      <w:szCs w:val="21"/>
                    </w:rPr>
                    <w:t>3.61</w:t>
                  </w:r>
                </w:p>
              </w:tc>
              <w:tc>
                <w:tcPr>
                  <w:tcW w:w="900" w:type="dxa"/>
                  <w:vAlign w:val="center"/>
                </w:tcPr>
                <w:p w:rsidR="00302C89" w:rsidRPr="00935D8B" w:rsidRDefault="00302C89" w:rsidP="00DA7A76">
                  <w:pPr>
                    <w:widowControl/>
                    <w:spacing w:line="360" w:lineRule="exact"/>
                    <w:ind w:firstLineChars="0" w:firstLine="0"/>
                    <w:jc w:val="center"/>
                    <w:rPr>
                      <w:sz w:val="21"/>
                      <w:szCs w:val="21"/>
                    </w:rPr>
                  </w:pPr>
                  <w:r w:rsidRPr="00935D8B">
                    <w:rPr>
                      <w:rFonts w:hint="eastAsia"/>
                      <w:sz w:val="21"/>
                      <w:szCs w:val="21"/>
                    </w:rPr>
                    <w:t>0.46</w:t>
                  </w:r>
                </w:p>
              </w:tc>
              <w:tc>
                <w:tcPr>
                  <w:tcW w:w="1549" w:type="dxa"/>
                  <w:vMerge/>
                  <w:vAlign w:val="center"/>
                </w:tcPr>
                <w:p w:rsidR="00302C89" w:rsidRPr="00935D8B" w:rsidRDefault="00302C89">
                  <w:pPr>
                    <w:widowControl/>
                    <w:spacing w:line="360" w:lineRule="exact"/>
                    <w:ind w:firstLineChars="0" w:firstLine="0"/>
                    <w:jc w:val="center"/>
                    <w:rPr>
                      <w:sz w:val="21"/>
                      <w:szCs w:val="21"/>
                    </w:rPr>
                  </w:pPr>
                </w:p>
              </w:tc>
              <w:tc>
                <w:tcPr>
                  <w:tcW w:w="750" w:type="dxa"/>
                  <w:vMerge/>
                  <w:vAlign w:val="center"/>
                </w:tcPr>
                <w:p w:rsidR="00302C89" w:rsidRPr="00935D8B" w:rsidRDefault="00302C89">
                  <w:pPr>
                    <w:widowControl/>
                    <w:spacing w:line="360" w:lineRule="exact"/>
                    <w:ind w:firstLineChars="0" w:firstLine="0"/>
                    <w:jc w:val="center"/>
                    <w:rPr>
                      <w:sz w:val="21"/>
                      <w:szCs w:val="21"/>
                    </w:rPr>
                  </w:pPr>
                </w:p>
              </w:tc>
              <w:tc>
                <w:tcPr>
                  <w:tcW w:w="645"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w:t>
                  </w:r>
                </w:p>
              </w:tc>
              <w:tc>
                <w:tcPr>
                  <w:tcW w:w="915" w:type="dxa"/>
                  <w:vMerge/>
                  <w:vAlign w:val="center"/>
                </w:tcPr>
                <w:p w:rsidR="00302C89" w:rsidRPr="00935D8B" w:rsidRDefault="00302C89">
                  <w:pPr>
                    <w:widowControl/>
                    <w:spacing w:line="360" w:lineRule="exact"/>
                    <w:ind w:firstLineChars="0" w:firstLine="0"/>
                    <w:jc w:val="center"/>
                    <w:rPr>
                      <w:sz w:val="21"/>
                      <w:szCs w:val="21"/>
                    </w:rPr>
                  </w:pPr>
                </w:p>
              </w:tc>
              <w:tc>
                <w:tcPr>
                  <w:tcW w:w="990" w:type="dxa"/>
                  <w:vAlign w:val="center"/>
                </w:tcPr>
                <w:p w:rsidR="00302C89" w:rsidRPr="00935D8B" w:rsidRDefault="00302C89" w:rsidP="00DA7A76">
                  <w:pPr>
                    <w:widowControl/>
                    <w:spacing w:line="360" w:lineRule="exact"/>
                    <w:ind w:firstLineChars="0" w:firstLine="0"/>
                    <w:jc w:val="center"/>
                    <w:rPr>
                      <w:sz w:val="21"/>
                      <w:szCs w:val="21"/>
                    </w:rPr>
                  </w:pPr>
                  <w:r w:rsidRPr="00935D8B">
                    <w:rPr>
                      <w:rFonts w:hint="eastAsia"/>
                      <w:sz w:val="21"/>
                      <w:szCs w:val="21"/>
                    </w:rPr>
                    <w:t>3.61</w:t>
                  </w:r>
                </w:p>
              </w:tc>
              <w:tc>
                <w:tcPr>
                  <w:tcW w:w="1275" w:type="dxa"/>
                  <w:vAlign w:val="center"/>
                </w:tcPr>
                <w:p w:rsidR="00302C89" w:rsidRPr="00935D8B" w:rsidRDefault="00302C89" w:rsidP="00DA7A76">
                  <w:pPr>
                    <w:widowControl/>
                    <w:spacing w:line="360" w:lineRule="exact"/>
                    <w:ind w:firstLineChars="0" w:firstLine="0"/>
                    <w:jc w:val="center"/>
                    <w:rPr>
                      <w:sz w:val="21"/>
                      <w:szCs w:val="21"/>
                    </w:rPr>
                  </w:pPr>
                  <w:r w:rsidRPr="00935D8B">
                    <w:rPr>
                      <w:rFonts w:hint="eastAsia"/>
                      <w:sz w:val="21"/>
                      <w:szCs w:val="21"/>
                    </w:rPr>
                    <w:t>0.46</w:t>
                  </w:r>
                </w:p>
              </w:tc>
              <w:tc>
                <w:tcPr>
                  <w:tcW w:w="1263" w:type="dxa"/>
                  <w:vAlign w:val="center"/>
                </w:tcPr>
                <w:p w:rsidR="00302C89" w:rsidRPr="00935D8B" w:rsidRDefault="00302C89" w:rsidP="00DA7A76">
                  <w:pPr>
                    <w:widowControl/>
                    <w:spacing w:line="360" w:lineRule="exact"/>
                    <w:ind w:firstLineChars="0" w:firstLine="0"/>
                    <w:jc w:val="center"/>
                    <w:rPr>
                      <w:sz w:val="21"/>
                      <w:szCs w:val="21"/>
                    </w:rPr>
                  </w:pPr>
                  <w:r w:rsidRPr="00935D8B">
                    <w:rPr>
                      <w:rFonts w:hint="eastAsia"/>
                      <w:sz w:val="21"/>
                      <w:szCs w:val="21"/>
                    </w:rPr>
                    <w:t>13</w:t>
                  </w:r>
                </w:p>
              </w:tc>
            </w:tr>
            <w:tr w:rsidR="00034F8A" w:rsidRPr="00935D8B">
              <w:trPr>
                <w:trHeight w:val="23"/>
                <w:jc w:val="center"/>
              </w:trPr>
              <w:tc>
                <w:tcPr>
                  <w:tcW w:w="319" w:type="dxa"/>
                  <w:vMerge/>
                  <w:vAlign w:val="center"/>
                </w:tcPr>
                <w:p w:rsidR="00302C89" w:rsidRPr="00935D8B" w:rsidRDefault="00302C89">
                  <w:pPr>
                    <w:widowControl/>
                    <w:spacing w:line="360" w:lineRule="exact"/>
                    <w:ind w:firstLineChars="0" w:firstLine="0"/>
                    <w:jc w:val="center"/>
                    <w:rPr>
                      <w:sz w:val="21"/>
                      <w:szCs w:val="21"/>
                    </w:rPr>
                  </w:pPr>
                </w:p>
              </w:tc>
              <w:tc>
                <w:tcPr>
                  <w:tcW w:w="1290" w:type="dxa"/>
                  <w:vMerge/>
                  <w:vAlign w:val="center"/>
                </w:tcPr>
                <w:p w:rsidR="00302C89" w:rsidRPr="00935D8B" w:rsidRDefault="00302C89">
                  <w:pPr>
                    <w:widowControl/>
                    <w:spacing w:line="360" w:lineRule="exact"/>
                    <w:ind w:firstLineChars="0" w:firstLine="0"/>
                    <w:jc w:val="center"/>
                    <w:rPr>
                      <w:sz w:val="21"/>
                      <w:szCs w:val="21"/>
                    </w:rPr>
                  </w:pPr>
                </w:p>
              </w:tc>
              <w:tc>
                <w:tcPr>
                  <w:tcW w:w="861" w:type="dxa"/>
                  <w:vAlign w:val="center"/>
                </w:tcPr>
                <w:p w:rsidR="00302C89" w:rsidRPr="00935D8B" w:rsidRDefault="00302C89">
                  <w:pPr>
                    <w:widowControl/>
                    <w:spacing w:line="360" w:lineRule="exact"/>
                    <w:ind w:firstLineChars="0" w:firstLine="0"/>
                    <w:jc w:val="center"/>
                    <w:rPr>
                      <w:sz w:val="21"/>
                      <w:szCs w:val="21"/>
                    </w:rPr>
                  </w:pPr>
                  <w:r w:rsidRPr="00935D8B">
                    <w:rPr>
                      <w:sz w:val="21"/>
                      <w:szCs w:val="21"/>
                    </w:rPr>
                    <w:t>氟化物</w:t>
                  </w:r>
                  <w:r w:rsidRPr="00935D8B">
                    <w:rPr>
                      <w:rFonts w:hint="eastAsia"/>
                      <w:sz w:val="21"/>
                      <w:szCs w:val="21"/>
                    </w:rPr>
                    <w:t>（以</w:t>
                  </w:r>
                  <w:r w:rsidRPr="00935D8B">
                    <w:rPr>
                      <w:rFonts w:hint="eastAsia"/>
                      <w:sz w:val="21"/>
                      <w:szCs w:val="21"/>
                    </w:rPr>
                    <w:t>F</w:t>
                  </w:r>
                  <w:r w:rsidRPr="00935D8B">
                    <w:rPr>
                      <w:rFonts w:hint="eastAsia"/>
                      <w:sz w:val="21"/>
                      <w:szCs w:val="21"/>
                    </w:rPr>
                    <w:t>计）</w:t>
                  </w:r>
                </w:p>
              </w:tc>
              <w:tc>
                <w:tcPr>
                  <w:tcW w:w="733" w:type="dxa"/>
                  <w:vMerge/>
                  <w:vAlign w:val="center"/>
                </w:tcPr>
                <w:p w:rsidR="00302C89" w:rsidRPr="00935D8B" w:rsidRDefault="00302C89">
                  <w:pPr>
                    <w:widowControl/>
                    <w:spacing w:line="360" w:lineRule="exact"/>
                    <w:ind w:firstLineChars="0" w:firstLine="0"/>
                    <w:jc w:val="center"/>
                    <w:rPr>
                      <w:sz w:val="21"/>
                      <w:szCs w:val="21"/>
                    </w:rPr>
                  </w:pPr>
                </w:p>
              </w:tc>
              <w:tc>
                <w:tcPr>
                  <w:tcW w:w="933" w:type="dxa"/>
                  <w:vMerge/>
                  <w:vAlign w:val="center"/>
                </w:tcPr>
                <w:p w:rsidR="00302C89" w:rsidRPr="00935D8B" w:rsidRDefault="00302C89">
                  <w:pPr>
                    <w:widowControl/>
                    <w:spacing w:line="360" w:lineRule="exact"/>
                    <w:ind w:firstLineChars="0" w:firstLine="0"/>
                    <w:jc w:val="center"/>
                    <w:rPr>
                      <w:sz w:val="21"/>
                      <w:szCs w:val="21"/>
                    </w:rPr>
                  </w:pPr>
                </w:p>
              </w:tc>
              <w:tc>
                <w:tcPr>
                  <w:tcW w:w="784" w:type="dxa"/>
                  <w:vAlign w:val="center"/>
                </w:tcPr>
                <w:p w:rsidR="00302C89" w:rsidRPr="00935D8B" w:rsidRDefault="00302C89" w:rsidP="00DA7A76">
                  <w:pPr>
                    <w:widowControl/>
                    <w:spacing w:line="360" w:lineRule="exact"/>
                    <w:ind w:firstLineChars="0" w:firstLine="0"/>
                    <w:jc w:val="center"/>
                    <w:rPr>
                      <w:sz w:val="21"/>
                      <w:szCs w:val="21"/>
                    </w:rPr>
                  </w:pPr>
                  <w:r w:rsidRPr="00935D8B">
                    <w:rPr>
                      <w:rFonts w:hint="eastAsia"/>
                      <w:sz w:val="21"/>
                      <w:szCs w:val="21"/>
                    </w:rPr>
                    <w:t>40.846</w:t>
                  </w:r>
                </w:p>
              </w:tc>
              <w:tc>
                <w:tcPr>
                  <w:tcW w:w="900" w:type="dxa"/>
                  <w:vAlign w:val="center"/>
                </w:tcPr>
                <w:p w:rsidR="00302C89" w:rsidRPr="00935D8B" w:rsidRDefault="00302C89" w:rsidP="00DA7A76">
                  <w:pPr>
                    <w:widowControl/>
                    <w:spacing w:line="360" w:lineRule="exact"/>
                    <w:ind w:firstLineChars="0" w:firstLine="0"/>
                    <w:jc w:val="center"/>
                    <w:rPr>
                      <w:sz w:val="21"/>
                      <w:szCs w:val="21"/>
                    </w:rPr>
                  </w:pPr>
                  <w:r w:rsidRPr="00935D8B">
                    <w:rPr>
                      <w:rFonts w:hint="eastAsia"/>
                      <w:sz w:val="21"/>
                      <w:szCs w:val="21"/>
                    </w:rPr>
                    <w:t>5.157</w:t>
                  </w:r>
                </w:p>
              </w:tc>
              <w:tc>
                <w:tcPr>
                  <w:tcW w:w="1549" w:type="dxa"/>
                  <w:vMerge/>
                  <w:vAlign w:val="center"/>
                </w:tcPr>
                <w:p w:rsidR="00302C89" w:rsidRPr="00935D8B" w:rsidRDefault="00302C89">
                  <w:pPr>
                    <w:widowControl/>
                    <w:spacing w:line="360" w:lineRule="exact"/>
                    <w:ind w:firstLineChars="0" w:firstLine="0"/>
                    <w:jc w:val="center"/>
                    <w:rPr>
                      <w:sz w:val="21"/>
                      <w:szCs w:val="21"/>
                    </w:rPr>
                  </w:pPr>
                </w:p>
              </w:tc>
              <w:tc>
                <w:tcPr>
                  <w:tcW w:w="750" w:type="dxa"/>
                  <w:vMerge/>
                  <w:vAlign w:val="center"/>
                </w:tcPr>
                <w:p w:rsidR="00302C89" w:rsidRPr="00935D8B" w:rsidRDefault="00302C89">
                  <w:pPr>
                    <w:widowControl/>
                    <w:spacing w:line="360" w:lineRule="exact"/>
                    <w:ind w:firstLineChars="0" w:firstLine="0"/>
                    <w:jc w:val="center"/>
                    <w:rPr>
                      <w:sz w:val="21"/>
                      <w:szCs w:val="21"/>
                    </w:rPr>
                  </w:pPr>
                </w:p>
              </w:tc>
              <w:tc>
                <w:tcPr>
                  <w:tcW w:w="645"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w:t>
                  </w:r>
                </w:p>
              </w:tc>
              <w:tc>
                <w:tcPr>
                  <w:tcW w:w="915" w:type="dxa"/>
                  <w:vMerge/>
                  <w:vAlign w:val="center"/>
                </w:tcPr>
                <w:p w:rsidR="00302C89" w:rsidRPr="00935D8B" w:rsidRDefault="00302C89">
                  <w:pPr>
                    <w:widowControl/>
                    <w:spacing w:line="360" w:lineRule="exact"/>
                    <w:ind w:firstLineChars="0" w:firstLine="0"/>
                    <w:jc w:val="center"/>
                    <w:rPr>
                      <w:sz w:val="21"/>
                      <w:szCs w:val="21"/>
                    </w:rPr>
                  </w:pPr>
                </w:p>
              </w:tc>
              <w:tc>
                <w:tcPr>
                  <w:tcW w:w="990" w:type="dxa"/>
                  <w:vAlign w:val="center"/>
                </w:tcPr>
                <w:p w:rsidR="00302C89" w:rsidRPr="00935D8B" w:rsidRDefault="00302C89" w:rsidP="00DA7A76">
                  <w:pPr>
                    <w:widowControl/>
                    <w:spacing w:line="360" w:lineRule="exact"/>
                    <w:ind w:firstLineChars="0" w:firstLine="0"/>
                    <w:jc w:val="center"/>
                    <w:rPr>
                      <w:sz w:val="21"/>
                      <w:szCs w:val="21"/>
                    </w:rPr>
                  </w:pPr>
                  <w:r w:rsidRPr="00935D8B">
                    <w:rPr>
                      <w:rFonts w:hint="eastAsia"/>
                      <w:sz w:val="21"/>
                      <w:szCs w:val="21"/>
                    </w:rPr>
                    <w:t>0.572</w:t>
                  </w:r>
                </w:p>
              </w:tc>
              <w:tc>
                <w:tcPr>
                  <w:tcW w:w="1275" w:type="dxa"/>
                  <w:vAlign w:val="center"/>
                </w:tcPr>
                <w:p w:rsidR="00302C89" w:rsidRPr="00935D8B" w:rsidRDefault="00302C89" w:rsidP="00DA7A76">
                  <w:pPr>
                    <w:widowControl/>
                    <w:spacing w:line="360" w:lineRule="exact"/>
                    <w:ind w:firstLineChars="0" w:firstLine="0"/>
                    <w:jc w:val="center"/>
                  </w:pPr>
                  <w:r w:rsidRPr="00935D8B">
                    <w:rPr>
                      <w:rFonts w:hint="eastAsia"/>
                      <w:sz w:val="21"/>
                      <w:szCs w:val="21"/>
                    </w:rPr>
                    <w:t>0.072</w:t>
                  </w:r>
                </w:p>
              </w:tc>
              <w:tc>
                <w:tcPr>
                  <w:tcW w:w="1263" w:type="dxa"/>
                  <w:vAlign w:val="center"/>
                </w:tcPr>
                <w:p w:rsidR="00302C89" w:rsidRPr="00935D8B" w:rsidRDefault="00302C89" w:rsidP="00DA7A76">
                  <w:pPr>
                    <w:widowControl/>
                    <w:spacing w:line="360" w:lineRule="exact"/>
                    <w:ind w:firstLineChars="0" w:firstLine="0"/>
                    <w:jc w:val="center"/>
                    <w:rPr>
                      <w:sz w:val="21"/>
                      <w:szCs w:val="21"/>
                    </w:rPr>
                  </w:pPr>
                  <w:r w:rsidRPr="00935D8B">
                    <w:rPr>
                      <w:rFonts w:hint="eastAsia"/>
                      <w:sz w:val="21"/>
                      <w:szCs w:val="21"/>
                    </w:rPr>
                    <w:t>2.06</w:t>
                  </w:r>
                </w:p>
              </w:tc>
            </w:tr>
            <w:tr w:rsidR="00034F8A" w:rsidRPr="00935D8B">
              <w:trPr>
                <w:trHeight w:val="23"/>
                <w:jc w:val="center"/>
              </w:trPr>
              <w:tc>
                <w:tcPr>
                  <w:tcW w:w="319" w:type="dxa"/>
                  <w:vMerge/>
                  <w:vAlign w:val="center"/>
                </w:tcPr>
                <w:p w:rsidR="00302C89" w:rsidRPr="00935D8B" w:rsidRDefault="00302C89">
                  <w:pPr>
                    <w:widowControl/>
                    <w:spacing w:line="360" w:lineRule="exact"/>
                    <w:ind w:firstLineChars="0" w:firstLine="0"/>
                    <w:jc w:val="center"/>
                    <w:rPr>
                      <w:sz w:val="21"/>
                      <w:szCs w:val="21"/>
                    </w:rPr>
                  </w:pPr>
                </w:p>
              </w:tc>
              <w:tc>
                <w:tcPr>
                  <w:tcW w:w="1290" w:type="dxa"/>
                  <w:vMerge/>
                  <w:vAlign w:val="center"/>
                </w:tcPr>
                <w:p w:rsidR="00302C89" w:rsidRPr="00935D8B" w:rsidRDefault="00302C89">
                  <w:pPr>
                    <w:widowControl/>
                    <w:spacing w:line="360" w:lineRule="exact"/>
                    <w:ind w:firstLineChars="0" w:firstLine="0"/>
                    <w:jc w:val="center"/>
                    <w:rPr>
                      <w:sz w:val="21"/>
                      <w:szCs w:val="21"/>
                    </w:rPr>
                  </w:pPr>
                </w:p>
              </w:tc>
              <w:tc>
                <w:tcPr>
                  <w:tcW w:w="861" w:type="dxa"/>
                  <w:vAlign w:val="center"/>
                </w:tcPr>
                <w:p w:rsidR="00302C89" w:rsidRPr="00935D8B" w:rsidRDefault="009621F4" w:rsidP="00DA7A76">
                  <w:pPr>
                    <w:widowControl/>
                    <w:spacing w:line="360" w:lineRule="exact"/>
                    <w:ind w:firstLineChars="0" w:firstLine="0"/>
                    <w:jc w:val="center"/>
                    <w:rPr>
                      <w:sz w:val="21"/>
                      <w:szCs w:val="21"/>
                    </w:rPr>
                  </w:pPr>
                  <w:r w:rsidRPr="00935D8B">
                    <w:rPr>
                      <w:rFonts w:hint="eastAsia"/>
                      <w:sz w:val="21"/>
                      <w:szCs w:val="21"/>
                    </w:rPr>
                    <w:t>石墨粉尘</w:t>
                  </w:r>
                </w:p>
              </w:tc>
              <w:tc>
                <w:tcPr>
                  <w:tcW w:w="733" w:type="dxa"/>
                  <w:vMerge w:val="restart"/>
                  <w:vAlign w:val="center"/>
                </w:tcPr>
                <w:p w:rsidR="00302C89" w:rsidRPr="00935D8B" w:rsidRDefault="00302C89">
                  <w:pPr>
                    <w:widowControl/>
                    <w:spacing w:line="360" w:lineRule="exact"/>
                    <w:ind w:firstLineChars="0" w:firstLine="0"/>
                    <w:jc w:val="center"/>
                    <w:rPr>
                      <w:sz w:val="21"/>
                      <w:szCs w:val="21"/>
                    </w:rPr>
                  </w:pPr>
                  <w:r w:rsidRPr="00935D8B">
                    <w:rPr>
                      <w:sz w:val="21"/>
                      <w:szCs w:val="21"/>
                    </w:rPr>
                    <w:t>有组织</w:t>
                  </w:r>
                </w:p>
              </w:tc>
              <w:tc>
                <w:tcPr>
                  <w:tcW w:w="933" w:type="dxa"/>
                  <w:vMerge w:val="restart"/>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35000</w:t>
                  </w:r>
                </w:p>
              </w:tc>
              <w:tc>
                <w:tcPr>
                  <w:tcW w:w="784" w:type="dxa"/>
                  <w:vAlign w:val="center"/>
                </w:tcPr>
                <w:p w:rsidR="00302C89" w:rsidRPr="00935D8B" w:rsidRDefault="00302C89" w:rsidP="00DA7A76">
                  <w:pPr>
                    <w:widowControl/>
                    <w:spacing w:line="360" w:lineRule="exact"/>
                    <w:ind w:firstLineChars="0" w:firstLine="0"/>
                    <w:jc w:val="center"/>
                    <w:rPr>
                      <w:sz w:val="21"/>
                      <w:szCs w:val="21"/>
                    </w:rPr>
                  </w:pPr>
                  <w:r w:rsidRPr="00935D8B">
                    <w:rPr>
                      <w:rFonts w:hint="eastAsia"/>
                      <w:sz w:val="21"/>
                      <w:szCs w:val="21"/>
                    </w:rPr>
                    <w:t>27.2</w:t>
                  </w:r>
                </w:p>
              </w:tc>
              <w:tc>
                <w:tcPr>
                  <w:tcW w:w="900" w:type="dxa"/>
                  <w:vMerge w:val="restart"/>
                  <w:vAlign w:val="center"/>
                </w:tcPr>
                <w:p w:rsidR="00302C89" w:rsidRPr="00935D8B" w:rsidRDefault="009621F4">
                  <w:pPr>
                    <w:widowControl/>
                    <w:spacing w:line="360" w:lineRule="exact"/>
                    <w:ind w:firstLineChars="0" w:firstLine="0"/>
                    <w:jc w:val="center"/>
                    <w:rPr>
                      <w:sz w:val="21"/>
                      <w:szCs w:val="21"/>
                    </w:rPr>
                  </w:pPr>
                  <w:r w:rsidRPr="00935D8B">
                    <w:rPr>
                      <w:rFonts w:hint="eastAsia"/>
                      <w:sz w:val="21"/>
                      <w:szCs w:val="21"/>
                    </w:rPr>
                    <w:t>27.85</w:t>
                  </w:r>
                </w:p>
              </w:tc>
              <w:tc>
                <w:tcPr>
                  <w:tcW w:w="1549" w:type="dxa"/>
                  <w:vMerge w:val="restart"/>
                  <w:vAlign w:val="center"/>
                </w:tcPr>
                <w:p w:rsidR="00302C89" w:rsidRPr="00935D8B" w:rsidRDefault="00302C89" w:rsidP="00302C89">
                  <w:pPr>
                    <w:widowControl/>
                    <w:spacing w:line="360" w:lineRule="exact"/>
                    <w:ind w:firstLineChars="0" w:firstLine="0"/>
                    <w:jc w:val="center"/>
                    <w:rPr>
                      <w:sz w:val="21"/>
                      <w:szCs w:val="21"/>
                    </w:rPr>
                  </w:pPr>
                  <w:r w:rsidRPr="00935D8B">
                    <w:rPr>
                      <w:rFonts w:hint="eastAsia"/>
                      <w:sz w:val="21"/>
                      <w:szCs w:val="21"/>
                    </w:rPr>
                    <w:t>石墨化炉排口设置套管收集，废气经收集后采用</w:t>
                  </w:r>
                  <w:r w:rsidRPr="00935D8B">
                    <w:rPr>
                      <w:rFonts w:hint="eastAsia"/>
                      <w:sz w:val="21"/>
                      <w:szCs w:val="21"/>
                    </w:rPr>
                    <w:t>1</w:t>
                  </w:r>
                  <w:r w:rsidRPr="00935D8B">
                    <w:rPr>
                      <w:rFonts w:hint="eastAsia"/>
                      <w:sz w:val="21"/>
                      <w:szCs w:val="21"/>
                    </w:rPr>
                    <w:t>套“半干法循环流化床脱酸＋袋</w:t>
                  </w:r>
                  <w:r w:rsidRPr="00935D8B">
                    <w:rPr>
                      <w:rFonts w:hint="eastAsia"/>
                      <w:sz w:val="21"/>
                      <w:szCs w:val="21"/>
                    </w:rPr>
                    <w:lastRenderedPageBreak/>
                    <w:t>式除尘器”处理后，通过</w:t>
                  </w:r>
                  <w:r w:rsidRPr="00935D8B">
                    <w:rPr>
                      <w:rFonts w:hint="eastAsia"/>
                      <w:sz w:val="21"/>
                      <w:szCs w:val="21"/>
                    </w:rPr>
                    <w:t>1</w:t>
                  </w:r>
                  <w:r w:rsidRPr="00935D8B">
                    <w:rPr>
                      <w:rFonts w:hint="eastAsia"/>
                      <w:sz w:val="21"/>
                      <w:szCs w:val="21"/>
                    </w:rPr>
                    <w:t>根</w:t>
                  </w:r>
                  <w:r w:rsidRPr="00935D8B">
                    <w:rPr>
                      <w:rFonts w:hint="eastAsia"/>
                      <w:sz w:val="21"/>
                      <w:szCs w:val="21"/>
                    </w:rPr>
                    <w:t>25m</w:t>
                  </w:r>
                  <w:r w:rsidRPr="00935D8B">
                    <w:rPr>
                      <w:rFonts w:hint="eastAsia"/>
                      <w:sz w:val="21"/>
                      <w:szCs w:val="21"/>
                    </w:rPr>
                    <w:t>高排气筒</w:t>
                  </w:r>
                  <w:r w:rsidRPr="00935D8B">
                    <w:rPr>
                      <w:rFonts w:hint="eastAsia"/>
                      <w:sz w:val="21"/>
                      <w:szCs w:val="21"/>
                    </w:rPr>
                    <w:t>DA005</w:t>
                  </w:r>
                </w:p>
              </w:tc>
              <w:tc>
                <w:tcPr>
                  <w:tcW w:w="750" w:type="dxa"/>
                  <w:vMerge w:val="restart"/>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lastRenderedPageBreak/>
                    <w:t>100</w:t>
                  </w:r>
                </w:p>
              </w:tc>
              <w:tc>
                <w:tcPr>
                  <w:tcW w:w="645" w:type="dxa"/>
                  <w:vMerge w:val="restart"/>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99</w:t>
                  </w:r>
                </w:p>
              </w:tc>
              <w:tc>
                <w:tcPr>
                  <w:tcW w:w="915" w:type="dxa"/>
                  <w:vMerge w:val="restart"/>
                  <w:vAlign w:val="center"/>
                </w:tcPr>
                <w:p w:rsidR="00302C89" w:rsidRPr="00935D8B" w:rsidRDefault="00302C89">
                  <w:pPr>
                    <w:widowControl/>
                    <w:spacing w:line="360" w:lineRule="exact"/>
                    <w:ind w:firstLineChars="0" w:firstLine="0"/>
                    <w:jc w:val="center"/>
                    <w:rPr>
                      <w:sz w:val="21"/>
                      <w:szCs w:val="21"/>
                    </w:rPr>
                  </w:pPr>
                  <w:r w:rsidRPr="00935D8B">
                    <w:rPr>
                      <w:sz w:val="21"/>
                      <w:szCs w:val="21"/>
                    </w:rPr>
                    <w:t>是</w:t>
                  </w:r>
                </w:p>
              </w:tc>
              <w:tc>
                <w:tcPr>
                  <w:tcW w:w="990" w:type="dxa"/>
                  <w:vMerge w:val="restart"/>
                  <w:vAlign w:val="center"/>
                </w:tcPr>
                <w:p w:rsidR="00302C89" w:rsidRPr="00935D8B" w:rsidRDefault="009621F4" w:rsidP="00DA7A76">
                  <w:pPr>
                    <w:widowControl/>
                    <w:spacing w:line="360" w:lineRule="exact"/>
                    <w:ind w:firstLineChars="0" w:firstLine="0"/>
                    <w:jc w:val="center"/>
                    <w:rPr>
                      <w:sz w:val="21"/>
                      <w:szCs w:val="21"/>
                    </w:rPr>
                  </w:pPr>
                  <w:r w:rsidRPr="00935D8B">
                    <w:rPr>
                      <w:rFonts w:hint="eastAsia"/>
                      <w:sz w:val="21"/>
                      <w:szCs w:val="21"/>
                    </w:rPr>
                    <w:t>2.2061</w:t>
                  </w:r>
                </w:p>
              </w:tc>
              <w:tc>
                <w:tcPr>
                  <w:tcW w:w="1275" w:type="dxa"/>
                  <w:vMerge w:val="restart"/>
                  <w:vAlign w:val="center"/>
                </w:tcPr>
                <w:p w:rsidR="00302C89" w:rsidRPr="00935D8B" w:rsidRDefault="009621F4" w:rsidP="00DA7A76">
                  <w:pPr>
                    <w:widowControl/>
                    <w:spacing w:line="360" w:lineRule="exact"/>
                    <w:ind w:firstLineChars="0" w:firstLine="0"/>
                    <w:jc w:val="center"/>
                    <w:rPr>
                      <w:sz w:val="21"/>
                      <w:szCs w:val="21"/>
                    </w:rPr>
                  </w:pPr>
                  <w:r w:rsidRPr="00935D8B">
                    <w:rPr>
                      <w:rFonts w:hint="eastAsia"/>
                      <w:sz w:val="21"/>
                      <w:szCs w:val="21"/>
                    </w:rPr>
                    <w:t>0.2785</w:t>
                  </w:r>
                </w:p>
              </w:tc>
              <w:tc>
                <w:tcPr>
                  <w:tcW w:w="1263" w:type="dxa"/>
                  <w:vMerge w:val="restart"/>
                  <w:vAlign w:val="center"/>
                </w:tcPr>
                <w:p w:rsidR="00302C89" w:rsidRPr="00935D8B" w:rsidRDefault="009621F4" w:rsidP="00DA7A76">
                  <w:pPr>
                    <w:widowControl/>
                    <w:spacing w:line="360" w:lineRule="exact"/>
                    <w:ind w:firstLineChars="0" w:firstLine="0"/>
                    <w:jc w:val="center"/>
                    <w:rPr>
                      <w:sz w:val="21"/>
                      <w:szCs w:val="21"/>
                    </w:rPr>
                  </w:pPr>
                  <w:r w:rsidRPr="00935D8B">
                    <w:rPr>
                      <w:rFonts w:hint="eastAsia"/>
                      <w:sz w:val="21"/>
                      <w:szCs w:val="21"/>
                    </w:rPr>
                    <w:t>7.96</w:t>
                  </w:r>
                </w:p>
              </w:tc>
            </w:tr>
            <w:tr w:rsidR="00034F8A" w:rsidRPr="00935D8B">
              <w:trPr>
                <w:trHeight w:val="23"/>
                <w:jc w:val="center"/>
              </w:trPr>
              <w:tc>
                <w:tcPr>
                  <w:tcW w:w="319" w:type="dxa"/>
                  <w:vMerge/>
                  <w:vAlign w:val="center"/>
                </w:tcPr>
                <w:p w:rsidR="00302C89" w:rsidRPr="00935D8B" w:rsidRDefault="00302C89">
                  <w:pPr>
                    <w:widowControl/>
                    <w:spacing w:line="360" w:lineRule="exact"/>
                    <w:ind w:firstLineChars="0" w:firstLine="0"/>
                    <w:jc w:val="center"/>
                    <w:rPr>
                      <w:sz w:val="21"/>
                      <w:szCs w:val="21"/>
                    </w:rPr>
                  </w:pPr>
                </w:p>
              </w:tc>
              <w:tc>
                <w:tcPr>
                  <w:tcW w:w="1290" w:type="dxa"/>
                  <w:vMerge/>
                  <w:vAlign w:val="center"/>
                </w:tcPr>
                <w:p w:rsidR="00302C89" w:rsidRPr="00935D8B" w:rsidRDefault="00302C89">
                  <w:pPr>
                    <w:widowControl/>
                    <w:spacing w:line="360" w:lineRule="exact"/>
                    <w:ind w:firstLineChars="0" w:firstLine="0"/>
                    <w:jc w:val="center"/>
                    <w:rPr>
                      <w:sz w:val="21"/>
                      <w:szCs w:val="21"/>
                    </w:rPr>
                  </w:pPr>
                </w:p>
              </w:tc>
              <w:tc>
                <w:tcPr>
                  <w:tcW w:w="861" w:type="dxa"/>
                  <w:vAlign w:val="center"/>
                </w:tcPr>
                <w:p w:rsidR="00302C89" w:rsidRPr="00935D8B" w:rsidRDefault="00302C89" w:rsidP="00DA7A76">
                  <w:pPr>
                    <w:widowControl/>
                    <w:spacing w:line="360" w:lineRule="exact"/>
                    <w:ind w:firstLineChars="0" w:firstLine="0"/>
                    <w:jc w:val="center"/>
                    <w:rPr>
                      <w:sz w:val="21"/>
                      <w:szCs w:val="21"/>
                    </w:rPr>
                  </w:pPr>
                  <w:r w:rsidRPr="00935D8B">
                    <w:rPr>
                      <w:rFonts w:hint="eastAsia"/>
                      <w:sz w:val="21"/>
                      <w:szCs w:val="21"/>
                    </w:rPr>
                    <w:t>金属氟化物颗粒物</w:t>
                  </w:r>
                </w:p>
              </w:tc>
              <w:tc>
                <w:tcPr>
                  <w:tcW w:w="733" w:type="dxa"/>
                  <w:vMerge/>
                  <w:vAlign w:val="center"/>
                </w:tcPr>
                <w:p w:rsidR="00302C89" w:rsidRPr="00935D8B" w:rsidRDefault="00302C89">
                  <w:pPr>
                    <w:widowControl/>
                    <w:spacing w:line="360" w:lineRule="exact"/>
                    <w:ind w:firstLineChars="0" w:firstLine="0"/>
                    <w:jc w:val="center"/>
                    <w:rPr>
                      <w:sz w:val="21"/>
                      <w:szCs w:val="21"/>
                    </w:rPr>
                  </w:pPr>
                </w:p>
              </w:tc>
              <w:tc>
                <w:tcPr>
                  <w:tcW w:w="933" w:type="dxa"/>
                  <w:vMerge/>
                  <w:vAlign w:val="center"/>
                </w:tcPr>
                <w:p w:rsidR="00302C89" w:rsidRPr="00935D8B" w:rsidRDefault="00302C89">
                  <w:pPr>
                    <w:widowControl/>
                    <w:spacing w:line="360" w:lineRule="exact"/>
                    <w:ind w:firstLineChars="0" w:firstLine="0"/>
                    <w:jc w:val="center"/>
                    <w:rPr>
                      <w:sz w:val="21"/>
                      <w:szCs w:val="21"/>
                    </w:rPr>
                  </w:pPr>
                </w:p>
              </w:tc>
              <w:tc>
                <w:tcPr>
                  <w:tcW w:w="784" w:type="dxa"/>
                  <w:vAlign w:val="center"/>
                </w:tcPr>
                <w:p w:rsidR="00302C89" w:rsidRPr="00935D8B" w:rsidRDefault="00302C89" w:rsidP="00DA7A76">
                  <w:pPr>
                    <w:widowControl/>
                    <w:spacing w:line="360" w:lineRule="exact"/>
                    <w:ind w:firstLineChars="0" w:firstLine="0"/>
                    <w:jc w:val="center"/>
                    <w:rPr>
                      <w:sz w:val="21"/>
                      <w:szCs w:val="21"/>
                    </w:rPr>
                  </w:pPr>
                  <w:r w:rsidRPr="00935D8B">
                    <w:rPr>
                      <w:rFonts w:hint="eastAsia"/>
                      <w:sz w:val="21"/>
                      <w:szCs w:val="21"/>
                    </w:rPr>
                    <w:t>56.051</w:t>
                  </w:r>
                </w:p>
              </w:tc>
              <w:tc>
                <w:tcPr>
                  <w:tcW w:w="900" w:type="dxa"/>
                  <w:vMerge/>
                  <w:vAlign w:val="center"/>
                </w:tcPr>
                <w:p w:rsidR="00302C89" w:rsidRPr="00935D8B" w:rsidRDefault="00302C89">
                  <w:pPr>
                    <w:widowControl/>
                    <w:spacing w:line="360" w:lineRule="exact"/>
                    <w:ind w:firstLineChars="0" w:firstLine="0"/>
                    <w:jc w:val="center"/>
                    <w:rPr>
                      <w:sz w:val="21"/>
                      <w:szCs w:val="21"/>
                    </w:rPr>
                  </w:pPr>
                </w:p>
              </w:tc>
              <w:tc>
                <w:tcPr>
                  <w:tcW w:w="1549" w:type="dxa"/>
                  <w:vMerge/>
                  <w:vAlign w:val="center"/>
                </w:tcPr>
                <w:p w:rsidR="00302C89" w:rsidRPr="00935D8B" w:rsidRDefault="00302C89">
                  <w:pPr>
                    <w:widowControl/>
                    <w:spacing w:line="360" w:lineRule="exact"/>
                    <w:ind w:firstLineChars="0" w:firstLine="0"/>
                    <w:jc w:val="center"/>
                    <w:rPr>
                      <w:sz w:val="21"/>
                      <w:szCs w:val="21"/>
                    </w:rPr>
                  </w:pPr>
                </w:p>
              </w:tc>
              <w:tc>
                <w:tcPr>
                  <w:tcW w:w="750" w:type="dxa"/>
                  <w:vMerge/>
                  <w:vAlign w:val="center"/>
                </w:tcPr>
                <w:p w:rsidR="00302C89" w:rsidRPr="00935D8B" w:rsidRDefault="00302C89">
                  <w:pPr>
                    <w:widowControl/>
                    <w:spacing w:line="360" w:lineRule="exact"/>
                    <w:ind w:firstLineChars="0" w:firstLine="0"/>
                    <w:jc w:val="center"/>
                    <w:rPr>
                      <w:sz w:val="21"/>
                      <w:szCs w:val="21"/>
                    </w:rPr>
                  </w:pPr>
                </w:p>
              </w:tc>
              <w:tc>
                <w:tcPr>
                  <w:tcW w:w="645" w:type="dxa"/>
                  <w:vMerge/>
                  <w:vAlign w:val="center"/>
                </w:tcPr>
                <w:p w:rsidR="00302C89" w:rsidRPr="00935D8B" w:rsidRDefault="00302C89">
                  <w:pPr>
                    <w:widowControl/>
                    <w:spacing w:line="360" w:lineRule="exact"/>
                    <w:ind w:firstLineChars="0" w:firstLine="0"/>
                    <w:jc w:val="center"/>
                    <w:rPr>
                      <w:sz w:val="21"/>
                      <w:szCs w:val="21"/>
                    </w:rPr>
                  </w:pPr>
                </w:p>
              </w:tc>
              <w:tc>
                <w:tcPr>
                  <w:tcW w:w="915" w:type="dxa"/>
                  <w:vMerge/>
                  <w:vAlign w:val="center"/>
                </w:tcPr>
                <w:p w:rsidR="00302C89" w:rsidRPr="00935D8B" w:rsidRDefault="00302C89">
                  <w:pPr>
                    <w:widowControl/>
                    <w:spacing w:line="360" w:lineRule="exact"/>
                    <w:ind w:firstLineChars="0" w:firstLine="0"/>
                    <w:jc w:val="center"/>
                    <w:rPr>
                      <w:sz w:val="21"/>
                      <w:szCs w:val="21"/>
                    </w:rPr>
                  </w:pPr>
                </w:p>
              </w:tc>
              <w:tc>
                <w:tcPr>
                  <w:tcW w:w="990" w:type="dxa"/>
                  <w:vMerge/>
                  <w:vAlign w:val="center"/>
                </w:tcPr>
                <w:p w:rsidR="00302C89" w:rsidRPr="00935D8B" w:rsidRDefault="00302C89">
                  <w:pPr>
                    <w:widowControl/>
                    <w:spacing w:line="360" w:lineRule="exact"/>
                    <w:ind w:firstLineChars="0" w:firstLine="0"/>
                    <w:jc w:val="center"/>
                    <w:rPr>
                      <w:sz w:val="21"/>
                      <w:szCs w:val="21"/>
                    </w:rPr>
                  </w:pPr>
                </w:p>
              </w:tc>
              <w:tc>
                <w:tcPr>
                  <w:tcW w:w="1275" w:type="dxa"/>
                  <w:vMerge/>
                  <w:vAlign w:val="center"/>
                </w:tcPr>
                <w:p w:rsidR="00302C89" w:rsidRPr="00935D8B" w:rsidRDefault="00302C89">
                  <w:pPr>
                    <w:widowControl/>
                    <w:spacing w:line="360" w:lineRule="exact"/>
                    <w:ind w:firstLineChars="0" w:firstLine="0"/>
                    <w:jc w:val="center"/>
                  </w:pPr>
                </w:p>
              </w:tc>
              <w:tc>
                <w:tcPr>
                  <w:tcW w:w="1263" w:type="dxa"/>
                  <w:vMerge/>
                  <w:vAlign w:val="center"/>
                </w:tcPr>
                <w:p w:rsidR="00302C89" w:rsidRPr="00935D8B" w:rsidRDefault="00302C89">
                  <w:pPr>
                    <w:widowControl/>
                    <w:spacing w:line="360" w:lineRule="exact"/>
                    <w:ind w:firstLineChars="0" w:firstLine="0"/>
                    <w:jc w:val="center"/>
                    <w:rPr>
                      <w:sz w:val="21"/>
                      <w:szCs w:val="21"/>
                    </w:rPr>
                  </w:pPr>
                </w:p>
              </w:tc>
            </w:tr>
            <w:tr w:rsidR="00034F8A" w:rsidRPr="00935D8B">
              <w:trPr>
                <w:trHeight w:val="23"/>
                <w:jc w:val="center"/>
              </w:trPr>
              <w:tc>
                <w:tcPr>
                  <w:tcW w:w="319" w:type="dxa"/>
                  <w:vMerge/>
                  <w:vAlign w:val="center"/>
                </w:tcPr>
                <w:p w:rsidR="00302C89" w:rsidRPr="00935D8B" w:rsidRDefault="00302C89">
                  <w:pPr>
                    <w:widowControl/>
                    <w:spacing w:line="360" w:lineRule="exact"/>
                    <w:ind w:firstLineChars="0" w:firstLine="0"/>
                    <w:jc w:val="center"/>
                    <w:rPr>
                      <w:sz w:val="21"/>
                      <w:szCs w:val="21"/>
                    </w:rPr>
                  </w:pPr>
                </w:p>
              </w:tc>
              <w:tc>
                <w:tcPr>
                  <w:tcW w:w="1290" w:type="dxa"/>
                  <w:vMerge/>
                  <w:vAlign w:val="center"/>
                </w:tcPr>
                <w:p w:rsidR="00302C89" w:rsidRPr="00935D8B" w:rsidRDefault="00302C89">
                  <w:pPr>
                    <w:widowControl/>
                    <w:spacing w:line="360" w:lineRule="exact"/>
                    <w:ind w:firstLineChars="0" w:firstLine="0"/>
                    <w:jc w:val="center"/>
                    <w:rPr>
                      <w:sz w:val="21"/>
                      <w:szCs w:val="21"/>
                    </w:rPr>
                  </w:pPr>
                </w:p>
              </w:tc>
              <w:tc>
                <w:tcPr>
                  <w:tcW w:w="861" w:type="dxa"/>
                  <w:vAlign w:val="center"/>
                </w:tcPr>
                <w:p w:rsidR="00302C89" w:rsidRPr="00935D8B" w:rsidRDefault="009621F4" w:rsidP="00DA7A76">
                  <w:pPr>
                    <w:widowControl/>
                    <w:spacing w:line="360" w:lineRule="exact"/>
                    <w:ind w:firstLineChars="0" w:firstLine="0"/>
                    <w:jc w:val="center"/>
                    <w:rPr>
                      <w:sz w:val="21"/>
                      <w:szCs w:val="21"/>
                    </w:rPr>
                  </w:pPr>
                  <w:r w:rsidRPr="00935D8B">
                    <w:rPr>
                      <w:rFonts w:hint="eastAsia"/>
                      <w:sz w:val="21"/>
                      <w:szCs w:val="21"/>
                    </w:rPr>
                    <w:t>脱酸装置</w:t>
                  </w:r>
                  <w:r w:rsidR="00302C89" w:rsidRPr="00935D8B">
                    <w:rPr>
                      <w:rFonts w:hint="eastAsia"/>
                      <w:sz w:val="21"/>
                      <w:szCs w:val="21"/>
                    </w:rPr>
                    <w:t>颗粒物</w:t>
                  </w:r>
                </w:p>
              </w:tc>
              <w:tc>
                <w:tcPr>
                  <w:tcW w:w="733" w:type="dxa"/>
                  <w:vMerge/>
                  <w:vAlign w:val="center"/>
                </w:tcPr>
                <w:p w:rsidR="00302C89" w:rsidRPr="00935D8B" w:rsidRDefault="00302C89">
                  <w:pPr>
                    <w:widowControl/>
                    <w:spacing w:line="360" w:lineRule="exact"/>
                    <w:ind w:firstLineChars="0" w:firstLine="0"/>
                    <w:jc w:val="center"/>
                    <w:rPr>
                      <w:sz w:val="21"/>
                      <w:szCs w:val="21"/>
                    </w:rPr>
                  </w:pPr>
                </w:p>
              </w:tc>
              <w:tc>
                <w:tcPr>
                  <w:tcW w:w="933" w:type="dxa"/>
                  <w:vMerge/>
                  <w:vAlign w:val="center"/>
                </w:tcPr>
                <w:p w:rsidR="00302C89" w:rsidRPr="00935D8B" w:rsidRDefault="00302C89">
                  <w:pPr>
                    <w:widowControl/>
                    <w:spacing w:line="360" w:lineRule="exact"/>
                    <w:ind w:firstLineChars="0" w:firstLine="0"/>
                    <w:jc w:val="center"/>
                    <w:rPr>
                      <w:sz w:val="21"/>
                      <w:szCs w:val="21"/>
                    </w:rPr>
                  </w:pPr>
                </w:p>
              </w:tc>
              <w:tc>
                <w:tcPr>
                  <w:tcW w:w="784" w:type="dxa"/>
                  <w:vAlign w:val="center"/>
                </w:tcPr>
                <w:p w:rsidR="00302C89" w:rsidRPr="00935D8B" w:rsidRDefault="009621F4" w:rsidP="00DA7A76">
                  <w:pPr>
                    <w:widowControl/>
                    <w:spacing w:line="360" w:lineRule="exact"/>
                    <w:ind w:firstLineChars="0" w:firstLine="0"/>
                    <w:jc w:val="center"/>
                    <w:rPr>
                      <w:sz w:val="21"/>
                      <w:szCs w:val="21"/>
                    </w:rPr>
                  </w:pPr>
                  <w:r w:rsidRPr="00935D8B">
                    <w:rPr>
                      <w:rFonts w:hint="eastAsia"/>
                      <w:sz w:val="21"/>
                      <w:szCs w:val="21"/>
                    </w:rPr>
                    <w:t>137.36</w:t>
                  </w:r>
                </w:p>
              </w:tc>
              <w:tc>
                <w:tcPr>
                  <w:tcW w:w="900" w:type="dxa"/>
                  <w:vMerge/>
                  <w:vAlign w:val="center"/>
                </w:tcPr>
                <w:p w:rsidR="00302C89" w:rsidRPr="00935D8B" w:rsidRDefault="00302C89">
                  <w:pPr>
                    <w:widowControl/>
                    <w:spacing w:line="360" w:lineRule="exact"/>
                    <w:ind w:firstLineChars="0" w:firstLine="0"/>
                    <w:jc w:val="center"/>
                    <w:rPr>
                      <w:sz w:val="21"/>
                      <w:szCs w:val="21"/>
                    </w:rPr>
                  </w:pPr>
                </w:p>
              </w:tc>
              <w:tc>
                <w:tcPr>
                  <w:tcW w:w="1549" w:type="dxa"/>
                  <w:vMerge/>
                  <w:vAlign w:val="center"/>
                </w:tcPr>
                <w:p w:rsidR="00302C89" w:rsidRPr="00935D8B" w:rsidRDefault="00302C89">
                  <w:pPr>
                    <w:widowControl/>
                    <w:spacing w:line="360" w:lineRule="exact"/>
                    <w:ind w:firstLineChars="0" w:firstLine="0"/>
                    <w:jc w:val="center"/>
                    <w:rPr>
                      <w:sz w:val="21"/>
                      <w:szCs w:val="21"/>
                    </w:rPr>
                  </w:pPr>
                </w:p>
              </w:tc>
              <w:tc>
                <w:tcPr>
                  <w:tcW w:w="750" w:type="dxa"/>
                  <w:vMerge/>
                  <w:vAlign w:val="center"/>
                </w:tcPr>
                <w:p w:rsidR="00302C89" w:rsidRPr="00935D8B" w:rsidRDefault="00302C89">
                  <w:pPr>
                    <w:widowControl/>
                    <w:spacing w:line="360" w:lineRule="exact"/>
                    <w:ind w:firstLineChars="0" w:firstLine="0"/>
                    <w:jc w:val="center"/>
                    <w:rPr>
                      <w:sz w:val="21"/>
                      <w:szCs w:val="21"/>
                    </w:rPr>
                  </w:pPr>
                </w:p>
              </w:tc>
              <w:tc>
                <w:tcPr>
                  <w:tcW w:w="645" w:type="dxa"/>
                  <w:vMerge/>
                  <w:vAlign w:val="center"/>
                </w:tcPr>
                <w:p w:rsidR="00302C89" w:rsidRPr="00935D8B" w:rsidRDefault="00302C89">
                  <w:pPr>
                    <w:widowControl/>
                    <w:spacing w:line="360" w:lineRule="exact"/>
                    <w:ind w:firstLineChars="0" w:firstLine="0"/>
                    <w:jc w:val="center"/>
                    <w:rPr>
                      <w:sz w:val="21"/>
                      <w:szCs w:val="21"/>
                    </w:rPr>
                  </w:pPr>
                </w:p>
              </w:tc>
              <w:tc>
                <w:tcPr>
                  <w:tcW w:w="915" w:type="dxa"/>
                  <w:vMerge/>
                  <w:vAlign w:val="center"/>
                </w:tcPr>
                <w:p w:rsidR="00302C89" w:rsidRPr="00935D8B" w:rsidRDefault="00302C89">
                  <w:pPr>
                    <w:widowControl/>
                    <w:spacing w:line="360" w:lineRule="exact"/>
                    <w:ind w:firstLineChars="0" w:firstLine="0"/>
                    <w:jc w:val="center"/>
                    <w:rPr>
                      <w:sz w:val="21"/>
                      <w:szCs w:val="21"/>
                    </w:rPr>
                  </w:pPr>
                </w:p>
              </w:tc>
              <w:tc>
                <w:tcPr>
                  <w:tcW w:w="990" w:type="dxa"/>
                  <w:vMerge/>
                  <w:vAlign w:val="center"/>
                </w:tcPr>
                <w:p w:rsidR="00302C89" w:rsidRPr="00935D8B" w:rsidRDefault="00302C89">
                  <w:pPr>
                    <w:widowControl/>
                    <w:spacing w:line="360" w:lineRule="exact"/>
                    <w:ind w:firstLineChars="0" w:firstLine="0"/>
                    <w:jc w:val="center"/>
                    <w:rPr>
                      <w:sz w:val="21"/>
                      <w:szCs w:val="21"/>
                    </w:rPr>
                  </w:pPr>
                </w:p>
              </w:tc>
              <w:tc>
                <w:tcPr>
                  <w:tcW w:w="1275" w:type="dxa"/>
                  <w:vMerge/>
                  <w:vAlign w:val="center"/>
                </w:tcPr>
                <w:p w:rsidR="00302C89" w:rsidRPr="00935D8B" w:rsidRDefault="00302C89">
                  <w:pPr>
                    <w:widowControl/>
                    <w:spacing w:line="360" w:lineRule="exact"/>
                    <w:ind w:firstLineChars="0" w:firstLine="0"/>
                    <w:jc w:val="center"/>
                  </w:pPr>
                </w:p>
              </w:tc>
              <w:tc>
                <w:tcPr>
                  <w:tcW w:w="1263" w:type="dxa"/>
                  <w:vMerge/>
                  <w:vAlign w:val="center"/>
                </w:tcPr>
                <w:p w:rsidR="00302C89" w:rsidRPr="00935D8B" w:rsidRDefault="00302C89">
                  <w:pPr>
                    <w:widowControl/>
                    <w:spacing w:line="360" w:lineRule="exact"/>
                    <w:ind w:firstLineChars="0" w:firstLine="0"/>
                    <w:jc w:val="center"/>
                    <w:rPr>
                      <w:sz w:val="21"/>
                      <w:szCs w:val="21"/>
                    </w:rPr>
                  </w:pPr>
                </w:p>
              </w:tc>
            </w:tr>
            <w:tr w:rsidR="00034F8A" w:rsidRPr="00935D8B">
              <w:trPr>
                <w:trHeight w:val="23"/>
                <w:jc w:val="center"/>
              </w:trPr>
              <w:tc>
                <w:tcPr>
                  <w:tcW w:w="319" w:type="dxa"/>
                  <w:vMerge/>
                  <w:vAlign w:val="center"/>
                </w:tcPr>
                <w:p w:rsidR="00302C89" w:rsidRPr="00935D8B" w:rsidRDefault="00302C89">
                  <w:pPr>
                    <w:widowControl/>
                    <w:spacing w:line="360" w:lineRule="exact"/>
                    <w:ind w:firstLineChars="0" w:firstLine="0"/>
                    <w:jc w:val="center"/>
                    <w:rPr>
                      <w:sz w:val="21"/>
                      <w:szCs w:val="21"/>
                    </w:rPr>
                  </w:pPr>
                </w:p>
              </w:tc>
              <w:tc>
                <w:tcPr>
                  <w:tcW w:w="1290" w:type="dxa"/>
                  <w:vMerge/>
                  <w:vAlign w:val="center"/>
                </w:tcPr>
                <w:p w:rsidR="00302C89" w:rsidRPr="00935D8B" w:rsidRDefault="00302C89">
                  <w:pPr>
                    <w:widowControl/>
                    <w:spacing w:line="360" w:lineRule="exact"/>
                    <w:ind w:firstLineChars="0" w:firstLine="0"/>
                    <w:jc w:val="center"/>
                    <w:rPr>
                      <w:sz w:val="21"/>
                      <w:szCs w:val="21"/>
                    </w:rPr>
                  </w:pPr>
                </w:p>
              </w:tc>
              <w:tc>
                <w:tcPr>
                  <w:tcW w:w="861" w:type="dxa"/>
                  <w:vAlign w:val="center"/>
                </w:tcPr>
                <w:p w:rsidR="00302C89" w:rsidRPr="00935D8B" w:rsidRDefault="00302C89" w:rsidP="00DA7A76">
                  <w:pPr>
                    <w:widowControl/>
                    <w:spacing w:line="360" w:lineRule="exact"/>
                    <w:ind w:firstLineChars="0" w:firstLine="0"/>
                    <w:jc w:val="center"/>
                    <w:rPr>
                      <w:sz w:val="21"/>
                      <w:szCs w:val="21"/>
                    </w:rPr>
                  </w:pPr>
                  <w:r w:rsidRPr="00935D8B">
                    <w:rPr>
                      <w:sz w:val="21"/>
                      <w:szCs w:val="21"/>
                    </w:rPr>
                    <w:t>SO</w:t>
                  </w:r>
                  <w:r w:rsidRPr="00935D8B">
                    <w:rPr>
                      <w:rFonts w:hint="eastAsia"/>
                      <w:sz w:val="21"/>
                      <w:szCs w:val="21"/>
                      <w:vertAlign w:val="subscript"/>
                    </w:rPr>
                    <w:t>2</w:t>
                  </w:r>
                </w:p>
              </w:tc>
              <w:tc>
                <w:tcPr>
                  <w:tcW w:w="733" w:type="dxa"/>
                  <w:vMerge/>
                  <w:vAlign w:val="center"/>
                </w:tcPr>
                <w:p w:rsidR="00302C89" w:rsidRPr="00935D8B" w:rsidRDefault="00302C89">
                  <w:pPr>
                    <w:widowControl/>
                    <w:spacing w:line="360" w:lineRule="exact"/>
                    <w:ind w:firstLineChars="0" w:firstLine="0"/>
                    <w:jc w:val="center"/>
                    <w:rPr>
                      <w:sz w:val="21"/>
                      <w:szCs w:val="21"/>
                    </w:rPr>
                  </w:pPr>
                </w:p>
              </w:tc>
              <w:tc>
                <w:tcPr>
                  <w:tcW w:w="933" w:type="dxa"/>
                  <w:vMerge/>
                  <w:vAlign w:val="center"/>
                </w:tcPr>
                <w:p w:rsidR="00302C89" w:rsidRPr="00935D8B" w:rsidRDefault="00302C89">
                  <w:pPr>
                    <w:widowControl/>
                    <w:spacing w:line="360" w:lineRule="exact"/>
                    <w:ind w:firstLineChars="0" w:firstLine="0"/>
                    <w:jc w:val="center"/>
                    <w:rPr>
                      <w:sz w:val="21"/>
                      <w:szCs w:val="21"/>
                    </w:rPr>
                  </w:pPr>
                </w:p>
              </w:tc>
              <w:tc>
                <w:tcPr>
                  <w:tcW w:w="784" w:type="dxa"/>
                  <w:vAlign w:val="center"/>
                </w:tcPr>
                <w:p w:rsidR="00302C89" w:rsidRPr="00935D8B" w:rsidRDefault="00302C89" w:rsidP="00DA7A76">
                  <w:pPr>
                    <w:widowControl/>
                    <w:spacing w:line="360" w:lineRule="exact"/>
                    <w:ind w:firstLineChars="0" w:firstLine="0"/>
                    <w:jc w:val="center"/>
                    <w:rPr>
                      <w:sz w:val="21"/>
                      <w:szCs w:val="21"/>
                    </w:rPr>
                  </w:pPr>
                  <w:r w:rsidRPr="00935D8B">
                    <w:rPr>
                      <w:rFonts w:hint="eastAsia"/>
                      <w:sz w:val="21"/>
                      <w:szCs w:val="21"/>
                    </w:rPr>
                    <w:t>25.07</w:t>
                  </w:r>
                </w:p>
              </w:tc>
              <w:tc>
                <w:tcPr>
                  <w:tcW w:w="900" w:type="dxa"/>
                  <w:vAlign w:val="center"/>
                </w:tcPr>
                <w:p w:rsidR="00302C89" w:rsidRPr="00935D8B" w:rsidRDefault="00302C89" w:rsidP="00DA7A76">
                  <w:pPr>
                    <w:widowControl/>
                    <w:spacing w:line="360" w:lineRule="exact"/>
                    <w:ind w:firstLineChars="0" w:firstLine="0"/>
                    <w:jc w:val="center"/>
                    <w:rPr>
                      <w:sz w:val="21"/>
                      <w:szCs w:val="21"/>
                    </w:rPr>
                  </w:pPr>
                  <w:r w:rsidRPr="00935D8B">
                    <w:rPr>
                      <w:rFonts w:hint="eastAsia"/>
                      <w:sz w:val="21"/>
                      <w:szCs w:val="21"/>
                    </w:rPr>
                    <w:t>3.17</w:t>
                  </w:r>
                </w:p>
              </w:tc>
              <w:tc>
                <w:tcPr>
                  <w:tcW w:w="1549" w:type="dxa"/>
                  <w:vMerge/>
                  <w:vAlign w:val="center"/>
                </w:tcPr>
                <w:p w:rsidR="00302C89" w:rsidRPr="00935D8B" w:rsidRDefault="00302C89">
                  <w:pPr>
                    <w:widowControl/>
                    <w:spacing w:line="360" w:lineRule="exact"/>
                    <w:ind w:firstLineChars="0" w:firstLine="0"/>
                    <w:jc w:val="center"/>
                    <w:rPr>
                      <w:sz w:val="21"/>
                      <w:szCs w:val="21"/>
                    </w:rPr>
                  </w:pPr>
                </w:p>
              </w:tc>
              <w:tc>
                <w:tcPr>
                  <w:tcW w:w="750" w:type="dxa"/>
                  <w:vMerge/>
                  <w:vAlign w:val="center"/>
                </w:tcPr>
                <w:p w:rsidR="00302C89" w:rsidRPr="00935D8B" w:rsidRDefault="00302C89">
                  <w:pPr>
                    <w:widowControl/>
                    <w:spacing w:line="360" w:lineRule="exact"/>
                    <w:ind w:firstLineChars="0" w:firstLine="0"/>
                    <w:jc w:val="center"/>
                    <w:rPr>
                      <w:sz w:val="21"/>
                      <w:szCs w:val="21"/>
                    </w:rPr>
                  </w:pPr>
                </w:p>
              </w:tc>
              <w:tc>
                <w:tcPr>
                  <w:tcW w:w="645"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85</w:t>
                  </w:r>
                </w:p>
              </w:tc>
              <w:tc>
                <w:tcPr>
                  <w:tcW w:w="915" w:type="dxa"/>
                  <w:vMerge/>
                  <w:vAlign w:val="center"/>
                </w:tcPr>
                <w:p w:rsidR="00302C89" w:rsidRPr="00935D8B" w:rsidRDefault="00302C89">
                  <w:pPr>
                    <w:widowControl/>
                    <w:spacing w:line="360" w:lineRule="exact"/>
                    <w:ind w:firstLineChars="0" w:firstLine="0"/>
                    <w:jc w:val="center"/>
                    <w:rPr>
                      <w:sz w:val="21"/>
                      <w:szCs w:val="21"/>
                    </w:rPr>
                  </w:pPr>
                </w:p>
              </w:tc>
              <w:tc>
                <w:tcPr>
                  <w:tcW w:w="990" w:type="dxa"/>
                  <w:vAlign w:val="center"/>
                </w:tcPr>
                <w:p w:rsidR="00302C89" w:rsidRPr="00935D8B" w:rsidRDefault="00302C89" w:rsidP="00DA7A76">
                  <w:pPr>
                    <w:widowControl/>
                    <w:spacing w:line="360" w:lineRule="exact"/>
                    <w:ind w:firstLineChars="0" w:firstLine="0"/>
                    <w:jc w:val="center"/>
                    <w:rPr>
                      <w:sz w:val="21"/>
                      <w:szCs w:val="21"/>
                    </w:rPr>
                  </w:pPr>
                  <w:r w:rsidRPr="00935D8B">
                    <w:rPr>
                      <w:rFonts w:hint="eastAsia"/>
                      <w:sz w:val="21"/>
                      <w:szCs w:val="21"/>
                    </w:rPr>
                    <w:t>3.76</w:t>
                  </w:r>
                </w:p>
              </w:tc>
              <w:tc>
                <w:tcPr>
                  <w:tcW w:w="1275" w:type="dxa"/>
                  <w:vAlign w:val="center"/>
                </w:tcPr>
                <w:p w:rsidR="00302C89" w:rsidRPr="00935D8B" w:rsidRDefault="00302C89" w:rsidP="00DA7A76">
                  <w:pPr>
                    <w:widowControl/>
                    <w:spacing w:line="360" w:lineRule="exact"/>
                    <w:ind w:firstLineChars="0" w:firstLine="0"/>
                    <w:jc w:val="center"/>
                    <w:rPr>
                      <w:sz w:val="21"/>
                      <w:szCs w:val="21"/>
                    </w:rPr>
                  </w:pPr>
                  <w:r w:rsidRPr="00935D8B">
                    <w:rPr>
                      <w:rFonts w:hint="eastAsia"/>
                      <w:sz w:val="21"/>
                      <w:szCs w:val="21"/>
                    </w:rPr>
                    <w:t>0.47</w:t>
                  </w:r>
                </w:p>
              </w:tc>
              <w:tc>
                <w:tcPr>
                  <w:tcW w:w="1263" w:type="dxa"/>
                  <w:vAlign w:val="center"/>
                </w:tcPr>
                <w:p w:rsidR="00302C89" w:rsidRPr="00935D8B" w:rsidRDefault="00302C89" w:rsidP="00DA7A76">
                  <w:pPr>
                    <w:widowControl/>
                    <w:spacing w:line="360" w:lineRule="exact"/>
                    <w:ind w:firstLineChars="0" w:firstLine="0"/>
                    <w:jc w:val="center"/>
                    <w:rPr>
                      <w:sz w:val="21"/>
                      <w:szCs w:val="21"/>
                    </w:rPr>
                  </w:pPr>
                  <w:r w:rsidRPr="00935D8B">
                    <w:rPr>
                      <w:rFonts w:hint="eastAsia"/>
                      <w:sz w:val="21"/>
                      <w:szCs w:val="21"/>
                    </w:rPr>
                    <w:t>13.56</w:t>
                  </w:r>
                </w:p>
              </w:tc>
            </w:tr>
            <w:tr w:rsidR="00034F8A" w:rsidRPr="00935D8B">
              <w:trPr>
                <w:trHeight w:val="23"/>
                <w:jc w:val="center"/>
              </w:trPr>
              <w:tc>
                <w:tcPr>
                  <w:tcW w:w="319" w:type="dxa"/>
                  <w:vMerge/>
                  <w:vAlign w:val="center"/>
                </w:tcPr>
                <w:p w:rsidR="00302C89" w:rsidRPr="00935D8B" w:rsidRDefault="00302C89">
                  <w:pPr>
                    <w:widowControl/>
                    <w:spacing w:line="360" w:lineRule="exact"/>
                    <w:ind w:firstLineChars="0" w:firstLine="0"/>
                    <w:jc w:val="center"/>
                    <w:rPr>
                      <w:sz w:val="21"/>
                      <w:szCs w:val="21"/>
                    </w:rPr>
                  </w:pPr>
                </w:p>
              </w:tc>
              <w:tc>
                <w:tcPr>
                  <w:tcW w:w="1290" w:type="dxa"/>
                  <w:vMerge/>
                  <w:vAlign w:val="center"/>
                </w:tcPr>
                <w:p w:rsidR="00302C89" w:rsidRPr="00935D8B" w:rsidRDefault="00302C89">
                  <w:pPr>
                    <w:widowControl/>
                    <w:spacing w:line="360" w:lineRule="exact"/>
                    <w:ind w:firstLineChars="0" w:firstLine="0"/>
                    <w:jc w:val="center"/>
                    <w:rPr>
                      <w:sz w:val="21"/>
                      <w:szCs w:val="21"/>
                    </w:rPr>
                  </w:pPr>
                </w:p>
              </w:tc>
              <w:tc>
                <w:tcPr>
                  <w:tcW w:w="861" w:type="dxa"/>
                  <w:vAlign w:val="center"/>
                </w:tcPr>
                <w:p w:rsidR="00302C89" w:rsidRPr="00935D8B" w:rsidRDefault="00302C89" w:rsidP="00DA7A76">
                  <w:pPr>
                    <w:widowControl/>
                    <w:spacing w:line="360" w:lineRule="exact"/>
                    <w:ind w:firstLineChars="0" w:firstLine="0"/>
                    <w:jc w:val="center"/>
                    <w:rPr>
                      <w:sz w:val="21"/>
                      <w:szCs w:val="21"/>
                    </w:rPr>
                  </w:pPr>
                  <w:r w:rsidRPr="00935D8B">
                    <w:rPr>
                      <w:sz w:val="21"/>
                      <w:szCs w:val="21"/>
                    </w:rPr>
                    <w:t>NOx</w:t>
                  </w:r>
                </w:p>
              </w:tc>
              <w:tc>
                <w:tcPr>
                  <w:tcW w:w="733" w:type="dxa"/>
                  <w:vMerge/>
                  <w:vAlign w:val="center"/>
                </w:tcPr>
                <w:p w:rsidR="00302C89" w:rsidRPr="00935D8B" w:rsidRDefault="00302C89">
                  <w:pPr>
                    <w:widowControl/>
                    <w:spacing w:line="360" w:lineRule="exact"/>
                    <w:ind w:firstLineChars="0" w:firstLine="0"/>
                    <w:jc w:val="center"/>
                    <w:rPr>
                      <w:sz w:val="21"/>
                      <w:szCs w:val="21"/>
                    </w:rPr>
                  </w:pPr>
                </w:p>
              </w:tc>
              <w:tc>
                <w:tcPr>
                  <w:tcW w:w="933" w:type="dxa"/>
                  <w:vMerge/>
                  <w:vAlign w:val="center"/>
                </w:tcPr>
                <w:p w:rsidR="00302C89" w:rsidRPr="00935D8B" w:rsidRDefault="00302C89">
                  <w:pPr>
                    <w:widowControl/>
                    <w:spacing w:line="360" w:lineRule="exact"/>
                    <w:ind w:firstLineChars="0" w:firstLine="0"/>
                    <w:jc w:val="center"/>
                    <w:rPr>
                      <w:sz w:val="21"/>
                      <w:szCs w:val="21"/>
                    </w:rPr>
                  </w:pPr>
                </w:p>
              </w:tc>
              <w:tc>
                <w:tcPr>
                  <w:tcW w:w="784" w:type="dxa"/>
                  <w:vAlign w:val="center"/>
                </w:tcPr>
                <w:p w:rsidR="00302C89" w:rsidRPr="00935D8B" w:rsidRDefault="00302C89" w:rsidP="00DA7A76">
                  <w:pPr>
                    <w:widowControl/>
                    <w:spacing w:line="360" w:lineRule="exact"/>
                    <w:ind w:firstLineChars="0" w:firstLine="0"/>
                    <w:jc w:val="center"/>
                    <w:rPr>
                      <w:sz w:val="21"/>
                      <w:szCs w:val="21"/>
                    </w:rPr>
                  </w:pPr>
                  <w:r w:rsidRPr="00935D8B">
                    <w:rPr>
                      <w:rFonts w:hint="eastAsia"/>
                      <w:sz w:val="21"/>
                      <w:szCs w:val="21"/>
                    </w:rPr>
                    <w:t>3.61</w:t>
                  </w:r>
                </w:p>
              </w:tc>
              <w:tc>
                <w:tcPr>
                  <w:tcW w:w="900" w:type="dxa"/>
                  <w:vAlign w:val="center"/>
                </w:tcPr>
                <w:p w:rsidR="00302C89" w:rsidRPr="00935D8B" w:rsidRDefault="00302C89" w:rsidP="00DA7A76">
                  <w:pPr>
                    <w:widowControl/>
                    <w:spacing w:line="360" w:lineRule="exact"/>
                    <w:ind w:firstLineChars="0" w:firstLine="0"/>
                    <w:jc w:val="center"/>
                    <w:rPr>
                      <w:sz w:val="21"/>
                      <w:szCs w:val="21"/>
                    </w:rPr>
                  </w:pPr>
                  <w:r w:rsidRPr="00935D8B">
                    <w:rPr>
                      <w:rFonts w:hint="eastAsia"/>
                      <w:sz w:val="21"/>
                      <w:szCs w:val="21"/>
                    </w:rPr>
                    <w:t>0.46</w:t>
                  </w:r>
                </w:p>
              </w:tc>
              <w:tc>
                <w:tcPr>
                  <w:tcW w:w="1549" w:type="dxa"/>
                  <w:vMerge/>
                  <w:vAlign w:val="center"/>
                </w:tcPr>
                <w:p w:rsidR="00302C89" w:rsidRPr="00935D8B" w:rsidRDefault="00302C89">
                  <w:pPr>
                    <w:widowControl/>
                    <w:spacing w:line="360" w:lineRule="exact"/>
                    <w:ind w:firstLineChars="0" w:firstLine="0"/>
                    <w:jc w:val="center"/>
                    <w:rPr>
                      <w:sz w:val="21"/>
                      <w:szCs w:val="21"/>
                    </w:rPr>
                  </w:pPr>
                </w:p>
              </w:tc>
              <w:tc>
                <w:tcPr>
                  <w:tcW w:w="750" w:type="dxa"/>
                  <w:vMerge/>
                  <w:vAlign w:val="center"/>
                </w:tcPr>
                <w:p w:rsidR="00302C89" w:rsidRPr="00935D8B" w:rsidRDefault="00302C89">
                  <w:pPr>
                    <w:widowControl/>
                    <w:spacing w:line="360" w:lineRule="exact"/>
                    <w:ind w:firstLineChars="0" w:firstLine="0"/>
                    <w:jc w:val="center"/>
                    <w:rPr>
                      <w:sz w:val="21"/>
                      <w:szCs w:val="21"/>
                    </w:rPr>
                  </w:pPr>
                </w:p>
              </w:tc>
              <w:tc>
                <w:tcPr>
                  <w:tcW w:w="645"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w:t>
                  </w:r>
                </w:p>
              </w:tc>
              <w:tc>
                <w:tcPr>
                  <w:tcW w:w="915" w:type="dxa"/>
                  <w:vMerge/>
                  <w:vAlign w:val="center"/>
                </w:tcPr>
                <w:p w:rsidR="00302C89" w:rsidRPr="00935D8B" w:rsidRDefault="00302C89">
                  <w:pPr>
                    <w:widowControl/>
                    <w:spacing w:line="360" w:lineRule="exact"/>
                    <w:ind w:firstLineChars="0" w:firstLine="0"/>
                    <w:jc w:val="center"/>
                    <w:rPr>
                      <w:sz w:val="21"/>
                      <w:szCs w:val="21"/>
                    </w:rPr>
                  </w:pPr>
                </w:p>
              </w:tc>
              <w:tc>
                <w:tcPr>
                  <w:tcW w:w="990" w:type="dxa"/>
                  <w:vAlign w:val="center"/>
                </w:tcPr>
                <w:p w:rsidR="00302C89" w:rsidRPr="00935D8B" w:rsidRDefault="00302C89" w:rsidP="00DA7A76">
                  <w:pPr>
                    <w:widowControl/>
                    <w:spacing w:line="360" w:lineRule="exact"/>
                    <w:ind w:firstLineChars="0" w:firstLine="0"/>
                    <w:jc w:val="center"/>
                    <w:rPr>
                      <w:sz w:val="21"/>
                      <w:szCs w:val="21"/>
                    </w:rPr>
                  </w:pPr>
                  <w:r w:rsidRPr="00935D8B">
                    <w:rPr>
                      <w:rFonts w:hint="eastAsia"/>
                      <w:sz w:val="21"/>
                      <w:szCs w:val="21"/>
                    </w:rPr>
                    <w:t>3.61</w:t>
                  </w:r>
                </w:p>
              </w:tc>
              <w:tc>
                <w:tcPr>
                  <w:tcW w:w="1275" w:type="dxa"/>
                  <w:vAlign w:val="center"/>
                </w:tcPr>
                <w:p w:rsidR="00302C89" w:rsidRPr="00935D8B" w:rsidRDefault="00302C89" w:rsidP="00DA7A76">
                  <w:pPr>
                    <w:widowControl/>
                    <w:spacing w:line="360" w:lineRule="exact"/>
                    <w:ind w:firstLineChars="0" w:firstLine="0"/>
                    <w:jc w:val="center"/>
                    <w:rPr>
                      <w:sz w:val="21"/>
                      <w:szCs w:val="21"/>
                    </w:rPr>
                  </w:pPr>
                  <w:r w:rsidRPr="00935D8B">
                    <w:rPr>
                      <w:rFonts w:hint="eastAsia"/>
                      <w:sz w:val="21"/>
                      <w:szCs w:val="21"/>
                    </w:rPr>
                    <w:t>0.46</w:t>
                  </w:r>
                </w:p>
              </w:tc>
              <w:tc>
                <w:tcPr>
                  <w:tcW w:w="1263" w:type="dxa"/>
                  <w:vAlign w:val="center"/>
                </w:tcPr>
                <w:p w:rsidR="00302C89" w:rsidRPr="00935D8B" w:rsidRDefault="00302C89" w:rsidP="00DA7A76">
                  <w:pPr>
                    <w:widowControl/>
                    <w:spacing w:line="360" w:lineRule="exact"/>
                    <w:ind w:firstLineChars="0" w:firstLine="0"/>
                    <w:jc w:val="center"/>
                    <w:rPr>
                      <w:sz w:val="21"/>
                      <w:szCs w:val="21"/>
                    </w:rPr>
                  </w:pPr>
                  <w:r w:rsidRPr="00935D8B">
                    <w:rPr>
                      <w:rFonts w:hint="eastAsia"/>
                      <w:sz w:val="21"/>
                      <w:szCs w:val="21"/>
                    </w:rPr>
                    <w:t>13</w:t>
                  </w:r>
                </w:p>
              </w:tc>
            </w:tr>
            <w:tr w:rsidR="00034F8A" w:rsidRPr="00935D8B">
              <w:trPr>
                <w:trHeight w:val="23"/>
                <w:jc w:val="center"/>
              </w:trPr>
              <w:tc>
                <w:tcPr>
                  <w:tcW w:w="319" w:type="dxa"/>
                  <w:vMerge/>
                  <w:vAlign w:val="center"/>
                </w:tcPr>
                <w:p w:rsidR="00302C89" w:rsidRPr="00935D8B" w:rsidRDefault="00302C89">
                  <w:pPr>
                    <w:widowControl/>
                    <w:spacing w:line="360" w:lineRule="exact"/>
                    <w:ind w:firstLineChars="0" w:firstLine="0"/>
                    <w:jc w:val="center"/>
                    <w:rPr>
                      <w:sz w:val="21"/>
                      <w:szCs w:val="21"/>
                    </w:rPr>
                  </w:pPr>
                </w:p>
              </w:tc>
              <w:tc>
                <w:tcPr>
                  <w:tcW w:w="1290" w:type="dxa"/>
                  <w:vMerge/>
                  <w:vAlign w:val="center"/>
                </w:tcPr>
                <w:p w:rsidR="00302C89" w:rsidRPr="00935D8B" w:rsidRDefault="00302C89">
                  <w:pPr>
                    <w:widowControl/>
                    <w:spacing w:line="360" w:lineRule="exact"/>
                    <w:ind w:firstLineChars="0" w:firstLine="0"/>
                    <w:jc w:val="center"/>
                    <w:rPr>
                      <w:sz w:val="21"/>
                      <w:szCs w:val="21"/>
                    </w:rPr>
                  </w:pPr>
                </w:p>
              </w:tc>
              <w:tc>
                <w:tcPr>
                  <w:tcW w:w="861" w:type="dxa"/>
                  <w:vAlign w:val="center"/>
                </w:tcPr>
                <w:p w:rsidR="00302C89" w:rsidRPr="00935D8B" w:rsidRDefault="00302C89" w:rsidP="00DA7A76">
                  <w:pPr>
                    <w:widowControl/>
                    <w:spacing w:line="360" w:lineRule="exact"/>
                    <w:ind w:firstLineChars="0" w:firstLine="0"/>
                    <w:jc w:val="center"/>
                    <w:rPr>
                      <w:sz w:val="21"/>
                      <w:szCs w:val="21"/>
                    </w:rPr>
                  </w:pPr>
                  <w:r w:rsidRPr="00935D8B">
                    <w:rPr>
                      <w:sz w:val="21"/>
                      <w:szCs w:val="21"/>
                    </w:rPr>
                    <w:t>氟化物</w:t>
                  </w:r>
                  <w:r w:rsidRPr="00935D8B">
                    <w:rPr>
                      <w:rFonts w:hint="eastAsia"/>
                      <w:sz w:val="21"/>
                      <w:szCs w:val="21"/>
                    </w:rPr>
                    <w:t>（以</w:t>
                  </w:r>
                  <w:r w:rsidRPr="00935D8B">
                    <w:rPr>
                      <w:rFonts w:hint="eastAsia"/>
                      <w:sz w:val="21"/>
                      <w:szCs w:val="21"/>
                    </w:rPr>
                    <w:t>F</w:t>
                  </w:r>
                  <w:r w:rsidRPr="00935D8B">
                    <w:rPr>
                      <w:rFonts w:hint="eastAsia"/>
                      <w:sz w:val="21"/>
                      <w:szCs w:val="21"/>
                    </w:rPr>
                    <w:t>计）</w:t>
                  </w:r>
                </w:p>
              </w:tc>
              <w:tc>
                <w:tcPr>
                  <w:tcW w:w="733" w:type="dxa"/>
                  <w:vMerge/>
                  <w:vAlign w:val="center"/>
                </w:tcPr>
                <w:p w:rsidR="00302C89" w:rsidRPr="00935D8B" w:rsidRDefault="00302C89">
                  <w:pPr>
                    <w:widowControl/>
                    <w:spacing w:line="360" w:lineRule="exact"/>
                    <w:ind w:firstLineChars="0" w:firstLine="0"/>
                    <w:jc w:val="center"/>
                    <w:rPr>
                      <w:sz w:val="21"/>
                      <w:szCs w:val="21"/>
                    </w:rPr>
                  </w:pPr>
                </w:p>
              </w:tc>
              <w:tc>
                <w:tcPr>
                  <w:tcW w:w="933" w:type="dxa"/>
                  <w:vMerge/>
                  <w:vAlign w:val="center"/>
                </w:tcPr>
                <w:p w:rsidR="00302C89" w:rsidRPr="00935D8B" w:rsidRDefault="00302C89">
                  <w:pPr>
                    <w:widowControl/>
                    <w:spacing w:line="360" w:lineRule="exact"/>
                    <w:ind w:firstLineChars="0" w:firstLine="0"/>
                    <w:jc w:val="center"/>
                    <w:rPr>
                      <w:sz w:val="21"/>
                      <w:szCs w:val="21"/>
                    </w:rPr>
                  </w:pPr>
                </w:p>
              </w:tc>
              <w:tc>
                <w:tcPr>
                  <w:tcW w:w="784" w:type="dxa"/>
                  <w:vAlign w:val="center"/>
                </w:tcPr>
                <w:p w:rsidR="00302C89" w:rsidRPr="00935D8B" w:rsidRDefault="00302C89" w:rsidP="00DA7A76">
                  <w:pPr>
                    <w:widowControl/>
                    <w:spacing w:line="360" w:lineRule="exact"/>
                    <w:ind w:firstLineChars="0" w:firstLine="0"/>
                    <w:jc w:val="center"/>
                    <w:rPr>
                      <w:sz w:val="21"/>
                      <w:szCs w:val="21"/>
                    </w:rPr>
                  </w:pPr>
                  <w:r w:rsidRPr="00935D8B">
                    <w:rPr>
                      <w:rFonts w:hint="eastAsia"/>
                      <w:sz w:val="21"/>
                      <w:szCs w:val="21"/>
                    </w:rPr>
                    <w:t>40.846</w:t>
                  </w:r>
                </w:p>
              </w:tc>
              <w:tc>
                <w:tcPr>
                  <w:tcW w:w="900" w:type="dxa"/>
                  <w:vAlign w:val="center"/>
                </w:tcPr>
                <w:p w:rsidR="00302C89" w:rsidRPr="00935D8B" w:rsidRDefault="00302C89" w:rsidP="00DA7A76">
                  <w:pPr>
                    <w:widowControl/>
                    <w:spacing w:line="360" w:lineRule="exact"/>
                    <w:ind w:firstLineChars="0" w:firstLine="0"/>
                    <w:jc w:val="center"/>
                    <w:rPr>
                      <w:sz w:val="21"/>
                      <w:szCs w:val="21"/>
                    </w:rPr>
                  </w:pPr>
                  <w:r w:rsidRPr="00935D8B">
                    <w:rPr>
                      <w:rFonts w:hint="eastAsia"/>
                      <w:sz w:val="21"/>
                      <w:szCs w:val="21"/>
                    </w:rPr>
                    <w:t>5.157</w:t>
                  </w:r>
                </w:p>
              </w:tc>
              <w:tc>
                <w:tcPr>
                  <w:tcW w:w="1549" w:type="dxa"/>
                  <w:vMerge/>
                  <w:vAlign w:val="center"/>
                </w:tcPr>
                <w:p w:rsidR="00302C89" w:rsidRPr="00935D8B" w:rsidRDefault="00302C89">
                  <w:pPr>
                    <w:widowControl/>
                    <w:spacing w:line="360" w:lineRule="exact"/>
                    <w:ind w:firstLineChars="0" w:firstLine="0"/>
                    <w:jc w:val="center"/>
                    <w:rPr>
                      <w:sz w:val="21"/>
                      <w:szCs w:val="21"/>
                    </w:rPr>
                  </w:pPr>
                </w:p>
              </w:tc>
              <w:tc>
                <w:tcPr>
                  <w:tcW w:w="750" w:type="dxa"/>
                  <w:vMerge/>
                  <w:vAlign w:val="center"/>
                </w:tcPr>
                <w:p w:rsidR="00302C89" w:rsidRPr="00935D8B" w:rsidRDefault="00302C89">
                  <w:pPr>
                    <w:widowControl/>
                    <w:spacing w:line="360" w:lineRule="exact"/>
                    <w:ind w:firstLineChars="0" w:firstLine="0"/>
                    <w:jc w:val="center"/>
                    <w:rPr>
                      <w:sz w:val="21"/>
                      <w:szCs w:val="21"/>
                    </w:rPr>
                  </w:pPr>
                </w:p>
              </w:tc>
              <w:tc>
                <w:tcPr>
                  <w:tcW w:w="645" w:type="dxa"/>
                  <w:vAlign w:val="center"/>
                </w:tcPr>
                <w:p w:rsidR="00302C89" w:rsidRPr="00935D8B" w:rsidRDefault="00302C89">
                  <w:pPr>
                    <w:widowControl/>
                    <w:spacing w:line="360" w:lineRule="exact"/>
                    <w:ind w:firstLineChars="0" w:firstLine="0"/>
                    <w:jc w:val="center"/>
                    <w:rPr>
                      <w:sz w:val="21"/>
                      <w:szCs w:val="21"/>
                    </w:rPr>
                  </w:pPr>
                  <w:r w:rsidRPr="00935D8B">
                    <w:rPr>
                      <w:rFonts w:hint="eastAsia"/>
                      <w:sz w:val="21"/>
                      <w:szCs w:val="21"/>
                    </w:rPr>
                    <w:t>/</w:t>
                  </w:r>
                </w:p>
              </w:tc>
              <w:tc>
                <w:tcPr>
                  <w:tcW w:w="915" w:type="dxa"/>
                  <w:vMerge/>
                  <w:vAlign w:val="center"/>
                </w:tcPr>
                <w:p w:rsidR="00302C89" w:rsidRPr="00935D8B" w:rsidRDefault="00302C89">
                  <w:pPr>
                    <w:widowControl/>
                    <w:spacing w:line="360" w:lineRule="exact"/>
                    <w:ind w:firstLineChars="0" w:firstLine="0"/>
                    <w:jc w:val="center"/>
                    <w:rPr>
                      <w:sz w:val="21"/>
                      <w:szCs w:val="21"/>
                    </w:rPr>
                  </w:pPr>
                </w:p>
              </w:tc>
              <w:tc>
                <w:tcPr>
                  <w:tcW w:w="990" w:type="dxa"/>
                  <w:vAlign w:val="center"/>
                </w:tcPr>
                <w:p w:rsidR="00302C89" w:rsidRPr="00935D8B" w:rsidRDefault="00302C89" w:rsidP="00DA7A76">
                  <w:pPr>
                    <w:widowControl/>
                    <w:spacing w:line="360" w:lineRule="exact"/>
                    <w:ind w:firstLineChars="0" w:firstLine="0"/>
                    <w:jc w:val="center"/>
                    <w:rPr>
                      <w:sz w:val="21"/>
                      <w:szCs w:val="21"/>
                    </w:rPr>
                  </w:pPr>
                  <w:r w:rsidRPr="00935D8B">
                    <w:rPr>
                      <w:rFonts w:hint="eastAsia"/>
                      <w:sz w:val="21"/>
                      <w:szCs w:val="21"/>
                    </w:rPr>
                    <w:t>0.572</w:t>
                  </w:r>
                </w:p>
              </w:tc>
              <w:tc>
                <w:tcPr>
                  <w:tcW w:w="1275" w:type="dxa"/>
                  <w:vAlign w:val="center"/>
                </w:tcPr>
                <w:p w:rsidR="00302C89" w:rsidRPr="00935D8B" w:rsidRDefault="00302C89" w:rsidP="00DA7A76">
                  <w:pPr>
                    <w:widowControl/>
                    <w:spacing w:line="360" w:lineRule="exact"/>
                    <w:ind w:firstLineChars="0" w:firstLine="0"/>
                    <w:jc w:val="center"/>
                  </w:pPr>
                  <w:r w:rsidRPr="00935D8B">
                    <w:rPr>
                      <w:rFonts w:hint="eastAsia"/>
                      <w:sz w:val="21"/>
                      <w:szCs w:val="21"/>
                    </w:rPr>
                    <w:t>0.072</w:t>
                  </w:r>
                </w:p>
              </w:tc>
              <w:tc>
                <w:tcPr>
                  <w:tcW w:w="1263" w:type="dxa"/>
                  <w:vAlign w:val="center"/>
                </w:tcPr>
                <w:p w:rsidR="00302C89" w:rsidRPr="00935D8B" w:rsidRDefault="00302C89" w:rsidP="00DA7A76">
                  <w:pPr>
                    <w:widowControl/>
                    <w:spacing w:line="360" w:lineRule="exact"/>
                    <w:ind w:firstLineChars="0" w:firstLine="0"/>
                    <w:jc w:val="center"/>
                    <w:rPr>
                      <w:sz w:val="21"/>
                      <w:szCs w:val="21"/>
                    </w:rPr>
                  </w:pPr>
                  <w:r w:rsidRPr="00935D8B">
                    <w:rPr>
                      <w:rFonts w:hint="eastAsia"/>
                      <w:sz w:val="21"/>
                      <w:szCs w:val="21"/>
                    </w:rPr>
                    <w:t>2.06</w:t>
                  </w:r>
                </w:p>
              </w:tc>
            </w:tr>
            <w:tr w:rsidR="00034F8A" w:rsidRPr="00935D8B">
              <w:trPr>
                <w:trHeight w:val="23"/>
                <w:jc w:val="center"/>
              </w:trPr>
              <w:tc>
                <w:tcPr>
                  <w:tcW w:w="319" w:type="dxa"/>
                  <w:vAlign w:val="center"/>
                </w:tcPr>
                <w:p w:rsidR="003B0AE8" w:rsidRPr="00935D8B" w:rsidRDefault="00C86C09">
                  <w:pPr>
                    <w:widowControl/>
                    <w:spacing w:line="360" w:lineRule="exact"/>
                    <w:ind w:firstLineChars="0" w:firstLine="0"/>
                    <w:jc w:val="center"/>
                    <w:rPr>
                      <w:sz w:val="21"/>
                      <w:szCs w:val="21"/>
                    </w:rPr>
                  </w:pPr>
                  <w:r w:rsidRPr="00935D8B">
                    <w:rPr>
                      <w:rFonts w:hint="eastAsia"/>
                      <w:sz w:val="21"/>
                      <w:szCs w:val="21"/>
                    </w:rPr>
                    <w:t>5</w:t>
                  </w:r>
                </w:p>
              </w:tc>
              <w:tc>
                <w:tcPr>
                  <w:tcW w:w="129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食堂</w:t>
                  </w:r>
                </w:p>
              </w:tc>
              <w:tc>
                <w:tcPr>
                  <w:tcW w:w="861"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油烟</w:t>
                  </w:r>
                </w:p>
              </w:tc>
              <w:tc>
                <w:tcPr>
                  <w:tcW w:w="733"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有组织</w:t>
                  </w:r>
                </w:p>
              </w:tc>
              <w:tc>
                <w:tcPr>
                  <w:tcW w:w="933"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8500</w:t>
                  </w:r>
                </w:p>
              </w:tc>
              <w:tc>
                <w:tcPr>
                  <w:tcW w:w="784"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17.82*</w:t>
                  </w:r>
                </w:p>
                <w:p w:rsidR="003B0AE8" w:rsidRPr="00935D8B" w:rsidRDefault="00AC50DD">
                  <w:pPr>
                    <w:widowControl/>
                    <w:spacing w:line="360" w:lineRule="exact"/>
                    <w:ind w:firstLineChars="0" w:firstLine="0"/>
                    <w:jc w:val="center"/>
                    <w:rPr>
                      <w:sz w:val="21"/>
                      <w:szCs w:val="21"/>
                    </w:rPr>
                  </w:pPr>
                  <w:r w:rsidRPr="00935D8B">
                    <w:rPr>
                      <w:rFonts w:hint="eastAsia"/>
                      <w:sz w:val="21"/>
                      <w:szCs w:val="21"/>
                    </w:rPr>
                    <w:t>10</w:t>
                  </w:r>
                  <w:r w:rsidRPr="00935D8B">
                    <w:rPr>
                      <w:rFonts w:hint="eastAsia"/>
                      <w:sz w:val="21"/>
                      <w:szCs w:val="21"/>
                      <w:vertAlign w:val="superscript"/>
                    </w:rPr>
                    <w:t>-3</w:t>
                  </w:r>
                </w:p>
              </w:tc>
              <w:tc>
                <w:tcPr>
                  <w:tcW w:w="90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w:t>
                  </w:r>
                </w:p>
              </w:tc>
              <w:tc>
                <w:tcPr>
                  <w:tcW w:w="1549" w:type="dxa"/>
                  <w:vAlign w:val="center"/>
                </w:tcPr>
                <w:p w:rsidR="003B0AE8" w:rsidRPr="00935D8B" w:rsidRDefault="00C86C09">
                  <w:pPr>
                    <w:widowControl/>
                    <w:spacing w:line="360" w:lineRule="exact"/>
                    <w:ind w:firstLineChars="0" w:firstLine="0"/>
                    <w:jc w:val="center"/>
                    <w:rPr>
                      <w:sz w:val="21"/>
                      <w:szCs w:val="21"/>
                    </w:rPr>
                  </w:pPr>
                  <w:r w:rsidRPr="00935D8B">
                    <w:rPr>
                      <w:sz w:val="21"/>
                      <w:szCs w:val="21"/>
                    </w:rPr>
                    <w:t>集气罩</w:t>
                  </w:r>
                  <w:r w:rsidRPr="00935D8B">
                    <w:rPr>
                      <w:sz w:val="21"/>
                      <w:szCs w:val="21"/>
                    </w:rPr>
                    <w:t>+1</w:t>
                  </w:r>
                  <w:r w:rsidRPr="00935D8B">
                    <w:rPr>
                      <w:sz w:val="21"/>
                      <w:szCs w:val="21"/>
                    </w:rPr>
                    <w:t>套静电式油烟净化器</w:t>
                  </w:r>
                  <w:r w:rsidRPr="00935D8B">
                    <w:rPr>
                      <w:rFonts w:hint="eastAsia"/>
                      <w:sz w:val="21"/>
                      <w:szCs w:val="21"/>
                    </w:rPr>
                    <w:t>+15m</w:t>
                  </w:r>
                  <w:r w:rsidRPr="00935D8B">
                    <w:rPr>
                      <w:rFonts w:hint="eastAsia"/>
                      <w:sz w:val="21"/>
                      <w:szCs w:val="21"/>
                    </w:rPr>
                    <w:t>高排气筒</w:t>
                  </w:r>
                  <w:r w:rsidRPr="00935D8B">
                    <w:rPr>
                      <w:rFonts w:hint="eastAsia"/>
                      <w:sz w:val="21"/>
                      <w:szCs w:val="21"/>
                    </w:rPr>
                    <w:t>DA004</w:t>
                  </w:r>
                </w:p>
              </w:tc>
              <w:tc>
                <w:tcPr>
                  <w:tcW w:w="75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w:t>
                  </w:r>
                </w:p>
              </w:tc>
              <w:tc>
                <w:tcPr>
                  <w:tcW w:w="64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90</w:t>
                  </w:r>
                </w:p>
              </w:tc>
              <w:tc>
                <w:tcPr>
                  <w:tcW w:w="915"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是</w:t>
                  </w:r>
                </w:p>
              </w:tc>
              <w:tc>
                <w:tcPr>
                  <w:tcW w:w="990"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1.78*10</w:t>
                  </w:r>
                  <w:r w:rsidRPr="00935D8B">
                    <w:rPr>
                      <w:rFonts w:hint="eastAsia"/>
                      <w:sz w:val="21"/>
                      <w:szCs w:val="21"/>
                      <w:vertAlign w:val="superscript"/>
                    </w:rPr>
                    <w:t>-3</w:t>
                  </w:r>
                </w:p>
              </w:tc>
              <w:tc>
                <w:tcPr>
                  <w:tcW w:w="1275" w:type="dxa"/>
                  <w:vAlign w:val="center"/>
                </w:tcPr>
                <w:p w:rsidR="003B0AE8" w:rsidRPr="00935D8B" w:rsidRDefault="00AC50DD">
                  <w:pPr>
                    <w:widowControl/>
                    <w:spacing w:line="360" w:lineRule="exact"/>
                    <w:ind w:firstLineChars="0" w:firstLine="0"/>
                    <w:jc w:val="center"/>
                  </w:pPr>
                  <w:r w:rsidRPr="00935D8B">
                    <w:rPr>
                      <w:rFonts w:hint="eastAsia"/>
                    </w:rPr>
                    <w:t>/</w:t>
                  </w:r>
                </w:p>
              </w:tc>
              <w:tc>
                <w:tcPr>
                  <w:tcW w:w="1263" w:type="dxa"/>
                  <w:vAlign w:val="center"/>
                </w:tcPr>
                <w:p w:rsidR="003B0AE8" w:rsidRPr="00935D8B" w:rsidRDefault="00AC50DD">
                  <w:pPr>
                    <w:widowControl/>
                    <w:spacing w:line="360" w:lineRule="exact"/>
                    <w:ind w:firstLineChars="0" w:firstLine="0"/>
                    <w:jc w:val="center"/>
                    <w:rPr>
                      <w:sz w:val="21"/>
                      <w:szCs w:val="21"/>
                    </w:rPr>
                  </w:pPr>
                  <w:r w:rsidRPr="00935D8B">
                    <w:rPr>
                      <w:rFonts w:hint="eastAsia"/>
                      <w:sz w:val="21"/>
                      <w:szCs w:val="21"/>
                    </w:rPr>
                    <w:t>0.11</w:t>
                  </w:r>
                </w:p>
              </w:tc>
            </w:tr>
          </w:tbl>
          <w:p w:rsidR="003B0AE8" w:rsidRPr="00935D8B" w:rsidRDefault="003B0AE8">
            <w:pPr>
              <w:widowControl/>
              <w:ind w:firstLineChars="0" w:firstLine="0"/>
              <w:jc w:val="left"/>
            </w:pPr>
          </w:p>
          <w:p w:rsidR="003B0AE8" w:rsidRPr="00935D8B" w:rsidRDefault="003B0AE8">
            <w:pPr>
              <w:widowControl/>
              <w:ind w:firstLineChars="0" w:firstLine="0"/>
              <w:jc w:val="left"/>
            </w:pPr>
          </w:p>
          <w:p w:rsidR="003B0AE8" w:rsidRPr="00935D8B" w:rsidRDefault="003B0AE8">
            <w:pPr>
              <w:widowControl/>
              <w:ind w:firstLineChars="0" w:firstLine="0"/>
              <w:jc w:val="left"/>
            </w:pPr>
          </w:p>
          <w:p w:rsidR="003B0AE8" w:rsidRPr="00935D8B" w:rsidRDefault="003B0AE8">
            <w:pPr>
              <w:widowControl/>
              <w:ind w:firstLineChars="0" w:firstLine="0"/>
              <w:jc w:val="left"/>
            </w:pPr>
          </w:p>
        </w:tc>
      </w:tr>
    </w:tbl>
    <w:p w:rsidR="003B0AE8" w:rsidRPr="00935D8B" w:rsidRDefault="003B0AE8">
      <w:pPr>
        <w:pStyle w:val="ad"/>
        <w:spacing w:before="0" w:beforeAutospacing="0" w:after="0" w:afterAutospacing="0" w:line="360" w:lineRule="auto"/>
        <w:jc w:val="center"/>
        <w:outlineLvl w:val="0"/>
        <w:rPr>
          <w:rFonts w:ascii="Times New Roman" w:eastAsia="黑体" w:hAnsi="Times New Roman"/>
          <w:snapToGrid w:val="0"/>
          <w:sz w:val="30"/>
          <w:szCs w:val="30"/>
        </w:rPr>
        <w:sectPr w:rsidR="003B0AE8" w:rsidRPr="00935D8B">
          <w:pgSz w:w="16838" w:h="11906" w:orient="landscape"/>
          <w:pgMar w:top="1587" w:right="1701" w:bottom="1587" w:left="1984" w:header="851" w:footer="992" w:gutter="0"/>
          <w:cols w:space="0"/>
          <w:docGrid w:type="lines" w:linePitch="328"/>
        </w:sectPr>
      </w:pPr>
    </w:p>
    <w:tbl>
      <w:tblPr>
        <w:tblW w:w="899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87"/>
        <w:gridCol w:w="8203"/>
      </w:tblGrid>
      <w:tr w:rsidR="00034F8A" w:rsidRPr="00935D8B" w:rsidTr="00D920B8">
        <w:trPr>
          <w:trHeight w:val="12719"/>
          <w:jc w:val="center"/>
        </w:trPr>
        <w:tc>
          <w:tcPr>
            <w:tcW w:w="787" w:type="dxa"/>
            <w:tcBorders>
              <w:tl2br w:val="nil"/>
              <w:tr2bl w:val="nil"/>
            </w:tcBorders>
            <w:vAlign w:val="center"/>
          </w:tcPr>
          <w:p w:rsidR="003B0AE8" w:rsidRPr="00935D8B" w:rsidRDefault="00AC50DD">
            <w:pPr>
              <w:widowControl/>
              <w:autoSpaceDE w:val="0"/>
              <w:autoSpaceDN w:val="0"/>
              <w:adjustRightInd w:val="0"/>
              <w:spacing w:line="360" w:lineRule="exact"/>
              <w:ind w:firstLineChars="0" w:firstLine="0"/>
              <w:jc w:val="center"/>
              <w:rPr>
                <w:kern w:val="0"/>
                <w:lang w:val="zh-CN"/>
              </w:rPr>
            </w:pPr>
            <w:r w:rsidRPr="00935D8B">
              <w:rPr>
                <w:kern w:val="0"/>
              </w:rPr>
              <w:lastRenderedPageBreak/>
              <w:t>运营期环境影响和保护措施</w:t>
            </w:r>
          </w:p>
        </w:tc>
        <w:tc>
          <w:tcPr>
            <w:tcW w:w="8203" w:type="dxa"/>
            <w:tcBorders>
              <w:tl2br w:val="nil"/>
              <w:tr2bl w:val="nil"/>
            </w:tcBorders>
          </w:tcPr>
          <w:p w:rsidR="003B0AE8" w:rsidRPr="00935D8B" w:rsidRDefault="00AC50DD">
            <w:pPr>
              <w:widowControl/>
              <w:ind w:firstLine="480"/>
              <w:jc w:val="left"/>
            </w:pPr>
            <w:r w:rsidRPr="00935D8B">
              <w:rPr>
                <w:rFonts w:hint="eastAsia"/>
              </w:rPr>
              <w:t>1.2</w:t>
            </w:r>
            <w:r w:rsidRPr="00935D8B">
              <w:rPr>
                <w:rFonts w:hint="eastAsia"/>
              </w:rPr>
              <w:t>废气排放量核算</w:t>
            </w:r>
          </w:p>
          <w:p w:rsidR="003B0AE8" w:rsidRPr="00935D8B" w:rsidRDefault="00AC50DD">
            <w:pPr>
              <w:widowControl/>
              <w:ind w:firstLine="480"/>
              <w:jc w:val="left"/>
            </w:pPr>
            <w:r w:rsidRPr="00935D8B">
              <w:rPr>
                <w:rFonts w:ascii="宋体" w:hAnsi="宋体" w:cs="宋体" w:hint="eastAsia"/>
              </w:rPr>
              <w:t>①</w:t>
            </w:r>
            <w:r w:rsidRPr="00935D8B">
              <w:rPr>
                <w:rFonts w:hint="eastAsia"/>
              </w:rPr>
              <w:t>有组织排放量核算</w:t>
            </w:r>
          </w:p>
          <w:p w:rsidR="003B0AE8" w:rsidRPr="00935D8B" w:rsidRDefault="00AC50DD">
            <w:pPr>
              <w:widowControl/>
              <w:ind w:firstLine="480"/>
              <w:jc w:val="left"/>
            </w:pPr>
            <w:r w:rsidRPr="00935D8B">
              <w:rPr>
                <w:rFonts w:ascii="黑体" w:eastAsia="黑体" w:hAnsi="黑体" w:cs="黑体" w:hint="eastAsia"/>
                <w:lang w:val="zh-CN"/>
              </w:rPr>
              <w:t>表</w:t>
            </w:r>
            <w:r w:rsidRPr="00935D8B">
              <w:rPr>
                <w:rFonts w:ascii="黑体" w:eastAsia="黑体" w:hAnsi="黑体" w:cs="黑体" w:hint="eastAsia"/>
              </w:rPr>
              <w:t>4-8           本项目大气污染物有组织排放总量</w:t>
            </w:r>
          </w:p>
          <w:tbl>
            <w:tblPr>
              <w:tblW w:w="7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1"/>
              <w:gridCol w:w="2625"/>
              <w:gridCol w:w="3387"/>
            </w:tblGrid>
            <w:tr w:rsidR="00034F8A" w:rsidRPr="00935D8B">
              <w:trPr>
                <w:trHeight w:val="340"/>
                <w:jc w:val="center"/>
              </w:trPr>
              <w:tc>
                <w:tcPr>
                  <w:tcW w:w="1941"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序号</w:t>
                  </w:r>
                </w:p>
              </w:tc>
              <w:tc>
                <w:tcPr>
                  <w:tcW w:w="2625"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污染物</w:t>
                  </w:r>
                </w:p>
              </w:tc>
              <w:tc>
                <w:tcPr>
                  <w:tcW w:w="3387"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年排放量（</w:t>
                  </w:r>
                  <w:r w:rsidRPr="00935D8B">
                    <w:rPr>
                      <w:bCs/>
                      <w:kern w:val="0"/>
                      <w:sz w:val="21"/>
                      <w:szCs w:val="21"/>
                    </w:rPr>
                    <w:t>t/a</w:t>
                  </w:r>
                  <w:r w:rsidRPr="00935D8B">
                    <w:rPr>
                      <w:bCs/>
                      <w:kern w:val="0"/>
                      <w:sz w:val="21"/>
                      <w:szCs w:val="21"/>
                    </w:rPr>
                    <w:t>）</w:t>
                  </w:r>
                </w:p>
              </w:tc>
            </w:tr>
            <w:tr w:rsidR="00034F8A" w:rsidRPr="00935D8B">
              <w:trPr>
                <w:trHeight w:val="340"/>
                <w:jc w:val="center"/>
              </w:trPr>
              <w:tc>
                <w:tcPr>
                  <w:tcW w:w="7953" w:type="dxa"/>
                  <w:gridSpan w:val="3"/>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
                      <w:kern w:val="0"/>
                      <w:sz w:val="21"/>
                      <w:szCs w:val="21"/>
                    </w:rPr>
                    <w:t>项目一期</w:t>
                  </w:r>
                </w:p>
              </w:tc>
            </w:tr>
            <w:tr w:rsidR="00034F8A" w:rsidRPr="00935D8B">
              <w:trPr>
                <w:trHeight w:val="340"/>
                <w:jc w:val="center"/>
              </w:trPr>
              <w:tc>
                <w:tcPr>
                  <w:tcW w:w="1941"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1</w:t>
                  </w:r>
                </w:p>
              </w:tc>
              <w:tc>
                <w:tcPr>
                  <w:tcW w:w="2625" w:type="dxa"/>
                  <w:vAlign w:val="center"/>
                </w:tcPr>
                <w:p w:rsidR="003B0AE8" w:rsidRPr="00935D8B" w:rsidRDefault="00AC50DD">
                  <w:pPr>
                    <w:widowControl/>
                    <w:spacing w:line="360" w:lineRule="exact"/>
                    <w:ind w:firstLineChars="0" w:firstLine="0"/>
                    <w:jc w:val="center"/>
                    <w:rPr>
                      <w:bCs/>
                      <w:kern w:val="0"/>
                      <w:sz w:val="21"/>
                      <w:szCs w:val="21"/>
                    </w:rPr>
                  </w:pPr>
                  <w:r w:rsidRPr="00935D8B">
                    <w:rPr>
                      <w:b/>
                      <w:bCs/>
                      <w:sz w:val="21"/>
                      <w:szCs w:val="21"/>
                      <w:u w:val="single"/>
                    </w:rPr>
                    <w:t>颗粒物</w:t>
                  </w:r>
                </w:p>
              </w:tc>
              <w:tc>
                <w:tcPr>
                  <w:tcW w:w="3387" w:type="dxa"/>
                  <w:vAlign w:val="center"/>
                </w:tcPr>
                <w:p w:rsidR="003B0AE8" w:rsidRPr="00935D8B" w:rsidRDefault="009621F4">
                  <w:pPr>
                    <w:widowControl/>
                    <w:spacing w:line="360" w:lineRule="exact"/>
                    <w:ind w:firstLineChars="0" w:firstLine="0"/>
                    <w:jc w:val="center"/>
                    <w:rPr>
                      <w:bCs/>
                      <w:kern w:val="0"/>
                      <w:sz w:val="21"/>
                      <w:szCs w:val="21"/>
                    </w:rPr>
                  </w:pPr>
                  <w:r w:rsidRPr="00935D8B">
                    <w:rPr>
                      <w:rFonts w:hint="eastAsia"/>
                      <w:b/>
                      <w:bCs/>
                      <w:sz w:val="21"/>
                      <w:szCs w:val="21"/>
                      <w:u w:val="single"/>
                    </w:rPr>
                    <w:t>2.327</w:t>
                  </w:r>
                </w:p>
              </w:tc>
            </w:tr>
            <w:tr w:rsidR="00034F8A" w:rsidRPr="00935D8B">
              <w:trPr>
                <w:trHeight w:val="340"/>
                <w:jc w:val="center"/>
              </w:trPr>
              <w:tc>
                <w:tcPr>
                  <w:tcW w:w="1941"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2</w:t>
                  </w:r>
                </w:p>
              </w:tc>
              <w:tc>
                <w:tcPr>
                  <w:tcW w:w="2625" w:type="dxa"/>
                  <w:vAlign w:val="center"/>
                </w:tcPr>
                <w:p w:rsidR="003B0AE8" w:rsidRPr="00935D8B" w:rsidRDefault="00AC50DD">
                  <w:pPr>
                    <w:widowControl/>
                    <w:spacing w:line="360" w:lineRule="exact"/>
                    <w:ind w:firstLineChars="0" w:firstLine="0"/>
                    <w:jc w:val="center"/>
                    <w:rPr>
                      <w:bCs/>
                      <w:kern w:val="0"/>
                      <w:sz w:val="21"/>
                      <w:szCs w:val="21"/>
                    </w:rPr>
                  </w:pPr>
                  <w:r w:rsidRPr="00935D8B">
                    <w:rPr>
                      <w:sz w:val="21"/>
                      <w:szCs w:val="21"/>
                    </w:rPr>
                    <w:t>SO</w:t>
                  </w:r>
                  <w:r w:rsidRPr="00935D8B">
                    <w:rPr>
                      <w:rFonts w:hint="eastAsia"/>
                      <w:sz w:val="21"/>
                      <w:szCs w:val="21"/>
                      <w:vertAlign w:val="subscript"/>
                    </w:rPr>
                    <w:t>2</w:t>
                  </w:r>
                </w:p>
              </w:tc>
              <w:tc>
                <w:tcPr>
                  <w:tcW w:w="3387"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Cs/>
                      <w:kern w:val="0"/>
                      <w:sz w:val="21"/>
                      <w:szCs w:val="21"/>
                    </w:rPr>
                    <w:t>3.76</w:t>
                  </w:r>
                </w:p>
              </w:tc>
            </w:tr>
            <w:tr w:rsidR="00034F8A" w:rsidRPr="00935D8B">
              <w:trPr>
                <w:trHeight w:val="340"/>
                <w:jc w:val="center"/>
              </w:trPr>
              <w:tc>
                <w:tcPr>
                  <w:tcW w:w="194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3</w:t>
                  </w:r>
                </w:p>
              </w:tc>
              <w:tc>
                <w:tcPr>
                  <w:tcW w:w="2625" w:type="dxa"/>
                  <w:vAlign w:val="center"/>
                </w:tcPr>
                <w:p w:rsidR="003B0AE8" w:rsidRPr="00935D8B" w:rsidRDefault="00AC50DD">
                  <w:pPr>
                    <w:widowControl/>
                    <w:spacing w:line="360" w:lineRule="exact"/>
                    <w:ind w:firstLineChars="0" w:firstLine="0"/>
                    <w:jc w:val="center"/>
                    <w:rPr>
                      <w:bCs/>
                      <w:kern w:val="0"/>
                      <w:sz w:val="21"/>
                      <w:szCs w:val="21"/>
                    </w:rPr>
                  </w:pPr>
                  <w:r w:rsidRPr="00935D8B">
                    <w:rPr>
                      <w:sz w:val="21"/>
                      <w:szCs w:val="21"/>
                    </w:rPr>
                    <w:t>NOx</w:t>
                  </w:r>
                </w:p>
              </w:tc>
              <w:tc>
                <w:tcPr>
                  <w:tcW w:w="3387"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3.61</w:t>
                  </w:r>
                </w:p>
              </w:tc>
            </w:tr>
            <w:tr w:rsidR="00034F8A" w:rsidRPr="00935D8B">
              <w:trPr>
                <w:trHeight w:val="340"/>
                <w:jc w:val="center"/>
              </w:trPr>
              <w:tc>
                <w:tcPr>
                  <w:tcW w:w="194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4</w:t>
                  </w:r>
                </w:p>
              </w:tc>
              <w:tc>
                <w:tcPr>
                  <w:tcW w:w="2625" w:type="dxa"/>
                  <w:vAlign w:val="center"/>
                </w:tcPr>
                <w:p w:rsidR="003B0AE8" w:rsidRPr="00935D8B" w:rsidRDefault="00AC50DD">
                  <w:pPr>
                    <w:widowControl/>
                    <w:spacing w:line="360" w:lineRule="exact"/>
                    <w:ind w:firstLineChars="0" w:firstLine="0"/>
                    <w:jc w:val="center"/>
                    <w:rPr>
                      <w:bCs/>
                      <w:kern w:val="0"/>
                      <w:sz w:val="21"/>
                      <w:szCs w:val="21"/>
                    </w:rPr>
                  </w:pPr>
                  <w:r w:rsidRPr="00935D8B">
                    <w:rPr>
                      <w:sz w:val="21"/>
                      <w:szCs w:val="21"/>
                    </w:rPr>
                    <w:t>氟化物</w:t>
                  </w:r>
                  <w:r w:rsidRPr="00935D8B">
                    <w:rPr>
                      <w:rFonts w:hint="eastAsia"/>
                      <w:sz w:val="21"/>
                      <w:szCs w:val="21"/>
                    </w:rPr>
                    <w:t>（以</w:t>
                  </w:r>
                  <w:r w:rsidRPr="00935D8B">
                    <w:rPr>
                      <w:rFonts w:hint="eastAsia"/>
                      <w:sz w:val="21"/>
                      <w:szCs w:val="21"/>
                    </w:rPr>
                    <w:t>F</w:t>
                  </w:r>
                  <w:r w:rsidRPr="00935D8B">
                    <w:rPr>
                      <w:rFonts w:hint="eastAsia"/>
                      <w:sz w:val="21"/>
                      <w:szCs w:val="21"/>
                    </w:rPr>
                    <w:t>计）</w:t>
                  </w:r>
                </w:p>
              </w:tc>
              <w:tc>
                <w:tcPr>
                  <w:tcW w:w="3387" w:type="dxa"/>
                  <w:vAlign w:val="center"/>
                </w:tcPr>
                <w:p w:rsidR="003B0AE8" w:rsidRPr="00935D8B" w:rsidRDefault="00302C89">
                  <w:pPr>
                    <w:widowControl/>
                    <w:spacing w:line="360" w:lineRule="exact"/>
                    <w:ind w:firstLineChars="0" w:firstLine="0"/>
                    <w:jc w:val="center"/>
                    <w:rPr>
                      <w:bCs/>
                      <w:kern w:val="0"/>
                      <w:sz w:val="21"/>
                      <w:szCs w:val="21"/>
                    </w:rPr>
                  </w:pPr>
                  <w:r w:rsidRPr="00935D8B">
                    <w:rPr>
                      <w:rFonts w:hint="eastAsia"/>
                      <w:bCs/>
                      <w:kern w:val="0"/>
                      <w:sz w:val="21"/>
                      <w:szCs w:val="21"/>
                    </w:rPr>
                    <w:t>0.572</w:t>
                  </w:r>
                </w:p>
              </w:tc>
            </w:tr>
            <w:tr w:rsidR="00034F8A" w:rsidRPr="00935D8B">
              <w:trPr>
                <w:trHeight w:val="340"/>
                <w:jc w:val="center"/>
              </w:trPr>
              <w:tc>
                <w:tcPr>
                  <w:tcW w:w="7953" w:type="dxa"/>
                  <w:gridSpan w:val="3"/>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rPr>
                    <w:t>项目二期</w:t>
                  </w:r>
                </w:p>
              </w:tc>
            </w:tr>
            <w:tr w:rsidR="00034F8A" w:rsidRPr="00935D8B">
              <w:trPr>
                <w:trHeight w:val="340"/>
                <w:jc w:val="center"/>
              </w:trPr>
              <w:tc>
                <w:tcPr>
                  <w:tcW w:w="194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5</w:t>
                  </w:r>
                </w:p>
              </w:tc>
              <w:tc>
                <w:tcPr>
                  <w:tcW w:w="2625" w:type="dxa"/>
                  <w:vAlign w:val="center"/>
                </w:tcPr>
                <w:p w:rsidR="003B0AE8" w:rsidRPr="00935D8B" w:rsidRDefault="00AC50DD">
                  <w:pPr>
                    <w:widowControl/>
                    <w:spacing w:line="360" w:lineRule="exact"/>
                    <w:ind w:firstLineChars="0" w:firstLine="0"/>
                    <w:jc w:val="center"/>
                    <w:rPr>
                      <w:bCs/>
                      <w:kern w:val="0"/>
                      <w:sz w:val="21"/>
                      <w:szCs w:val="21"/>
                    </w:rPr>
                  </w:pPr>
                  <w:r w:rsidRPr="00935D8B">
                    <w:rPr>
                      <w:sz w:val="21"/>
                      <w:szCs w:val="21"/>
                    </w:rPr>
                    <w:t>颗粒物</w:t>
                  </w:r>
                </w:p>
              </w:tc>
              <w:tc>
                <w:tcPr>
                  <w:tcW w:w="3387" w:type="dxa"/>
                  <w:vAlign w:val="center"/>
                </w:tcPr>
                <w:p w:rsidR="003B0AE8" w:rsidRPr="00935D8B" w:rsidRDefault="009621F4">
                  <w:pPr>
                    <w:widowControl/>
                    <w:spacing w:line="360" w:lineRule="exact"/>
                    <w:ind w:firstLineChars="0" w:firstLine="0"/>
                    <w:jc w:val="center"/>
                    <w:rPr>
                      <w:b/>
                      <w:kern w:val="0"/>
                      <w:sz w:val="21"/>
                      <w:szCs w:val="21"/>
                      <w:u w:val="single"/>
                    </w:rPr>
                  </w:pPr>
                  <w:r w:rsidRPr="00935D8B">
                    <w:rPr>
                      <w:rFonts w:hint="eastAsia"/>
                      <w:b/>
                      <w:bCs/>
                      <w:sz w:val="21"/>
                      <w:szCs w:val="21"/>
                      <w:u w:val="single"/>
                    </w:rPr>
                    <w:t>2.327</w:t>
                  </w:r>
                </w:p>
              </w:tc>
            </w:tr>
            <w:tr w:rsidR="00034F8A" w:rsidRPr="00935D8B">
              <w:trPr>
                <w:trHeight w:val="340"/>
                <w:jc w:val="center"/>
              </w:trPr>
              <w:tc>
                <w:tcPr>
                  <w:tcW w:w="194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6</w:t>
                  </w:r>
                </w:p>
              </w:tc>
              <w:tc>
                <w:tcPr>
                  <w:tcW w:w="2625" w:type="dxa"/>
                  <w:vAlign w:val="center"/>
                </w:tcPr>
                <w:p w:rsidR="003B0AE8" w:rsidRPr="00935D8B" w:rsidRDefault="00AC50DD">
                  <w:pPr>
                    <w:widowControl/>
                    <w:spacing w:line="360" w:lineRule="exact"/>
                    <w:ind w:firstLineChars="0" w:firstLine="0"/>
                    <w:jc w:val="center"/>
                    <w:rPr>
                      <w:bCs/>
                      <w:kern w:val="0"/>
                      <w:sz w:val="21"/>
                      <w:szCs w:val="21"/>
                    </w:rPr>
                  </w:pPr>
                  <w:r w:rsidRPr="00935D8B">
                    <w:rPr>
                      <w:sz w:val="21"/>
                      <w:szCs w:val="21"/>
                    </w:rPr>
                    <w:t>SO</w:t>
                  </w:r>
                  <w:r w:rsidRPr="00935D8B">
                    <w:rPr>
                      <w:rFonts w:hint="eastAsia"/>
                      <w:sz w:val="21"/>
                      <w:szCs w:val="21"/>
                      <w:vertAlign w:val="subscript"/>
                    </w:rPr>
                    <w:t>2</w:t>
                  </w:r>
                </w:p>
              </w:tc>
              <w:tc>
                <w:tcPr>
                  <w:tcW w:w="3387"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Cs/>
                      <w:kern w:val="0"/>
                      <w:sz w:val="21"/>
                      <w:szCs w:val="21"/>
                    </w:rPr>
                    <w:t>3.76</w:t>
                  </w:r>
                </w:p>
              </w:tc>
            </w:tr>
            <w:tr w:rsidR="00034F8A" w:rsidRPr="00935D8B">
              <w:trPr>
                <w:trHeight w:val="340"/>
                <w:jc w:val="center"/>
              </w:trPr>
              <w:tc>
                <w:tcPr>
                  <w:tcW w:w="194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7</w:t>
                  </w:r>
                </w:p>
              </w:tc>
              <w:tc>
                <w:tcPr>
                  <w:tcW w:w="2625" w:type="dxa"/>
                  <w:vAlign w:val="center"/>
                </w:tcPr>
                <w:p w:rsidR="003B0AE8" w:rsidRPr="00935D8B" w:rsidRDefault="00AC50DD">
                  <w:pPr>
                    <w:widowControl/>
                    <w:spacing w:line="360" w:lineRule="exact"/>
                    <w:ind w:firstLineChars="0" w:firstLine="0"/>
                    <w:jc w:val="center"/>
                    <w:rPr>
                      <w:bCs/>
                      <w:kern w:val="0"/>
                      <w:sz w:val="21"/>
                      <w:szCs w:val="21"/>
                    </w:rPr>
                  </w:pPr>
                  <w:r w:rsidRPr="00935D8B">
                    <w:rPr>
                      <w:sz w:val="21"/>
                      <w:szCs w:val="21"/>
                    </w:rPr>
                    <w:t>NOx</w:t>
                  </w:r>
                </w:p>
              </w:tc>
              <w:tc>
                <w:tcPr>
                  <w:tcW w:w="3387"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Cs/>
                      <w:kern w:val="0"/>
                      <w:sz w:val="21"/>
                      <w:szCs w:val="21"/>
                    </w:rPr>
                    <w:t>3.61</w:t>
                  </w:r>
                </w:p>
              </w:tc>
            </w:tr>
            <w:tr w:rsidR="00034F8A" w:rsidRPr="00935D8B">
              <w:trPr>
                <w:trHeight w:val="340"/>
                <w:jc w:val="center"/>
              </w:trPr>
              <w:tc>
                <w:tcPr>
                  <w:tcW w:w="194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8</w:t>
                  </w:r>
                </w:p>
              </w:tc>
              <w:tc>
                <w:tcPr>
                  <w:tcW w:w="2625" w:type="dxa"/>
                  <w:vAlign w:val="center"/>
                </w:tcPr>
                <w:p w:rsidR="003B0AE8" w:rsidRPr="00935D8B" w:rsidRDefault="00AC50DD">
                  <w:pPr>
                    <w:widowControl/>
                    <w:spacing w:line="360" w:lineRule="exact"/>
                    <w:ind w:firstLineChars="0" w:firstLine="0"/>
                    <w:jc w:val="center"/>
                    <w:rPr>
                      <w:bCs/>
                      <w:kern w:val="0"/>
                      <w:sz w:val="21"/>
                      <w:szCs w:val="21"/>
                    </w:rPr>
                  </w:pPr>
                  <w:r w:rsidRPr="00935D8B">
                    <w:rPr>
                      <w:sz w:val="21"/>
                      <w:szCs w:val="21"/>
                    </w:rPr>
                    <w:t>氟化物（以</w:t>
                  </w:r>
                  <w:r w:rsidRPr="00935D8B">
                    <w:rPr>
                      <w:sz w:val="21"/>
                      <w:szCs w:val="21"/>
                    </w:rPr>
                    <w:t>F</w:t>
                  </w:r>
                  <w:r w:rsidRPr="00935D8B">
                    <w:rPr>
                      <w:sz w:val="21"/>
                      <w:szCs w:val="21"/>
                    </w:rPr>
                    <w:t>计）</w:t>
                  </w:r>
                </w:p>
              </w:tc>
              <w:tc>
                <w:tcPr>
                  <w:tcW w:w="3387" w:type="dxa"/>
                  <w:vAlign w:val="center"/>
                </w:tcPr>
                <w:p w:rsidR="003B0AE8" w:rsidRPr="00935D8B" w:rsidRDefault="00302C89">
                  <w:pPr>
                    <w:widowControl/>
                    <w:spacing w:line="360" w:lineRule="exact"/>
                    <w:ind w:firstLineChars="0" w:firstLine="0"/>
                    <w:jc w:val="center"/>
                    <w:rPr>
                      <w:b/>
                      <w:kern w:val="0"/>
                      <w:sz w:val="21"/>
                      <w:szCs w:val="21"/>
                      <w:u w:val="single"/>
                    </w:rPr>
                  </w:pPr>
                  <w:r w:rsidRPr="00935D8B">
                    <w:rPr>
                      <w:rFonts w:hint="eastAsia"/>
                      <w:bCs/>
                      <w:kern w:val="0"/>
                      <w:sz w:val="21"/>
                      <w:szCs w:val="21"/>
                    </w:rPr>
                    <w:t>0.572</w:t>
                  </w:r>
                </w:p>
              </w:tc>
            </w:tr>
            <w:tr w:rsidR="00034F8A" w:rsidRPr="00935D8B">
              <w:trPr>
                <w:trHeight w:val="340"/>
                <w:jc w:val="center"/>
              </w:trPr>
              <w:tc>
                <w:tcPr>
                  <w:tcW w:w="7953" w:type="dxa"/>
                  <w:gridSpan w:val="3"/>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rPr>
                    <w:t>项目全厂</w:t>
                  </w:r>
                </w:p>
              </w:tc>
            </w:tr>
            <w:tr w:rsidR="00034F8A" w:rsidRPr="00935D8B">
              <w:trPr>
                <w:trHeight w:val="340"/>
                <w:jc w:val="center"/>
              </w:trPr>
              <w:tc>
                <w:tcPr>
                  <w:tcW w:w="194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9</w:t>
                  </w:r>
                </w:p>
              </w:tc>
              <w:tc>
                <w:tcPr>
                  <w:tcW w:w="2625" w:type="dxa"/>
                  <w:vAlign w:val="center"/>
                </w:tcPr>
                <w:p w:rsidR="003B0AE8" w:rsidRPr="00935D8B" w:rsidRDefault="00AC50DD">
                  <w:pPr>
                    <w:widowControl/>
                    <w:spacing w:line="360" w:lineRule="exact"/>
                    <w:ind w:firstLineChars="0" w:firstLine="0"/>
                    <w:jc w:val="center"/>
                    <w:rPr>
                      <w:bCs/>
                      <w:kern w:val="0"/>
                      <w:sz w:val="21"/>
                      <w:szCs w:val="21"/>
                    </w:rPr>
                  </w:pPr>
                  <w:r w:rsidRPr="00935D8B">
                    <w:rPr>
                      <w:sz w:val="21"/>
                      <w:szCs w:val="21"/>
                    </w:rPr>
                    <w:t>颗粒物</w:t>
                  </w:r>
                </w:p>
              </w:tc>
              <w:tc>
                <w:tcPr>
                  <w:tcW w:w="3387" w:type="dxa"/>
                  <w:vAlign w:val="center"/>
                </w:tcPr>
                <w:p w:rsidR="003B0AE8" w:rsidRPr="00935D8B" w:rsidRDefault="009621F4">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4.654</w:t>
                  </w:r>
                </w:p>
              </w:tc>
            </w:tr>
            <w:tr w:rsidR="00034F8A" w:rsidRPr="00935D8B">
              <w:trPr>
                <w:trHeight w:val="340"/>
                <w:jc w:val="center"/>
              </w:trPr>
              <w:tc>
                <w:tcPr>
                  <w:tcW w:w="194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10</w:t>
                  </w:r>
                </w:p>
              </w:tc>
              <w:tc>
                <w:tcPr>
                  <w:tcW w:w="2625" w:type="dxa"/>
                  <w:vAlign w:val="center"/>
                </w:tcPr>
                <w:p w:rsidR="003B0AE8" w:rsidRPr="00935D8B" w:rsidRDefault="00AC50DD">
                  <w:pPr>
                    <w:widowControl/>
                    <w:spacing w:line="360" w:lineRule="exact"/>
                    <w:ind w:firstLineChars="0" w:firstLine="0"/>
                    <w:jc w:val="center"/>
                    <w:rPr>
                      <w:bCs/>
                      <w:kern w:val="0"/>
                      <w:sz w:val="21"/>
                      <w:szCs w:val="21"/>
                    </w:rPr>
                  </w:pPr>
                  <w:r w:rsidRPr="00935D8B">
                    <w:rPr>
                      <w:sz w:val="21"/>
                      <w:szCs w:val="21"/>
                    </w:rPr>
                    <w:t>SO</w:t>
                  </w:r>
                  <w:r w:rsidRPr="00935D8B">
                    <w:rPr>
                      <w:rFonts w:hint="eastAsia"/>
                      <w:sz w:val="21"/>
                      <w:szCs w:val="21"/>
                      <w:vertAlign w:val="subscript"/>
                    </w:rPr>
                    <w:t>2</w:t>
                  </w:r>
                </w:p>
              </w:tc>
              <w:tc>
                <w:tcPr>
                  <w:tcW w:w="3387"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7.52</w:t>
                  </w:r>
                </w:p>
              </w:tc>
            </w:tr>
            <w:tr w:rsidR="00034F8A" w:rsidRPr="00935D8B">
              <w:trPr>
                <w:trHeight w:val="340"/>
                <w:jc w:val="center"/>
              </w:trPr>
              <w:tc>
                <w:tcPr>
                  <w:tcW w:w="194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11</w:t>
                  </w:r>
                </w:p>
              </w:tc>
              <w:tc>
                <w:tcPr>
                  <w:tcW w:w="2625" w:type="dxa"/>
                  <w:vAlign w:val="center"/>
                </w:tcPr>
                <w:p w:rsidR="003B0AE8" w:rsidRPr="00935D8B" w:rsidRDefault="00AC50DD">
                  <w:pPr>
                    <w:widowControl/>
                    <w:spacing w:line="360" w:lineRule="exact"/>
                    <w:ind w:firstLineChars="0" w:firstLine="0"/>
                    <w:jc w:val="center"/>
                    <w:rPr>
                      <w:bCs/>
                      <w:kern w:val="0"/>
                      <w:sz w:val="21"/>
                      <w:szCs w:val="21"/>
                    </w:rPr>
                  </w:pPr>
                  <w:r w:rsidRPr="00935D8B">
                    <w:rPr>
                      <w:sz w:val="21"/>
                      <w:szCs w:val="21"/>
                    </w:rPr>
                    <w:t>NOx</w:t>
                  </w:r>
                </w:p>
              </w:tc>
              <w:tc>
                <w:tcPr>
                  <w:tcW w:w="3387" w:type="dxa"/>
                  <w:vAlign w:val="center"/>
                </w:tcPr>
                <w:p w:rsidR="003B0AE8" w:rsidRPr="00935D8B" w:rsidRDefault="00AC50DD" w:rsidP="00302C89">
                  <w:pPr>
                    <w:widowControl/>
                    <w:spacing w:line="360" w:lineRule="exact"/>
                    <w:ind w:firstLineChars="0" w:firstLine="0"/>
                    <w:jc w:val="center"/>
                    <w:rPr>
                      <w:bCs/>
                      <w:kern w:val="0"/>
                      <w:sz w:val="21"/>
                      <w:szCs w:val="21"/>
                    </w:rPr>
                  </w:pPr>
                  <w:r w:rsidRPr="00935D8B">
                    <w:rPr>
                      <w:rFonts w:hint="eastAsia"/>
                      <w:bCs/>
                      <w:kern w:val="0"/>
                      <w:sz w:val="21"/>
                      <w:szCs w:val="21"/>
                    </w:rPr>
                    <w:t>7.2</w:t>
                  </w:r>
                  <w:r w:rsidR="00302C89" w:rsidRPr="00935D8B">
                    <w:rPr>
                      <w:rFonts w:hint="eastAsia"/>
                      <w:bCs/>
                      <w:kern w:val="0"/>
                      <w:sz w:val="21"/>
                      <w:szCs w:val="21"/>
                    </w:rPr>
                    <w:t>2</w:t>
                  </w:r>
                </w:p>
              </w:tc>
            </w:tr>
            <w:tr w:rsidR="00034F8A" w:rsidRPr="00935D8B">
              <w:trPr>
                <w:trHeight w:val="340"/>
                <w:jc w:val="center"/>
              </w:trPr>
              <w:tc>
                <w:tcPr>
                  <w:tcW w:w="1941"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12</w:t>
                  </w:r>
                </w:p>
              </w:tc>
              <w:tc>
                <w:tcPr>
                  <w:tcW w:w="2625" w:type="dxa"/>
                  <w:vAlign w:val="center"/>
                </w:tcPr>
                <w:p w:rsidR="003B0AE8" w:rsidRPr="00935D8B" w:rsidRDefault="00AC50DD">
                  <w:pPr>
                    <w:widowControl/>
                    <w:spacing w:line="360" w:lineRule="exact"/>
                    <w:ind w:firstLineChars="0" w:firstLine="0"/>
                    <w:jc w:val="center"/>
                    <w:rPr>
                      <w:bCs/>
                      <w:kern w:val="0"/>
                      <w:sz w:val="21"/>
                      <w:szCs w:val="21"/>
                    </w:rPr>
                  </w:pPr>
                  <w:r w:rsidRPr="00935D8B">
                    <w:rPr>
                      <w:sz w:val="21"/>
                      <w:szCs w:val="21"/>
                    </w:rPr>
                    <w:t>氟化物（以</w:t>
                  </w:r>
                  <w:r w:rsidRPr="00935D8B">
                    <w:rPr>
                      <w:sz w:val="21"/>
                      <w:szCs w:val="21"/>
                    </w:rPr>
                    <w:t>F</w:t>
                  </w:r>
                  <w:r w:rsidRPr="00935D8B">
                    <w:rPr>
                      <w:sz w:val="21"/>
                      <w:szCs w:val="21"/>
                    </w:rPr>
                    <w:t>计）</w:t>
                  </w:r>
                </w:p>
              </w:tc>
              <w:tc>
                <w:tcPr>
                  <w:tcW w:w="3387" w:type="dxa"/>
                  <w:vAlign w:val="center"/>
                </w:tcPr>
                <w:p w:rsidR="003B0AE8" w:rsidRPr="00935D8B" w:rsidRDefault="00302C89">
                  <w:pPr>
                    <w:widowControl/>
                    <w:spacing w:line="360" w:lineRule="exact"/>
                    <w:ind w:firstLineChars="0" w:firstLine="0"/>
                    <w:jc w:val="center"/>
                    <w:rPr>
                      <w:bCs/>
                      <w:kern w:val="0"/>
                      <w:sz w:val="21"/>
                      <w:szCs w:val="21"/>
                    </w:rPr>
                  </w:pPr>
                  <w:r w:rsidRPr="00935D8B">
                    <w:rPr>
                      <w:rFonts w:hint="eastAsia"/>
                      <w:bCs/>
                      <w:kern w:val="0"/>
                      <w:sz w:val="21"/>
                      <w:szCs w:val="21"/>
                    </w:rPr>
                    <w:t>1.144</w:t>
                  </w:r>
                </w:p>
              </w:tc>
            </w:tr>
          </w:tbl>
          <w:p w:rsidR="003B0AE8" w:rsidRPr="00935D8B" w:rsidRDefault="00AC50DD">
            <w:pPr>
              <w:widowControl/>
              <w:ind w:firstLine="480"/>
              <w:jc w:val="left"/>
            </w:pPr>
            <w:r w:rsidRPr="00935D8B">
              <w:rPr>
                <w:rFonts w:ascii="宋体" w:hAnsi="宋体" w:cs="宋体" w:hint="eastAsia"/>
              </w:rPr>
              <w:t>②</w:t>
            </w:r>
            <w:r w:rsidRPr="00935D8B">
              <w:rPr>
                <w:rFonts w:hint="eastAsia"/>
              </w:rPr>
              <w:t>无组织排放量核算</w:t>
            </w:r>
          </w:p>
          <w:p w:rsidR="003B0AE8" w:rsidRPr="00935D8B" w:rsidRDefault="00AC50DD">
            <w:pPr>
              <w:widowControl/>
              <w:ind w:firstLine="480"/>
              <w:jc w:val="left"/>
            </w:pPr>
            <w:r w:rsidRPr="00935D8B">
              <w:rPr>
                <w:rFonts w:ascii="黑体" w:eastAsia="黑体" w:hAnsi="黑体" w:cs="黑体" w:hint="eastAsia"/>
                <w:lang w:val="zh-CN"/>
              </w:rPr>
              <w:t>表</w:t>
            </w:r>
            <w:r w:rsidRPr="00935D8B">
              <w:rPr>
                <w:rFonts w:ascii="黑体" w:eastAsia="黑体" w:hAnsi="黑体" w:cs="黑体" w:hint="eastAsia"/>
              </w:rPr>
              <w:t xml:space="preserve">4-9          </w:t>
            </w:r>
            <w:r w:rsidRPr="00935D8B">
              <w:rPr>
                <w:rFonts w:eastAsia="黑体" w:hint="eastAsia"/>
                <w:lang w:bidi="zh-CN"/>
              </w:rPr>
              <w:t>本项目</w:t>
            </w:r>
            <w:r w:rsidRPr="00935D8B">
              <w:rPr>
                <w:rFonts w:eastAsia="黑体"/>
                <w:lang w:bidi="zh-CN"/>
              </w:rPr>
              <w:t>大气污染物无组织排放总量</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34"/>
              <w:gridCol w:w="2776"/>
              <w:gridCol w:w="2312"/>
              <w:gridCol w:w="2149"/>
            </w:tblGrid>
            <w:tr w:rsidR="00034F8A" w:rsidRPr="00935D8B">
              <w:trPr>
                <w:trHeight w:val="285"/>
              </w:trPr>
              <w:tc>
                <w:tcPr>
                  <w:tcW w:w="461"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序号</w:t>
                  </w:r>
                </w:p>
              </w:tc>
              <w:tc>
                <w:tcPr>
                  <w:tcW w:w="1741" w:type="pct"/>
                  <w:vAlign w:val="center"/>
                </w:tcPr>
                <w:p w:rsidR="003B0AE8" w:rsidRPr="00935D8B" w:rsidRDefault="00AC50DD">
                  <w:pPr>
                    <w:widowControl/>
                    <w:spacing w:line="360" w:lineRule="exact"/>
                    <w:ind w:firstLineChars="0" w:firstLine="0"/>
                    <w:jc w:val="center"/>
                    <w:rPr>
                      <w:bCs/>
                      <w:kern w:val="0"/>
                      <w:sz w:val="21"/>
                      <w:szCs w:val="21"/>
                    </w:rPr>
                  </w:pPr>
                  <w:proofErr w:type="gramStart"/>
                  <w:r w:rsidRPr="00935D8B">
                    <w:rPr>
                      <w:bCs/>
                      <w:kern w:val="0"/>
                      <w:sz w:val="21"/>
                      <w:szCs w:val="21"/>
                    </w:rPr>
                    <w:t>产污环节</w:t>
                  </w:r>
                  <w:proofErr w:type="gramEnd"/>
                </w:p>
              </w:tc>
              <w:tc>
                <w:tcPr>
                  <w:tcW w:w="1449"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污染物</w:t>
                  </w:r>
                </w:p>
              </w:tc>
              <w:tc>
                <w:tcPr>
                  <w:tcW w:w="1347"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年排放量（</w:t>
                  </w:r>
                  <w:r w:rsidRPr="00935D8B">
                    <w:rPr>
                      <w:bCs/>
                      <w:kern w:val="0"/>
                      <w:sz w:val="21"/>
                      <w:szCs w:val="21"/>
                    </w:rPr>
                    <w:t>t/a</w:t>
                  </w:r>
                  <w:r w:rsidRPr="00935D8B">
                    <w:rPr>
                      <w:bCs/>
                      <w:kern w:val="0"/>
                      <w:sz w:val="21"/>
                      <w:szCs w:val="21"/>
                    </w:rPr>
                    <w:t>）</w:t>
                  </w:r>
                </w:p>
              </w:tc>
            </w:tr>
            <w:tr w:rsidR="00034F8A" w:rsidRPr="00935D8B">
              <w:trPr>
                <w:trHeight w:val="340"/>
              </w:trPr>
              <w:tc>
                <w:tcPr>
                  <w:tcW w:w="5000" w:type="pct"/>
                  <w:gridSpan w:val="4"/>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
                      <w:kern w:val="0"/>
                      <w:sz w:val="21"/>
                      <w:szCs w:val="21"/>
                    </w:rPr>
                    <w:t>项目一期</w:t>
                  </w:r>
                </w:p>
              </w:tc>
            </w:tr>
            <w:tr w:rsidR="00034F8A" w:rsidRPr="00935D8B">
              <w:trPr>
                <w:trHeight w:val="340"/>
              </w:trPr>
              <w:tc>
                <w:tcPr>
                  <w:tcW w:w="461"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1</w:t>
                  </w:r>
                </w:p>
              </w:tc>
              <w:tc>
                <w:tcPr>
                  <w:tcW w:w="1741" w:type="pc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装炉及清炉产生的卸料废气</w:t>
                  </w:r>
                </w:p>
              </w:tc>
              <w:tc>
                <w:tcPr>
                  <w:tcW w:w="1449" w:type="pc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颗粒物</w:t>
                  </w:r>
                </w:p>
              </w:tc>
              <w:tc>
                <w:tcPr>
                  <w:tcW w:w="1347" w:type="pct"/>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0.2214</w:t>
                  </w:r>
                </w:p>
              </w:tc>
            </w:tr>
            <w:tr w:rsidR="00034F8A" w:rsidRPr="00935D8B">
              <w:trPr>
                <w:trHeight w:val="340"/>
              </w:trPr>
              <w:tc>
                <w:tcPr>
                  <w:tcW w:w="461"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2</w:t>
                  </w:r>
                </w:p>
              </w:tc>
              <w:tc>
                <w:tcPr>
                  <w:tcW w:w="1741" w:type="pct"/>
                  <w:vAlign w:val="center"/>
                </w:tcPr>
                <w:p w:rsidR="003B0AE8" w:rsidRPr="00935D8B" w:rsidRDefault="009F6E33">
                  <w:pPr>
                    <w:widowControl/>
                    <w:spacing w:line="360" w:lineRule="exact"/>
                    <w:ind w:firstLineChars="0" w:firstLine="0"/>
                    <w:jc w:val="center"/>
                    <w:rPr>
                      <w:bCs/>
                      <w:kern w:val="0"/>
                      <w:sz w:val="21"/>
                      <w:szCs w:val="21"/>
                    </w:rPr>
                  </w:pPr>
                  <w:r w:rsidRPr="00935D8B">
                    <w:rPr>
                      <w:rFonts w:hint="eastAsia"/>
                      <w:bCs/>
                      <w:kern w:val="0"/>
                      <w:sz w:val="21"/>
                      <w:szCs w:val="21"/>
                    </w:rPr>
                    <w:t>填充料处理</w:t>
                  </w:r>
                  <w:r w:rsidR="00AC50DD" w:rsidRPr="00935D8B">
                    <w:rPr>
                      <w:rFonts w:hint="eastAsia"/>
                      <w:bCs/>
                      <w:kern w:val="0"/>
                      <w:sz w:val="21"/>
                      <w:szCs w:val="21"/>
                    </w:rPr>
                    <w:t>废气</w:t>
                  </w:r>
                </w:p>
              </w:tc>
              <w:tc>
                <w:tcPr>
                  <w:tcW w:w="1449" w:type="pc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颗粒物</w:t>
                  </w:r>
                </w:p>
              </w:tc>
              <w:tc>
                <w:tcPr>
                  <w:tcW w:w="1347" w:type="pct"/>
                  <w:vAlign w:val="center"/>
                </w:tcPr>
                <w:p w:rsidR="003B0AE8" w:rsidRPr="00935D8B" w:rsidRDefault="009621F4">
                  <w:pPr>
                    <w:widowControl/>
                    <w:spacing w:line="360" w:lineRule="exact"/>
                    <w:ind w:firstLineChars="0" w:firstLine="0"/>
                    <w:jc w:val="center"/>
                    <w:rPr>
                      <w:b/>
                      <w:kern w:val="0"/>
                      <w:sz w:val="21"/>
                      <w:szCs w:val="21"/>
                      <w:u w:val="single"/>
                    </w:rPr>
                  </w:pPr>
                  <w:r w:rsidRPr="00935D8B">
                    <w:rPr>
                      <w:rFonts w:hint="eastAsia"/>
                      <w:b/>
                      <w:kern w:val="0"/>
                      <w:sz w:val="21"/>
                      <w:szCs w:val="21"/>
                      <w:u w:val="single"/>
                    </w:rPr>
                    <w:t>0.5</w:t>
                  </w:r>
                </w:p>
              </w:tc>
            </w:tr>
            <w:tr w:rsidR="00034F8A" w:rsidRPr="00935D8B">
              <w:trPr>
                <w:trHeight w:val="340"/>
              </w:trPr>
              <w:tc>
                <w:tcPr>
                  <w:tcW w:w="3652" w:type="pct"/>
                  <w:gridSpan w:val="3"/>
                  <w:vAlign w:val="center"/>
                </w:tcPr>
                <w:p w:rsidR="003B0AE8" w:rsidRPr="00935D8B" w:rsidRDefault="00AC50DD">
                  <w:pPr>
                    <w:widowControl/>
                    <w:spacing w:line="360" w:lineRule="exact"/>
                    <w:ind w:firstLineChars="0" w:firstLine="0"/>
                    <w:jc w:val="center"/>
                    <w:rPr>
                      <w:bCs/>
                      <w:kern w:val="0"/>
                      <w:sz w:val="21"/>
                      <w:szCs w:val="21"/>
                      <w:highlight w:val="yellow"/>
                    </w:rPr>
                  </w:pPr>
                  <w:r w:rsidRPr="00935D8B">
                    <w:rPr>
                      <w:rFonts w:hint="eastAsia"/>
                      <w:bCs/>
                      <w:kern w:val="0"/>
                      <w:sz w:val="21"/>
                      <w:szCs w:val="21"/>
                    </w:rPr>
                    <w:t>无组织排放总计</w:t>
                  </w:r>
                </w:p>
              </w:tc>
              <w:tc>
                <w:tcPr>
                  <w:tcW w:w="1347" w:type="pct"/>
                  <w:vAlign w:val="center"/>
                </w:tcPr>
                <w:p w:rsidR="003B0AE8" w:rsidRPr="00935D8B" w:rsidRDefault="009621F4" w:rsidP="00E35786">
                  <w:pPr>
                    <w:widowControl/>
                    <w:spacing w:line="360" w:lineRule="exact"/>
                    <w:ind w:firstLineChars="0" w:firstLine="0"/>
                    <w:jc w:val="center"/>
                    <w:rPr>
                      <w:b/>
                      <w:kern w:val="0"/>
                      <w:sz w:val="21"/>
                      <w:szCs w:val="21"/>
                      <w:u w:val="single"/>
                    </w:rPr>
                  </w:pPr>
                  <w:r w:rsidRPr="00935D8B">
                    <w:rPr>
                      <w:rFonts w:hint="eastAsia"/>
                      <w:b/>
                      <w:kern w:val="0"/>
                      <w:sz w:val="21"/>
                      <w:szCs w:val="21"/>
                      <w:u w:val="single"/>
                    </w:rPr>
                    <w:t>0.7214</w:t>
                  </w:r>
                </w:p>
              </w:tc>
            </w:tr>
            <w:tr w:rsidR="00034F8A" w:rsidRPr="00935D8B">
              <w:trPr>
                <w:trHeight w:val="340"/>
              </w:trPr>
              <w:tc>
                <w:tcPr>
                  <w:tcW w:w="5000" w:type="pct"/>
                  <w:gridSpan w:val="4"/>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
                      <w:kern w:val="0"/>
                      <w:sz w:val="21"/>
                      <w:szCs w:val="21"/>
                    </w:rPr>
                    <w:t>项目二期</w:t>
                  </w:r>
                </w:p>
              </w:tc>
            </w:tr>
            <w:tr w:rsidR="00034F8A" w:rsidRPr="00935D8B">
              <w:trPr>
                <w:trHeight w:val="340"/>
              </w:trPr>
              <w:tc>
                <w:tcPr>
                  <w:tcW w:w="461"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1</w:t>
                  </w:r>
                </w:p>
              </w:tc>
              <w:tc>
                <w:tcPr>
                  <w:tcW w:w="1741" w:type="pc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装炉及清炉产生的卸料废气</w:t>
                  </w:r>
                </w:p>
              </w:tc>
              <w:tc>
                <w:tcPr>
                  <w:tcW w:w="1449" w:type="pc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颗粒物</w:t>
                  </w:r>
                </w:p>
              </w:tc>
              <w:tc>
                <w:tcPr>
                  <w:tcW w:w="2148"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
                      <w:kern w:val="0"/>
                      <w:sz w:val="21"/>
                      <w:szCs w:val="21"/>
                      <w:u w:val="single"/>
                    </w:rPr>
                    <w:t>0.2214</w:t>
                  </w:r>
                </w:p>
              </w:tc>
            </w:tr>
            <w:tr w:rsidR="00034F8A" w:rsidRPr="00935D8B">
              <w:trPr>
                <w:trHeight w:val="340"/>
              </w:trPr>
              <w:tc>
                <w:tcPr>
                  <w:tcW w:w="461"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2</w:t>
                  </w:r>
                </w:p>
              </w:tc>
              <w:tc>
                <w:tcPr>
                  <w:tcW w:w="1741" w:type="pct"/>
                  <w:vAlign w:val="center"/>
                </w:tcPr>
                <w:p w:rsidR="003B0AE8" w:rsidRPr="00935D8B" w:rsidRDefault="009F6E33">
                  <w:pPr>
                    <w:widowControl/>
                    <w:spacing w:line="360" w:lineRule="exact"/>
                    <w:ind w:firstLineChars="0" w:firstLine="0"/>
                    <w:jc w:val="center"/>
                    <w:rPr>
                      <w:bCs/>
                      <w:kern w:val="0"/>
                      <w:sz w:val="21"/>
                      <w:szCs w:val="21"/>
                    </w:rPr>
                  </w:pPr>
                  <w:r w:rsidRPr="00935D8B">
                    <w:rPr>
                      <w:rFonts w:hint="eastAsia"/>
                      <w:bCs/>
                      <w:kern w:val="0"/>
                      <w:sz w:val="21"/>
                      <w:szCs w:val="21"/>
                    </w:rPr>
                    <w:t>填充料处理</w:t>
                  </w:r>
                  <w:r w:rsidR="00AC50DD" w:rsidRPr="00935D8B">
                    <w:rPr>
                      <w:rFonts w:hint="eastAsia"/>
                      <w:bCs/>
                      <w:kern w:val="0"/>
                      <w:sz w:val="21"/>
                      <w:szCs w:val="21"/>
                    </w:rPr>
                    <w:t>废气</w:t>
                  </w:r>
                </w:p>
              </w:tc>
              <w:tc>
                <w:tcPr>
                  <w:tcW w:w="1449" w:type="pc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颗粒物</w:t>
                  </w:r>
                </w:p>
              </w:tc>
              <w:tc>
                <w:tcPr>
                  <w:tcW w:w="2148" w:type="dxa"/>
                  <w:vAlign w:val="center"/>
                </w:tcPr>
                <w:p w:rsidR="003B0AE8" w:rsidRPr="00935D8B" w:rsidRDefault="009621F4">
                  <w:pPr>
                    <w:widowControl/>
                    <w:spacing w:line="360" w:lineRule="exact"/>
                    <w:ind w:firstLineChars="0" w:firstLine="0"/>
                    <w:jc w:val="center"/>
                    <w:rPr>
                      <w:bCs/>
                      <w:kern w:val="0"/>
                      <w:sz w:val="21"/>
                      <w:szCs w:val="21"/>
                    </w:rPr>
                  </w:pPr>
                  <w:r w:rsidRPr="00935D8B">
                    <w:rPr>
                      <w:rFonts w:hint="eastAsia"/>
                      <w:b/>
                      <w:kern w:val="0"/>
                      <w:sz w:val="21"/>
                      <w:szCs w:val="21"/>
                      <w:u w:val="single"/>
                    </w:rPr>
                    <w:t>0.5</w:t>
                  </w:r>
                </w:p>
              </w:tc>
            </w:tr>
            <w:tr w:rsidR="00034F8A" w:rsidRPr="00935D8B">
              <w:trPr>
                <w:trHeight w:val="340"/>
              </w:trPr>
              <w:tc>
                <w:tcPr>
                  <w:tcW w:w="3652" w:type="pct"/>
                  <w:gridSpan w:val="3"/>
                  <w:vAlign w:val="center"/>
                </w:tcPr>
                <w:p w:rsidR="003B0AE8" w:rsidRPr="00935D8B" w:rsidRDefault="00AC50DD">
                  <w:pPr>
                    <w:widowControl/>
                    <w:spacing w:line="360" w:lineRule="exact"/>
                    <w:ind w:firstLineChars="0" w:firstLine="0"/>
                    <w:jc w:val="center"/>
                    <w:rPr>
                      <w:bCs/>
                      <w:kern w:val="0"/>
                      <w:sz w:val="21"/>
                      <w:szCs w:val="21"/>
                      <w:highlight w:val="yellow"/>
                    </w:rPr>
                  </w:pPr>
                  <w:r w:rsidRPr="00935D8B">
                    <w:rPr>
                      <w:rFonts w:hint="eastAsia"/>
                      <w:bCs/>
                      <w:kern w:val="0"/>
                      <w:sz w:val="21"/>
                      <w:szCs w:val="21"/>
                    </w:rPr>
                    <w:t>无组织排放总计</w:t>
                  </w:r>
                </w:p>
              </w:tc>
              <w:tc>
                <w:tcPr>
                  <w:tcW w:w="2148" w:type="dxa"/>
                  <w:vAlign w:val="center"/>
                </w:tcPr>
                <w:p w:rsidR="003B0AE8" w:rsidRPr="00935D8B" w:rsidRDefault="009621F4">
                  <w:pPr>
                    <w:widowControl/>
                    <w:spacing w:line="360" w:lineRule="exact"/>
                    <w:ind w:firstLineChars="0" w:firstLine="0"/>
                    <w:jc w:val="center"/>
                    <w:rPr>
                      <w:b/>
                      <w:kern w:val="0"/>
                      <w:sz w:val="21"/>
                      <w:szCs w:val="21"/>
                    </w:rPr>
                  </w:pPr>
                  <w:r w:rsidRPr="00935D8B">
                    <w:rPr>
                      <w:rFonts w:hint="eastAsia"/>
                      <w:b/>
                      <w:kern w:val="0"/>
                      <w:sz w:val="21"/>
                      <w:szCs w:val="21"/>
                      <w:u w:val="single"/>
                    </w:rPr>
                    <w:t>0.7214</w:t>
                  </w:r>
                </w:p>
              </w:tc>
            </w:tr>
            <w:tr w:rsidR="00034F8A" w:rsidRPr="00935D8B">
              <w:trPr>
                <w:trHeight w:val="340"/>
              </w:trPr>
              <w:tc>
                <w:tcPr>
                  <w:tcW w:w="5000" w:type="pct"/>
                  <w:gridSpan w:val="4"/>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
                      <w:kern w:val="0"/>
                      <w:sz w:val="21"/>
                      <w:szCs w:val="21"/>
                    </w:rPr>
                    <w:t>项目全厂</w:t>
                  </w:r>
                </w:p>
              </w:tc>
            </w:tr>
            <w:tr w:rsidR="00034F8A" w:rsidRPr="00935D8B">
              <w:trPr>
                <w:trHeight w:val="340"/>
              </w:trPr>
              <w:tc>
                <w:tcPr>
                  <w:tcW w:w="461"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1</w:t>
                  </w:r>
                </w:p>
              </w:tc>
              <w:tc>
                <w:tcPr>
                  <w:tcW w:w="1741" w:type="pc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装炉及清炉产生的卸料废气</w:t>
                  </w:r>
                </w:p>
              </w:tc>
              <w:tc>
                <w:tcPr>
                  <w:tcW w:w="1449" w:type="pc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颗粒物</w:t>
                  </w:r>
                </w:p>
              </w:tc>
              <w:tc>
                <w:tcPr>
                  <w:tcW w:w="1347" w:type="pct"/>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0.4428</w:t>
                  </w:r>
                </w:p>
              </w:tc>
            </w:tr>
            <w:tr w:rsidR="00034F8A" w:rsidRPr="00935D8B">
              <w:trPr>
                <w:trHeight w:val="90"/>
              </w:trPr>
              <w:tc>
                <w:tcPr>
                  <w:tcW w:w="461"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2</w:t>
                  </w:r>
                </w:p>
              </w:tc>
              <w:tc>
                <w:tcPr>
                  <w:tcW w:w="1741" w:type="pct"/>
                  <w:vAlign w:val="center"/>
                </w:tcPr>
                <w:p w:rsidR="003B0AE8" w:rsidRPr="00935D8B" w:rsidRDefault="009F6E33">
                  <w:pPr>
                    <w:widowControl/>
                    <w:spacing w:line="360" w:lineRule="exact"/>
                    <w:ind w:firstLineChars="0" w:firstLine="0"/>
                    <w:jc w:val="center"/>
                    <w:rPr>
                      <w:bCs/>
                      <w:kern w:val="0"/>
                      <w:sz w:val="21"/>
                      <w:szCs w:val="21"/>
                    </w:rPr>
                  </w:pPr>
                  <w:r w:rsidRPr="00935D8B">
                    <w:rPr>
                      <w:rFonts w:hint="eastAsia"/>
                      <w:bCs/>
                      <w:kern w:val="0"/>
                      <w:sz w:val="21"/>
                      <w:szCs w:val="21"/>
                    </w:rPr>
                    <w:t>填充料处理</w:t>
                  </w:r>
                  <w:r w:rsidR="00AC50DD" w:rsidRPr="00935D8B">
                    <w:rPr>
                      <w:rFonts w:hint="eastAsia"/>
                      <w:bCs/>
                      <w:kern w:val="0"/>
                      <w:sz w:val="21"/>
                      <w:szCs w:val="21"/>
                    </w:rPr>
                    <w:t>废气</w:t>
                  </w:r>
                </w:p>
              </w:tc>
              <w:tc>
                <w:tcPr>
                  <w:tcW w:w="1449" w:type="pc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颗粒物</w:t>
                  </w:r>
                </w:p>
              </w:tc>
              <w:tc>
                <w:tcPr>
                  <w:tcW w:w="1347" w:type="pct"/>
                  <w:vAlign w:val="center"/>
                </w:tcPr>
                <w:p w:rsidR="003B0AE8" w:rsidRPr="00935D8B" w:rsidRDefault="009621F4">
                  <w:pPr>
                    <w:widowControl/>
                    <w:spacing w:line="360" w:lineRule="exact"/>
                    <w:ind w:firstLineChars="0" w:firstLine="0"/>
                    <w:jc w:val="center"/>
                    <w:rPr>
                      <w:b/>
                      <w:kern w:val="0"/>
                      <w:sz w:val="21"/>
                      <w:szCs w:val="21"/>
                      <w:u w:val="single"/>
                    </w:rPr>
                  </w:pPr>
                  <w:r w:rsidRPr="00935D8B">
                    <w:rPr>
                      <w:rFonts w:hint="eastAsia"/>
                      <w:b/>
                      <w:kern w:val="0"/>
                      <w:sz w:val="21"/>
                      <w:szCs w:val="21"/>
                      <w:u w:val="single"/>
                    </w:rPr>
                    <w:t>1.0</w:t>
                  </w:r>
                </w:p>
              </w:tc>
            </w:tr>
            <w:tr w:rsidR="00034F8A" w:rsidRPr="00935D8B">
              <w:trPr>
                <w:trHeight w:val="340"/>
              </w:trPr>
              <w:tc>
                <w:tcPr>
                  <w:tcW w:w="3652" w:type="pct"/>
                  <w:gridSpan w:val="3"/>
                  <w:vAlign w:val="center"/>
                </w:tcPr>
                <w:p w:rsidR="003B0AE8" w:rsidRPr="00935D8B" w:rsidRDefault="00AC50DD">
                  <w:pPr>
                    <w:widowControl/>
                    <w:spacing w:line="360" w:lineRule="exact"/>
                    <w:ind w:firstLineChars="0" w:firstLine="0"/>
                    <w:jc w:val="center"/>
                    <w:rPr>
                      <w:bCs/>
                      <w:kern w:val="0"/>
                      <w:sz w:val="21"/>
                      <w:szCs w:val="21"/>
                      <w:highlight w:val="yellow"/>
                    </w:rPr>
                  </w:pPr>
                  <w:r w:rsidRPr="00935D8B">
                    <w:rPr>
                      <w:rFonts w:hint="eastAsia"/>
                      <w:bCs/>
                      <w:kern w:val="0"/>
                      <w:sz w:val="21"/>
                      <w:szCs w:val="21"/>
                    </w:rPr>
                    <w:lastRenderedPageBreak/>
                    <w:t>无组织排放总计</w:t>
                  </w:r>
                </w:p>
              </w:tc>
              <w:tc>
                <w:tcPr>
                  <w:tcW w:w="1347" w:type="pct"/>
                  <w:vAlign w:val="center"/>
                </w:tcPr>
                <w:p w:rsidR="003B0AE8" w:rsidRPr="00935D8B" w:rsidRDefault="009621F4" w:rsidP="00E35786">
                  <w:pPr>
                    <w:widowControl/>
                    <w:spacing w:line="360" w:lineRule="exact"/>
                    <w:ind w:firstLineChars="0" w:firstLine="0"/>
                    <w:jc w:val="center"/>
                    <w:rPr>
                      <w:b/>
                      <w:kern w:val="0"/>
                      <w:sz w:val="21"/>
                      <w:szCs w:val="21"/>
                      <w:u w:val="single"/>
                    </w:rPr>
                  </w:pPr>
                  <w:r w:rsidRPr="00935D8B">
                    <w:rPr>
                      <w:rFonts w:hint="eastAsia"/>
                      <w:b/>
                      <w:kern w:val="0"/>
                      <w:sz w:val="21"/>
                      <w:szCs w:val="21"/>
                      <w:u w:val="single"/>
                    </w:rPr>
                    <w:t>1.4428</w:t>
                  </w:r>
                </w:p>
              </w:tc>
            </w:tr>
          </w:tbl>
          <w:p w:rsidR="003B0AE8" w:rsidRPr="00935D8B" w:rsidRDefault="00AC50DD">
            <w:pPr>
              <w:widowControl/>
              <w:ind w:firstLine="480"/>
              <w:jc w:val="left"/>
            </w:pPr>
            <w:r w:rsidRPr="00935D8B">
              <w:rPr>
                <w:rFonts w:ascii="宋体" w:hAnsi="宋体" w:cs="宋体" w:hint="eastAsia"/>
              </w:rPr>
              <w:t>③</w:t>
            </w:r>
            <w:r w:rsidRPr="00935D8B">
              <w:rPr>
                <w:rFonts w:hint="eastAsia"/>
              </w:rPr>
              <w:t>大气污染物年排放量</w:t>
            </w:r>
          </w:p>
          <w:p w:rsidR="003B0AE8" w:rsidRPr="00935D8B" w:rsidRDefault="00AC50DD">
            <w:pPr>
              <w:widowControl/>
              <w:ind w:firstLine="480"/>
              <w:jc w:val="left"/>
            </w:pPr>
            <w:r w:rsidRPr="00935D8B">
              <w:rPr>
                <w:rFonts w:ascii="黑体" w:eastAsia="黑体" w:hAnsi="黑体" w:cs="黑体" w:hint="eastAsia"/>
                <w:lang w:val="zh-CN"/>
              </w:rPr>
              <w:t>表</w:t>
            </w:r>
            <w:r w:rsidRPr="00935D8B">
              <w:rPr>
                <w:rFonts w:ascii="黑体" w:eastAsia="黑体" w:hAnsi="黑体" w:cs="黑体" w:hint="eastAsia"/>
              </w:rPr>
              <w:t xml:space="preserve">4-10           </w:t>
            </w:r>
            <w:r w:rsidRPr="00935D8B">
              <w:rPr>
                <w:rFonts w:eastAsia="黑体" w:hint="eastAsia"/>
                <w:lang w:bidi="zh-CN"/>
              </w:rPr>
              <w:t>本项目</w:t>
            </w:r>
            <w:r w:rsidRPr="00935D8B">
              <w:rPr>
                <w:rFonts w:eastAsia="黑体"/>
                <w:lang w:bidi="zh-CN"/>
              </w:rPr>
              <w:t>大气污染物年排放总量</w:t>
            </w:r>
          </w:p>
          <w:tbl>
            <w:tblPr>
              <w:tblStyle w:val="ae"/>
              <w:tblW w:w="7987" w:type="dxa"/>
              <w:tblLayout w:type="fixed"/>
              <w:tblLook w:val="04A0" w:firstRow="1" w:lastRow="0" w:firstColumn="1" w:lastColumn="0" w:noHBand="0" w:noVBand="1"/>
            </w:tblPr>
            <w:tblGrid>
              <w:gridCol w:w="2662"/>
              <w:gridCol w:w="2662"/>
              <w:gridCol w:w="2663"/>
            </w:tblGrid>
            <w:tr w:rsidR="00034F8A" w:rsidRPr="00935D8B">
              <w:tc>
                <w:tcPr>
                  <w:tcW w:w="266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序号</w:t>
                  </w:r>
                </w:p>
              </w:tc>
              <w:tc>
                <w:tcPr>
                  <w:tcW w:w="266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污染物</w:t>
                  </w:r>
                </w:p>
              </w:tc>
              <w:tc>
                <w:tcPr>
                  <w:tcW w:w="266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年排放量（</w:t>
                  </w:r>
                  <w:r w:rsidRPr="00935D8B">
                    <w:rPr>
                      <w:rFonts w:hint="eastAsia"/>
                      <w:bCs/>
                      <w:kern w:val="0"/>
                      <w:sz w:val="21"/>
                      <w:szCs w:val="21"/>
                    </w:rPr>
                    <w:t>t/a</w:t>
                  </w:r>
                  <w:r w:rsidRPr="00935D8B">
                    <w:rPr>
                      <w:rFonts w:hint="eastAsia"/>
                      <w:bCs/>
                      <w:kern w:val="0"/>
                      <w:sz w:val="21"/>
                      <w:szCs w:val="21"/>
                    </w:rPr>
                    <w:t>）</w:t>
                  </w:r>
                </w:p>
              </w:tc>
            </w:tr>
            <w:tr w:rsidR="00034F8A" w:rsidRPr="00935D8B">
              <w:tc>
                <w:tcPr>
                  <w:tcW w:w="7987" w:type="dxa"/>
                  <w:gridSpan w:val="3"/>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
                      <w:kern w:val="0"/>
                      <w:sz w:val="21"/>
                      <w:szCs w:val="21"/>
                    </w:rPr>
                    <w:t>项目一期</w:t>
                  </w:r>
                </w:p>
              </w:tc>
            </w:tr>
            <w:tr w:rsidR="00034F8A" w:rsidRPr="00935D8B">
              <w:tc>
                <w:tcPr>
                  <w:tcW w:w="266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p>
              </w:tc>
              <w:tc>
                <w:tcPr>
                  <w:tcW w:w="266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颗粒物</w:t>
                  </w:r>
                </w:p>
              </w:tc>
              <w:tc>
                <w:tcPr>
                  <w:tcW w:w="2663" w:type="dxa"/>
                  <w:vAlign w:val="center"/>
                </w:tcPr>
                <w:p w:rsidR="003B0AE8" w:rsidRPr="00935D8B" w:rsidRDefault="00A44CED">
                  <w:pPr>
                    <w:widowControl/>
                    <w:spacing w:line="360" w:lineRule="exact"/>
                    <w:ind w:firstLineChars="0" w:firstLine="0"/>
                    <w:jc w:val="center"/>
                    <w:rPr>
                      <w:bCs/>
                      <w:kern w:val="0"/>
                      <w:sz w:val="21"/>
                      <w:szCs w:val="21"/>
                    </w:rPr>
                  </w:pPr>
                  <w:r w:rsidRPr="00935D8B">
                    <w:rPr>
                      <w:rFonts w:hint="eastAsia"/>
                      <w:b/>
                      <w:kern w:val="0"/>
                      <w:sz w:val="21"/>
                      <w:szCs w:val="21"/>
                      <w:u w:val="single"/>
                    </w:rPr>
                    <w:t>3.0484</w:t>
                  </w:r>
                </w:p>
              </w:tc>
            </w:tr>
            <w:tr w:rsidR="00034F8A" w:rsidRPr="00935D8B">
              <w:tc>
                <w:tcPr>
                  <w:tcW w:w="266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w:t>
                  </w:r>
                </w:p>
              </w:tc>
              <w:tc>
                <w:tcPr>
                  <w:tcW w:w="266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SO</w:t>
                  </w:r>
                  <w:r w:rsidRPr="00935D8B">
                    <w:rPr>
                      <w:rFonts w:hint="eastAsia"/>
                      <w:bCs/>
                      <w:kern w:val="0"/>
                      <w:sz w:val="21"/>
                      <w:szCs w:val="21"/>
                      <w:vertAlign w:val="subscript"/>
                    </w:rPr>
                    <w:t>2</w:t>
                  </w:r>
                </w:p>
              </w:tc>
              <w:tc>
                <w:tcPr>
                  <w:tcW w:w="266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3.76</w:t>
                  </w:r>
                </w:p>
              </w:tc>
            </w:tr>
            <w:tr w:rsidR="00034F8A" w:rsidRPr="00935D8B">
              <w:tc>
                <w:tcPr>
                  <w:tcW w:w="266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3</w:t>
                  </w:r>
                </w:p>
              </w:tc>
              <w:tc>
                <w:tcPr>
                  <w:tcW w:w="266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NOx</w:t>
                  </w:r>
                </w:p>
              </w:tc>
              <w:tc>
                <w:tcPr>
                  <w:tcW w:w="266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3.61</w:t>
                  </w:r>
                </w:p>
              </w:tc>
            </w:tr>
            <w:tr w:rsidR="00034F8A" w:rsidRPr="00935D8B">
              <w:tc>
                <w:tcPr>
                  <w:tcW w:w="266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4</w:t>
                  </w:r>
                </w:p>
              </w:tc>
              <w:tc>
                <w:tcPr>
                  <w:tcW w:w="2662" w:type="dxa"/>
                  <w:vAlign w:val="center"/>
                </w:tcPr>
                <w:p w:rsidR="003B0AE8" w:rsidRPr="00935D8B" w:rsidRDefault="00AC50DD">
                  <w:pPr>
                    <w:widowControl/>
                    <w:spacing w:line="360" w:lineRule="exact"/>
                    <w:ind w:firstLineChars="0" w:firstLine="0"/>
                    <w:jc w:val="center"/>
                    <w:rPr>
                      <w:bCs/>
                      <w:kern w:val="0"/>
                      <w:sz w:val="21"/>
                      <w:szCs w:val="21"/>
                    </w:rPr>
                  </w:pPr>
                  <w:r w:rsidRPr="00935D8B">
                    <w:rPr>
                      <w:sz w:val="21"/>
                      <w:szCs w:val="21"/>
                    </w:rPr>
                    <w:t>氟化物</w:t>
                  </w:r>
                  <w:r w:rsidRPr="00935D8B">
                    <w:rPr>
                      <w:rFonts w:hint="eastAsia"/>
                      <w:sz w:val="21"/>
                      <w:szCs w:val="21"/>
                    </w:rPr>
                    <w:t>（以</w:t>
                  </w:r>
                  <w:r w:rsidRPr="00935D8B">
                    <w:rPr>
                      <w:rFonts w:hint="eastAsia"/>
                      <w:sz w:val="21"/>
                      <w:szCs w:val="21"/>
                    </w:rPr>
                    <w:t>F</w:t>
                  </w:r>
                  <w:r w:rsidRPr="00935D8B">
                    <w:rPr>
                      <w:rFonts w:hint="eastAsia"/>
                      <w:sz w:val="21"/>
                      <w:szCs w:val="21"/>
                    </w:rPr>
                    <w:t>计）</w:t>
                  </w:r>
                </w:p>
              </w:tc>
              <w:tc>
                <w:tcPr>
                  <w:tcW w:w="2663" w:type="dxa"/>
                  <w:vAlign w:val="center"/>
                </w:tcPr>
                <w:p w:rsidR="003B0AE8" w:rsidRPr="00935D8B" w:rsidRDefault="00A44CED">
                  <w:pPr>
                    <w:widowControl/>
                    <w:spacing w:line="360" w:lineRule="exact"/>
                    <w:ind w:firstLineChars="0" w:firstLine="0"/>
                    <w:jc w:val="center"/>
                    <w:rPr>
                      <w:bCs/>
                      <w:kern w:val="0"/>
                      <w:sz w:val="21"/>
                      <w:szCs w:val="21"/>
                    </w:rPr>
                  </w:pPr>
                  <w:r w:rsidRPr="00935D8B">
                    <w:rPr>
                      <w:rFonts w:hint="eastAsia"/>
                      <w:bCs/>
                      <w:kern w:val="0"/>
                      <w:sz w:val="21"/>
                      <w:szCs w:val="21"/>
                    </w:rPr>
                    <w:t>0.572</w:t>
                  </w:r>
                </w:p>
              </w:tc>
            </w:tr>
            <w:tr w:rsidR="00034F8A" w:rsidRPr="00935D8B">
              <w:trPr>
                <w:trHeight w:val="90"/>
              </w:trPr>
              <w:tc>
                <w:tcPr>
                  <w:tcW w:w="7987" w:type="dxa"/>
                  <w:gridSpan w:val="3"/>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
                      <w:kern w:val="0"/>
                      <w:sz w:val="21"/>
                      <w:szCs w:val="21"/>
                    </w:rPr>
                    <w:t>项目二期</w:t>
                  </w:r>
                </w:p>
              </w:tc>
            </w:tr>
            <w:tr w:rsidR="00034F8A" w:rsidRPr="00935D8B">
              <w:tc>
                <w:tcPr>
                  <w:tcW w:w="266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5</w:t>
                  </w:r>
                </w:p>
              </w:tc>
              <w:tc>
                <w:tcPr>
                  <w:tcW w:w="266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颗粒物</w:t>
                  </w:r>
                </w:p>
              </w:tc>
              <w:tc>
                <w:tcPr>
                  <w:tcW w:w="2663" w:type="dxa"/>
                  <w:vAlign w:val="center"/>
                </w:tcPr>
                <w:p w:rsidR="003B0AE8" w:rsidRPr="00935D8B" w:rsidRDefault="00A44CED">
                  <w:pPr>
                    <w:widowControl/>
                    <w:spacing w:line="360" w:lineRule="exact"/>
                    <w:ind w:firstLineChars="0" w:firstLine="0"/>
                    <w:jc w:val="center"/>
                    <w:rPr>
                      <w:bCs/>
                      <w:kern w:val="0"/>
                      <w:sz w:val="21"/>
                      <w:szCs w:val="21"/>
                    </w:rPr>
                  </w:pPr>
                  <w:r w:rsidRPr="00935D8B">
                    <w:rPr>
                      <w:rFonts w:hint="eastAsia"/>
                      <w:b/>
                      <w:kern w:val="0"/>
                      <w:sz w:val="21"/>
                      <w:szCs w:val="21"/>
                      <w:u w:val="single"/>
                    </w:rPr>
                    <w:t>3.0484</w:t>
                  </w:r>
                </w:p>
              </w:tc>
            </w:tr>
            <w:tr w:rsidR="00034F8A" w:rsidRPr="00935D8B">
              <w:tc>
                <w:tcPr>
                  <w:tcW w:w="266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6</w:t>
                  </w:r>
                </w:p>
              </w:tc>
              <w:tc>
                <w:tcPr>
                  <w:tcW w:w="266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SO</w:t>
                  </w:r>
                  <w:r w:rsidRPr="00935D8B">
                    <w:rPr>
                      <w:rFonts w:hint="eastAsia"/>
                      <w:bCs/>
                      <w:kern w:val="0"/>
                      <w:sz w:val="21"/>
                      <w:szCs w:val="21"/>
                      <w:vertAlign w:val="subscript"/>
                    </w:rPr>
                    <w:t>2</w:t>
                  </w:r>
                </w:p>
              </w:tc>
              <w:tc>
                <w:tcPr>
                  <w:tcW w:w="266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3.76</w:t>
                  </w:r>
                </w:p>
              </w:tc>
            </w:tr>
            <w:tr w:rsidR="00034F8A" w:rsidRPr="00935D8B">
              <w:tc>
                <w:tcPr>
                  <w:tcW w:w="266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7</w:t>
                  </w:r>
                </w:p>
              </w:tc>
              <w:tc>
                <w:tcPr>
                  <w:tcW w:w="266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NOx</w:t>
                  </w:r>
                </w:p>
              </w:tc>
              <w:tc>
                <w:tcPr>
                  <w:tcW w:w="266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3.61</w:t>
                  </w:r>
                </w:p>
              </w:tc>
            </w:tr>
            <w:tr w:rsidR="00034F8A" w:rsidRPr="00935D8B">
              <w:tc>
                <w:tcPr>
                  <w:tcW w:w="266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8</w:t>
                  </w:r>
                </w:p>
              </w:tc>
              <w:tc>
                <w:tcPr>
                  <w:tcW w:w="2662" w:type="dxa"/>
                  <w:vAlign w:val="center"/>
                </w:tcPr>
                <w:p w:rsidR="003B0AE8" w:rsidRPr="00935D8B" w:rsidRDefault="00AC50DD">
                  <w:pPr>
                    <w:widowControl/>
                    <w:spacing w:line="360" w:lineRule="exact"/>
                    <w:ind w:firstLineChars="0" w:firstLine="0"/>
                    <w:jc w:val="center"/>
                    <w:rPr>
                      <w:bCs/>
                      <w:kern w:val="0"/>
                      <w:sz w:val="21"/>
                      <w:szCs w:val="21"/>
                    </w:rPr>
                  </w:pPr>
                  <w:r w:rsidRPr="00935D8B">
                    <w:rPr>
                      <w:sz w:val="21"/>
                      <w:szCs w:val="21"/>
                    </w:rPr>
                    <w:t>氟化物（以</w:t>
                  </w:r>
                  <w:r w:rsidRPr="00935D8B">
                    <w:rPr>
                      <w:sz w:val="21"/>
                      <w:szCs w:val="21"/>
                    </w:rPr>
                    <w:t>F</w:t>
                  </w:r>
                  <w:r w:rsidRPr="00935D8B">
                    <w:rPr>
                      <w:sz w:val="21"/>
                      <w:szCs w:val="21"/>
                    </w:rPr>
                    <w:t>计）</w:t>
                  </w:r>
                </w:p>
              </w:tc>
              <w:tc>
                <w:tcPr>
                  <w:tcW w:w="2663" w:type="dxa"/>
                  <w:vAlign w:val="center"/>
                </w:tcPr>
                <w:p w:rsidR="003B0AE8" w:rsidRPr="00935D8B" w:rsidRDefault="00A44CED">
                  <w:pPr>
                    <w:widowControl/>
                    <w:spacing w:line="360" w:lineRule="exact"/>
                    <w:ind w:firstLineChars="0" w:firstLine="0"/>
                    <w:jc w:val="center"/>
                    <w:rPr>
                      <w:bCs/>
                      <w:kern w:val="0"/>
                      <w:sz w:val="21"/>
                      <w:szCs w:val="21"/>
                    </w:rPr>
                  </w:pPr>
                  <w:r w:rsidRPr="00935D8B">
                    <w:rPr>
                      <w:rFonts w:hint="eastAsia"/>
                      <w:bCs/>
                      <w:kern w:val="0"/>
                      <w:sz w:val="21"/>
                      <w:szCs w:val="21"/>
                    </w:rPr>
                    <w:t>0.572</w:t>
                  </w:r>
                </w:p>
              </w:tc>
            </w:tr>
            <w:tr w:rsidR="00034F8A" w:rsidRPr="00935D8B">
              <w:tc>
                <w:tcPr>
                  <w:tcW w:w="7987" w:type="dxa"/>
                  <w:gridSpan w:val="3"/>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
                      <w:kern w:val="0"/>
                      <w:sz w:val="21"/>
                      <w:szCs w:val="21"/>
                    </w:rPr>
                    <w:t>全厂</w:t>
                  </w:r>
                </w:p>
              </w:tc>
            </w:tr>
            <w:tr w:rsidR="00034F8A" w:rsidRPr="00935D8B">
              <w:tc>
                <w:tcPr>
                  <w:tcW w:w="266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9</w:t>
                  </w:r>
                </w:p>
              </w:tc>
              <w:tc>
                <w:tcPr>
                  <w:tcW w:w="266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颗粒物</w:t>
                  </w:r>
                </w:p>
              </w:tc>
              <w:tc>
                <w:tcPr>
                  <w:tcW w:w="2663" w:type="dxa"/>
                  <w:vAlign w:val="center"/>
                </w:tcPr>
                <w:p w:rsidR="003B0AE8" w:rsidRPr="00935D8B" w:rsidRDefault="00A44CED">
                  <w:pPr>
                    <w:widowControl/>
                    <w:spacing w:line="360" w:lineRule="exact"/>
                    <w:ind w:firstLineChars="0" w:firstLine="0"/>
                    <w:jc w:val="center"/>
                    <w:rPr>
                      <w:bCs/>
                      <w:kern w:val="0"/>
                      <w:sz w:val="21"/>
                      <w:szCs w:val="21"/>
                    </w:rPr>
                  </w:pPr>
                  <w:r w:rsidRPr="00935D8B">
                    <w:rPr>
                      <w:rFonts w:hint="eastAsia"/>
                      <w:b/>
                      <w:kern w:val="0"/>
                      <w:sz w:val="21"/>
                      <w:szCs w:val="21"/>
                      <w:u w:val="single"/>
                    </w:rPr>
                    <w:t>6.0968</w:t>
                  </w:r>
                </w:p>
              </w:tc>
            </w:tr>
            <w:tr w:rsidR="00034F8A" w:rsidRPr="00935D8B">
              <w:tc>
                <w:tcPr>
                  <w:tcW w:w="266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10</w:t>
                  </w:r>
                </w:p>
              </w:tc>
              <w:tc>
                <w:tcPr>
                  <w:tcW w:w="266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SO</w:t>
                  </w:r>
                  <w:r w:rsidRPr="00935D8B">
                    <w:rPr>
                      <w:rFonts w:hint="eastAsia"/>
                      <w:bCs/>
                      <w:kern w:val="0"/>
                      <w:sz w:val="21"/>
                      <w:szCs w:val="21"/>
                      <w:vertAlign w:val="subscript"/>
                    </w:rPr>
                    <w:t>2</w:t>
                  </w:r>
                </w:p>
              </w:tc>
              <w:tc>
                <w:tcPr>
                  <w:tcW w:w="2663"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7.52</w:t>
                  </w:r>
                </w:p>
              </w:tc>
            </w:tr>
            <w:tr w:rsidR="00034F8A" w:rsidRPr="00935D8B">
              <w:tc>
                <w:tcPr>
                  <w:tcW w:w="266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11</w:t>
                  </w:r>
                </w:p>
              </w:tc>
              <w:tc>
                <w:tcPr>
                  <w:tcW w:w="266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NOx</w:t>
                  </w:r>
                </w:p>
              </w:tc>
              <w:tc>
                <w:tcPr>
                  <w:tcW w:w="2663" w:type="dxa"/>
                  <w:vAlign w:val="center"/>
                </w:tcPr>
                <w:p w:rsidR="003B0AE8" w:rsidRPr="00935D8B" w:rsidRDefault="00AC50DD" w:rsidP="00A44CED">
                  <w:pPr>
                    <w:widowControl/>
                    <w:spacing w:line="360" w:lineRule="exact"/>
                    <w:ind w:firstLineChars="0" w:firstLine="0"/>
                    <w:jc w:val="center"/>
                    <w:rPr>
                      <w:bCs/>
                      <w:kern w:val="0"/>
                      <w:sz w:val="21"/>
                      <w:szCs w:val="21"/>
                    </w:rPr>
                  </w:pPr>
                  <w:r w:rsidRPr="00935D8B">
                    <w:rPr>
                      <w:rFonts w:hint="eastAsia"/>
                      <w:bCs/>
                      <w:kern w:val="0"/>
                      <w:sz w:val="21"/>
                      <w:szCs w:val="21"/>
                    </w:rPr>
                    <w:t>7.2</w:t>
                  </w:r>
                  <w:r w:rsidR="00A44CED" w:rsidRPr="00935D8B">
                    <w:rPr>
                      <w:rFonts w:hint="eastAsia"/>
                      <w:bCs/>
                      <w:kern w:val="0"/>
                      <w:sz w:val="21"/>
                      <w:szCs w:val="21"/>
                    </w:rPr>
                    <w:t>2</w:t>
                  </w:r>
                </w:p>
              </w:tc>
            </w:tr>
            <w:tr w:rsidR="00034F8A" w:rsidRPr="00935D8B">
              <w:tc>
                <w:tcPr>
                  <w:tcW w:w="266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12</w:t>
                  </w:r>
                </w:p>
              </w:tc>
              <w:tc>
                <w:tcPr>
                  <w:tcW w:w="2662" w:type="dxa"/>
                  <w:vAlign w:val="center"/>
                </w:tcPr>
                <w:p w:rsidR="003B0AE8" w:rsidRPr="00935D8B" w:rsidRDefault="00AC50DD">
                  <w:pPr>
                    <w:widowControl/>
                    <w:spacing w:line="360" w:lineRule="exact"/>
                    <w:ind w:firstLineChars="0" w:firstLine="0"/>
                    <w:jc w:val="center"/>
                    <w:rPr>
                      <w:bCs/>
                      <w:kern w:val="0"/>
                      <w:sz w:val="21"/>
                      <w:szCs w:val="21"/>
                    </w:rPr>
                  </w:pPr>
                  <w:r w:rsidRPr="00935D8B">
                    <w:rPr>
                      <w:sz w:val="21"/>
                      <w:szCs w:val="21"/>
                    </w:rPr>
                    <w:t>氟化物（以</w:t>
                  </w:r>
                  <w:r w:rsidRPr="00935D8B">
                    <w:rPr>
                      <w:sz w:val="21"/>
                      <w:szCs w:val="21"/>
                    </w:rPr>
                    <w:t>F</w:t>
                  </w:r>
                  <w:r w:rsidRPr="00935D8B">
                    <w:rPr>
                      <w:sz w:val="21"/>
                      <w:szCs w:val="21"/>
                    </w:rPr>
                    <w:t>计）</w:t>
                  </w:r>
                </w:p>
              </w:tc>
              <w:tc>
                <w:tcPr>
                  <w:tcW w:w="2663" w:type="dxa"/>
                  <w:vAlign w:val="center"/>
                </w:tcPr>
                <w:p w:rsidR="003B0AE8" w:rsidRPr="00935D8B" w:rsidRDefault="00A44CED">
                  <w:pPr>
                    <w:widowControl/>
                    <w:spacing w:line="360" w:lineRule="exact"/>
                    <w:ind w:firstLineChars="0" w:firstLine="0"/>
                    <w:jc w:val="center"/>
                    <w:rPr>
                      <w:bCs/>
                      <w:kern w:val="0"/>
                      <w:sz w:val="21"/>
                      <w:szCs w:val="21"/>
                    </w:rPr>
                  </w:pPr>
                  <w:r w:rsidRPr="00935D8B">
                    <w:rPr>
                      <w:rFonts w:hint="eastAsia"/>
                      <w:bCs/>
                      <w:kern w:val="0"/>
                      <w:sz w:val="21"/>
                      <w:szCs w:val="21"/>
                    </w:rPr>
                    <w:t>1.144</w:t>
                  </w:r>
                </w:p>
              </w:tc>
            </w:tr>
          </w:tbl>
          <w:p w:rsidR="003B0AE8" w:rsidRPr="00935D8B" w:rsidRDefault="00AC50DD" w:rsidP="00AC50DD">
            <w:pPr>
              <w:ind w:firstLine="480"/>
            </w:pPr>
            <w:r w:rsidRPr="00935D8B">
              <w:rPr>
                <w:rFonts w:hint="eastAsia"/>
              </w:rPr>
              <w:t>1.3</w:t>
            </w:r>
            <w:r w:rsidRPr="00935D8B">
              <w:rPr>
                <w:rFonts w:hint="eastAsia"/>
              </w:rPr>
              <w:t>废气达标排放分析</w:t>
            </w:r>
          </w:p>
          <w:p w:rsidR="003B0AE8" w:rsidRPr="00935D8B" w:rsidRDefault="00AC50DD">
            <w:pPr>
              <w:widowControl/>
              <w:ind w:firstLine="480"/>
              <w:jc w:val="left"/>
            </w:pPr>
            <w:r w:rsidRPr="00935D8B">
              <w:t>（</w:t>
            </w:r>
            <w:r w:rsidRPr="00935D8B">
              <w:t>1</w:t>
            </w:r>
            <w:r w:rsidRPr="00935D8B">
              <w:t>）有组织</w:t>
            </w:r>
          </w:p>
          <w:p w:rsidR="003B0AE8" w:rsidRPr="00935D8B" w:rsidRDefault="00AC50DD">
            <w:pPr>
              <w:autoSpaceDE w:val="0"/>
              <w:autoSpaceDN w:val="0"/>
              <w:ind w:firstLine="480"/>
              <w:rPr>
                <w:lang w:val="zh-CN" w:bidi="zh-CN"/>
              </w:rPr>
            </w:pPr>
            <w:r w:rsidRPr="00935D8B">
              <w:rPr>
                <w:lang w:val="zh-CN" w:bidi="zh-CN"/>
              </w:rPr>
              <w:t>有组织废气排放口基本情况及达标情况见</w:t>
            </w:r>
            <w:r w:rsidRPr="00935D8B">
              <w:rPr>
                <w:rFonts w:hint="eastAsia"/>
                <w:lang w:bidi="zh-CN"/>
              </w:rPr>
              <w:t>下表</w:t>
            </w:r>
            <w:r w:rsidRPr="00935D8B">
              <w:rPr>
                <w:lang w:val="zh-CN" w:bidi="zh-CN"/>
              </w:rPr>
              <w:t>。</w:t>
            </w:r>
          </w:p>
          <w:p w:rsidR="003B0AE8" w:rsidRPr="00935D8B" w:rsidRDefault="00AC50DD">
            <w:pPr>
              <w:autoSpaceDE w:val="0"/>
              <w:autoSpaceDN w:val="0"/>
              <w:ind w:firstLine="480"/>
              <w:rPr>
                <w:rFonts w:eastAsia="黑体"/>
              </w:rPr>
            </w:pPr>
            <w:r w:rsidRPr="00935D8B">
              <w:rPr>
                <w:rFonts w:eastAsia="黑体"/>
                <w:lang w:bidi="zh-CN"/>
              </w:rPr>
              <w:t>表</w:t>
            </w:r>
            <w:r w:rsidRPr="00935D8B">
              <w:rPr>
                <w:rFonts w:eastAsia="黑体"/>
                <w:lang w:bidi="zh-CN"/>
              </w:rPr>
              <w:t>4-</w:t>
            </w:r>
            <w:r w:rsidRPr="00935D8B">
              <w:rPr>
                <w:rFonts w:eastAsia="黑体" w:hint="eastAsia"/>
                <w:lang w:bidi="zh-CN"/>
              </w:rPr>
              <w:t>11</w:t>
            </w:r>
            <w:r w:rsidRPr="00935D8B">
              <w:rPr>
                <w:rFonts w:eastAsia="黑体"/>
                <w:lang w:bidi="zh-CN"/>
              </w:rPr>
              <w:t xml:space="preserve"> </w:t>
            </w:r>
            <w:r w:rsidRPr="00935D8B">
              <w:rPr>
                <w:rFonts w:eastAsia="黑体" w:hint="eastAsia"/>
                <w:lang w:bidi="zh-CN"/>
              </w:rPr>
              <w:t xml:space="preserve">        </w:t>
            </w:r>
            <w:r w:rsidRPr="00935D8B">
              <w:rPr>
                <w:rFonts w:eastAsia="黑体" w:hint="eastAsia"/>
                <w:lang w:bidi="zh-CN"/>
              </w:rPr>
              <w:t>本项目</w:t>
            </w:r>
            <w:r w:rsidRPr="00935D8B">
              <w:rPr>
                <w:rFonts w:eastAsia="黑体"/>
                <w:lang w:bidi="zh-CN"/>
              </w:rPr>
              <w:t>废气排放口基本情况一览表</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46"/>
              <w:gridCol w:w="889"/>
              <w:gridCol w:w="2389"/>
              <w:gridCol w:w="1476"/>
              <w:gridCol w:w="732"/>
              <w:gridCol w:w="695"/>
              <w:gridCol w:w="671"/>
              <w:gridCol w:w="673"/>
            </w:tblGrid>
            <w:tr w:rsidR="00034F8A" w:rsidRPr="00935D8B">
              <w:trPr>
                <w:trHeight w:val="20"/>
              </w:trPr>
              <w:tc>
                <w:tcPr>
                  <w:tcW w:w="279"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序号</w:t>
                  </w:r>
                </w:p>
              </w:tc>
              <w:tc>
                <w:tcPr>
                  <w:tcW w:w="557"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排放口</w:t>
                  </w:r>
                </w:p>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编号</w:t>
                  </w:r>
                </w:p>
              </w:tc>
              <w:tc>
                <w:tcPr>
                  <w:tcW w:w="1497"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排放口名称</w:t>
                  </w:r>
                </w:p>
              </w:tc>
              <w:tc>
                <w:tcPr>
                  <w:tcW w:w="925"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地理坐标</w:t>
                  </w:r>
                </w:p>
              </w:tc>
              <w:tc>
                <w:tcPr>
                  <w:tcW w:w="459"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排气筒高度</w:t>
                  </w:r>
                </w:p>
              </w:tc>
              <w:tc>
                <w:tcPr>
                  <w:tcW w:w="436"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排气筒内径</w:t>
                  </w:r>
                </w:p>
              </w:tc>
              <w:tc>
                <w:tcPr>
                  <w:tcW w:w="421"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温度</w:t>
                  </w:r>
                </w:p>
              </w:tc>
              <w:tc>
                <w:tcPr>
                  <w:tcW w:w="422"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排放</w:t>
                  </w:r>
                  <w:proofErr w:type="gramStart"/>
                  <w:r w:rsidRPr="00935D8B">
                    <w:rPr>
                      <w:bCs/>
                      <w:kern w:val="0"/>
                      <w:sz w:val="21"/>
                      <w:szCs w:val="21"/>
                    </w:rPr>
                    <w:t>口类型</w:t>
                  </w:r>
                  <w:proofErr w:type="gramEnd"/>
                </w:p>
              </w:tc>
            </w:tr>
            <w:tr w:rsidR="00034F8A" w:rsidRPr="00935D8B">
              <w:trPr>
                <w:trHeight w:val="20"/>
              </w:trPr>
              <w:tc>
                <w:tcPr>
                  <w:tcW w:w="279"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1</w:t>
                  </w:r>
                </w:p>
              </w:tc>
              <w:tc>
                <w:tcPr>
                  <w:tcW w:w="557"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DA001</w:t>
                  </w:r>
                </w:p>
              </w:tc>
              <w:tc>
                <w:tcPr>
                  <w:tcW w:w="1497" w:type="pc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一期</w:t>
                  </w:r>
                  <w:r w:rsidRPr="00935D8B">
                    <w:rPr>
                      <w:bCs/>
                      <w:kern w:val="0"/>
                      <w:sz w:val="21"/>
                      <w:szCs w:val="21"/>
                    </w:rPr>
                    <w:t>石墨化废气排放口</w:t>
                  </w:r>
                </w:p>
              </w:tc>
              <w:tc>
                <w:tcPr>
                  <w:tcW w:w="925"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E113.008959</w:t>
                  </w:r>
                </w:p>
                <w:p w:rsidR="003B0AE8" w:rsidRPr="00935D8B" w:rsidRDefault="00AC50DD">
                  <w:pPr>
                    <w:widowControl/>
                    <w:spacing w:line="360" w:lineRule="exact"/>
                    <w:ind w:firstLineChars="0" w:firstLine="0"/>
                    <w:jc w:val="center"/>
                    <w:rPr>
                      <w:bCs/>
                      <w:kern w:val="0"/>
                      <w:sz w:val="21"/>
                      <w:szCs w:val="21"/>
                      <w:highlight w:val="yellow"/>
                    </w:rPr>
                  </w:pPr>
                  <w:r w:rsidRPr="00935D8B">
                    <w:rPr>
                      <w:bCs/>
                      <w:kern w:val="0"/>
                      <w:sz w:val="21"/>
                      <w:szCs w:val="21"/>
                    </w:rPr>
                    <w:t>N33.818964</w:t>
                  </w:r>
                </w:p>
              </w:tc>
              <w:tc>
                <w:tcPr>
                  <w:tcW w:w="459"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25m</w:t>
                  </w:r>
                </w:p>
              </w:tc>
              <w:tc>
                <w:tcPr>
                  <w:tcW w:w="436"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0.8m</w:t>
                  </w:r>
                </w:p>
              </w:tc>
              <w:tc>
                <w:tcPr>
                  <w:tcW w:w="421"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60℃</w:t>
                  </w:r>
                </w:p>
              </w:tc>
              <w:tc>
                <w:tcPr>
                  <w:tcW w:w="422"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一般排放口</w:t>
                  </w:r>
                </w:p>
              </w:tc>
            </w:tr>
            <w:tr w:rsidR="00034F8A" w:rsidRPr="00935D8B">
              <w:trPr>
                <w:trHeight w:val="20"/>
              </w:trPr>
              <w:tc>
                <w:tcPr>
                  <w:tcW w:w="279" w:type="pc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w:t>
                  </w:r>
                </w:p>
              </w:tc>
              <w:tc>
                <w:tcPr>
                  <w:tcW w:w="557"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DA002</w:t>
                  </w:r>
                </w:p>
              </w:tc>
              <w:tc>
                <w:tcPr>
                  <w:tcW w:w="1497" w:type="pc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一期填充料</w:t>
                  </w:r>
                  <w:r w:rsidR="009F6E33" w:rsidRPr="00935D8B">
                    <w:rPr>
                      <w:bCs/>
                      <w:kern w:val="0"/>
                      <w:sz w:val="21"/>
                      <w:szCs w:val="21"/>
                    </w:rPr>
                    <w:t>处理</w:t>
                  </w:r>
                  <w:r w:rsidRPr="00935D8B">
                    <w:rPr>
                      <w:bCs/>
                      <w:kern w:val="0"/>
                      <w:sz w:val="21"/>
                      <w:szCs w:val="21"/>
                    </w:rPr>
                    <w:t>废气排放口</w:t>
                  </w:r>
                </w:p>
              </w:tc>
              <w:tc>
                <w:tcPr>
                  <w:tcW w:w="925"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E113.009045</w:t>
                  </w:r>
                </w:p>
                <w:p w:rsidR="003B0AE8" w:rsidRPr="00935D8B" w:rsidRDefault="00AC50DD">
                  <w:pPr>
                    <w:widowControl/>
                    <w:spacing w:line="360" w:lineRule="exact"/>
                    <w:ind w:firstLineChars="0" w:firstLine="0"/>
                    <w:jc w:val="center"/>
                    <w:rPr>
                      <w:bCs/>
                      <w:kern w:val="0"/>
                      <w:sz w:val="21"/>
                      <w:szCs w:val="21"/>
                      <w:highlight w:val="yellow"/>
                    </w:rPr>
                  </w:pPr>
                  <w:r w:rsidRPr="00935D8B">
                    <w:rPr>
                      <w:bCs/>
                      <w:kern w:val="0"/>
                      <w:sz w:val="21"/>
                      <w:szCs w:val="21"/>
                    </w:rPr>
                    <w:t>N33.81932</w:t>
                  </w:r>
                  <w:r w:rsidRPr="00935D8B">
                    <w:rPr>
                      <w:rFonts w:hint="eastAsia"/>
                      <w:bCs/>
                      <w:kern w:val="0"/>
                      <w:sz w:val="21"/>
                      <w:szCs w:val="21"/>
                    </w:rPr>
                    <w:t>1</w:t>
                  </w:r>
                </w:p>
              </w:tc>
              <w:tc>
                <w:tcPr>
                  <w:tcW w:w="459" w:type="pc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w:t>
                  </w:r>
                  <w:r w:rsidRPr="00935D8B">
                    <w:rPr>
                      <w:bCs/>
                      <w:kern w:val="0"/>
                      <w:sz w:val="21"/>
                      <w:szCs w:val="21"/>
                    </w:rPr>
                    <w:t>5m</w:t>
                  </w:r>
                </w:p>
              </w:tc>
              <w:tc>
                <w:tcPr>
                  <w:tcW w:w="436" w:type="pct"/>
                  <w:vAlign w:val="center"/>
                </w:tcPr>
                <w:p w:rsidR="003B0AE8" w:rsidRPr="00935D8B" w:rsidRDefault="00AC50DD" w:rsidP="00A44CED">
                  <w:pPr>
                    <w:widowControl/>
                    <w:spacing w:line="360" w:lineRule="exact"/>
                    <w:ind w:firstLineChars="0" w:firstLine="0"/>
                    <w:jc w:val="center"/>
                    <w:rPr>
                      <w:bCs/>
                      <w:kern w:val="0"/>
                      <w:sz w:val="21"/>
                      <w:szCs w:val="21"/>
                    </w:rPr>
                  </w:pPr>
                  <w:r w:rsidRPr="00935D8B">
                    <w:rPr>
                      <w:bCs/>
                      <w:kern w:val="0"/>
                      <w:sz w:val="21"/>
                      <w:szCs w:val="21"/>
                    </w:rPr>
                    <w:t>0</w:t>
                  </w:r>
                  <w:r w:rsidR="00A44CED" w:rsidRPr="00935D8B">
                    <w:rPr>
                      <w:rFonts w:hint="eastAsia"/>
                      <w:bCs/>
                      <w:kern w:val="0"/>
                      <w:sz w:val="21"/>
                      <w:szCs w:val="21"/>
                    </w:rPr>
                    <w:t>.6</w:t>
                  </w:r>
                  <w:r w:rsidRPr="00935D8B">
                    <w:rPr>
                      <w:bCs/>
                      <w:kern w:val="0"/>
                      <w:sz w:val="21"/>
                      <w:szCs w:val="21"/>
                    </w:rPr>
                    <w:t>m</w:t>
                  </w:r>
                </w:p>
              </w:tc>
              <w:tc>
                <w:tcPr>
                  <w:tcW w:w="421"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20℃</w:t>
                  </w:r>
                </w:p>
              </w:tc>
              <w:tc>
                <w:tcPr>
                  <w:tcW w:w="422"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一般排放口</w:t>
                  </w:r>
                </w:p>
              </w:tc>
            </w:tr>
            <w:tr w:rsidR="00034F8A" w:rsidRPr="00935D8B">
              <w:trPr>
                <w:trHeight w:val="20"/>
              </w:trPr>
              <w:tc>
                <w:tcPr>
                  <w:tcW w:w="279" w:type="pct"/>
                  <w:vAlign w:val="center"/>
                </w:tcPr>
                <w:p w:rsidR="003B0AE8" w:rsidRPr="00935D8B" w:rsidRDefault="00AC50DD">
                  <w:pPr>
                    <w:widowControl/>
                    <w:spacing w:line="360" w:lineRule="exact"/>
                    <w:ind w:firstLineChars="0" w:firstLine="0"/>
                    <w:jc w:val="center"/>
                    <w:rPr>
                      <w:b/>
                      <w:kern w:val="0"/>
                      <w:sz w:val="21"/>
                      <w:szCs w:val="21"/>
                    </w:rPr>
                  </w:pPr>
                  <w:r w:rsidRPr="00935D8B">
                    <w:rPr>
                      <w:rFonts w:hint="eastAsia"/>
                      <w:b/>
                      <w:kern w:val="0"/>
                      <w:sz w:val="21"/>
                      <w:szCs w:val="21"/>
                    </w:rPr>
                    <w:t>3</w:t>
                  </w:r>
                </w:p>
              </w:tc>
              <w:tc>
                <w:tcPr>
                  <w:tcW w:w="557" w:type="pct"/>
                  <w:vAlign w:val="center"/>
                </w:tcPr>
                <w:p w:rsidR="003B0AE8" w:rsidRPr="00935D8B" w:rsidRDefault="00AC50DD">
                  <w:pPr>
                    <w:widowControl/>
                    <w:spacing w:line="360" w:lineRule="exact"/>
                    <w:ind w:firstLineChars="0" w:firstLine="0"/>
                    <w:jc w:val="center"/>
                    <w:rPr>
                      <w:b/>
                      <w:kern w:val="0"/>
                      <w:sz w:val="21"/>
                      <w:szCs w:val="21"/>
                      <w:u w:val="single"/>
                    </w:rPr>
                  </w:pPr>
                  <w:r w:rsidRPr="00935D8B">
                    <w:rPr>
                      <w:b/>
                      <w:kern w:val="0"/>
                      <w:sz w:val="21"/>
                      <w:szCs w:val="21"/>
                      <w:u w:val="single"/>
                    </w:rPr>
                    <w:t>DA003</w:t>
                  </w:r>
                </w:p>
              </w:tc>
              <w:tc>
                <w:tcPr>
                  <w:tcW w:w="1497" w:type="pct"/>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消石灰</w:t>
                  </w:r>
                  <w:proofErr w:type="gramStart"/>
                  <w:r w:rsidRPr="00935D8B">
                    <w:rPr>
                      <w:rFonts w:hint="eastAsia"/>
                      <w:b/>
                      <w:kern w:val="0"/>
                      <w:sz w:val="21"/>
                      <w:szCs w:val="21"/>
                      <w:u w:val="single"/>
                    </w:rPr>
                    <w:t>仓顶</w:t>
                  </w:r>
                  <w:proofErr w:type="gramEnd"/>
                  <w:r w:rsidRPr="00935D8B">
                    <w:rPr>
                      <w:rFonts w:hint="eastAsia"/>
                      <w:b/>
                      <w:kern w:val="0"/>
                      <w:sz w:val="21"/>
                      <w:szCs w:val="21"/>
                      <w:u w:val="single"/>
                    </w:rPr>
                    <w:t>排放口</w:t>
                  </w:r>
                </w:p>
              </w:tc>
              <w:tc>
                <w:tcPr>
                  <w:tcW w:w="925" w:type="pct"/>
                  <w:vAlign w:val="center"/>
                </w:tcPr>
                <w:p w:rsidR="003B0AE8" w:rsidRPr="00935D8B" w:rsidRDefault="00AC50DD">
                  <w:pPr>
                    <w:widowControl/>
                    <w:spacing w:line="360" w:lineRule="exact"/>
                    <w:ind w:firstLineChars="0" w:firstLine="0"/>
                    <w:jc w:val="center"/>
                    <w:rPr>
                      <w:b/>
                      <w:kern w:val="0"/>
                      <w:sz w:val="21"/>
                      <w:szCs w:val="21"/>
                      <w:u w:val="single"/>
                    </w:rPr>
                  </w:pPr>
                  <w:r w:rsidRPr="00935D8B">
                    <w:rPr>
                      <w:b/>
                      <w:kern w:val="0"/>
                      <w:sz w:val="21"/>
                      <w:szCs w:val="21"/>
                      <w:u w:val="single"/>
                    </w:rPr>
                    <w:t>E113.008273</w:t>
                  </w:r>
                </w:p>
                <w:p w:rsidR="003B0AE8" w:rsidRPr="00935D8B" w:rsidRDefault="00AC50DD">
                  <w:pPr>
                    <w:widowControl/>
                    <w:spacing w:line="360" w:lineRule="exact"/>
                    <w:ind w:firstLineChars="0" w:firstLine="0"/>
                    <w:jc w:val="center"/>
                    <w:rPr>
                      <w:b/>
                      <w:kern w:val="0"/>
                      <w:sz w:val="21"/>
                      <w:szCs w:val="21"/>
                      <w:highlight w:val="yellow"/>
                      <w:u w:val="single"/>
                    </w:rPr>
                  </w:pPr>
                  <w:r w:rsidRPr="00935D8B">
                    <w:rPr>
                      <w:b/>
                      <w:kern w:val="0"/>
                      <w:sz w:val="21"/>
                      <w:szCs w:val="21"/>
                      <w:u w:val="single"/>
                    </w:rPr>
                    <w:t>N33.819427</w:t>
                  </w:r>
                </w:p>
              </w:tc>
              <w:tc>
                <w:tcPr>
                  <w:tcW w:w="459" w:type="pct"/>
                  <w:vAlign w:val="center"/>
                </w:tcPr>
                <w:p w:rsidR="003B0AE8" w:rsidRPr="00935D8B" w:rsidRDefault="00A44CED">
                  <w:pPr>
                    <w:widowControl/>
                    <w:spacing w:line="360" w:lineRule="exact"/>
                    <w:ind w:firstLineChars="0" w:firstLine="0"/>
                    <w:jc w:val="center"/>
                    <w:rPr>
                      <w:b/>
                      <w:kern w:val="0"/>
                      <w:sz w:val="21"/>
                      <w:szCs w:val="21"/>
                      <w:u w:val="single"/>
                    </w:rPr>
                  </w:pPr>
                  <w:r w:rsidRPr="00935D8B">
                    <w:rPr>
                      <w:rFonts w:hint="eastAsia"/>
                      <w:b/>
                      <w:kern w:val="0"/>
                      <w:sz w:val="21"/>
                      <w:szCs w:val="21"/>
                      <w:u w:val="single"/>
                    </w:rPr>
                    <w:t>15m</w:t>
                  </w:r>
                </w:p>
              </w:tc>
              <w:tc>
                <w:tcPr>
                  <w:tcW w:w="436" w:type="pct"/>
                  <w:vAlign w:val="center"/>
                </w:tcPr>
                <w:p w:rsidR="003B0AE8" w:rsidRPr="00935D8B" w:rsidRDefault="00A44CED">
                  <w:pPr>
                    <w:widowControl/>
                    <w:spacing w:line="360" w:lineRule="exact"/>
                    <w:ind w:firstLineChars="0" w:firstLine="0"/>
                    <w:jc w:val="center"/>
                    <w:rPr>
                      <w:b/>
                      <w:kern w:val="0"/>
                      <w:sz w:val="21"/>
                      <w:szCs w:val="21"/>
                      <w:u w:val="single"/>
                    </w:rPr>
                  </w:pPr>
                  <w:r w:rsidRPr="00935D8B">
                    <w:rPr>
                      <w:b/>
                      <w:bCs/>
                      <w:kern w:val="0"/>
                      <w:sz w:val="21"/>
                      <w:szCs w:val="21"/>
                      <w:u w:val="single"/>
                    </w:rPr>
                    <w:t>0.</w:t>
                  </w:r>
                  <w:r w:rsidRPr="00935D8B">
                    <w:rPr>
                      <w:rFonts w:hint="eastAsia"/>
                      <w:b/>
                      <w:bCs/>
                      <w:kern w:val="0"/>
                      <w:sz w:val="21"/>
                      <w:szCs w:val="21"/>
                      <w:u w:val="single"/>
                    </w:rPr>
                    <w:t>2</w:t>
                  </w:r>
                  <w:r w:rsidRPr="00935D8B">
                    <w:rPr>
                      <w:b/>
                      <w:bCs/>
                      <w:kern w:val="0"/>
                      <w:sz w:val="21"/>
                      <w:szCs w:val="21"/>
                      <w:u w:val="single"/>
                    </w:rPr>
                    <w:t>m</w:t>
                  </w:r>
                </w:p>
              </w:tc>
              <w:tc>
                <w:tcPr>
                  <w:tcW w:w="421" w:type="pct"/>
                  <w:vAlign w:val="center"/>
                </w:tcPr>
                <w:p w:rsidR="003B0AE8" w:rsidRPr="00935D8B" w:rsidRDefault="00A44CED">
                  <w:pPr>
                    <w:widowControl/>
                    <w:spacing w:line="360" w:lineRule="exact"/>
                    <w:ind w:firstLineChars="0" w:firstLine="0"/>
                    <w:jc w:val="center"/>
                    <w:rPr>
                      <w:b/>
                      <w:kern w:val="0"/>
                      <w:sz w:val="21"/>
                      <w:szCs w:val="21"/>
                      <w:u w:val="single"/>
                    </w:rPr>
                  </w:pPr>
                  <w:r w:rsidRPr="00935D8B">
                    <w:rPr>
                      <w:b/>
                      <w:bCs/>
                      <w:kern w:val="0"/>
                      <w:sz w:val="21"/>
                      <w:szCs w:val="21"/>
                      <w:u w:val="single"/>
                    </w:rPr>
                    <w:t>20℃</w:t>
                  </w:r>
                </w:p>
              </w:tc>
              <w:tc>
                <w:tcPr>
                  <w:tcW w:w="422" w:type="pct"/>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b/>
                      <w:kern w:val="0"/>
                      <w:sz w:val="21"/>
                      <w:szCs w:val="21"/>
                      <w:u w:val="single"/>
                    </w:rPr>
                    <w:t>一般排放口</w:t>
                  </w:r>
                </w:p>
              </w:tc>
            </w:tr>
            <w:tr w:rsidR="00034F8A" w:rsidRPr="00935D8B">
              <w:trPr>
                <w:trHeight w:val="20"/>
              </w:trPr>
              <w:tc>
                <w:tcPr>
                  <w:tcW w:w="279" w:type="pc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4</w:t>
                  </w:r>
                </w:p>
              </w:tc>
              <w:tc>
                <w:tcPr>
                  <w:tcW w:w="557" w:type="pc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DA004</w:t>
                  </w:r>
                </w:p>
              </w:tc>
              <w:tc>
                <w:tcPr>
                  <w:tcW w:w="1497" w:type="pc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食堂油烟</w:t>
                  </w:r>
                </w:p>
              </w:tc>
              <w:tc>
                <w:tcPr>
                  <w:tcW w:w="925" w:type="pc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E</w:t>
                  </w:r>
                  <w:r w:rsidRPr="00935D8B">
                    <w:rPr>
                      <w:bCs/>
                      <w:kern w:val="0"/>
                      <w:sz w:val="21"/>
                      <w:szCs w:val="21"/>
                    </w:rPr>
                    <w:t>113.008198</w:t>
                  </w:r>
                </w:p>
                <w:p w:rsidR="003B0AE8" w:rsidRPr="00935D8B" w:rsidRDefault="00AC50DD">
                  <w:pPr>
                    <w:widowControl/>
                    <w:spacing w:line="360" w:lineRule="exact"/>
                    <w:ind w:firstLineChars="0" w:firstLine="0"/>
                    <w:jc w:val="center"/>
                    <w:rPr>
                      <w:bCs/>
                      <w:kern w:val="0"/>
                      <w:sz w:val="21"/>
                      <w:szCs w:val="21"/>
                      <w:highlight w:val="yellow"/>
                    </w:rPr>
                  </w:pPr>
                  <w:r w:rsidRPr="00935D8B">
                    <w:rPr>
                      <w:rFonts w:hint="eastAsia"/>
                      <w:bCs/>
                      <w:kern w:val="0"/>
                      <w:sz w:val="21"/>
                      <w:szCs w:val="21"/>
                    </w:rPr>
                    <w:t>N33.817408</w:t>
                  </w:r>
                </w:p>
              </w:tc>
              <w:tc>
                <w:tcPr>
                  <w:tcW w:w="459" w:type="pct"/>
                  <w:vAlign w:val="center"/>
                </w:tcPr>
                <w:p w:rsidR="003B0AE8" w:rsidRPr="00935D8B" w:rsidRDefault="00A44CED">
                  <w:pPr>
                    <w:widowControl/>
                    <w:spacing w:line="360" w:lineRule="exact"/>
                    <w:ind w:firstLineChars="0" w:firstLine="0"/>
                    <w:jc w:val="center"/>
                    <w:rPr>
                      <w:bCs/>
                      <w:kern w:val="0"/>
                      <w:sz w:val="21"/>
                      <w:szCs w:val="21"/>
                    </w:rPr>
                  </w:pPr>
                  <w:r w:rsidRPr="00935D8B">
                    <w:rPr>
                      <w:rFonts w:hint="eastAsia"/>
                      <w:bCs/>
                      <w:kern w:val="0"/>
                      <w:sz w:val="21"/>
                      <w:szCs w:val="21"/>
                    </w:rPr>
                    <w:t>15m</w:t>
                  </w:r>
                </w:p>
              </w:tc>
              <w:tc>
                <w:tcPr>
                  <w:tcW w:w="436" w:type="pc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c>
                <w:tcPr>
                  <w:tcW w:w="421" w:type="pc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c>
                <w:tcPr>
                  <w:tcW w:w="422" w:type="pc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r>
            <w:tr w:rsidR="00034F8A" w:rsidRPr="00935D8B">
              <w:trPr>
                <w:trHeight w:val="20"/>
              </w:trPr>
              <w:tc>
                <w:tcPr>
                  <w:tcW w:w="279" w:type="pc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lastRenderedPageBreak/>
                    <w:t>5</w:t>
                  </w:r>
                </w:p>
              </w:tc>
              <w:tc>
                <w:tcPr>
                  <w:tcW w:w="557" w:type="pc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DA005</w:t>
                  </w:r>
                </w:p>
              </w:tc>
              <w:tc>
                <w:tcPr>
                  <w:tcW w:w="1497" w:type="pc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二期</w:t>
                  </w:r>
                  <w:r w:rsidRPr="00935D8B">
                    <w:rPr>
                      <w:bCs/>
                      <w:kern w:val="0"/>
                      <w:sz w:val="21"/>
                      <w:szCs w:val="21"/>
                    </w:rPr>
                    <w:t>石墨化废气排放口</w:t>
                  </w:r>
                </w:p>
              </w:tc>
              <w:tc>
                <w:tcPr>
                  <w:tcW w:w="925" w:type="pc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E113.007634</w:t>
                  </w:r>
                </w:p>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N33.819098</w:t>
                  </w:r>
                </w:p>
              </w:tc>
              <w:tc>
                <w:tcPr>
                  <w:tcW w:w="459"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25m</w:t>
                  </w:r>
                </w:p>
              </w:tc>
              <w:tc>
                <w:tcPr>
                  <w:tcW w:w="436"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0.8m</w:t>
                  </w:r>
                </w:p>
              </w:tc>
              <w:tc>
                <w:tcPr>
                  <w:tcW w:w="421"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60℃</w:t>
                  </w:r>
                </w:p>
              </w:tc>
              <w:tc>
                <w:tcPr>
                  <w:tcW w:w="422"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一般排放口</w:t>
                  </w:r>
                </w:p>
              </w:tc>
            </w:tr>
            <w:tr w:rsidR="00034F8A" w:rsidRPr="00935D8B">
              <w:trPr>
                <w:trHeight w:val="20"/>
              </w:trPr>
              <w:tc>
                <w:tcPr>
                  <w:tcW w:w="279" w:type="pc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6</w:t>
                  </w:r>
                </w:p>
              </w:tc>
              <w:tc>
                <w:tcPr>
                  <w:tcW w:w="557" w:type="pc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DA006</w:t>
                  </w:r>
                </w:p>
              </w:tc>
              <w:tc>
                <w:tcPr>
                  <w:tcW w:w="1497" w:type="pc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二期填充料</w:t>
                  </w:r>
                  <w:r w:rsidR="009F6E33" w:rsidRPr="00935D8B">
                    <w:rPr>
                      <w:bCs/>
                      <w:kern w:val="0"/>
                      <w:sz w:val="21"/>
                      <w:szCs w:val="21"/>
                    </w:rPr>
                    <w:t>处理</w:t>
                  </w:r>
                  <w:r w:rsidRPr="00935D8B">
                    <w:rPr>
                      <w:bCs/>
                      <w:kern w:val="0"/>
                      <w:sz w:val="21"/>
                      <w:szCs w:val="21"/>
                    </w:rPr>
                    <w:t>废气排放口</w:t>
                  </w:r>
                </w:p>
              </w:tc>
              <w:tc>
                <w:tcPr>
                  <w:tcW w:w="925" w:type="pc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E113.007742</w:t>
                  </w:r>
                </w:p>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N33.819539</w:t>
                  </w:r>
                </w:p>
              </w:tc>
              <w:tc>
                <w:tcPr>
                  <w:tcW w:w="459" w:type="pc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w:t>
                  </w:r>
                  <w:r w:rsidRPr="00935D8B">
                    <w:rPr>
                      <w:bCs/>
                      <w:kern w:val="0"/>
                      <w:sz w:val="21"/>
                      <w:szCs w:val="21"/>
                    </w:rPr>
                    <w:t>5m</w:t>
                  </w:r>
                </w:p>
              </w:tc>
              <w:tc>
                <w:tcPr>
                  <w:tcW w:w="436" w:type="pct"/>
                  <w:vAlign w:val="center"/>
                </w:tcPr>
                <w:p w:rsidR="003B0AE8" w:rsidRPr="00935D8B" w:rsidRDefault="00AC50DD" w:rsidP="00A44CED">
                  <w:pPr>
                    <w:widowControl/>
                    <w:spacing w:line="360" w:lineRule="exact"/>
                    <w:ind w:firstLineChars="0" w:firstLine="0"/>
                    <w:jc w:val="center"/>
                    <w:rPr>
                      <w:bCs/>
                      <w:kern w:val="0"/>
                      <w:sz w:val="21"/>
                      <w:szCs w:val="21"/>
                    </w:rPr>
                  </w:pPr>
                  <w:r w:rsidRPr="00935D8B">
                    <w:rPr>
                      <w:bCs/>
                      <w:kern w:val="0"/>
                      <w:sz w:val="21"/>
                      <w:szCs w:val="21"/>
                    </w:rPr>
                    <w:t>0.</w:t>
                  </w:r>
                  <w:r w:rsidR="00A44CED" w:rsidRPr="00935D8B">
                    <w:rPr>
                      <w:rFonts w:hint="eastAsia"/>
                      <w:bCs/>
                      <w:kern w:val="0"/>
                      <w:sz w:val="21"/>
                      <w:szCs w:val="21"/>
                    </w:rPr>
                    <w:t>6</w:t>
                  </w:r>
                  <w:r w:rsidRPr="00935D8B">
                    <w:rPr>
                      <w:bCs/>
                      <w:kern w:val="0"/>
                      <w:sz w:val="21"/>
                      <w:szCs w:val="21"/>
                    </w:rPr>
                    <w:t>m</w:t>
                  </w:r>
                </w:p>
              </w:tc>
              <w:tc>
                <w:tcPr>
                  <w:tcW w:w="421"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20℃</w:t>
                  </w:r>
                </w:p>
              </w:tc>
              <w:tc>
                <w:tcPr>
                  <w:tcW w:w="422" w:type="pc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一般排放口</w:t>
                  </w:r>
                </w:p>
              </w:tc>
            </w:tr>
          </w:tbl>
          <w:p w:rsidR="003B0AE8" w:rsidRPr="00935D8B" w:rsidRDefault="00AC50DD">
            <w:pPr>
              <w:autoSpaceDE w:val="0"/>
              <w:autoSpaceDN w:val="0"/>
              <w:ind w:firstLine="480"/>
              <w:rPr>
                <w:rFonts w:eastAsia="黑体"/>
                <w:lang w:bidi="zh-CN"/>
              </w:rPr>
            </w:pPr>
            <w:r w:rsidRPr="00935D8B">
              <w:rPr>
                <w:rFonts w:eastAsia="黑体"/>
                <w:lang w:bidi="zh-CN"/>
              </w:rPr>
              <w:t>表</w:t>
            </w:r>
            <w:r w:rsidRPr="00935D8B">
              <w:rPr>
                <w:rFonts w:eastAsia="黑体"/>
                <w:lang w:bidi="zh-CN"/>
              </w:rPr>
              <w:t>4-</w:t>
            </w:r>
            <w:r w:rsidRPr="00935D8B">
              <w:rPr>
                <w:rFonts w:eastAsia="黑体" w:hint="eastAsia"/>
                <w:lang w:bidi="zh-CN"/>
              </w:rPr>
              <w:t>12</w:t>
            </w:r>
            <w:r w:rsidRPr="00935D8B">
              <w:rPr>
                <w:rFonts w:eastAsia="黑体"/>
                <w:lang w:bidi="zh-CN"/>
              </w:rPr>
              <w:t xml:space="preserve"> </w:t>
            </w:r>
            <w:r w:rsidRPr="00935D8B">
              <w:rPr>
                <w:rFonts w:eastAsia="黑体" w:hint="eastAsia"/>
                <w:lang w:bidi="zh-CN"/>
              </w:rPr>
              <w:t xml:space="preserve">        </w:t>
            </w:r>
            <w:r w:rsidRPr="00935D8B">
              <w:rPr>
                <w:rFonts w:eastAsia="黑体" w:hint="eastAsia"/>
                <w:lang w:bidi="zh-CN"/>
              </w:rPr>
              <w:t>本项目</w:t>
            </w:r>
            <w:r w:rsidRPr="00935D8B">
              <w:rPr>
                <w:rFonts w:eastAsia="黑体"/>
                <w:lang w:bidi="zh-CN"/>
              </w:rPr>
              <w:t>废气排放口达标情况分析</w:t>
            </w:r>
          </w:p>
          <w:tbl>
            <w:tblPr>
              <w:tblW w:w="7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5"/>
              <w:gridCol w:w="810"/>
              <w:gridCol w:w="810"/>
              <w:gridCol w:w="1029"/>
              <w:gridCol w:w="1272"/>
              <w:gridCol w:w="1404"/>
              <w:gridCol w:w="1596"/>
              <w:gridCol w:w="663"/>
            </w:tblGrid>
            <w:tr w:rsidR="00D64B4A" w:rsidRPr="00935D8B">
              <w:trPr>
                <w:trHeight w:val="540"/>
                <w:jc w:val="center"/>
              </w:trPr>
              <w:tc>
                <w:tcPr>
                  <w:tcW w:w="335"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序号</w:t>
                  </w:r>
                </w:p>
              </w:tc>
              <w:tc>
                <w:tcPr>
                  <w:tcW w:w="810"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排放口编号</w:t>
                  </w:r>
                </w:p>
              </w:tc>
              <w:tc>
                <w:tcPr>
                  <w:tcW w:w="810"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污染物种类</w:t>
                  </w:r>
                </w:p>
              </w:tc>
              <w:tc>
                <w:tcPr>
                  <w:tcW w:w="2301" w:type="dxa"/>
                  <w:gridSpan w:val="2"/>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污染物排放情况</w:t>
                  </w:r>
                </w:p>
              </w:tc>
              <w:tc>
                <w:tcPr>
                  <w:tcW w:w="3000" w:type="dxa"/>
                  <w:gridSpan w:val="2"/>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国家或地方污染物排放标准限值</w:t>
                  </w:r>
                </w:p>
              </w:tc>
              <w:tc>
                <w:tcPr>
                  <w:tcW w:w="663"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达标情况</w:t>
                  </w:r>
                </w:p>
              </w:tc>
            </w:tr>
            <w:tr w:rsidR="00D64B4A" w:rsidRPr="00935D8B">
              <w:trPr>
                <w:trHeight w:val="144"/>
                <w:jc w:val="center"/>
              </w:trPr>
              <w:tc>
                <w:tcPr>
                  <w:tcW w:w="335"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810"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810"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029"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排放速率（</w:t>
                  </w:r>
                  <w:r w:rsidRPr="00935D8B">
                    <w:rPr>
                      <w:bCs/>
                      <w:kern w:val="0"/>
                      <w:sz w:val="21"/>
                      <w:szCs w:val="21"/>
                    </w:rPr>
                    <w:t>kg/h</w:t>
                  </w:r>
                  <w:r w:rsidRPr="00935D8B">
                    <w:rPr>
                      <w:bCs/>
                      <w:kern w:val="0"/>
                      <w:sz w:val="21"/>
                      <w:szCs w:val="21"/>
                    </w:rPr>
                    <w:t>）</w:t>
                  </w:r>
                </w:p>
              </w:tc>
              <w:tc>
                <w:tcPr>
                  <w:tcW w:w="1272"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排放浓度</w:t>
                  </w:r>
                  <w:r w:rsidRPr="00935D8B">
                    <w:rPr>
                      <w:bCs/>
                      <w:kern w:val="0"/>
                      <w:sz w:val="21"/>
                      <w:szCs w:val="21"/>
                    </w:rPr>
                    <w:t>(mg/m³)</w:t>
                  </w:r>
                </w:p>
              </w:tc>
              <w:tc>
                <w:tcPr>
                  <w:tcW w:w="1404"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速率限值（</w:t>
                  </w:r>
                  <w:r w:rsidRPr="00935D8B">
                    <w:rPr>
                      <w:bCs/>
                      <w:kern w:val="0"/>
                      <w:sz w:val="21"/>
                      <w:szCs w:val="21"/>
                    </w:rPr>
                    <w:t>kg/h</w:t>
                  </w:r>
                  <w:r w:rsidRPr="00935D8B">
                    <w:rPr>
                      <w:bCs/>
                      <w:kern w:val="0"/>
                      <w:sz w:val="21"/>
                      <w:szCs w:val="21"/>
                    </w:rPr>
                    <w:t>）</w:t>
                  </w:r>
                </w:p>
              </w:tc>
              <w:tc>
                <w:tcPr>
                  <w:tcW w:w="1596"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浓度限值</w:t>
                  </w:r>
                  <w:r w:rsidRPr="00935D8B">
                    <w:rPr>
                      <w:bCs/>
                      <w:kern w:val="0"/>
                      <w:sz w:val="21"/>
                      <w:szCs w:val="21"/>
                    </w:rPr>
                    <w:t>(mg/m³)</w:t>
                  </w:r>
                </w:p>
              </w:tc>
              <w:tc>
                <w:tcPr>
                  <w:tcW w:w="663" w:type="dxa"/>
                  <w:vMerge/>
                  <w:vAlign w:val="center"/>
                </w:tcPr>
                <w:p w:rsidR="003B0AE8" w:rsidRPr="00935D8B" w:rsidRDefault="003B0AE8">
                  <w:pPr>
                    <w:widowControl/>
                    <w:spacing w:line="360" w:lineRule="exact"/>
                    <w:ind w:firstLineChars="0" w:firstLine="0"/>
                    <w:jc w:val="center"/>
                    <w:rPr>
                      <w:bCs/>
                      <w:kern w:val="0"/>
                      <w:sz w:val="21"/>
                      <w:szCs w:val="21"/>
                    </w:rPr>
                  </w:pPr>
                </w:p>
              </w:tc>
            </w:tr>
            <w:tr w:rsidR="00D64B4A" w:rsidRPr="00935D8B">
              <w:trPr>
                <w:trHeight w:val="399"/>
                <w:jc w:val="center"/>
              </w:trPr>
              <w:tc>
                <w:tcPr>
                  <w:tcW w:w="335"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1</w:t>
                  </w:r>
                </w:p>
              </w:tc>
              <w:tc>
                <w:tcPr>
                  <w:tcW w:w="810"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DA001</w:t>
                  </w:r>
                </w:p>
              </w:tc>
              <w:tc>
                <w:tcPr>
                  <w:tcW w:w="8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颗粒物</w:t>
                  </w:r>
                </w:p>
              </w:tc>
              <w:tc>
                <w:tcPr>
                  <w:tcW w:w="1029" w:type="dxa"/>
                  <w:vAlign w:val="center"/>
                </w:tcPr>
                <w:p w:rsidR="003B0AE8" w:rsidRPr="00935D8B" w:rsidRDefault="00A44CED" w:rsidP="009621F4">
                  <w:pPr>
                    <w:widowControl/>
                    <w:spacing w:line="360" w:lineRule="exact"/>
                    <w:ind w:firstLineChars="0" w:firstLine="0"/>
                    <w:jc w:val="center"/>
                    <w:rPr>
                      <w:bCs/>
                      <w:kern w:val="0"/>
                      <w:sz w:val="21"/>
                      <w:szCs w:val="21"/>
                    </w:rPr>
                  </w:pPr>
                  <w:r w:rsidRPr="00935D8B">
                    <w:rPr>
                      <w:rFonts w:hint="eastAsia"/>
                      <w:bCs/>
                      <w:kern w:val="0"/>
                      <w:sz w:val="21"/>
                      <w:szCs w:val="21"/>
                    </w:rPr>
                    <w:t>0.</w:t>
                  </w:r>
                  <w:r w:rsidR="009621F4" w:rsidRPr="00935D8B">
                    <w:rPr>
                      <w:rFonts w:hint="eastAsia"/>
                      <w:bCs/>
                      <w:kern w:val="0"/>
                      <w:sz w:val="21"/>
                      <w:szCs w:val="21"/>
                    </w:rPr>
                    <w:t>2785</w:t>
                  </w:r>
                </w:p>
              </w:tc>
              <w:tc>
                <w:tcPr>
                  <w:tcW w:w="1272" w:type="dxa"/>
                  <w:vAlign w:val="center"/>
                </w:tcPr>
                <w:p w:rsidR="003B0AE8" w:rsidRPr="00935D8B" w:rsidRDefault="009621F4">
                  <w:pPr>
                    <w:widowControl/>
                    <w:spacing w:line="360" w:lineRule="exact"/>
                    <w:ind w:firstLineChars="0" w:firstLine="0"/>
                    <w:jc w:val="center"/>
                    <w:rPr>
                      <w:bCs/>
                      <w:kern w:val="0"/>
                      <w:sz w:val="21"/>
                      <w:szCs w:val="21"/>
                    </w:rPr>
                  </w:pPr>
                  <w:r w:rsidRPr="00935D8B">
                    <w:rPr>
                      <w:rFonts w:hint="eastAsia"/>
                      <w:bCs/>
                      <w:kern w:val="0"/>
                      <w:sz w:val="21"/>
                      <w:szCs w:val="21"/>
                    </w:rPr>
                    <w:t>7.96</w:t>
                  </w:r>
                </w:p>
              </w:tc>
              <w:tc>
                <w:tcPr>
                  <w:tcW w:w="1404" w:type="dxa"/>
                  <w:vAlign w:val="center"/>
                </w:tcPr>
                <w:p w:rsidR="003B0AE8" w:rsidRPr="00935D8B" w:rsidRDefault="009621F4">
                  <w:pPr>
                    <w:widowControl/>
                    <w:spacing w:line="360" w:lineRule="exact"/>
                    <w:ind w:firstLineChars="0" w:firstLine="0"/>
                    <w:jc w:val="center"/>
                    <w:rPr>
                      <w:b/>
                      <w:kern w:val="0"/>
                      <w:sz w:val="21"/>
                      <w:szCs w:val="21"/>
                    </w:rPr>
                  </w:pPr>
                  <w:r w:rsidRPr="00935D8B">
                    <w:rPr>
                      <w:rFonts w:hint="eastAsia"/>
                      <w:b/>
                      <w:kern w:val="0"/>
                      <w:sz w:val="21"/>
                      <w:szCs w:val="21"/>
                    </w:rPr>
                    <w:t>/</w:t>
                  </w:r>
                </w:p>
              </w:tc>
              <w:tc>
                <w:tcPr>
                  <w:tcW w:w="1596"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10</w:t>
                  </w:r>
                </w:p>
              </w:tc>
              <w:tc>
                <w:tcPr>
                  <w:tcW w:w="663"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达标</w:t>
                  </w:r>
                </w:p>
              </w:tc>
            </w:tr>
            <w:tr w:rsidR="00D64B4A" w:rsidRPr="00935D8B">
              <w:trPr>
                <w:trHeight w:val="323"/>
                <w:jc w:val="center"/>
              </w:trPr>
              <w:tc>
                <w:tcPr>
                  <w:tcW w:w="335"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810"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8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SO</w:t>
                  </w:r>
                  <w:r w:rsidRPr="00935D8B">
                    <w:rPr>
                      <w:rFonts w:hint="eastAsia"/>
                      <w:bCs/>
                      <w:kern w:val="0"/>
                      <w:sz w:val="21"/>
                      <w:szCs w:val="21"/>
                      <w:vertAlign w:val="subscript"/>
                    </w:rPr>
                    <w:t>2</w:t>
                  </w:r>
                </w:p>
              </w:tc>
              <w:tc>
                <w:tcPr>
                  <w:tcW w:w="1029"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0.47</w:t>
                  </w:r>
                </w:p>
              </w:tc>
              <w:tc>
                <w:tcPr>
                  <w:tcW w:w="127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13.56</w:t>
                  </w:r>
                </w:p>
              </w:tc>
              <w:tc>
                <w:tcPr>
                  <w:tcW w:w="1404" w:type="dxa"/>
                  <w:vAlign w:val="center"/>
                </w:tcPr>
                <w:p w:rsidR="003B0AE8" w:rsidRPr="00935D8B" w:rsidRDefault="00AC50DD">
                  <w:pPr>
                    <w:widowControl/>
                    <w:spacing w:line="360" w:lineRule="exact"/>
                    <w:ind w:firstLineChars="0" w:firstLine="0"/>
                    <w:jc w:val="center"/>
                    <w:rPr>
                      <w:b/>
                      <w:kern w:val="0"/>
                      <w:sz w:val="21"/>
                      <w:szCs w:val="21"/>
                    </w:rPr>
                  </w:pPr>
                  <w:r w:rsidRPr="00935D8B">
                    <w:rPr>
                      <w:rFonts w:hint="eastAsia"/>
                      <w:b/>
                      <w:kern w:val="0"/>
                      <w:sz w:val="21"/>
                      <w:szCs w:val="21"/>
                    </w:rPr>
                    <w:t>/</w:t>
                  </w:r>
                </w:p>
              </w:tc>
              <w:tc>
                <w:tcPr>
                  <w:tcW w:w="1596"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35</w:t>
                  </w:r>
                </w:p>
              </w:tc>
              <w:tc>
                <w:tcPr>
                  <w:tcW w:w="663"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达标</w:t>
                  </w:r>
                </w:p>
              </w:tc>
            </w:tr>
            <w:tr w:rsidR="00D64B4A" w:rsidRPr="00935D8B">
              <w:trPr>
                <w:trHeight w:val="312"/>
                <w:jc w:val="center"/>
              </w:trPr>
              <w:tc>
                <w:tcPr>
                  <w:tcW w:w="335"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810"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8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NOx</w:t>
                  </w:r>
                </w:p>
              </w:tc>
              <w:tc>
                <w:tcPr>
                  <w:tcW w:w="1029"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0.46</w:t>
                  </w:r>
                </w:p>
              </w:tc>
              <w:tc>
                <w:tcPr>
                  <w:tcW w:w="127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13</w:t>
                  </w:r>
                </w:p>
              </w:tc>
              <w:tc>
                <w:tcPr>
                  <w:tcW w:w="1404" w:type="dxa"/>
                  <w:vAlign w:val="center"/>
                </w:tcPr>
                <w:p w:rsidR="003B0AE8" w:rsidRPr="00935D8B" w:rsidRDefault="00AC50DD">
                  <w:pPr>
                    <w:widowControl/>
                    <w:spacing w:line="360" w:lineRule="exact"/>
                    <w:ind w:firstLineChars="0" w:firstLine="0"/>
                    <w:jc w:val="center"/>
                    <w:rPr>
                      <w:b/>
                      <w:kern w:val="0"/>
                      <w:sz w:val="21"/>
                      <w:szCs w:val="21"/>
                    </w:rPr>
                  </w:pPr>
                  <w:r w:rsidRPr="00935D8B">
                    <w:rPr>
                      <w:rFonts w:hint="eastAsia"/>
                      <w:b/>
                      <w:kern w:val="0"/>
                      <w:sz w:val="21"/>
                      <w:szCs w:val="21"/>
                    </w:rPr>
                    <w:t>/</w:t>
                  </w:r>
                </w:p>
              </w:tc>
              <w:tc>
                <w:tcPr>
                  <w:tcW w:w="1596"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100</w:t>
                  </w:r>
                </w:p>
              </w:tc>
              <w:tc>
                <w:tcPr>
                  <w:tcW w:w="663"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达标</w:t>
                  </w:r>
                </w:p>
              </w:tc>
            </w:tr>
            <w:tr w:rsidR="00D64B4A" w:rsidRPr="00935D8B">
              <w:trPr>
                <w:trHeight w:val="268"/>
                <w:jc w:val="center"/>
              </w:trPr>
              <w:tc>
                <w:tcPr>
                  <w:tcW w:w="335" w:type="dxa"/>
                  <w:vMerge/>
                  <w:vAlign w:val="center"/>
                </w:tcPr>
                <w:p w:rsidR="00FB678D" w:rsidRPr="00935D8B" w:rsidRDefault="00FB678D">
                  <w:pPr>
                    <w:widowControl/>
                    <w:spacing w:line="360" w:lineRule="exact"/>
                    <w:ind w:firstLineChars="0" w:firstLine="0"/>
                    <w:jc w:val="center"/>
                    <w:rPr>
                      <w:bCs/>
                      <w:kern w:val="0"/>
                      <w:sz w:val="21"/>
                      <w:szCs w:val="21"/>
                    </w:rPr>
                  </w:pPr>
                </w:p>
              </w:tc>
              <w:tc>
                <w:tcPr>
                  <w:tcW w:w="810" w:type="dxa"/>
                  <w:vMerge/>
                  <w:vAlign w:val="center"/>
                </w:tcPr>
                <w:p w:rsidR="00FB678D" w:rsidRPr="00935D8B" w:rsidRDefault="00FB678D">
                  <w:pPr>
                    <w:widowControl/>
                    <w:spacing w:line="360" w:lineRule="exact"/>
                    <w:ind w:firstLineChars="0" w:firstLine="0"/>
                    <w:jc w:val="center"/>
                    <w:rPr>
                      <w:bCs/>
                      <w:kern w:val="0"/>
                      <w:sz w:val="21"/>
                      <w:szCs w:val="21"/>
                    </w:rPr>
                  </w:pPr>
                </w:p>
              </w:tc>
              <w:tc>
                <w:tcPr>
                  <w:tcW w:w="810" w:type="dxa"/>
                  <w:vAlign w:val="center"/>
                </w:tcPr>
                <w:p w:rsidR="00FB678D" w:rsidRPr="00935D8B" w:rsidRDefault="00FB678D">
                  <w:pPr>
                    <w:widowControl/>
                    <w:spacing w:line="360" w:lineRule="exact"/>
                    <w:ind w:firstLineChars="0" w:firstLine="0"/>
                    <w:jc w:val="center"/>
                    <w:rPr>
                      <w:bCs/>
                      <w:kern w:val="0"/>
                      <w:sz w:val="21"/>
                      <w:szCs w:val="21"/>
                    </w:rPr>
                  </w:pPr>
                  <w:r w:rsidRPr="00935D8B">
                    <w:rPr>
                      <w:sz w:val="21"/>
                      <w:szCs w:val="21"/>
                    </w:rPr>
                    <w:t>氟化物</w:t>
                  </w:r>
                </w:p>
              </w:tc>
              <w:tc>
                <w:tcPr>
                  <w:tcW w:w="1029" w:type="dxa"/>
                  <w:vAlign w:val="center"/>
                </w:tcPr>
                <w:p w:rsidR="00FB678D" w:rsidRPr="00935D8B" w:rsidRDefault="00FB678D" w:rsidP="00DA7A76">
                  <w:pPr>
                    <w:widowControl/>
                    <w:spacing w:line="360" w:lineRule="exact"/>
                    <w:ind w:firstLineChars="0" w:firstLine="0"/>
                    <w:jc w:val="center"/>
                    <w:rPr>
                      <w:bCs/>
                      <w:kern w:val="0"/>
                      <w:sz w:val="21"/>
                      <w:szCs w:val="21"/>
                    </w:rPr>
                  </w:pPr>
                  <w:r w:rsidRPr="00935D8B">
                    <w:rPr>
                      <w:rFonts w:hint="eastAsia"/>
                      <w:bCs/>
                      <w:kern w:val="0"/>
                      <w:sz w:val="21"/>
                      <w:szCs w:val="21"/>
                    </w:rPr>
                    <w:t>0.072</w:t>
                  </w:r>
                </w:p>
              </w:tc>
              <w:tc>
                <w:tcPr>
                  <w:tcW w:w="1272" w:type="dxa"/>
                  <w:vAlign w:val="center"/>
                </w:tcPr>
                <w:p w:rsidR="00FB678D" w:rsidRPr="00935D8B" w:rsidRDefault="00FB678D" w:rsidP="00DA7A76">
                  <w:pPr>
                    <w:widowControl/>
                    <w:spacing w:line="360" w:lineRule="exact"/>
                    <w:ind w:firstLineChars="0" w:firstLine="0"/>
                    <w:jc w:val="center"/>
                    <w:rPr>
                      <w:bCs/>
                      <w:kern w:val="0"/>
                      <w:sz w:val="21"/>
                      <w:szCs w:val="21"/>
                    </w:rPr>
                  </w:pPr>
                  <w:r w:rsidRPr="00935D8B">
                    <w:rPr>
                      <w:rFonts w:hint="eastAsia"/>
                      <w:bCs/>
                      <w:kern w:val="0"/>
                      <w:sz w:val="21"/>
                      <w:szCs w:val="21"/>
                    </w:rPr>
                    <w:t>2.06</w:t>
                  </w:r>
                </w:p>
              </w:tc>
              <w:tc>
                <w:tcPr>
                  <w:tcW w:w="1404" w:type="dxa"/>
                  <w:vAlign w:val="center"/>
                </w:tcPr>
                <w:p w:rsidR="00FB678D" w:rsidRPr="00935D8B" w:rsidRDefault="00FB678D">
                  <w:pPr>
                    <w:widowControl/>
                    <w:spacing w:line="360" w:lineRule="exact"/>
                    <w:ind w:firstLineChars="0" w:firstLine="0"/>
                    <w:jc w:val="center"/>
                    <w:rPr>
                      <w:b/>
                      <w:kern w:val="0"/>
                      <w:sz w:val="21"/>
                      <w:szCs w:val="21"/>
                    </w:rPr>
                  </w:pPr>
                  <w:r w:rsidRPr="00935D8B">
                    <w:rPr>
                      <w:rFonts w:hint="eastAsia"/>
                      <w:b/>
                      <w:kern w:val="0"/>
                      <w:sz w:val="21"/>
                      <w:szCs w:val="21"/>
                    </w:rPr>
                    <w:t>/</w:t>
                  </w:r>
                </w:p>
              </w:tc>
              <w:tc>
                <w:tcPr>
                  <w:tcW w:w="1596" w:type="dxa"/>
                  <w:vAlign w:val="center"/>
                </w:tcPr>
                <w:p w:rsidR="00FB678D" w:rsidRPr="00935D8B" w:rsidRDefault="00FB678D">
                  <w:pPr>
                    <w:widowControl/>
                    <w:spacing w:line="360" w:lineRule="exact"/>
                    <w:ind w:firstLineChars="0" w:firstLine="0"/>
                    <w:jc w:val="center"/>
                    <w:rPr>
                      <w:bCs/>
                      <w:kern w:val="0"/>
                      <w:sz w:val="21"/>
                      <w:szCs w:val="21"/>
                    </w:rPr>
                  </w:pPr>
                  <w:r w:rsidRPr="00935D8B">
                    <w:rPr>
                      <w:rFonts w:hint="eastAsia"/>
                      <w:bCs/>
                      <w:kern w:val="0"/>
                      <w:sz w:val="21"/>
                      <w:szCs w:val="21"/>
                    </w:rPr>
                    <w:t>6</w:t>
                  </w:r>
                </w:p>
              </w:tc>
              <w:tc>
                <w:tcPr>
                  <w:tcW w:w="663" w:type="dxa"/>
                  <w:vAlign w:val="center"/>
                </w:tcPr>
                <w:p w:rsidR="00FB678D" w:rsidRPr="00935D8B" w:rsidRDefault="00FB678D">
                  <w:pPr>
                    <w:widowControl/>
                    <w:spacing w:line="360" w:lineRule="exact"/>
                    <w:ind w:firstLineChars="0" w:firstLine="0"/>
                    <w:jc w:val="center"/>
                    <w:rPr>
                      <w:bCs/>
                      <w:kern w:val="0"/>
                      <w:sz w:val="21"/>
                      <w:szCs w:val="21"/>
                    </w:rPr>
                  </w:pPr>
                  <w:r w:rsidRPr="00935D8B">
                    <w:rPr>
                      <w:bCs/>
                      <w:kern w:val="0"/>
                      <w:sz w:val="21"/>
                      <w:szCs w:val="21"/>
                    </w:rPr>
                    <w:t>达标</w:t>
                  </w:r>
                </w:p>
              </w:tc>
            </w:tr>
            <w:tr w:rsidR="00D64B4A" w:rsidRPr="00935D8B">
              <w:trPr>
                <w:trHeight w:val="356"/>
                <w:jc w:val="center"/>
              </w:trPr>
              <w:tc>
                <w:tcPr>
                  <w:tcW w:w="335" w:type="dxa"/>
                  <w:vAlign w:val="center"/>
                </w:tcPr>
                <w:p w:rsidR="00FB678D" w:rsidRPr="00935D8B" w:rsidRDefault="00FB678D">
                  <w:pPr>
                    <w:widowControl/>
                    <w:spacing w:line="360" w:lineRule="exact"/>
                    <w:ind w:firstLineChars="0" w:firstLine="0"/>
                    <w:jc w:val="center"/>
                    <w:rPr>
                      <w:bCs/>
                      <w:kern w:val="0"/>
                      <w:sz w:val="21"/>
                      <w:szCs w:val="21"/>
                    </w:rPr>
                  </w:pPr>
                  <w:r w:rsidRPr="00935D8B">
                    <w:rPr>
                      <w:rFonts w:hint="eastAsia"/>
                      <w:bCs/>
                      <w:kern w:val="0"/>
                      <w:sz w:val="21"/>
                      <w:szCs w:val="21"/>
                    </w:rPr>
                    <w:t>2</w:t>
                  </w:r>
                </w:p>
              </w:tc>
              <w:tc>
                <w:tcPr>
                  <w:tcW w:w="810" w:type="dxa"/>
                  <w:vAlign w:val="center"/>
                </w:tcPr>
                <w:p w:rsidR="00FB678D" w:rsidRPr="00935D8B" w:rsidRDefault="00FB678D">
                  <w:pPr>
                    <w:widowControl/>
                    <w:spacing w:line="360" w:lineRule="exact"/>
                    <w:ind w:firstLineChars="0" w:firstLine="0"/>
                    <w:jc w:val="center"/>
                    <w:rPr>
                      <w:bCs/>
                      <w:kern w:val="0"/>
                      <w:sz w:val="21"/>
                      <w:szCs w:val="21"/>
                    </w:rPr>
                  </w:pPr>
                  <w:r w:rsidRPr="00935D8B">
                    <w:rPr>
                      <w:bCs/>
                      <w:kern w:val="0"/>
                      <w:sz w:val="21"/>
                      <w:szCs w:val="21"/>
                    </w:rPr>
                    <w:t>DA002</w:t>
                  </w:r>
                </w:p>
              </w:tc>
              <w:tc>
                <w:tcPr>
                  <w:tcW w:w="810" w:type="dxa"/>
                  <w:vAlign w:val="center"/>
                </w:tcPr>
                <w:p w:rsidR="00FB678D" w:rsidRPr="00935D8B" w:rsidRDefault="00FB678D">
                  <w:pPr>
                    <w:widowControl/>
                    <w:spacing w:line="360" w:lineRule="exact"/>
                    <w:ind w:firstLineChars="0" w:firstLine="0"/>
                    <w:jc w:val="center"/>
                    <w:rPr>
                      <w:bCs/>
                      <w:kern w:val="0"/>
                      <w:sz w:val="21"/>
                      <w:szCs w:val="21"/>
                    </w:rPr>
                  </w:pPr>
                  <w:r w:rsidRPr="00935D8B">
                    <w:rPr>
                      <w:rFonts w:hint="eastAsia"/>
                      <w:bCs/>
                      <w:kern w:val="0"/>
                      <w:sz w:val="21"/>
                      <w:szCs w:val="21"/>
                    </w:rPr>
                    <w:t>颗粒物</w:t>
                  </w:r>
                </w:p>
              </w:tc>
              <w:tc>
                <w:tcPr>
                  <w:tcW w:w="1029" w:type="dxa"/>
                  <w:vAlign w:val="center"/>
                </w:tcPr>
                <w:p w:rsidR="00FB678D" w:rsidRPr="00935D8B" w:rsidRDefault="00FB678D" w:rsidP="0069622E">
                  <w:pPr>
                    <w:widowControl/>
                    <w:spacing w:line="360" w:lineRule="exact"/>
                    <w:ind w:firstLineChars="0" w:firstLine="0"/>
                    <w:jc w:val="center"/>
                    <w:rPr>
                      <w:b/>
                      <w:kern w:val="0"/>
                      <w:sz w:val="21"/>
                      <w:szCs w:val="21"/>
                      <w:u w:val="single"/>
                    </w:rPr>
                  </w:pPr>
                  <w:r w:rsidRPr="00935D8B">
                    <w:rPr>
                      <w:rFonts w:hint="eastAsia"/>
                      <w:b/>
                      <w:kern w:val="0"/>
                      <w:sz w:val="21"/>
                      <w:szCs w:val="21"/>
                      <w:u w:val="single"/>
                    </w:rPr>
                    <w:t>0</w:t>
                  </w:r>
                  <w:r w:rsidR="0069622E" w:rsidRPr="00935D8B">
                    <w:rPr>
                      <w:rFonts w:hint="eastAsia"/>
                      <w:b/>
                      <w:kern w:val="0"/>
                      <w:sz w:val="21"/>
                      <w:szCs w:val="21"/>
                      <w:u w:val="single"/>
                    </w:rPr>
                    <w:t>.0469</w:t>
                  </w:r>
                </w:p>
              </w:tc>
              <w:tc>
                <w:tcPr>
                  <w:tcW w:w="1272" w:type="dxa"/>
                  <w:vAlign w:val="center"/>
                </w:tcPr>
                <w:p w:rsidR="00FB678D" w:rsidRPr="00935D8B" w:rsidRDefault="0069622E" w:rsidP="00DA7A76">
                  <w:pPr>
                    <w:widowControl/>
                    <w:spacing w:line="360" w:lineRule="exact"/>
                    <w:ind w:firstLineChars="0" w:firstLine="0"/>
                    <w:jc w:val="center"/>
                    <w:rPr>
                      <w:b/>
                      <w:kern w:val="0"/>
                      <w:sz w:val="21"/>
                      <w:szCs w:val="21"/>
                      <w:u w:val="single"/>
                    </w:rPr>
                  </w:pPr>
                  <w:r w:rsidRPr="00935D8B">
                    <w:rPr>
                      <w:rFonts w:hint="eastAsia"/>
                      <w:b/>
                      <w:kern w:val="0"/>
                      <w:sz w:val="21"/>
                      <w:szCs w:val="21"/>
                      <w:u w:val="single"/>
                    </w:rPr>
                    <w:t>4.69</w:t>
                  </w:r>
                </w:p>
              </w:tc>
              <w:tc>
                <w:tcPr>
                  <w:tcW w:w="1404" w:type="dxa"/>
                  <w:vAlign w:val="center"/>
                </w:tcPr>
                <w:p w:rsidR="00FB678D" w:rsidRPr="00935D8B" w:rsidRDefault="009621F4">
                  <w:pPr>
                    <w:widowControl/>
                    <w:spacing w:line="360" w:lineRule="exact"/>
                    <w:ind w:firstLineChars="0" w:firstLine="0"/>
                    <w:jc w:val="center"/>
                    <w:rPr>
                      <w:b/>
                      <w:kern w:val="0"/>
                      <w:sz w:val="21"/>
                      <w:szCs w:val="21"/>
                    </w:rPr>
                  </w:pPr>
                  <w:r w:rsidRPr="00935D8B">
                    <w:rPr>
                      <w:rFonts w:hint="eastAsia"/>
                      <w:b/>
                      <w:kern w:val="0"/>
                      <w:sz w:val="21"/>
                      <w:szCs w:val="21"/>
                    </w:rPr>
                    <w:t>/</w:t>
                  </w:r>
                </w:p>
              </w:tc>
              <w:tc>
                <w:tcPr>
                  <w:tcW w:w="1596" w:type="dxa"/>
                  <w:vAlign w:val="center"/>
                </w:tcPr>
                <w:p w:rsidR="00FB678D" w:rsidRPr="00935D8B" w:rsidRDefault="00FB678D">
                  <w:pPr>
                    <w:widowControl/>
                    <w:spacing w:line="360" w:lineRule="exact"/>
                    <w:ind w:firstLineChars="0" w:firstLine="0"/>
                    <w:jc w:val="center"/>
                    <w:rPr>
                      <w:bCs/>
                      <w:kern w:val="0"/>
                      <w:sz w:val="21"/>
                      <w:szCs w:val="21"/>
                    </w:rPr>
                  </w:pPr>
                  <w:r w:rsidRPr="00935D8B">
                    <w:rPr>
                      <w:rFonts w:hint="eastAsia"/>
                      <w:bCs/>
                      <w:kern w:val="0"/>
                      <w:sz w:val="21"/>
                      <w:szCs w:val="21"/>
                    </w:rPr>
                    <w:t>10</w:t>
                  </w:r>
                </w:p>
              </w:tc>
              <w:tc>
                <w:tcPr>
                  <w:tcW w:w="663" w:type="dxa"/>
                  <w:vAlign w:val="center"/>
                </w:tcPr>
                <w:p w:rsidR="00FB678D" w:rsidRPr="00935D8B" w:rsidRDefault="00FB678D">
                  <w:pPr>
                    <w:widowControl/>
                    <w:spacing w:line="360" w:lineRule="exact"/>
                    <w:ind w:firstLineChars="0" w:firstLine="0"/>
                    <w:jc w:val="center"/>
                    <w:rPr>
                      <w:bCs/>
                      <w:kern w:val="0"/>
                      <w:sz w:val="21"/>
                      <w:szCs w:val="21"/>
                    </w:rPr>
                  </w:pPr>
                  <w:r w:rsidRPr="00935D8B">
                    <w:rPr>
                      <w:bCs/>
                      <w:kern w:val="0"/>
                      <w:sz w:val="21"/>
                      <w:szCs w:val="21"/>
                    </w:rPr>
                    <w:t>达标</w:t>
                  </w:r>
                </w:p>
              </w:tc>
            </w:tr>
            <w:tr w:rsidR="00D64B4A" w:rsidRPr="00935D8B">
              <w:trPr>
                <w:trHeight w:val="410"/>
                <w:jc w:val="center"/>
              </w:trPr>
              <w:tc>
                <w:tcPr>
                  <w:tcW w:w="335" w:type="dxa"/>
                  <w:vAlign w:val="center"/>
                </w:tcPr>
                <w:p w:rsidR="00FB678D" w:rsidRPr="00935D8B" w:rsidRDefault="00FB678D">
                  <w:pPr>
                    <w:widowControl/>
                    <w:spacing w:line="360" w:lineRule="exact"/>
                    <w:ind w:firstLineChars="0" w:firstLine="0"/>
                    <w:jc w:val="center"/>
                    <w:rPr>
                      <w:bCs/>
                      <w:kern w:val="0"/>
                      <w:sz w:val="21"/>
                      <w:szCs w:val="21"/>
                    </w:rPr>
                  </w:pPr>
                  <w:r w:rsidRPr="00935D8B">
                    <w:rPr>
                      <w:rFonts w:hint="eastAsia"/>
                      <w:bCs/>
                      <w:kern w:val="0"/>
                      <w:sz w:val="21"/>
                      <w:szCs w:val="21"/>
                    </w:rPr>
                    <w:t>3</w:t>
                  </w:r>
                </w:p>
              </w:tc>
              <w:tc>
                <w:tcPr>
                  <w:tcW w:w="810" w:type="dxa"/>
                  <w:vAlign w:val="center"/>
                </w:tcPr>
                <w:p w:rsidR="00FB678D" w:rsidRPr="00935D8B" w:rsidRDefault="00FB678D">
                  <w:pPr>
                    <w:widowControl/>
                    <w:spacing w:line="360" w:lineRule="exact"/>
                    <w:ind w:firstLineChars="0" w:firstLine="0"/>
                    <w:jc w:val="center"/>
                    <w:rPr>
                      <w:bCs/>
                      <w:kern w:val="0"/>
                      <w:sz w:val="21"/>
                      <w:szCs w:val="21"/>
                    </w:rPr>
                  </w:pPr>
                  <w:r w:rsidRPr="00935D8B">
                    <w:rPr>
                      <w:bCs/>
                      <w:kern w:val="0"/>
                      <w:sz w:val="21"/>
                      <w:szCs w:val="21"/>
                    </w:rPr>
                    <w:t>DA003</w:t>
                  </w:r>
                </w:p>
              </w:tc>
              <w:tc>
                <w:tcPr>
                  <w:tcW w:w="810" w:type="dxa"/>
                  <w:vAlign w:val="center"/>
                </w:tcPr>
                <w:p w:rsidR="00FB678D" w:rsidRPr="00935D8B" w:rsidRDefault="00FB678D">
                  <w:pPr>
                    <w:widowControl/>
                    <w:spacing w:line="360" w:lineRule="exact"/>
                    <w:ind w:firstLineChars="0" w:firstLine="0"/>
                    <w:jc w:val="center"/>
                    <w:rPr>
                      <w:bCs/>
                      <w:kern w:val="0"/>
                      <w:sz w:val="21"/>
                      <w:szCs w:val="21"/>
                    </w:rPr>
                  </w:pPr>
                  <w:r w:rsidRPr="00935D8B">
                    <w:rPr>
                      <w:rFonts w:hint="eastAsia"/>
                      <w:bCs/>
                      <w:kern w:val="0"/>
                      <w:sz w:val="21"/>
                      <w:szCs w:val="21"/>
                    </w:rPr>
                    <w:t>颗粒物</w:t>
                  </w:r>
                </w:p>
              </w:tc>
              <w:tc>
                <w:tcPr>
                  <w:tcW w:w="1029" w:type="dxa"/>
                  <w:vAlign w:val="center"/>
                </w:tcPr>
                <w:p w:rsidR="00FB678D" w:rsidRPr="00935D8B" w:rsidRDefault="00FB678D" w:rsidP="00DA7A76">
                  <w:pPr>
                    <w:widowControl/>
                    <w:spacing w:line="360" w:lineRule="exact"/>
                    <w:ind w:firstLineChars="0" w:firstLine="0"/>
                    <w:jc w:val="center"/>
                    <w:rPr>
                      <w:b/>
                      <w:kern w:val="0"/>
                      <w:sz w:val="21"/>
                      <w:szCs w:val="21"/>
                      <w:u w:val="single"/>
                    </w:rPr>
                  </w:pPr>
                  <w:r w:rsidRPr="00935D8B">
                    <w:rPr>
                      <w:rFonts w:hint="eastAsia"/>
                      <w:sz w:val="21"/>
                      <w:szCs w:val="21"/>
                    </w:rPr>
                    <w:t>0.0022</w:t>
                  </w:r>
                </w:p>
              </w:tc>
              <w:tc>
                <w:tcPr>
                  <w:tcW w:w="1272" w:type="dxa"/>
                  <w:vAlign w:val="center"/>
                </w:tcPr>
                <w:p w:rsidR="00FB678D" w:rsidRPr="00935D8B" w:rsidRDefault="00FB678D" w:rsidP="00DA7A76">
                  <w:pPr>
                    <w:widowControl/>
                    <w:spacing w:line="360" w:lineRule="exact"/>
                    <w:ind w:firstLineChars="0" w:firstLine="0"/>
                    <w:jc w:val="center"/>
                    <w:rPr>
                      <w:b/>
                      <w:kern w:val="0"/>
                      <w:sz w:val="21"/>
                      <w:szCs w:val="21"/>
                      <w:u w:val="single"/>
                    </w:rPr>
                  </w:pPr>
                  <w:r w:rsidRPr="00935D8B">
                    <w:rPr>
                      <w:rFonts w:hint="eastAsia"/>
                      <w:sz w:val="21"/>
                      <w:szCs w:val="21"/>
                    </w:rPr>
                    <w:t>4.24</w:t>
                  </w:r>
                </w:p>
              </w:tc>
              <w:tc>
                <w:tcPr>
                  <w:tcW w:w="1404" w:type="dxa"/>
                  <w:vAlign w:val="center"/>
                </w:tcPr>
                <w:p w:rsidR="00FB678D" w:rsidRPr="00935D8B" w:rsidRDefault="00FB678D">
                  <w:pPr>
                    <w:widowControl/>
                    <w:spacing w:line="360" w:lineRule="exact"/>
                    <w:ind w:firstLineChars="0" w:firstLine="0"/>
                    <w:jc w:val="center"/>
                    <w:rPr>
                      <w:b/>
                      <w:kern w:val="0"/>
                      <w:sz w:val="21"/>
                      <w:szCs w:val="21"/>
                    </w:rPr>
                  </w:pPr>
                  <w:r w:rsidRPr="00935D8B">
                    <w:rPr>
                      <w:rFonts w:hint="eastAsia"/>
                      <w:b/>
                      <w:kern w:val="0"/>
                      <w:sz w:val="21"/>
                      <w:szCs w:val="21"/>
                    </w:rPr>
                    <w:t>/</w:t>
                  </w:r>
                </w:p>
              </w:tc>
              <w:tc>
                <w:tcPr>
                  <w:tcW w:w="1596" w:type="dxa"/>
                  <w:vAlign w:val="center"/>
                </w:tcPr>
                <w:p w:rsidR="00FB678D" w:rsidRPr="00935D8B" w:rsidRDefault="00FB678D">
                  <w:pPr>
                    <w:widowControl/>
                    <w:spacing w:line="360" w:lineRule="exact"/>
                    <w:ind w:firstLineChars="0" w:firstLine="0"/>
                    <w:jc w:val="center"/>
                    <w:rPr>
                      <w:bCs/>
                      <w:kern w:val="0"/>
                      <w:sz w:val="21"/>
                      <w:szCs w:val="21"/>
                    </w:rPr>
                  </w:pPr>
                  <w:r w:rsidRPr="00935D8B">
                    <w:rPr>
                      <w:rFonts w:hint="eastAsia"/>
                      <w:bCs/>
                      <w:kern w:val="0"/>
                      <w:sz w:val="21"/>
                      <w:szCs w:val="21"/>
                    </w:rPr>
                    <w:t>10</w:t>
                  </w:r>
                </w:p>
              </w:tc>
              <w:tc>
                <w:tcPr>
                  <w:tcW w:w="663" w:type="dxa"/>
                  <w:vAlign w:val="center"/>
                </w:tcPr>
                <w:p w:rsidR="00FB678D" w:rsidRPr="00935D8B" w:rsidRDefault="00FB678D">
                  <w:pPr>
                    <w:widowControl/>
                    <w:spacing w:line="360" w:lineRule="exact"/>
                    <w:ind w:firstLineChars="0" w:firstLine="0"/>
                    <w:jc w:val="center"/>
                    <w:rPr>
                      <w:bCs/>
                      <w:kern w:val="0"/>
                      <w:sz w:val="21"/>
                      <w:szCs w:val="21"/>
                    </w:rPr>
                  </w:pPr>
                  <w:r w:rsidRPr="00935D8B">
                    <w:rPr>
                      <w:bCs/>
                      <w:kern w:val="0"/>
                      <w:sz w:val="21"/>
                      <w:szCs w:val="21"/>
                    </w:rPr>
                    <w:t>达标</w:t>
                  </w:r>
                </w:p>
              </w:tc>
            </w:tr>
            <w:tr w:rsidR="00D64B4A" w:rsidRPr="00935D8B">
              <w:trPr>
                <w:trHeight w:val="355"/>
                <w:jc w:val="center"/>
              </w:trPr>
              <w:tc>
                <w:tcPr>
                  <w:tcW w:w="33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4</w:t>
                  </w:r>
                </w:p>
              </w:tc>
              <w:tc>
                <w:tcPr>
                  <w:tcW w:w="8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DA004</w:t>
                  </w:r>
                </w:p>
              </w:tc>
              <w:tc>
                <w:tcPr>
                  <w:tcW w:w="8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油烟</w:t>
                  </w:r>
                </w:p>
              </w:tc>
              <w:tc>
                <w:tcPr>
                  <w:tcW w:w="1029"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rPr>
                    <w:t>/</w:t>
                  </w:r>
                </w:p>
              </w:tc>
              <w:tc>
                <w:tcPr>
                  <w:tcW w:w="1272" w:type="dxa"/>
                  <w:vAlign w:val="center"/>
                </w:tcPr>
                <w:p w:rsidR="003B0AE8" w:rsidRPr="00935D8B" w:rsidRDefault="00AC50DD">
                  <w:pPr>
                    <w:widowControl/>
                    <w:spacing w:line="360" w:lineRule="exact"/>
                    <w:ind w:firstLineChars="0" w:firstLine="0"/>
                    <w:jc w:val="center"/>
                    <w:rPr>
                      <w:b/>
                      <w:kern w:val="0"/>
                      <w:sz w:val="21"/>
                      <w:szCs w:val="21"/>
                      <w:u w:val="single"/>
                    </w:rPr>
                  </w:pPr>
                  <w:r w:rsidRPr="00935D8B">
                    <w:rPr>
                      <w:rFonts w:hint="eastAsia"/>
                      <w:sz w:val="21"/>
                      <w:szCs w:val="21"/>
                    </w:rPr>
                    <w:t>0.11</w:t>
                  </w:r>
                </w:p>
              </w:tc>
              <w:tc>
                <w:tcPr>
                  <w:tcW w:w="1404" w:type="dxa"/>
                  <w:vAlign w:val="center"/>
                </w:tcPr>
                <w:p w:rsidR="003B0AE8" w:rsidRPr="00935D8B" w:rsidRDefault="00AC50DD">
                  <w:pPr>
                    <w:widowControl/>
                    <w:spacing w:line="360" w:lineRule="exact"/>
                    <w:ind w:firstLineChars="0" w:firstLine="0"/>
                    <w:jc w:val="center"/>
                    <w:rPr>
                      <w:b/>
                      <w:kern w:val="0"/>
                      <w:sz w:val="21"/>
                      <w:szCs w:val="21"/>
                    </w:rPr>
                  </w:pPr>
                  <w:r w:rsidRPr="00935D8B">
                    <w:rPr>
                      <w:rFonts w:hint="eastAsia"/>
                      <w:b/>
                      <w:kern w:val="0"/>
                      <w:sz w:val="21"/>
                      <w:szCs w:val="21"/>
                    </w:rPr>
                    <w:t>/</w:t>
                  </w:r>
                </w:p>
              </w:tc>
              <w:tc>
                <w:tcPr>
                  <w:tcW w:w="1596"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1.5</w:t>
                  </w:r>
                </w:p>
              </w:tc>
              <w:tc>
                <w:tcPr>
                  <w:tcW w:w="663"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达标</w:t>
                  </w:r>
                </w:p>
              </w:tc>
            </w:tr>
            <w:tr w:rsidR="00D64B4A" w:rsidRPr="00935D8B">
              <w:trPr>
                <w:trHeight w:val="378"/>
                <w:jc w:val="center"/>
              </w:trPr>
              <w:tc>
                <w:tcPr>
                  <w:tcW w:w="335" w:type="dxa"/>
                  <w:vMerge w:val="restart"/>
                  <w:vAlign w:val="center"/>
                </w:tcPr>
                <w:p w:rsidR="00D64B4A" w:rsidRPr="00935D8B" w:rsidRDefault="00D64B4A">
                  <w:pPr>
                    <w:widowControl/>
                    <w:spacing w:line="360" w:lineRule="exact"/>
                    <w:ind w:firstLineChars="0" w:firstLine="0"/>
                    <w:jc w:val="center"/>
                    <w:rPr>
                      <w:bCs/>
                      <w:kern w:val="0"/>
                      <w:sz w:val="21"/>
                      <w:szCs w:val="21"/>
                    </w:rPr>
                  </w:pPr>
                  <w:r w:rsidRPr="00935D8B">
                    <w:rPr>
                      <w:rFonts w:hint="eastAsia"/>
                      <w:bCs/>
                      <w:kern w:val="0"/>
                      <w:sz w:val="21"/>
                      <w:szCs w:val="21"/>
                    </w:rPr>
                    <w:t>5</w:t>
                  </w:r>
                </w:p>
              </w:tc>
              <w:tc>
                <w:tcPr>
                  <w:tcW w:w="810" w:type="dxa"/>
                  <w:vMerge w:val="restart"/>
                  <w:vAlign w:val="center"/>
                </w:tcPr>
                <w:p w:rsidR="00D64B4A" w:rsidRPr="00935D8B" w:rsidRDefault="00D64B4A">
                  <w:pPr>
                    <w:widowControl/>
                    <w:spacing w:line="360" w:lineRule="exact"/>
                    <w:ind w:firstLineChars="0" w:firstLine="0"/>
                    <w:jc w:val="center"/>
                    <w:rPr>
                      <w:bCs/>
                      <w:kern w:val="0"/>
                      <w:sz w:val="21"/>
                      <w:szCs w:val="21"/>
                    </w:rPr>
                  </w:pPr>
                  <w:r w:rsidRPr="00935D8B">
                    <w:rPr>
                      <w:rFonts w:hint="eastAsia"/>
                      <w:bCs/>
                      <w:kern w:val="0"/>
                      <w:sz w:val="21"/>
                      <w:szCs w:val="21"/>
                    </w:rPr>
                    <w:t>DA005</w:t>
                  </w:r>
                </w:p>
              </w:tc>
              <w:tc>
                <w:tcPr>
                  <w:tcW w:w="810" w:type="dxa"/>
                  <w:vAlign w:val="center"/>
                </w:tcPr>
                <w:p w:rsidR="00D64B4A" w:rsidRPr="00935D8B" w:rsidRDefault="00D64B4A">
                  <w:pPr>
                    <w:widowControl/>
                    <w:spacing w:line="360" w:lineRule="exact"/>
                    <w:ind w:firstLineChars="0" w:firstLine="0"/>
                    <w:jc w:val="center"/>
                    <w:rPr>
                      <w:bCs/>
                      <w:kern w:val="0"/>
                      <w:sz w:val="21"/>
                      <w:szCs w:val="21"/>
                    </w:rPr>
                  </w:pPr>
                  <w:r w:rsidRPr="00935D8B">
                    <w:rPr>
                      <w:rFonts w:hint="eastAsia"/>
                      <w:bCs/>
                      <w:kern w:val="0"/>
                      <w:sz w:val="21"/>
                      <w:szCs w:val="21"/>
                    </w:rPr>
                    <w:t>颗粒物</w:t>
                  </w:r>
                </w:p>
              </w:tc>
              <w:tc>
                <w:tcPr>
                  <w:tcW w:w="1029" w:type="dxa"/>
                  <w:vAlign w:val="center"/>
                </w:tcPr>
                <w:p w:rsidR="00D64B4A" w:rsidRPr="00935D8B" w:rsidRDefault="00D64B4A" w:rsidP="00593560">
                  <w:pPr>
                    <w:widowControl/>
                    <w:spacing w:line="360" w:lineRule="exact"/>
                    <w:ind w:firstLineChars="0" w:firstLine="0"/>
                    <w:jc w:val="center"/>
                    <w:rPr>
                      <w:bCs/>
                      <w:kern w:val="0"/>
                      <w:sz w:val="21"/>
                      <w:szCs w:val="21"/>
                    </w:rPr>
                  </w:pPr>
                  <w:r w:rsidRPr="00935D8B">
                    <w:rPr>
                      <w:rFonts w:hint="eastAsia"/>
                      <w:bCs/>
                      <w:kern w:val="0"/>
                      <w:sz w:val="21"/>
                      <w:szCs w:val="21"/>
                    </w:rPr>
                    <w:t>0.2785</w:t>
                  </w:r>
                </w:p>
              </w:tc>
              <w:tc>
                <w:tcPr>
                  <w:tcW w:w="1272" w:type="dxa"/>
                  <w:vAlign w:val="center"/>
                </w:tcPr>
                <w:p w:rsidR="00D64B4A" w:rsidRPr="00935D8B" w:rsidRDefault="00D64B4A" w:rsidP="00593560">
                  <w:pPr>
                    <w:widowControl/>
                    <w:spacing w:line="360" w:lineRule="exact"/>
                    <w:ind w:firstLineChars="0" w:firstLine="0"/>
                    <w:jc w:val="center"/>
                    <w:rPr>
                      <w:bCs/>
                      <w:kern w:val="0"/>
                      <w:sz w:val="21"/>
                      <w:szCs w:val="21"/>
                    </w:rPr>
                  </w:pPr>
                  <w:r w:rsidRPr="00935D8B">
                    <w:rPr>
                      <w:rFonts w:hint="eastAsia"/>
                      <w:bCs/>
                      <w:kern w:val="0"/>
                      <w:sz w:val="21"/>
                      <w:szCs w:val="21"/>
                    </w:rPr>
                    <w:t>7.96</w:t>
                  </w:r>
                </w:p>
              </w:tc>
              <w:tc>
                <w:tcPr>
                  <w:tcW w:w="1404" w:type="dxa"/>
                  <w:vAlign w:val="center"/>
                </w:tcPr>
                <w:p w:rsidR="00D64B4A" w:rsidRPr="00935D8B" w:rsidRDefault="00D64B4A">
                  <w:pPr>
                    <w:widowControl/>
                    <w:spacing w:line="360" w:lineRule="exact"/>
                    <w:ind w:firstLineChars="0" w:firstLine="0"/>
                    <w:jc w:val="center"/>
                    <w:rPr>
                      <w:b/>
                      <w:kern w:val="0"/>
                      <w:sz w:val="21"/>
                      <w:szCs w:val="21"/>
                    </w:rPr>
                  </w:pPr>
                  <w:r w:rsidRPr="00935D8B">
                    <w:rPr>
                      <w:rFonts w:hint="eastAsia"/>
                      <w:b/>
                      <w:kern w:val="0"/>
                      <w:sz w:val="21"/>
                      <w:szCs w:val="21"/>
                    </w:rPr>
                    <w:t>/</w:t>
                  </w:r>
                </w:p>
              </w:tc>
              <w:tc>
                <w:tcPr>
                  <w:tcW w:w="1596" w:type="dxa"/>
                  <w:vAlign w:val="center"/>
                </w:tcPr>
                <w:p w:rsidR="00D64B4A" w:rsidRPr="00935D8B" w:rsidRDefault="00D64B4A">
                  <w:pPr>
                    <w:widowControl/>
                    <w:spacing w:line="360" w:lineRule="exact"/>
                    <w:ind w:firstLineChars="0" w:firstLine="0"/>
                    <w:jc w:val="center"/>
                    <w:rPr>
                      <w:bCs/>
                      <w:kern w:val="0"/>
                      <w:sz w:val="21"/>
                      <w:szCs w:val="21"/>
                    </w:rPr>
                  </w:pPr>
                  <w:r w:rsidRPr="00935D8B">
                    <w:rPr>
                      <w:rFonts w:hint="eastAsia"/>
                      <w:bCs/>
                      <w:kern w:val="0"/>
                      <w:sz w:val="21"/>
                      <w:szCs w:val="21"/>
                    </w:rPr>
                    <w:t>10</w:t>
                  </w:r>
                </w:p>
              </w:tc>
              <w:tc>
                <w:tcPr>
                  <w:tcW w:w="663" w:type="dxa"/>
                  <w:vAlign w:val="center"/>
                </w:tcPr>
                <w:p w:rsidR="00D64B4A" w:rsidRPr="00935D8B" w:rsidRDefault="00D64B4A">
                  <w:pPr>
                    <w:widowControl/>
                    <w:spacing w:line="360" w:lineRule="exact"/>
                    <w:ind w:firstLineChars="0" w:firstLine="0"/>
                    <w:jc w:val="center"/>
                    <w:rPr>
                      <w:bCs/>
                      <w:kern w:val="0"/>
                      <w:sz w:val="21"/>
                      <w:szCs w:val="21"/>
                    </w:rPr>
                  </w:pPr>
                  <w:r w:rsidRPr="00935D8B">
                    <w:rPr>
                      <w:bCs/>
                      <w:kern w:val="0"/>
                      <w:sz w:val="21"/>
                      <w:szCs w:val="21"/>
                    </w:rPr>
                    <w:t>达标</w:t>
                  </w:r>
                </w:p>
              </w:tc>
            </w:tr>
            <w:tr w:rsidR="00D64B4A" w:rsidRPr="00935D8B">
              <w:trPr>
                <w:trHeight w:val="344"/>
                <w:jc w:val="center"/>
              </w:trPr>
              <w:tc>
                <w:tcPr>
                  <w:tcW w:w="335"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810"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8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SO</w:t>
                  </w:r>
                  <w:r w:rsidRPr="00935D8B">
                    <w:rPr>
                      <w:rFonts w:hint="eastAsia"/>
                      <w:bCs/>
                      <w:kern w:val="0"/>
                      <w:sz w:val="21"/>
                      <w:szCs w:val="21"/>
                      <w:vertAlign w:val="subscript"/>
                    </w:rPr>
                    <w:t>2</w:t>
                  </w:r>
                </w:p>
              </w:tc>
              <w:tc>
                <w:tcPr>
                  <w:tcW w:w="1029"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0.47</w:t>
                  </w:r>
                </w:p>
              </w:tc>
              <w:tc>
                <w:tcPr>
                  <w:tcW w:w="127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13.56</w:t>
                  </w:r>
                </w:p>
              </w:tc>
              <w:tc>
                <w:tcPr>
                  <w:tcW w:w="1404" w:type="dxa"/>
                  <w:vAlign w:val="center"/>
                </w:tcPr>
                <w:p w:rsidR="003B0AE8" w:rsidRPr="00935D8B" w:rsidRDefault="00AC50DD">
                  <w:pPr>
                    <w:widowControl/>
                    <w:spacing w:line="360" w:lineRule="exact"/>
                    <w:ind w:firstLineChars="0" w:firstLine="0"/>
                    <w:jc w:val="center"/>
                    <w:rPr>
                      <w:b/>
                      <w:kern w:val="0"/>
                      <w:sz w:val="21"/>
                      <w:szCs w:val="21"/>
                    </w:rPr>
                  </w:pPr>
                  <w:r w:rsidRPr="00935D8B">
                    <w:rPr>
                      <w:rFonts w:hint="eastAsia"/>
                      <w:b/>
                      <w:kern w:val="0"/>
                      <w:sz w:val="21"/>
                      <w:szCs w:val="21"/>
                    </w:rPr>
                    <w:t>/</w:t>
                  </w:r>
                </w:p>
              </w:tc>
              <w:tc>
                <w:tcPr>
                  <w:tcW w:w="1596"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35</w:t>
                  </w:r>
                </w:p>
              </w:tc>
              <w:tc>
                <w:tcPr>
                  <w:tcW w:w="663"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达标</w:t>
                  </w:r>
                </w:p>
              </w:tc>
            </w:tr>
            <w:tr w:rsidR="00D64B4A" w:rsidRPr="00935D8B">
              <w:trPr>
                <w:trHeight w:val="344"/>
                <w:jc w:val="center"/>
              </w:trPr>
              <w:tc>
                <w:tcPr>
                  <w:tcW w:w="335"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810"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8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NOx</w:t>
                  </w:r>
                </w:p>
              </w:tc>
              <w:tc>
                <w:tcPr>
                  <w:tcW w:w="1029"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0.46</w:t>
                  </w:r>
                </w:p>
              </w:tc>
              <w:tc>
                <w:tcPr>
                  <w:tcW w:w="127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13</w:t>
                  </w:r>
                </w:p>
              </w:tc>
              <w:tc>
                <w:tcPr>
                  <w:tcW w:w="1404" w:type="dxa"/>
                  <w:vAlign w:val="center"/>
                </w:tcPr>
                <w:p w:rsidR="003B0AE8" w:rsidRPr="00935D8B" w:rsidRDefault="00AC50DD">
                  <w:pPr>
                    <w:widowControl/>
                    <w:spacing w:line="360" w:lineRule="exact"/>
                    <w:ind w:firstLineChars="0" w:firstLine="0"/>
                    <w:jc w:val="center"/>
                    <w:rPr>
                      <w:b/>
                      <w:kern w:val="0"/>
                      <w:sz w:val="21"/>
                      <w:szCs w:val="21"/>
                    </w:rPr>
                  </w:pPr>
                  <w:r w:rsidRPr="00935D8B">
                    <w:rPr>
                      <w:rFonts w:hint="eastAsia"/>
                      <w:b/>
                      <w:kern w:val="0"/>
                      <w:sz w:val="21"/>
                      <w:szCs w:val="21"/>
                    </w:rPr>
                    <w:t>/</w:t>
                  </w:r>
                </w:p>
              </w:tc>
              <w:tc>
                <w:tcPr>
                  <w:tcW w:w="1596"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100</w:t>
                  </w:r>
                </w:p>
              </w:tc>
              <w:tc>
                <w:tcPr>
                  <w:tcW w:w="663"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达标</w:t>
                  </w:r>
                </w:p>
              </w:tc>
            </w:tr>
            <w:tr w:rsidR="00D64B4A" w:rsidRPr="00935D8B">
              <w:trPr>
                <w:trHeight w:val="344"/>
                <w:jc w:val="center"/>
              </w:trPr>
              <w:tc>
                <w:tcPr>
                  <w:tcW w:w="335" w:type="dxa"/>
                  <w:vMerge/>
                  <w:vAlign w:val="center"/>
                </w:tcPr>
                <w:p w:rsidR="00FB678D" w:rsidRPr="00935D8B" w:rsidRDefault="00FB678D">
                  <w:pPr>
                    <w:widowControl/>
                    <w:spacing w:line="360" w:lineRule="exact"/>
                    <w:ind w:firstLineChars="0" w:firstLine="0"/>
                    <w:jc w:val="center"/>
                    <w:rPr>
                      <w:bCs/>
                      <w:kern w:val="0"/>
                      <w:sz w:val="21"/>
                      <w:szCs w:val="21"/>
                    </w:rPr>
                  </w:pPr>
                </w:p>
              </w:tc>
              <w:tc>
                <w:tcPr>
                  <w:tcW w:w="810" w:type="dxa"/>
                  <w:vMerge/>
                  <w:vAlign w:val="center"/>
                </w:tcPr>
                <w:p w:rsidR="00FB678D" w:rsidRPr="00935D8B" w:rsidRDefault="00FB678D">
                  <w:pPr>
                    <w:widowControl/>
                    <w:spacing w:line="360" w:lineRule="exact"/>
                    <w:ind w:firstLineChars="0" w:firstLine="0"/>
                    <w:jc w:val="center"/>
                    <w:rPr>
                      <w:bCs/>
                      <w:kern w:val="0"/>
                      <w:sz w:val="21"/>
                      <w:szCs w:val="21"/>
                    </w:rPr>
                  </w:pPr>
                </w:p>
              </w:tc>
              <w:tc>
                <w:tcPr>
                  <w:tcW w:w="810" w:type="dxa"/>
                  <w:vAlign w:val="center"/>
                </w:tcPr>
                <w:p w:rsidR="00FB678D" w:rsidRPr="00935D8B" w:rsidRDefault="00FB678D">
                  <w:pPr>
                    <w:widowControl/>
                    <w:spacing w:line="360" w:lineRule="exact"/>
                    <w:ind w:firstLineChars="0" w:firstLine="0"/>
                    <w:jc w:val="center"/>
                    <w:rPr>
                      <w:bCs/>
                      <w:kern w:val="0"/>
                      <w:sz w:val="21"/>
                      <w:szCs w:val="21"/>
                    </w:rPr>
                  </w:pPr>
                  <w:r w:rsidRPr="00935D8B">
                    <w:rPr>
                      <w:sz w:val="21"/>
                      <w:szCs w:val="21"/>
                    </w:rPr>
                    <w:t>氟化物</w:t>
                  </w:r>
                </w:p>
              </w:tc>
              <w:tc>
                <w:tcPr>
                  <w:tcW w:w="1029" w:type="dxa"/>
                  <w:vAlign w:val="center"/>
                </w:tcPr>
                <w:p w:rsidR="00FB678D" w:rsidRPr="00935D8B" w:rsidRDefault="00FB678D" w:rsidP="00DA7A76">
                  <w:pPr>
                    <w:widowControl/>
                    <w:spacing w:line="360" w:lineRule="exact"/>
                    <w:ind w:firstLineChars="0" w:firstLine="0"/>
                    <w:jc w:val="center"/>
                    <w:rPr>
                      <w:bCs/>
                      <w:kern w:val="0"/>
                      <w:sz w:val="21"/>
                      <w:szCs w:val="21"/>
                    </w:rPr>
                  </w:pPr>
                  <w:r w:rsidRPr="00935D8B">
                    <w:rPr>
                      <w:rFonts w:hint="eastAsia"/>
                      <w:bCs/>
                      <w:kern w:val="0"/>
                      <w:sz w:val="21"/>
                      <w:szCs w:val="21"/>
                    </w:rPr>
                    <w:t>0.072</w:t>
                  </w:r>
                </w:p>
              </w:tc>
              <w:tc>
                <w:tcPr>
                  <w:tcW w:w="1272" w:type="dxa"/>
                  <w:vAlign w:val="center"/>
                </w:tcPr>
                <w:p w:rsidR="00FB678D" w:rsidRPr="00935D8B" w:rsidRDefault="00FB678D" w:rsidP="00DA7A76">
                  <w:pPr>
                    <w:widowControl/>
                    <w:spacing w:line="360" w:lineRule="exact"/>
                    <w:ind w:firstLineChars="0" w:firstLine="0"/>
                    <w:jc w:val="center"/>
                    <w:rPr>
                      <w:bCs/>
                      <w:kern w:val="0"/>
                      <w:sz w:val="21"/>
                      <w:szCs w:val="21"/>
                    </w:rPr>
                  </w:pPr>
                  <w:r w:rsidRPr="00935D8B">
                    <w:rPr>
                      <w:rFonts w:hint="eastAsia"/>
                      <w:bCs/>
                      <w:kern w:val="0"/>
                      <w:sz w:val="21"/>
                      <w:szCs w:val="21"/>
                    </w:rPr>
                    <w:t>2.06</w:t>
                  </w:r>
                </w:p>
              </w:tc>
              <w:tc>
                <w:tcPr>
                  <w:tcW w:w="1404" w:type="dxa"/>
                  <w:vAlign w:val="center"/>
                </w:tcPr>
                <w:p w:rsidR="00FB678D" w:rsidRPr="00935D8B" w:rsidRDefault="00FB678D">
                  <w:pPr>
                    <w:widowControl/>
                    <w:spacing w:line="360" w:lineRule="exact"/>
                    <w:ind w:firstLineChars="0" w:firstLine="0"/>
                    <w:jc w:val="center"/>
                    <w:rPr>
                      <w:b/>
                      <w:kern w:val="0"/>
                      <w:sz w:val="21"/>
                      <w:szCs w:val="21"/>
                    </w:rPr>
                  </w:pPr>
                  <w:r w:rsidRPr="00935D8B">
                    <w:rPr>
                      <w:rFonts w:hint="eastAsia"/>
                      <w:b/>
                      <w:kern w:val="0"/>
                      <w:sz w:val="21"/>
                      <w:szCs w:val="21"/>
                    </w:rPr>
                    <w:t>/</w:t>
                  </w:r>
                </w:p>
              </w:tc>
              <w:tc>
                <w:tcPr>
                  <w:tcW w:w="1596" w:type="dxa"/>
                  <w:vAlign w:val="center"/>
                </w:tcPr>
                <w:p w:rsidR="00FB678D" w:rsidRPr="00935D8B" w:rsidRDefault="00FB678D">
                  <w:pPr>
                    <w:widowControl/>
                    <w:spacing w:line="360" w:lineRule="exact"/>
                    <w:ind w:firstLineChars="0" w:firstLine="0"/>
                    <w:jc w:val="center"/>
                    <w:rPr>
                      <w:bCs/>
                      <w:kern w:val="0"/>
                      <w:sz w:val="21"/>
                      <w:szCs w:val="21"/>
                    </w:rPr>
                  </w:pPr>
                  <w:r w:rsidRPr="00935D8B">
                    <w:rPr>
                      <w:rFonts w:hint="eastAsia"/>
                      <w:bCs/>
                      <w:kern w:val="0"/>
                      <w:sz w:val="21"/>
                      <w:szCs w:val="21"/>
                    </w:rPr>
                    <w:t>6</w:t>
                  </w:r>
                </w:p>
              </w:tc>
              <w:tc>
                <w:tcPr>
                  <w:tcW w:w="663" w:type="dxa"/>
                  <w:vAlign w:val="center"/>
                </w:tcPr>
                <w:p w:rsidR="00FB678D" w:rsidRPr="00935D8B" w:rsidRDefault="00FB678D">
                  <w:pPr>
                    <w:widowControl/>
                    <w:spacing w:line="360" w:lineRule="exact"/>
                    <w:ind w:firstLineChars="0" w:firstLine="0"/>
                    <w:jc w:val="center"/>
                    <w:rPr>
                      <w:bCs/>
                      <w:kern w:val="0"/>
                      <w:sz w:val="21"/>
                      <w:szCs w:val="21"/>
                    </w:rPr>
                  </w:pPr>
                  <w:r w:rsidRPr="00935D8B">
                    <w:rPr>
                      <w:bCs/>
                      <w:kern w:val="0"/>
                      <w:sz w:val="21"/>
                      <w:szCs w:val="21"/>
                    </w:rPr>
                    <w:t>达标</w:t>
                  </w:r>
                </w:p>
              </w:tc>
            </w:tr>
            <w:tr w:rsidR="00D64B4A" w:rsidRPr="00935D8B">
              <w:trPr>
                <w:trHeight w:val="344"/>
                <w:jc w:val="center"/>
              </w:trPr>
              <w:tc>
                <w:tcPr>
                  <w:tcW w:w="335" w:type="dxa"/>
                  <w:vAlign w:val="center"/>
                </w:tcPr>
                <w:p w:rsidR="00FB678D" w:rsidRPr="00935D8B" w:rsidRDefault="00FB678D">
                  <w:pPr>
                    <w:widowControl/>
                    <w:spacing w:line="360" w:lineRule="exact"/>
                    <w:ind w:firstLineChars="0" w:firstLine="0"/>
                    <w:jc w:val="center"/>
                    <w:rPr>
                      <w:bCs/>
                      <w:kern w:val="0"/>
                      <w:sz w:val="21"/>
                      <w:szCs w:val="21"/>
                    </w:rPr>
                  </w:pPr>
                  <w:r w:rsidRPr="00935D8B">
                    <w:rPr>
                      <w:rFonts w:hint="eastAsia"/>
                      <w:bCs/>
                      <w:kern w:val="0"/>
                      <w:sz w:val="21"/>
                      <w:szCs w:val="21"/>
                    </w:rPr>
                    <w:t>6</w:t>
                  </w:r>
                </w:p>
              </w:tc>
              <w:tc>
                <w:tcPr>
                  <w:tcW w:w="810" w:type="dxa"/>
                  <w:vAlign w:val="center"/>
                </w:tcPr>
                <w:p w:rsidR="00FB678D" w:rsidRPr="00935D8B" w:rsidRDefault="00FB678D">
                  <w:pPr>
                    <w:widowControl/>
                    <w:spacing w:line="360" w:lineRule="exact"/>
                    <w:ind w:firstLineChars="0" w:firstLine="0"/>
                    <w:jc w:val="center"/>
                    <w:rPr>
                      <w:bCs/>
                      <w:kern w:val="0"/>
                      <w:sz w:val="21"/>
                      <w:szCs w:val="21"/>
                    </w:rPr>
                  </w:pPr>
                  <w:r w:rsidRPr="00935D8B">
                    <w:rPr>
                      <w:rFonts w:hint="eastAsia"/>
                      <w:bCs/>
                      <w:kern w:val="0"/>
                      <w:sz w:val="21"/>
                      <w:szCs w:val="21"/>
                    </w:rPr>
                    <w:t>DA006</w:t>
                  </w:r>
                </w:p>
              </w:tc>
              <w:tc>
                <w:tcPr>
                  <w:tcW w:w="810" w:type="dxa"/>
                  <w:vAlign w:val="center"/>
                </w:tcPr>
                <w:p w:rsidR="00FB678D" w:rsidRPr="00935D8B" w:rsidRDefault="00FB678D">
                  <w:pPr>
                    <w:widowControl/>
                    <w:spacing w:line="360" w:lineRule="exact"/>
                    <w:ind w:firstLineChars="0" w:firstLine="0"/>
                    <w:jc w:val="center"/>
                    <w:rPr>
                      <w:bCs/>
                      <w:kern w:val="0"/>
                      <w:sz w:val="21"/>
                      <w:szCs w:val="21"/>
                    </w:rPr>
                  </w:pPr>
                  <w:r w:rsidRPr="00935D8B">
                    <w:rPr>
                      <w:rFonts w:hint="eastAsia"/>
                      <w:bCs/>
                      <w:kern w:val="0"/>
                      <w:sz w:val="21"/>
                      <w:szCs w:val="21"/>
                    </w:rPr>
                    <w:t>颗粒物</w:t>
                  </w:r>
                </w:p>
              </w:tc>
              <w:tc>
                <w:tcPr>
                  <w:tcW w:w="1029" w:type="dxa"/>
                  <w:vAlign w:val="center"/>
                </w:tcPr>
                <w:p w:rsidR="00FB678D" w:rsidRPr="00935D8B" w:rsidRDefault="00FB678D" w:rsidP="0069622E">
                  <w:pPr>
                    <w:widowControl/>
                    <w:spacing w:line="360" w:lineRule="exact"/>
                    <w:ind w:firstLineChars="0" w:firstLine="0"/>
                    <w:jc w:val="center"/>
                    <w:rPr>
                      <w:b/>
                      <w:kern w:val="0"/>
                      <w:sz w:val="21"/>
                      <w:szCs w:val="21"/>
                      <w:u w:val="single"/>
                    </w:rPr>
                  </w:pPr>
                  <w:r w:rsidRPr="00935D8B">
                    <w:rPr>
                      <w:rFonts w:hint="eastAsia"/>
                      <w:b/>
                      <w:kern w:val="0"/>
                      <w:sz w:val="21"/>
                      <w:szCs w:val="21"/>
                      <w:u w:val="single"/>
                    </w:rPr>
                    <w:t>0.</w:t>
                  </w:r>
                  <w:r w:rsidR="0069622E" w:rsidRPr="00935D8B">
                    <w:rPr>
                      <w:rFonts w:hint="eastAsia"/>
                      <w:b/>
                      <w:kern w:val="0"/>
                      <w:sz w:val="21"/>
                      <w:szCs w:val="21"/>
                      <w:u w:val="single"/>
                    </w:rPr>
                    <w:t>0469</w:t>
                  </w:r>
                </w:p>
              </w:tc>
              <w:tc>
                <w:tcPr>
                  <w:tcW w:w="1272" w:type="dxa"/>
                  <w:vAlign w:val="center"/>
                </w:tcPr>
                <w:p w:rsidR="00FB678D" w:rsidRPr="00935D8B" w:rsidRDefault="0069622E" w:rsidP="00DA7A76">
                  <w:pPr>
                    <w:widowControl/>
                    <w:spacing w:line="360" w:lineRule="exact"/>
                    <w:ind w:firstLineChars="0" w:firstLine="0"/>
                    <w:jc w:val="center"/>
                    <w:rPr>
                      <w:b/>
                      <w:kern w:val="0"/>
                      <w:sz w:val="21"/>
                      <w:szCs w:val="21"/>
                      <w:u w:val="single"/>
                    </w:rPr>
                  </w:pPr>
                  <w:r w:rsidRPr="00935D8B">
                    <w:rPr>
                      <w:rFonts w:hint="eastAsia"/>
                      <w:b/>
                      <w:kern w:val="0"/>
                      <w:sz w:val="21"/>
                      <w:szCs w:val="21"/>
                      <w:u w:val="single"/>
                    </w:rPr>
                    <w:t>4.69</w:t>
                  </w:r>
                </w:p>
              </w:tc>
              <w:tc>
                <w:tcPr>
                  <w:tcW w:w="1404" w:type="dxa"/>
                  <w:vAlign w:val="center"/>
                </w:tcPr>
                <w:p w:rsidR="00FB678D" w:rsidRPr="00935D8B" w:rsidRDefault="009621F4">
                  <w:pPr>
                    <w:widowControl/>
                    <w:spacing w:line="360" w:lineRule="exact"/>
                    <w:ind w:firstLineChars="0" w:firstLine="0"/>
                    <w:jc w:val="center"/>
                    <w:rPr>
                      <w:b/>
                      <w:kern w:val="0"/>
                      <w:sz w:val="21"/>
                      <w:szCs w:val="21"/>
                    </w:rPr>
                  </w:pPr>
                  <w:r w:rsidRPr="00935D8B">
                    <w:rPr>
                      <w:rFonts w:hint="eastAsia"/>
                      <w:b/>
                      <w:kern w:val="0"/>
                      <w:sz w:val="21"/>
                      <w:szCs w:val="21"/>
                    </w:rPr>
                    <w:t>/</w:t>
                  </w:r>
                </w:p>
              </w:tc>
              <w:tc>
                <w:tcPr>
                  <w:tcW w:w="1596" w:type="dxa"/>
                  <w:vAlign w:val="center"/>
                </w:tcPr>
                <w:p w:rsidR="00FB678D" w:rsidRPr="00935D8B" w:rsidRDefault="00FB678D">
                  <w:pPr>
                    <w:widowControl/>
                    <w:spacing w:line="360" w:lineRule="exact"/>
                    <w:ind w:firstLineChars="0" w:firstLine="0"/>
                    <w:jc w:val="center"/>
                    <w:rPr>
                      <w:bCs/>
                      <w:kern w:val="0"/>
                      <w:sz w:val="21"/>
                      <w:szCs w:val="21"/>
                    </w:rPr>
                  </w:pPr>
                  <w:r w:rsidRPr="00935D8B">
                    <w:rPr>
                      <w:rFonts w:hint="eastAsia"/>
                      <w:bCs/>
                      <w:kern w:val="0"/>
                      <w:sz w:val="21"/>
                      <w:szCs w:val="21"/>
                    </w:rPr>
                    <w:t>10</w:t>
                  </w:r>
                </w:p>
              </w:tc>
              <w:tc>
                <w:tcPr>
                  <w:tcW w:w="663" w:type="dxa"/>
                  <w:vAlign w:val="center"/>
                </w:tcPr>
                <w:p w:rsidR="00FB678D" w:rsidRPr="00935D8B" w:rsidRDefault="00FB678D">
                  <w:pPr>
                    <w:widowControl/>
                    <w:spacing w:line="360" w:lineRule="exact"/>
                    <w:ind w:firstLineChars="0" w:firstLine="0"/>
                    <w:jc w:val="center"/>
                    <w:rPr>
                      <w:bCs/>
                      <w:kern w:val="0"/>
                      <w:sz w:val="21"/>
                      <w:szCs w:val="21"/>
                    </w:rPr>
                  </w:pPr>
                  <w:r w:rsidRPr="00935D8B">
                    <w:rPr>
                      <w:bCs/>
                      <w:kern w:val="0"/>
                      <w:sz w:val="21"/>
                      <w:szCs w:val="21"/>
                    </w:rPr>
                    <w:t>达标</w:t>
                  </w:r>
                </w:p>
              </w:tc>
            </w:tr>
          </w:tbl>
          <w:p w:rsidR="003B0AE8" w:rsidRPr="00935D8B" w:rsidRDefault="00AC50DD">
            <w:pPr>
              <w:widowControl/>
              <w:ind w:firstLine="480"/>
            </w:pPr>
            <w:r w:rsidRPr="00935D8B">
              <w:rPr>
                <w:lang w:val="zh-CN"/>
              </w:rPr>
              <w:t>由上表可知</w:t>
            </w:r>
            <w:r w:rsidRPr="00935D8B">
              <w:rPr>
                <w:rFonts w:hint="eastAsia"/>
                <w:lang w:val="zh-CN"/>
              </w:rPr>
              <w:t>，</w:t>
            </w:r>
            <w:r w:rsidRPr="00935D8B">
              <w:rPr>
                <w:rFonts w:hint="eastAsia"/>
              </w:rPr>
              <w:t>项目全厂建成后，</w:t>
            </w:r>
            <w:r w:rsidRPr="00935D8B">
              <w:rPr>
                <w:lang w:val="zh-CN"/>
              </w:rPr>
              <w:t>排</w:t>
            </w:r>
            <w:r w:rsidRPr="00935D8B">
              <w:rPr>
                <w:rFonts w:hint="eastAsia"/>
              </w:rPr>
              <w:t>放</w:t>
            </w:r>
            <w:r w:rsidRPr="00935D8B">
              <w:rPr>
                <w:rFonts w:hint="eastAsia"/>
                <w:lang w:val="zh-CN"/>
              </w:rPr>
              <w:t>口</w:t>
            </w:r>
            <w:r w:rsidRPr="00935D8B">
              <w:rPr>
                <w:rFonts w:hint="eastAsia"/>
              </w:rPr>
              <w:t>排放的</w:t>
            </w:r>
            <w:r w:rsidRPr="00935D8B">
              <w:rPr>
                <w:lang w:val="zh-CN"/>
              </w:rPr>
              <w:t>颗粒物</w:t>
            </w:r>
            <w:r w:rsidRPr="00935D8B">
              <w:rPr>
                <w:rFonts w:hint="eastAsia"/>
              </w:rPr>
              <w:t>、</w:t>
            </w:r>
            <w:r w:rsidRPr="00935D8B">
              <w:rPr>
                <w:rFonts w:hint="eastAsia"/>
              </w:rPr>
              <w:t>SO</w:t>
            </w:r>
            <w:r w:rsidRPr="00935D8B">
              <w:rPr>
                <w:rFonts w:hint="eastAsia"/>
                <w:vertAlign w:val="subscript"/>
              </w:rPr>
              <w:t>2</w:t>
            </w:r>
            <w:r w:rsidRPr="00935D8B">
              <w:rPr>
                <w:rFonts w:hint="eastAsia"/>
              </w:rPr>
              <w:t>、氮氧化物、</w:t>
            </w:r>
            <w:r w:rsidRPr="00935D8B">
              <w:rPr>
                <w:lang w:val="zh-CN"/>
              </w:rPr>
              <w:t>排放</w:t>
            </w:r>
            <w:r w:rsidRPr="00935D8B">
              <w:rPr>
                <w:rFonts w:hint="eastAsia"/>
              </w:rPr>
              <w:t>浓度分别</w:t>
            </w:r>
            <w:r w:rsidRPr="00935D8B">
              <w:rPr>
                <w:lang w:val="zh-CN"/>
              </w:rPr>
              <w:t>满足</w:t>
            </w:r>
            <w:r w:rsidRPr="00935D8B">
              <w:t>河南省《铝工业污染物排放标准》（</w:t>
            </w:r>
            <w:r w:rsidRPr="00935D8B">
              <w:t>DB41/1952-2020</w:t>
            </w:r>
            <w:r w:rsidRPr="00935D8B">
              <w:t>）排放限值</w:t>
            </w:r>
            <w:r w:rsidRPr="00935D8B">
              <w:rPr>
                <w:rFonts w:hint="eastAsia"/>
              </w:rPr>
              <w:t>10mg/m</w:t>
            </w:r>
            <w:r w:rsidRPr="00935D8B">
              <w:rPr>
                <w:rFonts w:hint="eastAsia"/>
                <w:vertAlign w:val="superscript"/>
              </w:rPr>
              <w:t>3</w:t>
            </w:r>
            <w:r w:rsidRPr="00935D8B">
              <w:rPr>
                <w:rFonts w:hint="eastAsia"/>
              </w:rPr>
              <w:t>、</w:t>
            </w:r>
            <w:r w:rsidRPr="00935D8B">
              <w:rPr>
                <w:rFonts w:hint="eastAsia"/>
              </w:rPr>
              <w:t>35mg/m</w:t>
            </w:r>
            <w:r w:rsidRPr="00935D8B">
              <w:rPr>
                <w:rFonts w:hint="eastAsia"/>
                <w:vertAlign w:val="superscript"/>
              </w:rPr>
              <w:t>3</w:t>
            </w:r>
            <w:r w:rsidRPr="00935D8B">
              <w:rPr>
                <w:rFonts w:hint="eastAsia"/>
              </w:rPr>
              <w:t>、</w:t>
            </w:r>
            <w:r w:rsidRPr="00935D8B">
              <w:rPr>
                <w:rFonts w:hint="eastAsia"/>
              </w:rPr>
              <w:t>100mg/m</w:t>
            </w:r>
            <w:r w:rsidRPr="00935D8B">
              <w:rPr>
                <w:rFonts w:hint="eastAsia"/>
                <w:vertAlign w:val="superscript"/>
              </w:rPr>
              <w:t>3</w:t>
            </w:r>
            <w:r w:rsidRPr="00935D8B">
              <w:rPr>
                <w:rFonts w:hint="eastAsia"/>
              </w:rPr>
              <w:t>排放限值要求；氟化物满足河南省地方标准《工业炉窑大气污染物排放标准》（</w:t>
            </w:r>
            <w:r w:rsidRPr="00935D8B">
              <w:rPr>
                <w:rFonts w:hint="eastAsia"/>
              </w:rPr>
              <w:t>DB41/1066-2020</w:t>
            </w:r>
            <w:r w:rsidRPr="00935D8B">
              <w:rPr>
                <w:rFonts w:hint="eastAsia"/>
              </w:rPr>
              <w:t>）</w:t>
            </w:r>
            <w:r w:rsidRPr="00935D8B">
              <w:rPr>
                <w:rFonts w:hint="eastAsia"/>
              </w:rPr>
              <w:t>6.0mg/m</w:t>
            </w:r>
            <w:r w:rsidRPr="00935D8B">
              <w:rPr>
                <w:rFonts w:hint="eastAsia"/>
                <w:vertAlign w:val="superscript"/>
              </w:rPr>
              <w:t>3</w:t>
            </w:r>
            <w:r w:rsidRPr="00935D8B">
              <w:rPr>
                <w:rFonts w:hint="eastAsia"/>
              </w:rPr>
              <w:t>排放限值要求</w:t>
            </w:r>
            <w:r w:rsidRPr="00935D8B">
              <w:rPr>
                <w:lang w:val="zh-CN"/>
              </w:rPr>
              <w:t>。</w:t>
            </w:r>
          </w:p>
          <w:p w:rsidR="003B0AE8" w:rsidRPr="00935D8B" w:rsidRDefault="00AC50DD">
            <w:pPr>
              <w:widowControl/>
              <w:ind w:firstLine="480"/>
              <w:jc w:val="left"/>
            </w:pPr>
            <w:r w:rsidRPr="00935D8B">
              <w:t>（</w:t>
            </w:r>
            <w:r w:rsidRPr="00935D8B">
              <w:t>2</w:t>
            </w:r>
            <w:r w:rsidRPr="00935D8B">
              <w:t>）无组织</w:t>
            </w:r>
          </w:p>
          <w:p w:rsidR="003B0AE8" w:rsidRPr="00935D8B" w:rsidRDefault="00AC50DD">
            <w:pPr>
              <w:autoSpaceDE w:val="0"/>
              <w:autoSpaceDN w:val="0"/>
              <w:ind w:firstLine="480"/>
              <w:rPr>
                <w:rFonts w:eastAsia="黑体"/>
                <w:lang w:val="zh-CN" w:bidi="zh-CN"/>
              </w:rPr>
            </w:pPr>
            <w:r w:rsidRPr="00935D8B">
              <w:rPr>
                <w:lang w:val="zh-CN" w:bidi="zh-CN"/>
              </w:rPr>
              <w:t>大气污染物无组织排放情况见</w:t>
            </w:r>
            <w:r w:rsidRPr="00935D8B">
              <w:rPr>
                <w:rFonts w:hint="eastAsia"/>
                <w:lang w:bidi="zh-CN"/>
              </w:rPr>
              <w:t>下表</w:t>
            </w:r>
            <w:r w:rsidRPr="00935D8B">
              <w:rPr>
                <w:lang w:val="zh-CN" w:bidi="zh-CN"/>
              </w:rPr>
              <w:t>。</w:t>
            </w:r>
          </w:p>
          <w:p w:rsidR="003B0AE8" w:rsidRPr="00935D8B" w:rsidRDefault="00AC50DD">
            <w:pPr>
              <w:autoSpaceDE w:val="0"/>
              <w:autoSpaceDN w:val="0"/>
              <w:ind w:firstLine="482"/>
              <w:rPr>
                <w:b/>
                <w:bCs/>
                <w:u w:val="single"/>
              </w:rPr>
            </w:pPr>
            <w:r w:rsidRPr="00935D8B">
              <w:rPr>
                <w:rFonts w:eastAsia="黑体"/>
                <w:b/>
                <w:bCs/>
                <w:u w:val="single"/>
                <w:lang w:val="zh-CN" w:bidi="zh-CN"/>
              </w:rPr>
              <w:t>表</w:t>
            </w:r>
            <w:r w:rsidRPr="00935D8B">
              <w:rPr>
                <w:rFonts w:eastAsia="黑体"/>
                <w:b/>
                <w:bCs/>
                <w:u w:val="single"/>
                <w:lang w:bidi="zh-CN"/>
              </w:rPr>
              <w:t>4-</w:t>
            </w:r>
            <w:r w:rsidRPr="00935D8B">
              <w:rPr>
                <w:rFonts w:eastAsia="黑体" w:hint="eastAsia"/>
                <w:b/>
                <w:bCs/>
                <w:u w:val="single"/>
                <w:lang w:bidi="zh-CN"/>
              </w:rPr>
              <w:t>1</w:t>
            </w:r>
            <w:r w:rsidR="00786210" w:rsidRPr="00935D8B">
              <w:rPr>
                <w:rFonts w:eastAsia="黑体" w:hint="eastAsia"/>
                <w:b/>
                <w:bCs/>
                <w:u w:val="single"/>
                <w:lang w:bidi="zh-CN"/>
              </w:rPr>
              <w:t>4</w:t>
            </w:r>
            <w:r w:rsidRPr="00935D8B">
              <w:rPr>
                <w:rFonts w:eastAsia="黑体"/>
                <w:b/>
                <w:bCs/>
                <w:u w:val="single"/>
                <w:lang w:bidi="zh-CN"/>
              </w:rPr>
              <w:t xml:space="preserve"> </w:t>
            </w:r>
            <w:r w:rsidRPr="00935D8B">
              <w:rPr>
                <w:rFonts w:eastAsia="黑体" w:hint="eastAsia"/>
                <w:b/>
                <w:bCs/>
                <w:u w:val="single"/>
                <w:lang w:bidi="zh-CN"/>
              </w:rPr>
              <w:t xml:space="preserve">        </w:t>
            </w:r>
            <w:r w:rsidRPr="00935D8B">
              <w:rPr>
                <w:rFonts w:eastAsia="黑体" w:hint="eastAsia"/>
                <w:b/>
                <w:bCs/>
                <w:u w:val="single"/>
                <w:lang w:bidi="zh-CN"/>
              </w:rPr>
              <w:t>本项目</w:t>
            </w:r>
            <w:r w:rsidRPr="00935D8B">
              <w:rPr>
                <w:rFonts w:eastAsia="黑体"/>
                <w:b/>
                <w:bCs/>
                <w:u w:val="single"/>
                <w:lang w:val="zh-CN" w:bidi="zh-CN"/>
              </w:rPr>
              <w:t>大气污染物无组织排放情况</w:t>
            </w:r>
          </w:p>
          <w:tbl>
            <w:tblPr>
              <w:tblStyle w:val="ae"/>
              <w:tblW w:w="7987" w:type="dxa"/>
              <w:tblLayout w:type="fixed"/>
              <w:tblLook w:val="04A0" w:firstRow="1" w:lastRow="0" w:firstColumn="1" w:lastColumn="0" w:noHBand="0" w:noVBand="1"/>
            </w:tblPr>
            <w:tblGrid>
              <w:gridCol w:w="348"/>
              <w:gridCol w:w="1950"/>
              <w:gridCol w:w="990"/>
              <w:gridCol w:w="1298"/>
              <w:gridCol w:w="2040"/>
              <w:gridCol w:w="1361"/>
            </w:tblGrid>
            <w:tr w:rsidR="00034F8A" w:rsidRPr="00935D8B">
              <w:tc>
                <w:tcPr>
                  <w:tcW w:w="348" w:type="dxa"/>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序</w:t>
                  </w:r>
                  <w:r w:rsidRPr="00935D8B">
                    <w:rPr>
                      <w:b/>
                      <w:bCs/>
                      <w:kern w:val="0"/>
                      <w:sz w:val="21"/>
                      <w:szCs w:val="21"/>
                      <w:u w:val="single"/>
                    </w:rPr>
                    <w:lastRenderedPageBreak/>
                    <w:t>号</w:t>
                  </w:r>
                </w:p>
              </w:tc>
              <w:tc>
                <w:tcPr>
                  <w:tcW w:w="1950" w:type="dxa"/>
                  <w:vMerge w:val="restart"/>
                  <w:vAlign w:val="center"/>
                </w:tcPr>
                <w:p w:rsidR="003B0AE8" w:rsidRPr="00935D8B" w:rsidRDefault="00AC50DD">
                  <w:pPr>
                    <w:widowControl/>
                    <w:spacing w:line="360" w:lineRule="exact"/>
                    <w:ind w:firstLineChars="0" w:firstLine="0"/>
                    <w:jc w:val="center"/>
                    <w:rPr>
                      <w:b/>
                      <w:bCs/>
                      <w:kern w:val="0"/>
                      <w:sz w:val="21"/>
                      <w:szCs w:val="21"/>
                      <w:u w:val="single"/>
                    </w:rPr>
                  </w:pPr>
                  <w:proofErr w:type="gramStart"/>
                  <w:r w:rsidRPr="00935D8B">
                    <w:rPr>
                      <w:b/>
                      <w:bCs/>
                      <w:kern w:val="0"/>
                      <w:sz w:val="21"/>
                      <w:szCs w:val="21"/>
                      <w:u w:val="single"/>
                    </w:rPr>
                    <w:lastRenderedPageBreak/>
                    <w:t>产污环节</w:t>
                  </w:r>
                  <w:proofErr w:type="gramEnd"/>
                </w:p>
              </w:tc>
              <w:tc>
                <w:tcPr>
                  <w:tcW w:w="990" w:type="dxa"/>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污染物</w:t>
                  </w:r>
                </w:p>
              </w:tc>
              <w:tc>
                <w:tcPr>
                  <w:tcW w:w="1298" w:type="dxa"/>
                  <w:vMerge w:val="restart"/>
                  <w:vAlign w:val="center"/>
                </w:tcPr>
                <w:p w:rsidR="003B0AE8" w:rsidRPr="00935D8B" w:rsidRDefault="00FB678D">
                  <w:pPr>
                    <w:widowControl/>
                    <w:spacing w:line="360" w:lineRule="exact"/>
                    <w:ind w:firstLineChars="0" w:firstLine="0"/>
                    <w:jc w:val="center"/>
                    <w:rPr>
                      <w:b/>
                      <w:bCs/>
                      <w:kern w:val="0"/>
                      <w:sz w:val="21"/>
                      <w:szCs w:val="21"/>
                      <w:u w:val="single"/>
                    </w:rPr>
                  </w:pPr>
                  <w:r w:rsidRPr="00935D8B">
                    <w:rPr>
                      <w:b/>
                      <w:bCs/>
                      <w:kern w:val="0"/>
                      <w:sz w:val="21"/>
                      <w:szCs w:val="21"/>
                      <w:u w:val="single"/>
                    </w:rPr>
                    <w:t>无组织</w:t>
                  </w:r>
                  <w:r w:rsidR="00AC50DD" w:rsidRPr="00935D8B">
                    <w:rPr>
                      <w:b/>
                      <w:bCs/>
                      <w:kern w:val="0"/>
                      <w:sz w:val="21"/>
                      <w:szCs w:val="21"/>
                      <w:u w:val="single"/>
                    </w:rPr>
                    <w:t>排放</w:t>
                  </w:r>
                  <w:r w:rsidR="00AC50DD" w:rsidRPr="00935D8B">
                    <w:rPr>
                      <w:b/>
                      <w:bCs/>
                      <w:kern w:val="0"/>
                      <w:sz w:val="21"/>
                      <w:szCs w:val="21"/>
                      <w:u w:val="single"/>
                    </w:rPr>
                    <w:lastRenderedPageBreak/>
                    <w:t>速率（</w:t>
                  </w:r>
                  <w:r w:rsidR="00AC50DD" w:rsidRPr="00935D8B">
                    <w:rPr>
                      <w:b/>
                      <w:bCs/>
                      <w:kern w:val="0"/>
                      <w:sz w:val="21"/>
                      <w:szCs w:val="21"/>
                      <w:u w:val="single"/>
                    </w:rPr>
                    <w:t>kg/h</w:t>
                  </w:r>
                  <w:r w:rsidR="00AC50DD" w:rsidRPr="00935D8B">
                    <w:rPr>
                      <w:b/>
                      <w:bCs/>
                      <w:kern w:val="0"/>
                      <w:sz w:val="21"/>
                      <w:szCs w:val="21"/>
                      <w:u w:val="single"/>
                    </w:rPr>
                    <w:t>）</w:t>
                  </w:r>
                </w:p>
              </w:tc>
              <w:tc>
                <w:tcPr>
                  <w:tcW w:w="3401" w:type="dxa"/>
                  <w:gridSpan w:val="2"/>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lastRenderedPageBreak/>
                    <w:t>国家或地方污染物排放标准</w:t>
                  </w:r>
                </w:p>
              </w:tc>
            </w:tr>
            <w:tr w:rsidR="00034F8A" w:rsidRPr="00935D8B">
              <w:tc>
                <w:tcPr>
                  <w:tcW w:w="348"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1950"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990"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1298"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204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标准名称</w:t>
                  </w:r>
                </w:p>
              </w:tc>
              <w:tc>
                <w:tcPr>
                  <w:tcW w:w="1361"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浓度限值（</w:t>
                  </w:r>
                  <w:r w:rsidRPr="00935D8B">
                    <w:rPr>
                      <w:b/>
                      <w:bCs/>
                      <w:kern w:val="0"/>
                      <w:sz w:val="21"/>
                      <w:szCs w:val="21"/>
                      <w:u w:val="single"/>
                    </w:rPr>
                    <w:t>mg/m³</w:t>
                  </w:r>
                  <w:r w:rsidRPr="00935D8B">
                    <w:rPr>
                      <w:b/>
                      <w:bCs/>
                      <w:kern w:val="0"/>
                      <w:sz w:val="21"/>
                      <w:szCs w:val="21"/>
                      <w:u w:val="single"/>
                    </w:rPr>
                    <w:t>）</w:t>
                  </w:r>
                </w:p>
              </w:tc>
            </w:tr>
            <w:tr w:rsidR="00034F8A" w:rsidRPr="00935D8B">
              <w:tc>
                <w:tcPr>
                  <w:tcW w:w="348"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lastRenderedPageBreak/>
                    <w:t>1</w:t>
                  </w:r>
                </w:p>
              </w:tc>
              <w:tc>
                <w:tcPr>
                  <w:tcW w:w="195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装炉及清炉产生的卸料废气</w:t>
                  </w:r>
                </w:p>
              </w:tc>
              <w:tc>
                <w:tcPr>
                  <w:tcW w:w="99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颗粒物</w:t>
                  </w:r>
                </w:p>
              </w:tc>
              <w:tc>
                <w:tcPr>
                  <w:tcW w:w="1298"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0.34</w:t>
                  </w:r>
                </w:p>
              </w:tc>
              <w:tc>
                <w:tcPr>
                  <w:tcW w:w="2040" w:type="dxa"/>
                  <w:vMerge w:val="restart"/>
                  <w:vAlign w:val="center"/>
                </w:tcPr>
                <w:p w:rsidR="003B0AE8" w:rsidRPr="00935D8B" w:rsidRDefault="00AC50DD" w:rsidP="00095C79">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河南省《铝工业污染物排放标准》（</w:t>
                  </w:r>
                  <w:r w:rsidRPr="00935D8B">
                    <w:rPr>
                      <w:rFonts w:hint="eastAsia"/>
                      <w:b/>
                      <w:bCs/>
                      <w:kern w:val="0"/>
                      <w:sz w:val="21"/>
                      <w:szCs w:val="21"/>
                      <w:u w:val="single"/>
                    </w:rPr>
                    <w:t>DB41/1952-2020</w:t>
                  </w:r>
                  <w:r w:rsidRPr="00935D8B">
                    <w:rPr>
                      <w:rFonts w:hint="eastAsia"/>
                      <w:b/>
                      <w:bCs/>
                      <w:kern w:val="0"/>
                      <w:sz w:val="21"/>
                      <w:szCs w:val="21"/>
                      <w:u w:val="single"/>
                    </w:rPr>
                    <w:t>）</w:t>
                  </w:r>
                </w:p>
              </w:tc>
              <w:tc>
                <w:tcPr>
                  <w:tcW w:w="1361" w:type="dxa"/>
                  <w:vMerge w:val="restart"/>
                  <w:vAlign w:val="center"/>
                </w:tcPr>
                <w:p w:rsidR="003B0AE8" w:rsidRPr="00935D8B" w:rsidRDefault="00AC50DD" w:rsidP="002547B1">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厂界：</w:t>
                  </w:r>
                  <w:r w:rsidRPr="00935D8B">
                    <w:rPr>
                      <w:rFonts w:hint="eastAsia"/>
                      <w:b/>
                      <w:bCs/>
                      <w:kern w:val="0"/>
                      <w:sz w:val="21"/>
                      <w:szCs w:val="21"/>
                      <w:u w:val="single"/>
                    </w:rPr>
                    <w:t>1.0</w:t>
                  </w:r>
                </w:p>
              </w:tc>
            </w:tr>
            <w:tr w:rsidR="00034F8A" w:rsidRPr="00935D8B">
              <w:tc>
                <w:tcPr>
                  <w:tcW w:w="348"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2</w:t>
                  </w:r>
                </w:p>
              </w:tc>
              <w:tc>
                <w:tcPr>
                  <w:tcW w:w="1950" w:type="dxa"/>
                  <w:vAlign w:val="center"/>
                </w:tcPr>
                <w:p w:rsidR="003B0AE8" w:rsidRPr="00935D8B" w:rsidRDefault="009F6E33">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填充料处理工序</w:t>
                  </w:r>
                  <w:r w:rsidR="00AC50DD" w:rsidRPr="00935D8B">
                    <w:rPr>
                      <w:rFonts w:hint="eastAsia"/>
                      <w:b/>
                      <w:bCs/>
                      <w:kern w:val="0"/>
                      <w:sz w:val="21"/>
                      <w:szCs w:val="21"/>
                      <w:u w:val="single"/>
                    </w:rPr>
                    <w:t>废气</w:t>
                  </w:r>
                </w:p>
              </w:tc>
              <w:tc>
                <w:tcPr>
                  <w:tcW w:w="99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颗粒物</w:t>
                  </w:r>
                </w:p>
              </w:tc>
              <w:tc>
                <w:tcPr>
                  <w:tcW w:w="1298" w:type="dxa"/>
                  <w:vAlign w:val="center"/>
                </w:tcPr>
                <w:p w:rsidR="003B0AE8" w:rsidRPr="00935D8B" w:rsidRDefault="00FB678D" w:rsidP="0069622E">
                  <w:pPr>
                    <w:widowControl/>
                    <w:spacing w:line="360" w:lineRule="exact"/>
                    <w:ind w:firstLineChars="0" w:firstLine="0"/>
                    <w:jc w:val="center"/>
                    <w:rPr>
                      <w:b/>
                      <w:bCs/>
                      <w:kern w:val="0"/>
                      <w:sz w:val="21"/>
                      <w:szCs w:val="21"/>
                      <w:u w:val="single"/>
                    </w:rPr>
                  </w:pPr>
                  <w:r w:rsidRPr="00935D8B">
                    <w:rPr>
                      <w:rFonts w:hint="eastAsia"/>
                      <w:b/>
                      <w:bCs/>
                      <w:sz w:val="21"/>
                      <w:szCs w:val="21"/>
                      <w:u w:val="single"/>
                    </w:rPr>
                    <w:t>0.</w:t>
                  </w:r>
                  <w:r w:rsidR="0069622E" w:rsidRPr="00935D8B">
                    <w:rPr>
                      <w:rFonts w:hint="eastAsia"/>
                      <w:b/>
                      <w:bCs/>
                      <w:sz w:val="21"/>
                      <w:szCs w:val="21"/>
                      <w:u w:val="single"/>
                    </w:rPr>
                    <w:t>416</w:t>
                  </w:r>
                </w:p>
              </w:tc>
              <w:tc>
                <w:tcPr>
                  <w:tcW w:w="2040"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1361"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r>
            <w:tr w:rsidR="00034F8A" w:rsidRPr="00935D8B">
              <w:trPr>
                <w:trHeight w:val="194"/>
              </w:trPr>
              <w:tc>
                <w:tcPr>
                  <w:tcW w:w="348"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3</w:t>
                  </w:r>
                </w:p>
              </w:tc>
              <w:tc>
                <w:tcPr>
                  <w:tcW w:w="1950" w:type="dxa"/>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石墨化废气</w:t>
                  </w:r>
                </w:p>
              </w:tc>
              <w:tc>
                <w:tcPr>
                  <w:tcW w:w="99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SO</w:t>
                  </w:r>
                  <w:r w:rsidRPr="00935D8B">
                    <w:rPr>
                      <w:rFonts w:hint="eastAsia"/>
                      <w:b/>
                      <w:bCs/>
                      <w:kern w:val="0"/>
                      <w:sz w:val="21"/>
                      <w:szCs w:val="21"/>
                      <w:u w:val="single"/>
                      <w:vertAlign w:val="subscript"/>
                    </w:rPr>
                    <w:t>2</w:t>
                  </w:r>
                </w:p>
              </w:tc>
              <w:tc>
                <w:tcPr>
                  <w:tcW w:w="1298" w:type="dxa"/>
                  <w:vAlign w:val="center"/>
                </w:tcPr>
                <w:p w:rsidR="003B0AE8" w:rsidRPr="00935D8B" w:rsidRDefault="00AC50DD">
                  <w:pPr>
                    <w:widowControl/>
                    <w:spacing w:line="360" w:lineRule="exact"/>
                    <w:ind w:firstLineChars="0" w:firstLine="0"/>
                    <w:jc w:val="center"/>
                    <w:rPr>
                      <w:b/>
                      <w:bCs/>
                      <w:sz w:val="21"/>
                      <w:szCs w:val="21"/>
                      <w:u w:val="single"/>
                    </w:rPr>
                  </w:pPr>
                  <w:r w:rsidRPr="00935D8B">
                    <w:rPr>
                      <w:rFonts w:hint="eastAsia"/>
                      <w:b/>
                      <w:bCs/>
                      <w:sz w:val="21"/>
                      <w:szCs w:val="21"/>
                      <w:u w:val="single"/>
                    </w:rPr>
                    <w:t>/</w:t>
                  </w:r>
                </w:p>
              </w:tc>
              <w:tc>
                <w:tcPr>
                  <w:tcW w:w="2040"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1361" w:type="dxa"/>
                  <w:vAlign w:val="center"/>
                </w:tcPr>
                <w:p w:rsidR="003B0AE8" w:rsidRPr="00935D8B" w:rsidRDefault="00AC50DD" w:rsidP="002547B1">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厂界：</w:t>
                  </w:r>
                  <w:r w:rsidRPr="00935D8B">
                    <w:rPr>
                      <w:rFonts w:hint="eastAsia"/>
                      <w:b/>
                      <w:bCs/>
                      <w:kern w:val="0"/>
                      <w:sz w:val="21"/>
                      <w:szCs w:val="21"/>
                      <w:u w:val="single"/>
                    </w:rPr>
                    <w:t>0.</w:t>
                  </w:r>
                  <w:r w:rsidR="002547B1" w:rsidRPr="00935D8B">
                    <w:rPr>
                      <w:rFonts w:hint="eastAsia"/>
                      <w:b/>
                      <w:bCs/>
                      <w:kern w:val="0"/>
                      <w:sz w:val="21"/>
                      <w:szCs w:val="21"/>
                      <w:u w:val="single"/>
                    </w:rPr>
                    <w:t>5</w:t>
                  </w:r>
                </w:p>
              </w:tc>
            </w:tr>
            <w:tr w:rsidR="00034F8A" w:rsidRPr="00935D8B">
              <w:tc>
                <w:tcPr>
                  <w:tcW w:w="348"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4</w:t>
                  </w:r>
                </w:p>
              </w:tc>
              <w:tc>
                <w:tcPr>
                  <w:tcW w:w="1950"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99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NOx</w:t>
                  </w:r>
                </w:p>
              </w:tc>
              <w:tc>
                <w:tcPr>
                  <w:tcW w:w="1298" w:type="dxa"/>
                  <w:vAlign w:val="center"/>
                </w:tcPr>
                <w:p w:rsidR="003B0AE8" w:rsidRPr="00935D8B" w:rsidRDefault="00AC50DD">
                  <w:pPr>
                    <w:widowControl/>
                    <w:spacing w:line="360" w:lineRule="exact"/>
                    <w:ind w:firstLineChars="0" w:firstLine="0"/>
                    <w:jc w:val="center"/>
                    <w:rPr>
                      <w:b/>
                      <w:bCs/>
                      <w:sz w:val="21"/>
                      <w:szCs w:val="21"/>
                      <w:u w:val="single"/>
                    </w:rPr>
                  </w:pPr>
                  <w:r w:rsidRPr="00935D8B">
                    <w:rPr>
                      <w:rFonts w:hint="eastAsia"/>
                      <w:b/>
                      <w:bCs/>
                      <w:sz w:val="21"/>
                      <w:szCs w:val="21"/>
                      <w:u w:val="single"/>
                    </w:rPr>
                    <w:t>/</w:t>
                  </w:r>
                </w:p>
              </w:tc>
              <w:tc>
                <w:tcPr>
                  <w:tcW w:w="2040"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1361"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厂界</w:t>
                  </w:r>
                  <w:r w:rsidR="002547B1" w:rsidRPr="00935D8B">
                    <w:rPr>
                      <w:rFonts w:hint="eastAsia"/>
                      <w:b/>
                      <w:bCs/>
                      <w:kern w:val="0"/>
                      <w:sz w:val="21"/>
                      <w:szCs w:val="21"/>
                      <w:u w:val="single"/>
                    </w:rPr>
                    <w:t>：</w:t>
                  </w:r>
                  <w:r w:rsidR="002547B1" w:rsidRPr="00935D8B">
                    <w:rPr>
                      <w:rFonts w:hint="eastAsia"/>
                      <w:b/>
                      <w:bCs/>
                      <w:kern w:val="0"/>
                      <w:sz w:val="21"/>
                      <w:szCs w:val="21"/>
                      <w:u w:val="single"/>
                    </w:rPr>
                    <w:t>0.25</w:t>
                  </w:r>
                </w:p>
              </w:tc>
            </w:tr>
          </w:tbl>
          <w:p w:rsidR="003B0AE8" w:rsidRPr="00935D8B" w:rsidRDefault="00AC50DD" w:rsidP="00AC50DD">
            <w:pPr>
              <w:ind w:firstLine="480"/>
            </w:pPr>
            <w:r w:rsidRPr="00935D8B">
              <w:rPr>
                <w:rFonts w:hint="eastAsia"/>
              </w:rPr>
              <w:t>1.4</w:t>
            </w:r>
            <w:r w:rsidRPr="00935D8B">
              <w:rPr>
                <w:rFonts w:hint="eastAsia"/>
              </w:rPr>
              <w:t>自行监测要求</w:t>
            </w:r>
          </w:p>
          <w:p w:rsidR="003B0AE8" w:rsidRPr="00935D8B" w:rsidRDefault="00AC50DD" w:rsidP="00AC50DD">
            <w:pPr>
              <w:ind w:firstLine="482"/>
              <w:rPr>
                <w:rFonts w:eastAsia="黑体"/>
                <w:lang w:val="zh-CN" w:bidi="zh-CN"/>
              </w:rPr>
            </w:pPr>
            <w:r w:rsidRPr="00935D8B">
              <w:rPr>
                <w:b/>
                <w:bCs/>
                <w:u w:val="single"/>
              </w:rPr>
              <w:t>根据《排污单位自行监测技术指南</w:t>
            </w:r>
            <w:r w:rsidRPr="00935D8B">
              <w:rPr>
                <w:b/>
                <w:bCs/>
                <w:u w:val="single"/>
              </w:rPr>
              <w:t xml:space="preserve"> </w:t>
            </w:r>
            <w:r w:rsidRPr="00935D8B">
              <w:rPr>
                <w:b/>
                <w:bCs/>
                <w:u w:val="single"/>
              </w:rPr>
              <w:t>总则》（</w:t>
            </w:r>
            <w:r w:rsidRPr="00935D8B">
              <w:rPr>
                <w:b/>
                <w:bCs/>
                <w:u w:val="single"/>
              </w:rPr>
              <w:t>HJ819-2017</w:t>
            </w:r>
            <w:r w:rsidRPr="00935D8B">
              <w:rPr>
                <w:b/>
                <w:bCs/>
                <w:u w:val="single"/>
              </w:rPr>
              <w:t>）</w:t>
            </w:r>
            <w:r w:rsidRPr="00935D8B">
              <w:rPr>
                <w:rFonts w:hint="eastAsia"/>
                <w:b/>
                <w:bCs/>
                <w:u w:val="single"/>
              </w:rPr>
              <w:t>及</w:t>
            </w:r>
            <w:r w:rsidRPr="00935D8B">
              <w:rPr>
                <w:b/>
                <w:bCs/>
                <w:u w:val="single"/>
              </w:rPr>
              <w:t>《排污许可证申请与核发技术规范</w:t>
            </w:r>
            <w:r w:rsidRPr="00935D8B">
              <w:rPr>
                <w:rFonts w:hint="eastAsia"/>
                <w:b/>
                <w:bCs/>
                <w:u w:val="single"/>
              </w:rPr>
              <w:t xml:space="preserve"> </w:t>
            </w:r>
            <w:r w:rsidRPr="00935D8B">
              <w:rPr>
                <w:b/>
                <w:bCs/>
                <w:u w:val="single"/>
              </w:rPr>
              <w:t>石墨及其他非金属矿物制品制造》</w:t>
            </w:r>
            <w:r w:rsidRPr="00935D8B">
              <w:rPr>
                <w:rFonts w:hint="eastAsia"/>
                <w:b/>
                <w:bCs/>
                <w:u w:val="single"/>
              </w:rPr>
              <w:t>（</w:t>
            </w:r>
            <w:r w:rsidRPr="00935D8B">
              <w:rPr>
                <w:b/>
                <w:bCs/>
                <w:u w:val="single"/>
              </w:rPr>
              <w:t>HJ1119-2020</w:t>
            </w:r>
            <w:r w:rsidRPr="00935D8B">
              <w:rPr>
                <w:rFonts w:hint="eastAsia"/>
                <w:b/>
                <w:bCs/>
                <w:u w:val="single"/>
              </w:rPr>
              <w:t>）相关要求</w:t>
            </w:r>
            <w:r w:rsidRPr="00935D8B">
              <w:rPr>
                <w:b/>
                <w:bCs/>
                <w:u w:val="single"/>
              </w:rPr>
              <w:t>，</w:t>
            </w:r>
            <w:r w:rsidRPr="00935D8B">
              <w:rPr>
                <w:rFonts w:hint="eastAsia"/>
                <w:b/>
                <w:bCs/>
                <w:u w:val="single"/>
              </w:rPr>
              <w:t>本项目不需要</w:t>
            </w:r>
            <w:r w:rsidRPr="00935D8B">
              <w:rPr>
                <w:b/>
                <w:bCs/>
                <w:u w:val="single"/>
              </w:rPr>
              <w:t>安装在线装置，</w:t>
            </w:r>
            <w:r w:rsidRPr="00935D8B">
              <w:rPr>
                <w:rFonts w:hint="eastAsia"/>
                <w:b/>
                <w:bCs/>
                <w:u w:val="single"/>
              </w:rPr>
              <w:t>对</w:t>
            </w:r>
            <w:r w:rsidRPr="00935D8B">
              <w:rPr>
                <w:b/>
                <w:bCs/>
                <w:u w:val="single"/>
              </w:rPr>
              <w:t>本项目</w:t>
            </w:r>
            <w:r w:rsidRPr="00935D8B">
              <w:rPr>
                <w:rFonts w:hint="eastAsia"/>
                <w:b/>
                <w:bCs/>
                <w:u w:val="single"/>
              </w:rPr>
              <w:t>营运期</w:t>
            </w:r>
            <w:r w:rsidRPr="00935D8B">
              <w:rPr>
                <w:b/>
                <w:bCs/>
                <w:u w:val="single"/>
              </w:rPr>
              <w:t>废气自行监测</w:t>
            </w:r>
            <w:r w:rsidRPr="00935D8B">
              <w:rPr>
                <w:rFonts w:hint="eastAsia"/>
                <w:b/>
                <w:bCs/>
                <w:u w:val="single"/>
              </w:rPr>
              <w:t>内容及监测频率提出监测计划，具体</w:t>
            </w:r>
            <w:r w:rsidRPr="00935D8B">
              <w:rPr>
                <w:b/>
                <w:bCs/>
                <w:u w:val="single"/>
              </w:rPr>
              <w:t>见下表。</w:t>
            </w:r>
          </w:p>
          <w:p w:rsidR="003B0AE8" w:rsidRPr="00935D8B" w:rsidRDefault="00AC50DD">
            <w:pPr>
              <w:autoSpaceDE w:val="0"/>
              <w:autoSpaceDN w:val="0"/>
              <w:ind w:firstLine="482"/>
              <w:rPr>
                <w:rFonts w:eastAsia="黑体"/>
                <w:b/>
                <w:bCs/>
                <w:u w:val="single"/>
                <w:lang w:bidi="zh-CN"/>
              </w:rPr>
            </w:pPr>
            <w:r w:rsidRPr="00935D8B">
              <w:rPr>
                <w:rFonts w:eastAsia="黑体"/>
                <w:b/>
                <w:bCs/>
                <w:u w:val="single"/>
                <w:lang w:val="zh-CN" w:bidi="zh-CN"/>
              </w:rPr>
              <w:t>表</w:t>
            </w:r>
            <w:r w:rsidRPr="00935D8B">
              <w:rPr>
                <w:rFonts w:eastAsia="黑体"/>
                <w:b/>
                <w:bCs/>
                <w:u w:val="single"/>
                <w:lang w:bidi="zh-CN"/>
              </w:rPr>
              <w:t>4-</w:t>
            </w:r>
            <w:r w:rsidRPr="00935D8B">
              <w:rPr>
                <w:rFonts w:eastAsia="黑体" w:hint="eastAsia"/>
                <w:b/>
                <w:bCs/>
                <w:u w:val="single"/>
                <w:lang w:bidi="zh-CN"/>
              </w:rPr>
              <w:t>1</w:t>
            </w:r>
            <w:r w:rsidR="00786210" w:rsidRPr="00935D8B">
              <w:rPr>
                <w:rFonts w:eastAsia="黑体" w:hint="eastAsia"/>
                <w:b/>
                <w:bCs/>
                <w:u w:val="single"/>
                <w:lang w:bidi="zh-CN"/>
              </w:rPr>
              <w:t>5</w:t>
            </w:r>
            <w:r w:rsidRPr="00935D8B">
              <w:rPr>
                <w:rFonts w:eastAsia="黑体"/>
                <w:b/>
                <w:bCs/>
                <w:u w:val="single"/>
                <w:lang w:bidi="zh-CN"/>
              </w:rPr>
              <w:t xml:space="preserve"> </w:t>
            </w:r>
            <w:r w:rsidRPr="00935D8B">
              <w:rPr>
                <w:rFonts w:eastAsia="黑体" w:hint="eastAsia"/>
                <w:b/>
                <w:bCs/>
                <w:u w:val="single"/>
                <w:lang w:bidi="zh-CN"/>
              </w:rPr>
              <w:t xml:space="preserve">             </w:t>
            </w:r>
            <w:r w:rsidRPr="00935D8B">
              <w:rPr>
                <w:rFonts w:eastAsia="黑体" w:hint="eastAsia"/>
                <w:b/>
                <w:bCs/>
                <w:u w:val="single"/>
                <w:lang w:bidi="zh-CN"/>
              </w:rPr>
              <w:t>本项目自行监测计划表</w:t>
            </w:r>
          </w:p>
          <w:tbl>
            <w:tblPr>
              <w:tblStyle w:val="ae"/>
              <w:tblW w:w="7987" w:type="dxa"/>
              <w:tblLayout w:type="fixed"/>
              <w:tblLook w:val="04A0" w:firstRow="1" w:lastRow="0" w:firstColumn="1" w:lastColumn="0" w:noHBand="0" w:noVBand="1"/>
            </w:tblPr>
            <w:tblGrid>
              <w:gridCol w:w="1597"/>
              <w:gridCol w:w="1597"/>
              <w:gridCol w:w="1597"/>
              <w:gridCol w:w="1598"/>
              <w:gridCol w:w="1598"/>
            </w:tblGrid>
            <w:tr w:rsidR="00034F8A" w:rsidRPr="00935D8B">
              <w:tc>
                <w:tcPr>
                  <w:tcW w:w="1597"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行业类别</w:t>
                  </w:r>
                </w:p>
              </w:tc>
              <w:tc>
                <w:tcPr>
                  <w:tcW w:w="1597"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废气来源</w:t>
                  </w:r>
                </w:p>
              </w:tc>
              <w:tc>
                <w:tcPr>
                  <w:tcW w:w="1597"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监测点位</w:t>
                  </w:r>
                </w:p>
              </w:tc>
              <w:tc>
                <w:tcPr>
                  <w:tcW w:w="1598"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监测因子</w:t>
                  </w:r>
                </w:p>
              </w:tc>
              <w:tc>
                <w:tcPr>
                  <w:tcW w:w="1598"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监测频次</w:t>
                  </w:r>
                </w:p>
              </w:tc>
            </w:tr>
            <w:tr w:rsidR="00034F8A" w:rsidRPr="00935D8B">
              <w:tc>
                <w:tcPr>
                  <w:tcW w:w="7987" w:type="dxa"/>
                  <w:gridSpan w:val="5"/>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有组织</w:t>
                  </w:r>
                </w:p>
              </w:tc>
            </w:tr>
            <w:tr w:rsidR="00034F8A" w:rsidRPr="00935D8B">
              <w:trPr>
                <w:trHeight w:val="90"/>
              </w:trPr>
              <w:tc>
                <w:tcPr>
                  <w:tcW w:w="1597" w:type="dxa"/>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石墨、碳素制品</w:t>
                  </w:r>
                </w:p>
              </w:tc>
              <w:tc>
                <w:tcPr>
                  <w:tcW w:w="1597"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石墨化炉</w:t>
                  </w:r>
                </w:p>
              </w:tc>
              <w:tc>
                <w:tcPr>
                  <w:tcW w:w="1597" w:type="dxa"/>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生产设施废气排放口</w:t>
                  </w:r>
                </w:p>
              </w:tc>
              <w:tc>
                <w:tcPr>
                  <w:tcW w:w="1598"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颗粒物、二氧化硫、氮氧化物、氟化物</w:t>
                  </w:r>
                </w:p>
              </w:tc>
              <w:tc>
                <w:tcPr>
                  <w:tcW w:w="1598"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半年</w:t>
                  </w:r>
                </w:p>
              </w:tc>
            </w:tr>
            <w:tr w:rsidR="00034F8A" w:rsidRPr="00935D8B">
              <w:tc>
                <w:tcPr>
                  <w:tcW w:w="1597"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1597"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其他工序</w:t>
                  </w:r>
                </w:p>
              </w:tc>
              <w:tc>
                <w:tcPr>
                  <w:tcW w:w="1597" w:type="dxa"/>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1598"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颗粒物</w:t>
                  </w:r>
                </w:p>
              </w:tc>
              <w:tc>
                <w:tcPr>
                  <w:tcW w:w="1598"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半年</w:t>
                  </w:r>
                </w:p>
              </w:tc>
            </w:tr>
            <w:tr w:rsidR="00034F8A" w:rsidRPr="00935D8B">
              <w:tc>
                <w:tcPr>
                  <w:tcW w:w="7987" w:type="dxa"/>
                  <w:gridSpan w:val="5"/>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无组织</w:t>
                  </w:r>
                </w:p>
              </w:tc>
            </w:tr>
            <w:tr w:rsidR="00034F8A" w:rsidRPr="00935D8B">
              <w:tc>
                <w:tcPr>
                  <w:tcW w:w="1597"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石墨、碳素制品</w:t>
                  </w:r>
                </w:p>
              </w:tc>
              <w:tc>
                <w:tcPr>
                  <w:tcW w:w="3194" w:type="dxa"/>
                  <w:gridSpan w:val="2"/>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厂界</w:t>
                  </w:r>
                </w:p>
              </w:tc>
              <w:tc>
                <w:tcPr>
                  <w:tcW w:w="1598"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颗粒物、二氧化硫、氮氧化物</w:t>
                  </w:r>
                </w:p>
              </w:tc>
              <w:tc>
                <w:tcPr>
                  <w:tcW w:w="1598"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半年</w:t>
                  </w:r>
                </w:p>
              </w:tc>
            </w:tr>
          </w:tbl>
          <w:p w:rsidR="003B0AE8" w:rsidRPr="00935D8B" w:rsidRDefault="00AC50DD" w:rsidP="00AC50DD">
            <w:pPr>
              <w:pStyle w:val="a1"/>
              <w:ind w:firstLine="482"/>
              <w:rPr>
                <w:b/>
                <w:bCs/>
                <w:u w:val="single"/>
              </w:rPr>
            </w:pPr>
            <w:r w:rsidRPr="00935D8B">
              <w:rPr>
                <w:rFonts w:hint="eastAsia"/>
                <w:b/>
                <w:bCs/>
                <w:u w:val="single"/>
              </w:rPr>
              <w:t>1.5</w:t>
            </w:r>
            <w:r w:rsidRPr="00935D8B">
              <w:rPr>
                <w:rFonts w:hint="eastAsia"/>
                <w:b/>
                <w:bCs/>
                <w:u w:val="single"/>
              </w:rPr>
              <w:t>非正常情况</w:t>
            </w:r>
          </w:p>
          <w:p w:rsidR="003B0AE8" w:rsidRPr="00935D8B" w:rsidRDefault="00AC50DD" w:rsidP="00AC50DD">
            <w:pPr>
              <w:ind w:firstLine="482"/>
              <w:rPr>
                <w:b/>
                <w:bCs/>
                <w:u w:val="single"/>
              </w:rPr>
            </w:pPr>
            <w:r w:rsidRPr="00935D8B">
              <w:rPr>
                <w:rFonts w:hint="eastAsia"/>
                <w:b/>
                <w:bCs/>
                <w:u w:val="single"/>
              </w:rPr>
              <w:t>结合同类生产装置运行情况，确定以下</w:t>
            </w:r>
            <w:proofErr w:type="gramStart"/>
            <w:r w:rsidRPr="00935D8B">
              <w:rPr>
                <w:rFonts w:hint="eastAsia"/>
                <w:b/>
                <w:bCs/>
                <w:u w:val="single"/>
              </w:rPr>
              <w:t>几种非</w:t>
            </w:r>
            <w:proofErr w:type="gramEnd"/>
            <w:r w:rsidRPr="00935D8B">
              <w:rPr>
                <w:rFonts w:hint="eastAsia"/>
                <w:b/>
                <w:bCs/>
                <w:u w:val="single"/>
              </w:rPr>
              <w:t>正常工况：</w:t>
            </w:r>
          </w:p>
          <w:p w:rsidR="003B0AE8" w:rsidRPr="00935D8B" w:rsidRDefault="00AC50DD" w:rsidP="00AC50DD">
            <w:pPr>
              <w:ind w:firstLine="482"/>
              <w:rPr>
                <w:b/>
                <w:bCs/>
                <w:u w:val="single"/>
              </w:rPr>
            </w:pPr>
            <w:r w:rsidRPr="00935D8B">
              <w:rPr>
                <w:rFonts w:hint="eastAsia"/>
                <w:b/>
                <w:bCs/>
                <w:u w:val="single"/>
              </w:rPr>
              <w:t>（</w:t>
            </w:r>
            <w:r w:rsidRPr="00935D8B">
              <w:rPr>
                <w:rFonts w:hint="eastAsia"/>
                <w:b/>
                <w:bCs/>
                <w:u w:val="single"/>
              </w:rPr>
              <w:t>1</w:t>
            </w:r>
            <w:r w:rsidRPr="00935D8B">
              <w:rPr>
                <w:rFonts w:hint="eastAsia"/>
                <w:b/>
                <w:bCs/>
                <w:u w:val="single"/>
              </w:rPr>
              <w:t>）开停车</w:t>
            </w:r>
          </w:p>
          <w:p w:rsidR="003B0AE8" w:rsidRPr="00935D8B" w:rsidRDefault="00AC50DD" w:rsidP="00AC50DD">
            <w:pPr>
              <w:ind w:firstLine="482"/>
              <w:rPr>
                <w:b/>
                <w:bCs/>
                <w:u w:val="single"/>
              </w:rPr>
            </w:pPr>
            <w:r w:rsidRPr="00935D8B">
              <w:rPr>
                <w:rFonts w:hint="eastAsia"/>
                <w:b/>
                <w:bCs/>
                <w:u w:val="single"/>
              </w:rPr>
              <w:t>项目开炉时温度较低，产生的污染物较少，该部分污染物通过相应环保措施处理后达标排放，停炉时温度较高，设备为密闭状态，产生的污染物通过相应环保措施处理后达标排放。</w:t>
            </w:r>
          </w:p>
          <w:p w:rsidR="003B0AE8" w:rsidRPr="00935D8B" w:rsidRDefault="00AC50DD" w:rsidP="00AC50DD">
            <w:pPr>
              <w:ind w:firstLine="482"/>
              <w:rPr>
                <w:b/>
                <w:bCs/>
                <w:u w:val="single"/>
              </w:rPr>
            </w:pPr>
            <w:r w:rsidRPr="00935D8B">
              <w:rPr>
                <w:rFonts w:hint="eastAsia"/>
                <w:b/>
                <w:bCs/>
                <w:u w:val="single"/>
              </w:rPr>
              <w:t>（</w:t>
            </w:r>
            <w:r w:rsidRPr="00935D8B">
              <w:rPr>
                <w:rFonts w:hint="eastAsia"/>
                <w:b/>
                <w:bCs/>
                <w:u w:val="single"/>
              </w:rPr>
              <w:t>2</w:t>
            </w:r>
            <w:r w:rsidRPr="00935D8B">
              <w:rPr>
                <w:rFonts w:hint="eastAsia"/>
                <w:b/>
                <w:bCs/>
                <w:u w:val="single"/>
              </w:rPr>
              <w:t>）停电</w:t>
            </w:r>
          </w:p>
          <w:p w:rsidR="003B0AE8" w:rsidRPr="00935D8B" w:rsidRDefault="00AC50DD" w:rsidP="00AC50DD">
            <w:pPr>
              <w:ind w:firstLine="482"/>
              <w:rPr>
                <w:b/>
                <w:bCs/>
                <w:u w:val="single"/>
              </w:rPr>
            </w:pPr>
            <w:r w:rsidRPr="00935D8B">
              <w:rPr>
                <w:b/>
                <w:bCs/>
                <w:u w:val="single"/>
              </w:rPr>
              <w:lastRenderedPageBreak/>
              <w:t>生产中停电时，环保措施无法运行，产生的污染物未进行处理通过排气筒直接超标排放，为减少污染物对周边环境的影响，应立即启动备用电源恢复生产，持续时间</w:t>
            </w:r>
            <w:r w:rsidRPr="00935D8B">
              <w:rPr>
                <w:b/>
                <w:bCs/>
                <w:u w:val="single"/>
              </w:rPr>
              <w:t>10</w:t>
            </w:r>
            <w:r w:rsidRPr="00935D8B">
              <w:rPr>
                <w:b/>
                <w:bCs/>
                <w:u w:val="single"/>
              </w:rPr>
              <w:t>分钟。</w:t>
            </w:r>
          </w:p>
          <w:p w:rsidR="003B0AE8" w:rsidRPr="00935D8B" w:rsidRDefault="00AC50DD" w:rsidP="00AC50DD">
            <w:pPr>
              <w:ind w:firstLine="482"/>
              <w:rPr>
                <w:b/>
                <w:bCs/>
                <w:u w:val="single"/>
              </w:rPr>
            </w:pPr>
            <w:r w:rsidRPr="00935D8B">
              <w:rPr>
                <w:rFonts w:hint="eastAsia"/>
                <w:b/>
                <w:bCs/>
                <w:u w:val="single"/>
              </w:rPr>
              <w:t>（</w:t>
            </w:r>
            <w:r w:rsidRPr="00935D8B">
              <w:rPr>
                <w:rFonts w:hint="eastAsia"/>
                <w:b/>
                <w:bCs/>
                <w:u w:val="single"/>
              </w:rPr>
              <w:t>3</w:t>
            </w:r>
            <w:r w:rsidRPr="00935D8B">
              <w:rPr>
                <w:rFonts w:hint="eastAsia"/>
                <w:b/>
                <w:bCs/>
                <w:u w:val="single"/>
              </w:rPr>
              <w:t>）设备检修</w:t>
            </w:r>
          </w:p>
          <w:p w:rsidR="003B0AE8" w:rsidRPr="00935D8B" w:rsidRDefault="00AC50DD" w:rsidP="00AC50DD">
            <w:pPr>
              <w:ind w:firstLine="482"/>
              <w:rPr>
                <w:b/>
                <w:bCs/>
                <w:u w:val="single"/>
              </w:rPr>
            </w:pPr>
            <w:r w:rsidRPr="00935D8B">
              <w:rPr>
                <w:b/>
                <w:bCs/>
                <w:u w:val="single"/>
              </w:rPr>
              <w:t>生产装置每年一次年检时，装置首先要停工，对设备等进行检查、维修和保养后，再开工生产。装置停车后，装置内的物料首先要退出，再用空气对系统内的管线和设备进行吹扫，污染物去尾气吸收装置处理后排放。</w:t>
            </w:r>
          </w:p>
          <w:p w:rsidR="003B0AE8" w:rsidRPr="00935D8B" w:rsidRDefault="00AC50DD" w:rsidP="00AC50DD">
            <w:pPr>
              <w:ind w:firstLine="482"/>
              <w:rPr>
                <w:b/>
                <w:bCs/>
                <w:u w:val="single"/>
              </w:rPr>
            </w:pPr>
            <w:r w:rsidRPr="00935D8B">
              <w:rPr>
                <w:b/>
                <w:bCs/>
                <w:u w:val="single"/>
              </w:rPr>
              <w:t>（</w:t>
            </w:r>
            <w:r w:rsidRPr="00935D8B">
              <w:rPr>
                <w:b/>
                <w:bCs/>
                <w:u w:val="single"/>
              </w:rPr>
              <w:t>4</w:t>
            </w:r>
            <w:r w:rsidRPr="00935D8B">
              <w:rPr>
                <w:b/>
                <w:bCs/>
                <w:u w:val="single"/>
              </w:rPr>
              <w:t>）环保设施异常</w:t>
            </w:r>
          </w:p>
          <w:p w:rsidR="003B0AE8" w:rsidRPr="00935D8B" w:rsidRDefault="00AC50DD">
            <w:pPr>
              <w:widowControl/>
              <w:ind w:firstLine="482"/>
              <w:jc w:val="left"/>
              <w:rPr>
                <w:b/>
                <w:bCs/>
                <w:kern w:val="0"/>
                <w:u w:val="single"/>
                <w:lang w:val="zh-CN" w:bidi="zh-CN"/>
              </w:rPr>
            </w:pPr>
            <w:r w:rsidRPr="00935D8B">
              <w:rPr>
                <w:b/>
                <w:bCs/>
                <w:kern w:val="0"/>
                <w:u w:val="single"/>
                <w:lang w:bidi="ar"/>
              </w:rPr>
              <w:t>本着最不利原则，本</w:t>
            </w:r>
            <w:r w:rsidRPr="00935D8B">
              <w:rPr>
                <w:rFonts w:hint="eastAsia"/>
                <w:b/>
                <w:bCs/>
                <w:kern w:val="0"/>
                <w:u w:val="single"/>
                <w:lang w:bidi="ar"/>
              </w:rPr>
              <w:t>项目</w:t>
            </w:r>
            <w:r w:rsidRPr="00935D8B">
              <w:rPr>
                <w:b/>
                <w:bCs/>
                <w:kern w:val="0"/>
                <w:u w:val="single"/>
                <w:lang w:bidi="ar"/>
              </w:rPr>
              <w:t>非正常工况考虑所有环保措施同时发生故障，废气未进行处理直接排放，此时处理效率为</w:t>
            </w:r>
            <w:r w:rsidRPr="00935D8B">
              <w:rPr>
                <w:b/>
                <w:bCs/>
                <w:kern w:val="0"/>
                <w:u w:val="single"/>
                <w:lang w:bidi="ar"/>
              </w:rPr>
              <w:t>0</w:t>
            </w:r>
            <w:r w:rsidRPr="00935D8B">
              <w:rPr>
                <w:b/>
                <w:bCs/>
                <w:kern w:val="0"/>
                <w:u w:val="single"/>
                <w:lang w:bidi="ar"/>
              </w:rPr>
              <w:t>。非正常工况下废气排放情况</w:t>
            </w:r>
            <w:r w:rsidRPr="00935D8B">
              <w:rPr>
                <w:b/>
                <w:bCs/>
                <w:kern w:val="0"/>
                <w:u w:val="single"/>
                <w:lang w:val="zh-CN" w:bidi="zh-CN"/>
              </w:rPr>
              <w:t>详见下表。</w:t>
            </w:r>
          </w:p>
          <w:p w:rsidR="003B0AE8" w:rsidRPr="00935D8B" w:rsidRDefault="00AC50DD">
            <w:pPr>
              <w:autoSpaceDE w:val="0"/>
              <w:autoSpaceDN w:val="0"/>
              <w:adjustRightInd w:val="0"/>
              <w:ind w:firstLine="482"/>
              <w:rPr>
                <w:rFonts w:eastAsia="黑体"/>
                <w:b/>
                <w:bCs/>
                <w:kern w:val="0"/>
                <w:u w:val="single"/>
              </w:rPr>
            </w:pPr>
            <w:r w:rsidRPr="00935D8B">
              <w:rPr>
                <w:rFonts w:eastAsia="黑体"/>
                <w:b/>
                <w:bCs/>
                <w:kern w:val="0"/>
                <w:u w:val="single"/>
              </w:rPr>
              <w:t>表</w:t>
            </w:r>
            <w:r w:rsidRPr="00935D8B">
              <w:rPr>
                <w:rFonts w:eastAsia="黑体"/>
                <w:b/>
                <w:bCs/>
                <w:kern w:val="0"/>
                <w:u w:val="single"/>
              </w:rPr>
              <w:t>4-</w:t>
            </w:r>
            <w:r w:rsidRPr="00935D8B">
              <w:rPr>
                <w:rFonts w:eastAsia="黑体" w:hint="eastAsia"/>
                <w:b/>
                <w:bCs/>
                <w:kern w:val="0"/>
                <w:u w:val="single"/>
              </w:rPr>
              <w:t>1</w:t>
            </w:r>
            <w:r w:rsidR="00786210" w:rsidRPr="00935D8B">
              <w:rPr>
                <w:rFonts w:eastAsia="黑体" w:hint="eastAsia"/>
                <w:b/>
                <w:bCs/>
                <w:kern w:val="0"/>
                <w:u w:val="single"/>
              </w:rPr>
              <w:t>6</w:t>
            </w:r>
            <w:r w:rsidRPr="00935D8B">
              <w:rPr>
                <w:rFonts w:eastAsia="黑体"/>
                <w:b/>
                <w:bCs/>
                <w:kern w:val="0"/>
                <w:u w:val="single"/>
              </w:rPr>
              <w:t xml:space="preserve"> </w:t>
            </w:r>
            <w:r w:rsidRPr="00935D8B">
              <w:rPr>
                <w:rFonts w:eastAsia="黑体" w:hint="eastAsia"/>
                <w:b/>
                <w:bCs/>
                <w:kern w:val="0"/>
                <w:u w:val="single"/>
              </w:rPr>
              <w:t xml:space="preserve">            </w:t>
            </w:r>
            <w:r w:rsidRPr="00935D8B">
              <w:rPr>
                <w:rFonts w:eastAsia="黑体" w:hint="eastAsia"/>
                <w:b/>
                <w:bCs/>
                <w:kern w:val="0"/>
                <w:u w:val="single"/>
              </w:rPr>
              <w:t>本项目</w:t>
            </w:r>
            <w:r w:rsidRPr="00935D8B">
              <w:rPr>
                <w:rFonts w:eastAsia="黑体"/>
                <w:b/>
                <w:bCs/>
                <w:kern w:val="0"/>
                <w:u w:val="single"/>
              </w:rPr>
              <w:t>非正常工况排放情况</w:t>
            </w:r>
          </w:p>
          <w:tbl>
            <w:tblPr>
              <w:tblW w:w="48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927"/>
              <w:gridCol w:w="1462"/>
              <w:gridCol w:w="1376"/>
              <w:gridCol w:w="1101"/>
              <w:gridCol w:w="1146"/>
              <w:gridCol w:w="854"/>
            </w:tblGrid>
            <w:tr w:rsidR="00034F8A" w:rsidRPr="00935D8B" w:rsidTr="006238AF">
              <w:trPr>
                <w:jc w:val="center"/>
              </w:trPr>
              <w:tc>
                <w:tcPr>
                  <w:tcW w:w="548" w:type="pc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排气筒编号</w:t>
                  </w:r>
                </w:p>
              </w:tc>
              <w:tc>
                <w:tcPr>
                  <w:tcW w:w="601" w:type="pc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污染物</w:t>
                  </w:r>
                </w:p>
              </w:tc>
              <w:tc>
                <w:tcPr>
                  <w:tcW w:w="948" w:type="pc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非正常排放浓度（</w:t>
                  </w:r>
                  <w:r w:rsidRPr="00935D8B">
                    <w:rPr>
                      <w:b/>
                      <w:bCs/>
                      <w:kern w:val="0"/>
                      <w:sz w:val="21"/>
                      <w:szCs w:val="21"/>
                      <w:u w:val="single"/>
                    </w:rPr>
                    <w:t>mg/m³</w:t>
                  </w:r>
                  <w:r w:rsidRPr="00935D8B">
                    <w:rPr>
                      <w:b/>
                      <w:bCs/>
                      <w:kern w:val="0"/>
                      <w:sz w:val="21"/>
                      <w:szCs w:val="21"/>
                      <w:u w:val="single"/>
                    </w:rPr>
                    <w:t>）</w:t>
                  </w:r>
                </w:p>
              </w:tc>
              <w:tc>
                <w:tcPr>
                  <w:tcW w:w="892" w:type="pc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非正常排放速率（</w:t>
                  </w:r>
                  <w:r w:rsidRPr="00935D8B">
                    <w:rPr>
                      <w:b/>
                      <w:bCs/>
                      <w:kern w:val="0"/>
                      <w:sz w:val="21"/>
                      <w:szCs w:val="21"/>
                      <w:u w:val="single"/>
                    </w:rPr>
                    <w:t>kg/h</w:t>
                  </w:r>
                  <w:r w:rsidRPr="00935D8B">
                    <w:rPr>
                      <w:b/>
                      <w:bCs/>
                      <w:kern w:val="0"/>
                      <w:sz w:val="21"/>
                      <w:szCs w:val="21"/>
                      <w:u w:val="single"/>
                    </w:rPr>
                    <w:t>）</w:t>
                  </w:r>
                </w:p>
              </w:tc>
              <w:tc>
                <w:tcPr>
                  <w:tcW w:w="714" w:type="pc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单次持续时间（</w:t>
                  </w:r>
                  <w:r w:rsidRPr="00935D8B">
                    <w:rPr>
                      <w:b/>
                      <w:bCs/>
                      <w:kern w:val="0"/>
                      <w:sz w:val="21"/>
                      <w:szCs w:val="21"/>
                      <w:u w:val="single"/>
                    </w:rPr>
                    <w:t>h</w:t>
                  </w:r>
                  <w:r w:rsidRPr="00935D8B">
                    <w:rPr>
                      <w:b/>
                      <w:bCs/>
                      <w:kern w:val="0"/>
                      <w:sz w:val="21"/>
                      <w:szCs w:val="21"/>
                      <w:u w:val="single"/>
                    </w:rPr>
                    <w:t>）</w:t>
                  </w:r>
                </w:p>
              </w:tc>
              <w:tc>
                <w:tcPr>
                  <w:tcW w:w="743" w:type="pc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年发生频率（次</w:t>
                  </w:r>
                  <w:r w:rsidRPr="00935D8B">
                    <w:rPr>
                      <w:b/>
                      <w:bCs/>
                      <w:kern w:val="0"/>
                      <w:sz w:val="21"/>
                      <w:szCs w:val="21"/>
                      <w:u w:val="single"/>
                    </w:rPr>
                    <w:t>/</w:t>
                  </w:r>
                  <w:r w:rsidRPr="00935D8B">
                    <w:rPr>
                      <w:b/>
                      <w:bCs/>
                      <w:kern w:val="0"/>
                      <w:sz w:val="21"/>
                      <w:szCs w:val="21"/>
                      <w:u w:val="single"/>
                    </w:rPr>
                    <w:t>年）</w:t>
                  </w:r>
                </w:p>
              </w:tc>
              <w:tc>
                <w:tcPr>
                  <w:tcW w:w="554" w:type="pc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应对</w:t>
                  </w:r>
                </w:p>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措施</w:t>
                  </w:r>
                </w:p>
              </w:tc>
            </w:tr>
            <w:tr w:rsidR="00034F8A" w:rsidRPr="00935D8B" w:rsidTr="006238AF">
              <w:trPr>
                <w:trHeight w:val="555"/>
                <w:jc w:val="center"/>
              </w:trPr>
              <w:tc>
                <w:tcPr>
                  <w:tcW w:w="548" w:type="pct"/>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DA001</w:t>
                  </w:r>
                </w:p>
              </w:tc>
              <w:tc>
                <w:tcPr>
                  <w:tcW w:w="601" w:type="pc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颗粒物</w:t>
                  </w:r>
                </w:p>
              </w:tc>
              <w:tc>
                <w:tcPr>
                  <w:tcW w:w="948" w:type="pct"/>
                  <w:vAlign w:val="center"/>
                </w:tcPr>
                <w:p w:rsidR="003B0AE8" w:rsidRPr="00935D8B" w:rsidRDefault="0069622E">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795.85</w:t>
                  </w:r>
                </w:p>
              </w:tc>
              <w:tc>
                <w:tcPr>
                  <w:tcW w:w="892" w:type="pct"/>
                  <w:vAlign w:val="center"/>
                </w:tcPr>
                <w:p w:rsidR="003B0AE8" w:rsidRPr="00935D8B" w:rsidRDefault="0069622E" w:rsidP="006238AF">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27.85</w:t>
                  </w:r>
                </w:p>
              </w:tc>
              <w:tc>
                <w:tcPr>
                  <w:tcW w:w="714" w:type="pct"/>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0.5</w:t>
                  </w:r>
                </w:p>
              </w:tc>
              <w:tc>
                <w:tcPr>
                  <w:tcW w:w="743" w:type="pct"/>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0-</w:t>
                  </w:r>
                  <w:r w:rsidRPr="00935D8B">
                    <w:rPr>
                      <w:rFonts w:hint="eastAsia"/>
                      <w:b/>
                      <w:bCs/>
                      <w:kern w:val="0"/>
                      <w:sz w:val="21"/>
                      <w:szCs w:val="21"/>
                      <w:u w:val="single"/>
                    </w:rPr>
                    <w:t>3</w:t>
                  </w:r>
                </w:p>
              </w:tc>
              <w:tc>
                <w:tcPr>
                  <w:tcW w:w="554" w:type="pct"/>
                  <w:vMerge w:val="restar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暂停通</w:t>
                  </w:r>
                </w:p>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1,1,1,2-</w:t>
                  </w:r>
                  <w:r w:rsidRPr="00935D8B">
                    <w:rPr>
                      <w:rFonts w:hint="eastAsia"/>
                      <w:b/>
                      <w:bCs/>
                      <w:kern w:val="0"/>
                      <w:sz w:val="21"/>
                      <w:szCs w:val="21"/>
                      <w:u w:val="single"/>
                    </w:rPr>
                    <w:t>四氟乙烷，</w:t>
                  </w:r>
                  <w:r w:rsidRPr="00935D8B">
                    <w:rPr>
                      <w:b/>
                      <w:bCs/>
                      <w:kern w:val="0"/>
                      <w:sz w:val="21"/>
                      <w:szCs w:val="21"/>
                      <w:u w:val="single"/>
                    </w:rPr>
                    <w:t>立即停止生产，尽快检修</w:t>
                  </w:r>
                </w:p>
              </w:tc>
            </w:tr>
            <w:tr w:rsidR="00034F8A" w:rsidRPr="00935D8B" w:rsidTr="006238AF">
              <w:trPr>
                <w:jc w:val="center"/>
              </w:trPr>
              <w:tc>
                <w:tcPr>
                  <w:tcW w:w="548" w:type="pct"/>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601" w:type="pc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SO</w:t>
                  </w:r>
                  <w:r w:rsidRPr="00935D8B">
                    <w:rPr>
                      <w:rFonts w:hint="eastAsia"/>
                      <w:b/>
                      <w:bCs/>
                      <w:kern w:val="0"/>
                      <w:sz w:val="21"/>
                      <w:szCs w:val="21"/>
                      <w:u w:val="single"/>
                      <w:vertAlign w:val="subscript"/>
                    </w:rPr>
                    <w:t>2</w:t>
                  </w:r>
                </w:p>
              </w:tc>
              <w:tc>
                <w:tcPr>
                  <w:tcW w:w="948" w:type="pct"/>
                  <w:vAlign w:val="center"/>
                </w:tcPr>
                <w:p w:rsidR="003B0AE8" w:rsidRPr="00935D8B" w:rsidRDefault="00AC50DD" w:rsidP="006238AF">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90.</w:t>
                  </w:r>
                  <w:r w:rsidR="006238AF" w:rsidRPr="00935D8B">
                    <w:rPr>
                      <w:rFonts w:hint="eastAsia"/>
                      <w:b/>
                      <w:bCs/>
                      <w:kern w:val="0"/>
                      <w:sz w:val="21"/>
                      <w:szCs w:val="21"/>
                      <w:u w:val="single"/>
                    </w:rPr>
                    <w:t>42</w:t>
                  </w:r>
                </w:p>
              </w:tc>
              <w:tc>
                <w:tcPr>
                  <w:tcW w:w="892" w:type="pc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3.17</w:t>
                  </w:r>
                </w:p>
              </w:tc>
              <w:tc>
                <w:tcPr>
                  <w:tcW w:w="714" w:type="pct"/>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743" w:type="pct"/>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554" w:type="pct"/>
                  <w:vMerge/>
                  <w:vAlign w:val="center"/>
                </w:tcPr>
                <w:p w:rsidR="003B0AE8" w:rsidRPr="00935D8B" w:rsidRDefault="003B0AE8">
                  <w:pPr>
                    <w:widowControl/>
                    <w:spacing w:line="360" w:lineRule="exact"/>
                    <w:ind w:firstLineChars="0" w:firstLine="0"/>
                    <w:jc w:val="center"/>
                    <w:rPr>
                      <w:b/>
                      <w:bCs/>
                      <w:kern w:val="0"/>
                      <w:sz w:val="21"/>
                      <w:szCs w:val="21"/>
                      <w:u w:val="single"/>
                    </w:rPr>
                  </w:pPr>
                </w:p>
              </w:tc>
            </w:tr>
            <w:tr w:rsidR="00034F8A" w:rsidRPr="00935D8B" w:rsidTr="006238AF">
              <w:trPr>
                <w:jc w:val="center"/>
              </w:trPr>
              <w:tc>
                <w:tcPr>
                  <w:tcW w:w="548" w:type="pct"/>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601" w:type="pct"/>
                  <w:vAlign w:val="center"/>
                </w:tcPr>
                <w:p w:rsidR="003B0AE8" w:rsidRPr="00935D8B" w:rsidRDefault="00AC50DD">
                  <w:pPr>
                    <w:widowControl/>
                    <w:spacing w:line="360" w:lineRule="exact"/>
                    <w:ind w:firstLineChars="0" w:firstLine="0"/>
                    <w:jc w:val="center"/>
                    <w:rPr>
                      <w:b/>
                      <w:bCs/>
                      <w:sz w:val="21"/>
                      <w:szCs w:val="21"/>
                      <w:u w:val="single"/>
                    </w:rPr>
                  </w:pPr>
                  <w:r w:rsidRPr="00935D8B">
                    <w:rPr>
                      <w:rFonts w:hint="eastAsia"/>
                      <w:b/>
                      <w:bCs/>
                      <w:kern w:val="0"/>
                      <w:sz w:val="21"/>
                      <w:szCs w:val="21"/>
                      <w:u w:val="single"/>
                    </w:rPr>
                    <w:t>NOx</w:t>
                  </w:r>
                </w:p>
              </w:tc>
              <w:tc>
                <w:tcPr>
                  <w:tcW w:w="948" w:type="pc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13.14</w:t>
                  </w:r>
                </w:p>
              </w:tc>
              <w:tc>
                <w:tcPr>
                  <w:tcW w:w="892" w:type="pc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sz w:val="21"/>
                      <w:szCs w:val="21"/>
                      <w:u w:val="single"/>
                    </w:rPr>
                    <w:t>0.46</w:t>
                  </w:r>
                </w:p>
              </w:tc>
              <w:tc>
                <w:tcPr>
                  <w:tcW w:w="714" w:type="pct"/>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743" w:type="pct"/>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554" w:type="pct"/>
                  <w:vMerge/>
                  <w:vAlign w:val="center"/>
                </w:tcPr>
                <w:p w:rsidR="003B0AE8" w:rsidRPr="00935D8B" w:rsidRDefault="003B0AE8">
                  <w:pPr>
                    <w:widowControl/>
                    <w:spacing w:line="360" w:lineRule="exact"/>
                    <w:ind w:firstLineChars="0" w:firstLine="0"/>
                    <w:jc w:val="center"/>
                    <w:rPr>
                      <w:b/>
                      <w:bCs/>
                      <w:kern w:val="0"/>
                      <w:sz w:val="21"/>
                      <w:szCs w:val="21"/>
                      <w:u w:val="single"/>
                    </w:rPr>
                  </w:pPr>
                </w:p>
              </w:tc>
            </w:tr>
            <w:tr w:rsidR="00034F8A" w:rsidRPr="00935D8B" w:rsidTr="006238AF">
              <w:trPr>
                <w:jc w:val="center"/>
              </w:trPr>
              <w:tc>
                <w:tcPr>
                  <w:tcW w:w="548" w:type="pct"/>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601" w:type="pct"/>
                  <w:vAlign w:val="center"/>
                </w:tcPr>
                <w:p w:rsidR="003B0AE8" w:rsidRPr="00935D8B" w:rsidRDefault="00AC50DD">
                  <w:pPr>
                    <w:widowControl/>
                    <w:spacing w:line="360" w:lineRule="exact"/>
                    <w:ind w:firstLineChars="0" w:firstLine="0"/>
                    <w:jc w:val="center"/>
                    <w:rPr>
                      <w:b/>
                      <w:bCs/>
                      <w:sz w:val="21"/>
                      <w:szCs w:val="21"/>
                      <w:u w:val="single"/>
                    </w:rPr>
                  </w:pPr>
                  <w:r w:rsidRPr="00935D8B">
                    <w:rPr>
                      <w:rFonts w:hint="eastAsia"/>
                      <w:b/>
                      <w:bCs/>
                      <w:kern w:val="0"/>
                      <w:sz w:val="21"/>
                      <w:szCs w:val="21"/>
                      <w:u w:val="single"/>
                    </w:rPr>
                    <w:t>氟化物</w:t>
                  </w:r>
                </w:p>
              </w:tc>
              <w:tc>
                <w:tcPr>
                  <w:tcW w:w="948" w:type="pct"/>
                  <w:vAlign w:val="center"/>
                </w:tcPr>
                <w:p w:rsidR="003B0AE8" w:rsidRPr="00935D8B" w:rsidRDefault="006238AF">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147.35</w:t>
                  </w:r>
                </w:p>
              </w:tc>
              <w:tc>
                <w:tcPr>
                  <w:tcW w:w="892" w:type="pct"/>
                  <w:vAlign w:val="center"/>
                </w:tcPr>
                <w:p w:rsidR="003B0AE8" w:rsidRPr="00935D8B" w:rsidRDefault="006238AF">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40.846</w:t>
                  </w:r>
                </w:p>
              </w:tc>
              <w:tc>
                <w:tcPr>
                  <w:tcW w:w="714" w:type="pct"/>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743" w:type="pct"/>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554" w:type="pct"/>
                  <w:vMerge/>
                  <w:vAlign w:val="center"/>
                </w:tcPr>
                <w:p w:rsidR="003B0AE8" w:rsidRPr="00935D8B" w:rsidRDefault="003B0AE8">
                  <w:pPr>
                    <w:widowControl/>
                    <w:spacing w:line="360" w:lineRule="exact"/>
                    <w:ind w:firstLineChars="0" w:firstLine="0"/>
                    <w:jc w:val="center"/>
                    <w:rPr>
                      <w:b/>
                      <w:bCs/>
                      <w:kern w:val="0"/>
                      <w:sz w:val="21"/>
                      <w:szCs w:val="21"/>
                      <w:u w:val="single"/>
                    </w:rPr>
                  </w:pPr>
                </w:p>
              </w:tc>
            </w:tr>
            <w:tr w:rsidR="00034F8A" w:rsidRPr="00935D8B" w:rsidTr="006238AF">
              <w:trPr>
                <w:jc w:val="center"/>
              </w:trPr>
              <w:tc>
                <w:tcPr>
                  <w:tcW w:w="548" w:type="pc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DA002</w:t>
                  </w:r>
                </w:p>
              </w:tc>
              <w:tc>
                <w:tcPr>
                  <w:tcW w:w="601" w:type="pc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颗粒物</w:t>
                  </w:r>
                </w:p>
              </w:tc>
              <w:tc>
                <w:tcPr>
                  <w:tcW w:w="948" w:type="pct"/>
                  <w:vAlign w:val="center"/>
                </w:tcPr>
                <w:p w:rsidR="003B0AE8" w:rsidRPr="00935D8B" w:rsidRDefault="0069622E">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469</w:t>
                  </w:r>
                </w:p>
              </w:tc>
              <w:tc>
                <w:tcPr>
                  <w:tcW w:w="892" w:type="pct"/>
                  <w:vAlign w:val="center"/>
                </w:tcPr>
                <w:p w:rsidR="003B0AE8" w:rsidRPr="00935D8B" w:rsidRDefault="0069622E">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4.69</w:t>
                  </w:r>
                </w:p>
              </w:tc>
              <w:tc>
                <w:tcPr>
                  <w:tcW w:w="714" w:type="pc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0.5</w:t>
                  </w:r>
                </w:p>
              </w:tc>
              <w:tc>
                <w:tcPr>
                  <w:tcW w:w="743" w:type="pc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0-</w:t>
                  </w:r>
                  <w:r w:rsidRPr="00935D8B">
                    <w:rPr>
                      <w:rFonts w:hint="eastAsia"/>
                      <w:b/>
                      <w:bCs/>
                      <w:kern w:val="0"/>
                      <w:sz w:val="21"/>
                      <w:szCs w:val="21"/>
                      <w:u w:val="single"/>
                    </w:rPr>
                    <w:t>3</w:t>
                  </w:r>
                </w:p>
              </w:tc>
              <w:tc>
                <w:tcPr>
                  <w:tcW w:w="554" w:type="pct"/>
                  <w:vMerge/>
                  <w:vAlign w:val="center"/>
                </w:tcPr>
                <w:p w:rsidR="003B0AE8" w:rsidRPr="00935D8B" w:rsidRDefault="003B0AE8">
                  <w:pPr>
                    <w:widowControl/>
                    <w:spacing w:line="360" w:lineRule="exact"/>
                    <w:ind w:firstLineChars="0" w:firstLine="0"/>
                    <w:jc w:val="center"/>
                    <w:rPr>
                      <w:b/>
                      <w:bCs/>
                      <w:kern w:val="0"/>
                      <w:sz w:val="21"/>
                      <w:szCs w:val="21"/>
                      <w:u w:val="single"/>
                    </w:rPr>
                  </w:pPr>
                </w:p>
              </w:tc>
            </w:tr>
            <w:tr w:rsidR="00034F8A" w:rsidRPr="00935D8B" w:rsidTr="006238AF">
              <w:trPr>
                <w:jc w:val="center"/>
              </w:trPr>
              <w:tc>
                <w:tcPr>
                  <w:tcW w:w="548" w:type="pc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DA003</w:t>
                  </w:r>
                </w:p>
              </w:tc>
              <w:tc>
                <w:tcPr>
                  <w:tcW w:w="601" w:type="pc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颗粒物</w:t>
                  </w:r>
                </w:p>
              </w:tc>
              <w:tc>
                <w:tcPr>
                  <w:tcW w:w="948" w:type="pct"/>
                  <w:vAlign w:val="center"/>
                </w:tcPr>
                <w:p w:rsidR="003B0AE8" w:rsidRPr="00935D8B" w:rsidRDefault="00C13F74">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84.8</w:t>
                  </w:r>
                </w:p>
              </w:tc>
              <w:tc>
                <w:tcPr>
                  <w:tcW w:w="892" w:type="pct"/>
                  <w:vAlign w:val="center"/>
                </w:tcPr>
                <w:p w:rsidR="003B0AE8" w:rsidRPr="00935D8B" w:rsidRDefault="006238AF">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0.042</w:t>
                  </w:r>
                </w:p>
              </w:tc>
              <w:tc>
                <w:tcPr>
                  <w:tcW w:w="714" w:type="pc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0.5</w:t>
                  </w:r>
                </w:p>
              </w:tc>
              <w:tc>
                <w:tcPr>
                  <w:tcW w:w="743" w:type="pc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b/>
                      <w:bCs/>
                      <w:kern w:val="0"/>
                      <w:sz w:val="21"/>
                      <w:szCs w:val="21"/>
                      <w:u w:val="single"/>
                    </w:rPr>
                    <w:t>0-</w:t>
                  </w:r>
                  <w:r w:rsidRPr="00935D8B">
                    <w:rPr>
                      <w:rFonts w:hint="eastAsia"/>
                      <w:b/>
                      <w:bCs/>
                      <w:kern w:val="0"/>
                      <w:sz w:val="21"/>
                      <w:szCs w:val="21"/>
                      <w:u w:val="single"/>
                    </w:rPr>
                    <w:t>3</w:t>
                  </w:r>
                </w:p>
              </w:tc>
              <w:tc>
                <w:tcPr>
                  <w:tcW w:w="554" w:type="pct"/>
                  <w:vMerge/>
                  <w:vAlign w:val="center"/>
                </w:tcPr>
                <w:p w:rsidR="003B0AE8" w:rsidRPr="00935D8B" w:rsidRDefault="003B0AE8">
                  <w:pPr>
                    <w:widowControl/>
                    <w:spacing w:line="360" w:lineRule="exact"/>
                    <w:ind w:firstLineChars="0" w:firstLine="0"/>
                    <w:jc w:val="center"/>
                    <w:rPr>
                      <w:b/>
                      <w:bCs/>
                      <w:kern w:val="0"/>
                      <w:sz w:val="21"/>
                      <w:szCs w:val="21"/>
                      <w:u w:val="single"/>
                    </w:rPr>
                  </w:pPr>
                </w:p>
              </w:tc>
            </w:tr>
            <w:tr w:rsidR="00034F8A" w:rsidRPr="00935D8B" w:rsidTr="006238AF">
              <w:trPr>
                <w:jc w:val="center"/>
              </w:trPr>
              <w:tc>
                <w:tcPr>
                  <w:tcW w:w="548" w:type="pct"/>
                  <w:vMerge w:val="restart"/>
                  <w:vAlign w:val="center"/>
                </w:tcPr>
                <w:p w:rsidR="006238AF" w:rsidRPr="00935D8B" w:rsidRDefault="006238AF">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DA005</w:t>
                  </w:r>
                </w:p>
              </w:tc>
              <w:tc>
                <w:tcPr>
                  <w:tcW w:w="601" w:type="pct"/>
                  <w:vAlign w:val="center"/>
                </w:tcPr>
                <w:p w:rsidR="006238AF" w:rsidRPr="00935D8B" w:rsidRDefault="006238AF">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颗粒物</w:t>
                  </w:r>
                </w:p>
              </w:tc>
              <w:tc>
                <w:tcPr>
                  <w:tcW w:w="948" w:type="pct"/>
                  <w:vAlign w:val="center"/>
                </w:tcPr>
                <w:p w:rsidR="006238AF" w:rsidRPr="00935D8B" w:rsidRDefault="0069622E" w:rsidP="00DA7A76">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795.85</w:t>
                  </w:r>
                </w:p>
              </w:tc>
              <w:tc>
                <w:tcPr>
                  <w:tcW w:w="892" w:type="pct"/>
                  <w:vAlign w:val="center"/>
                </w:tcPr>
                <w:p w:rsidR="006238AF" w:rsidRPr="00935D8B" w:rsidRDefault="0069622E" w:rsidP="00DA7A76">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27.85</w:t>
                  </w:r>
                </w:p>
              </w:tc>
              <w:tc>
                <w:tcPr>
                  <w:tcW w:w="714" w:type="pct"/>
                  <w:vMerge w:val="restart"/>
                  <w:vAlign w:val="center"/>
                </w:tcPr>
                <w:p w:rsidR="006238AF" w:rsidRPr="00935D8B" w:rsidRDefault="006238AF">
                  <w:pPr>
                    <w:widowControl/>
                    <w:spacing w:line="360" w:lineRule="exact"/>
                    <w:ind w:firstLineChars="0" w:firstLine="0"/>
                    <w:jc w:val="center"/>
                    <w:rPr>
                      <w:b/>
                      <w:bCs/>
                      <w:kern w:val="0"/>
                      <w:sz w:val="21"/>
                      <w:szCs w:val="21"/>
                      <w:u w:val="single"/>
                    </w:rPr>
                  </w:pPr>
                  <w:r w:rsidRPr="00935D8B">
                    <w:rPr>
                      <w:b/>
                      <w:bCs/>
                      <w:kern w:val="0"/>
                      <w:sz w:val="21"/>
                      <w:szCs w:val="21"/>
                      <w:u w:val="single"/>
                    </w:rPr>
                    <w:t>0.5</w:t>
                  </w:r>
                </w:p>
              </w:tc>
              <w:tc>
                <w:tcPr>
                  <w:tcW w:w="743" w:type="pct"/>
                  <w:vMerge w:val="restart"/>
                  <w:vAlign w:val="center"/>
                </w:tcPr>
                <w:p w:rsidR="006238AF" w:rsidRPr="00935D8B" w:rsidRDefault="006238AF">
                  <w:pPr>
                    <w:widowControl/>
                    <w:spacing w:line="360" w:lineRule="exact"/>
                    <w:ind w:firstLineChars="0" w:firstLine="0"/>
                    <w:jc w:val="center"/>
                    <w:rPr>
                      <w:b/>
                      <w:bCs/>
                      <w:kern w:val="0"/>
                      <w:sz w:val="21"/>
                      <w:szCs w:val="21"/>
                      <w:u w:val="single"/>
                    </w:rPr>
                  </w:pPr>
                  <w:r w:rsidRPr="00935D8B">
                    <w:rPr>
                      <w:b/>
                      <w:bCs/>
                      <w:kern w:val="0"/>
                      <w:sz w:val="21"/>
                      <w:szCs w:val="21"/>
                      <w:u w:val="single"/>
                    </w:rPr>
                    <w:t>0-</w:t>
                  </w:r>
                  <w:r w:rsidRPr="00935D8B">
                    <w:rPr>
                      <w:rFonts w:hint="eastAsia"/>
                      <w:b/>
                      <w:bCs/>
                      <w:kern w:val="0"/>
                      <w:sz w:val="21"/>
                      <w:szCs w:val="21"/>
                      <w:u w:val="single"/>
                    </w:rPr>
                    <w:t>3</w:t>
                  </w:r>
                </w:p>
              </w:tc>
              <w:tc>
                <w:tcPr>
                  <w:tcW w:w="554" w:type="pct"/>
                  <w:vMerge/>
                  <w:vAlign w:val="center"/>
                </w:tcPr>
                <w:p w:rsidR="006238AF" w:rsidRPr="00935D8B" w:rsidRDefault="006238AF">
                  <w:pPr>
                    <w:widowControl/>
                    <w:spacing w:line="360" w:lineRule="exact"/>
                    <w:ind w:firstLineChars="0" w:firstLine="0"/>
                    <w:jc w:val="center"/>
                    <w:rPr>
                      <w:b/>
                      <w:bCs/>
                      <w:kern w:val="0"/>
                      <w:sz w:val="21"/>
                      <w:szCs w:val="21"/>
                      <w:u w:val="single"/>
                    </w:rPr>
                  </w:pPr>
                </w:p>
              </w:tc>
            </w:tr>
            <w:tr w:rsidR="00034F8A" w:rsidRPr="00935D8B" w:rsidTr="006238AF">
              <w:trPr>
                <w:jc w:val="center"/>
              </w:trPr>
              <w:tc>
                <w:tcPr>
                  <w:tcW w:w="548" w:type="pct"/>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601" w:type="pc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SO</w:t>
                  </w:r>
                  <w:r w:rsidRPr="00935D8B">
                    <w:rPr>
                      <w:rFonts w:hint="eastAsia"/>
                      <w:b/>
                      <w:bCs/>
                      <w:kern w:val="0"/>
                      <w:sz w:val="21"/>
                      <w:szCs w:val="21"/>
                      <w:u w:val="single"/>
                      <w:vertAlign w:val="subscript"/>
                    </w:rPr>
                    <w:t>2</w:t>
                  </w:r>
                </w:p>
              </w:tc>
              <w:tc>
                <w:tcPr>
                  <w:tcW w:w="948" w:type="pct"/>
                  <w:vAlign w:val="center"/>
                </w:tcPr>
                <w:p w:rsidR="003B0AE8" w:rsidRPr="00935D8B" w:rsidRDefault="00AC50DD" w:rsidP="006238AF">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90.</w:t>
                  </w:r>
                  <w:r w:rsidR="006238AF" w:rsidRPr="00935D8B">
                    <w:rPr>
                      <w:rFonts w:hint="eastAsia"/>
                      <w:b/>
                      <w:bCs/>
                      <w:kern w:val="0"/>
                      <w:sz w:val="21"/>
                      <w:szCs w:val="21"/>
                      <w:u w:val="single"/>
                    </w:rPr>
                    <w:t>42</w:t>
                  </w:r>
                </w:p>
              </w:tc>
              <w:tc>
                <w:tcPr>
                  <w:tcW w:w="892" w:type="pc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3.17</w:t>
                  </w:r>
                </w:p>
              </w:tc>
              <w:tc>
                <w:tcPr>
                  <w:tcW w:w="714" w:type="pct"/>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743" w:type="pct"/>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554" w:type="pct"/>
                  <w:vMerge/>
                  <w:vAlign w:val="center"/>
                </w:tcPr>
                <w:p w:rsidR="003B0AE8" w:rsidRPr="00935D8B" w:rsidRDefault="003B0AE8">
                  <w:pPr>
                    <w:widowControl/>
                    <w:spacing w:line="360" w:lineRule="exact"/>
                    <w:ind w:firstLineChars="0" w:firstLine="0"/>
                    <w:jc w:val="center"/>
                    <w:rPr>
                      <w:b/>
                      <w:bCs/>
                      <w:kern w:val="0"/>
                      <w:sz w:val="21"/>
                      <w:szCs w:val="21"/>
                      <w:u w:val="single"/>
                    </w:rPr>
                  </w:pPr>
                </w:p>
              </w:tc>
            </w:tr>
            <w:tr w:rsidR="00034F8A" w:rsidRPr="00935D8B" w:rsidTr="006238AF">
              <w:trPr>
                <w:jc w:val="center"/>
              </w:trPr>
              <w:tc>
                <w:tcPr>
                  <w:tcW w:w="548" w:type="pct"/>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601" w:type="pc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NOx</w:t>
                  </w:r>
                </w:p>
              </w:tc>
              <w:tc>
                <w:tcPr>
                  <w:tcW w:w="948" w:type="pc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13.14</w:t>
                  </w:r>
                </w:p>
              </w:tc>
              <w:tc>
                <w:tcPr>
                  <w:tcW w:w="892" w:type="pct"/>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sz w:val="21"/>
                      <w:szCs w:val="21"/>
                      <w:u w:val="single"/>
                    </w:rPr>
                    <w:t>0.46</w:t>
                  </w:r>
                </w:p>
              </w:tc>
              <w:tc>
                <w:tcPr>
                  <w:tcW w:w="714" w:type="pct"/>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743" w:type="pct"/>
                  <w:vMerge/>
                  <w:vAlign w:val="center"/>
                </w:tcPr>
                <w:p w:rsidR="003B0AE8" w:rsidRPr="00935D8B" w:rsidRDefault="003B0AE8">
                  <w:pPr>
                    <w:widowControl/>
                    <w:spacing w:line="360" w:lineRule="exact"/>
                    <w:ind w:firstLineChars="0" w:firstLine="0"/>
                    <w:jc w:val="center"/>
                    <w:rPr>
                      <w:b/>
                      <w:bCs/>
                      <w:kern w:val="0"/>
                      <w:sz w:val="21"/>
                      <w:szCs w:val="21"/>
                      <w:u w:val="single"/>
                    </w:rPr>
                  </w:pPr>
                </w:p>
              </w:tc>
              <w:tc>
                <w:tcPr>
                  <w:tcW w:w="554" w:type="pct"/>
                  <w:vMerge/>
                  <w:vAlign w:val="center"/>
                </w:tcPr>
                <w:p w:rsidR="003B0AE8" w:rsidRPr="00935D8B" w:rsidRDefault="003B0AE8">
                  <w:pPr>
                    <w:widowControl/>
                    <w:spacing w:line="360" w:lineRule="exact"/>
                    <w:ind w:firstLineChars="0" w:firstLine="0"/>
                    <w:jc w:val="center"/>
                    <w:rPr>
                      <w:b/>
                      <w:bCs/>
                      <w:kern w:val="0"/>
                      <w:sz w:val="21"/>
                      <w:szCs w:val="21"/>
                      <w:u w:val="single"/>
                    </w:rPr>
                  </w:pPr>
                </w:p>
              </w:tc>
            </w:tr>
            <w:tr w:rsidR="00034F8A" w:rsidRPr="00935D8B" w:rsidTr="006238AF">
              <w:trPr>
                <w:jc w:val="center"/>
              </w:trPr>
              <w:tc>
                <w:tcPr>
                  <w:tcW w:w="548" w:type="pct"/>
                  <w:vMerge/>
                  <w:vAlign w:val="center"/>
                </w:tcPr>
                <w:p w:rsidR="006238AF" w:rsidRPr="00935D8B" w:rsidRDefault="006238AF">
                  <w:pPr>
                    <w:widowControl/>
                    <w:spacing w:line="360" w:lineRule="exact"/>
                    <w:ind w:firstLineChars="0" w:firstLine="0"/>
                    <w:jc w:val="center"/>
                    <w:rPr>
                      <w:b/>
                      <w:bCs/>
                      <w:kern w:val="0"/>
                      <w:sz w:val="21"/>
                      <w:szCs w:val="21"/>
                      <w:u w:val="single"/>
                    </w:rPr>
                  </w:pPr>
                </w:p>
              </w:tc>
              <w:tc>
                <w:tcPr>
                  <w:tcW w:w="601" w:type="pct"/>
                  <w:vAlign w:val="center"/>
                </w:tcPr>
                <w:p w:rsidR="006238AF" w:rsidRPr="00935D8B" w:rsidRDefault="006238AF">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氟化物</w:t>
                  </w:r>
                </w:p>
              </w:tc>
              <w:tc>
                <w:tcPr>
                  <w:tcW w:w="948" w:type="pct"/>
                  <w:vAlign w:val="center"/>
                </w:tcPr>
                <w:p w:rsidR="006238AF" w:rsidRPr="00935D8B" w:rsidRDefault="006238AF" w:rsidP="00DA7A76">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147.35</w:t>
                  </w:r>
                </w:p>
              </w:tc>
              <w:tc>
                <w:tcPr>
                  <w:tcW w:w="892" w:type="pct"/>
                  <w:vAlign w:val="center"/>
                </w:tcPr>
                <w:p w:rsidR="006238AF" w:rsidRPr="00935D8B" w:rsidRDefault="006238AF" w:rsidP="00DA7A76">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40.846</w:t>
                  </w:r>
                </w:p>
              </w:tc>
              <w:tc>
                <w:tcPr>
                  <w:tcW w:w="714" w:type="pct"/>
                  <w:vMerge/>
                  <w:vAlign w:val="center"/>
                </w:tcPr>
                <w:p w:rsidR="006238AF" w:rsidRPr="00935D8B" w:rsidRDefault="006238AF">
                  <w:pPr>
                    <w:widowControl/>
                    <w:spacing w:line="360" w:lineRule="exact"/>
                    <w:ind w:firstLineChars="0" w:firstLine="0"/>
                    <w:jc w:val="center"/>
                    <w:rPr>
                      <w:b/>
                      <w:bCs/>
                      <w:kern w:val="0"/>
                      <w:sz w:val="21"/>
                      <w:szCs w:val="21"/>
                      <w:u w:val="single"/>
                    </w:rPr>
                  </w:pPr>
                </w:p>
              </w:tc>
              <w:tc>
                <w:tcPr>
                  <w:tcW w:w="743" w:type="pct"/>
                  <w:vMerge/>
                  <w:vAlign w:val="center"/>
                </w:tcPr>
                <w:p w:rsidR="006238AF" w:rsidRPr="00935D8B" w:rsidRDefault="006238AF">
                  <w:pPr>
                    <w:widowControl/>
                    <w:spacing w:line="360" w:lineRule="exact"/>
                    <w:ind w:firstLineChars="0" w:firstLine="0"/>
                    <w:jc w:val="center"/>
                    <w:rPr>
                      <w:b/>
                      <w:bCs/>
                      <w:kern w:val="0"/>
                      <w:sz w:val="21"/>
                      <w:szCs w:val="21"/>
                      <w:u w:val="single"/>
                    </w:rPr>
                  </w:pPr>
                </w:p>
              </w:tc>
              <w:tc>
                <w:tcPr>
                  <w:tcW w:w="554" w:type="pct"/>
                  <w:vMerge/>
                  <w:vAlign w:val="center"/>
                </w:tcPr>
                <w:p w:rsidR="006238AF" w:rsidRPr="00935D8B" w:rsidRDefault="006238AF">
                  <w:pPr>
                    <w:widowControl/>
                    <w:spacing w:line="360" w:lineRule="exact"/>
                    <w:ind w:firstLineChars="0" w:firstLine="0"/>
                    <w:jc w:val="center"/>
                    <w:rPr>
                      <w:b/>
                      <w:bCs/>
                      <w:kern w:val="0"/>
                      <w:sz w:val="21"/>
                      <w:szCs w:val="21"/>
                      <w:u w:val="single"/>
                    </w:rPr>
                  </w:pPr>
                </w:p>
              </w:tc>
            </w:tr>
            <w:tr w:rsidR="00034F8A" w:rsidRPr="00935D8B" w:rsidTr="006238AF">
              <w:trPr>
                <w:jc w:val="center"/>
              </w:trPr>
              <w:tc>
                <w:tcPr>
                  <w:tcW w:w="548" w:type="pct"/>
                  <w:vAlign w:val="center"/>
                </w:tcPr>
                <w:p w:rsidR="006238AF" w:rsidRPr="00935D8B" w:rsidRDefault="006238AF">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DA006</w:t>
                  </w:r>
                </w:p>
              </w:tc>
              <w:tc>
                <w:tcPr>
                  <w:tcW w:w="601" w:type="pct"/>
                  <w:vAlign w:val="center"/>
                </w:tcPr>
                <w:p w:rsidR="006238AF" w:rsidRPr="00935D8B" w:rsidRDefault="006238AF">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颗粒物</w:t>
                  </w:r>
                </w:p>
              </w:tc>
              <w:tc>
                <w:tcPr>
                  <w:tcW w:w="948" w:type="pct"/>
                  <w:vAlign w:val="center"/>
                </w:tcPr>
                <w:p w:rsidR="006238AF" w:rsidRPr="00935D8B" w:rsidRDefault="0069622E" w:rsidP="00DA7A76">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469</w:t>
                  </w:r>
                </w:p>
              </w:tc>
              <w:tc>
                <w:tcPr>
                  <w:tcW w:w="892" w:type="pct"/>
                  <w:vAlign w:val="center"/>
                </w:tcPr>
                <w:p w:rsidR="006238AF" w:rsidRPr="00935D8B" w:rsidRDefault="0069622E" w:rsidP="00DA7A76">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4.69</w:t>
                  </w:r>
                </w:p>
              </w:tc>
              <w:tc>
                <w:tcPr>
                  <w:tcW w:w="714" w:type="pct"/>
                  <w:vAlign w:val="center"/>
                </w:tcPr>
                <w:p w:rsidR="006238AF" w:rsidRPr="00935D8B" w:rsidRDefault="006238AF">
                  <w:pPr>
                    <w:widowControl/>
                    <w:spacing w:line="360" w:lineRule="exact"/>
                    <w:ind w:firstLineChars="0" w:firstLine="0"/>
                    <w:jc w:val="center"/>
                    <w:rPr>
                      <w:b/>
                      <w:bCs/>
                      <w:kern w:val="0"/>
                      <w:sz w:val="21"/>
                      <w:szCs w:val="21"/>
                      <w:u w:val="single"/>
                    </w:rPr>
                  </w:pPr>
                  <w:r w:rsidRPr="00935D8B">
                    <w:rPr>
                      <w:b/>
                      <w:bCs/>
                      <w:kern w:val="0"/>
                      <w:sz w:val="21"/>
                      <w:szCs w:val="21"/>
                      <w:u w:val="single"/>
                    </w:rPr>
                    <w:t>0.5</w:t>
                  </w:r>
                </w:p>
              </w:tc>
              <w:tc>
                <w:tcPr>
                  <w:tcW w:w="743" w:type="pct"/>
                  <w:vAlign w:val="center"/>
                </w:tcPr>
                <w:p w:rsidR="006238AF" w:rsidRPr="00935D8B" w:rsidRDefault="006238AF">
                  <w:pPr>
                    <w:widowControl/>
                    <w:spacing w:line="360" w:lineRule="exact"/>
                    <w:ind w:firstLineChars="0" w:firstLine="0"/>
                    <w:jc w:val="center"/>
                    <w:rPr>
                      <w:b/>
                      <w:bCs/>
                      <w:kern w:val="0"/>
                      <w:sz w:val="21"/>
                      <w:szCs w:val="21"/>
                      <w:u w:val="single"/>
                    </w:rPr>
                  </w:pPr>
                  <w:r w:rsidRPr="00935D8B">
                    <w:rPr>
                      <w:b/>
                      <w:bCs/>
                      <w:kern w:val="0"/>
                      <w:sz w:val="21"/>
                      <w:szCs w:val="21"/>
                      <w:u w:val="single"/>
                    </w:rPr>
                    <w:t>0-</w:t>
                  </w:r>
                  <w:r w:rsidRPr="00935D8B">
                    <w:rPr>
                      <w:rFonts w:hint="eastAsia"/>
                      <w:b/>
                      <w:bCs/>
                      <w:kern w:val="0"/>
                      <w:sz w:val="21"/>
                      <w:szCs w:val="21"/>
                      <w:u w:val="single"/>
                    </w:rPr>
                    <w:t>3</w:t>
                  </w:r>
                </w:p>
              </w:tc>
              <w:tc>
                <w:tcPr>
                  <w:tcW w:w="554" w:type="pct"/>
                  <w:vMerge/>
                  <w:vAlign w:val="center"/>
                </w:tcPr>
                <w:p w:rsidR="006238AF" w:rsidRPr="00935D8B" w:rsidRDefault="006238AF">
                  <w:pPr>
                    <w:widowControl/>
                    <w:spacing w:line="360" w:lineRule="exact"/>
                    <w:ind w:firstLineChars="0" w:firstLine="0"/>
                    <w:jc w:val="center"/>
                    <w:rPr>
                      <w:b/>
                      <w:bCs/>
                      <w:kern w:val="0"/>
                      <w:sz w:val="21"/>
                      <w:szCs w:val="21"/>
                      <w:u w:val="single"/>
                    </w:rPr>
                  </w:pPr>
                </w:p>
              </w:tc>
            </w:tr>
          </w:tbl>
          <w:p w:rsidR="003B0AE8" w:rsidRPr="00935D8B" w:rsidRDefault="00AC50DD" w:rsidP="00AC50DD">
            <w:pPr>
              <w:ind w:firstLine="482"/>
              <w:rPr>
                <w:b/>
                <w:bCs/>
                <w:u w:val="single"/>
              </w:rPr>
            </w:pPr>
            <w:r w:rsidRPr="00935D8B">
              <w:rPr>
                <w:rFonts w:hint="eastAsia"/>
                <w:b/>
                <w:bCs/>
                <w:u w:val="single"/>
              </w:rPr>
              <w:t>1.6</w:t>
            </w:r>
            <w:r w:rsidRPr="00935D8B">
              <w:rPr>
                <w:rFonts w:hint="eastAsia"/>
                <w:b/>
                <w:bCs/>
                <w:u w:val="single"/>
              </w:rPr>
              <w:t>废气污染防治措施分析</w:t>
            </w:r>
          </w:p>
          <w:p w:rsidR="003B0AE8" w:rsidRPr="00935D8B" w:rsidRDefault="00AC50DD" w:rsidP="00AC50DD">
            <w:pPr>
              <w:numPr>
                <w:ilvl w:val="0"/>
                <w:numId w:val="14"/>
              </w:numPr>
              <w:ind w:firstLine="482"/>
              <w:rPr>
                <w:b/>
                <w:bCs/>
                <w:u w:val="single"/>
              </w:rPr>
            </w:pPr>
            <w:r w:rsidRPr="00935D8B">
              <w:rPr>
                <w:rFonts w:hint="eastAsia"/>
                <w:b/>
                <w:bCs/>
                <w:u w:val="single"/>
              </w:rPr>
              <w:t>粉尘（颗粒物）</w:t>
            </w:r>
          </w:p>
          <w:p w:rsidR="003B0AE8" w:rsidRPr="00935D8B" w:rsidRDefault="00AC50DD" w:rsidP="00AC50DD">
            <w:pPr>
              <w:ind w:firstLine="482"/>
              <w:rPr>
                <w:b/>
                <w:bCs/>
                <w:u w:val="single"/>
              </w:rPr>
            </w:pPr>
            <w:r w:rsidRPr="00935D8B">
              <w:rPr>
                <w:rFonts w:hint="eastAsia"/>
                <w:b/>
                <w:bCs/>
                <w:u w:val="single"/>
              </w:rPr>
              <w:lastRenderedPageBreak/>
              <w:t>项目在装炉清炉、石墨化、筛分、半干法脱酸等环节都伴随着粉尘产生。均使用高效袋式除尘器进行处理，基本覆盖了各主要</w:t>
            </w:r>
            <w:proofErr w:type="gramStart"/>
            <w:r w:rsidRPr="00935D8B">
              <w:rPr>
                <w:rFonts w:hint="eastAsia"/>
                <w:b/>
                <w:bCs/>
                <w:u w:val="single"/>
              </w:rPr>
              <w:t>产尘点</w:t>
            </w:r>
            <w:proofErr w:type="gramEnd"/>
            <w:r w:rsidRPr="00935D8B">
              <w:rPr>
                <w:rFonts w:hint="eastAsia"/>
                <w:b/>
                <w:bCs/>
                <w:u w:val="single"/>
              </w:rPr>
              <w:t>位。</w:t>
            </w:r>
          </w:p>
          <w:p w:rsidR="003B0AE8" w:rsidRPr="00935D8B" w:rsidRDefault="00AC50DD" w:rsidP="00AC50DD">
            <w:pPr>
              <w:ind w:firstLine="482"/>
              <w:rPr>
                <w:b/>
                <w:bCs/>
                <w:u w:val="single"/>
              </w:rPr>
            </w:pPr>
            <w:r w:rsidRPr="00935D8B">
              <w:rPr>
                <w:rFonts w:hint="eastAsia"/>
                <w:b/>
                <w:bCs/>
                <w:u w:val="single"/>
              </w:rPr>
              <w:t>袋式除尘器是较为常规、应用广泛、技术成熟的除尘设施。为满足污染物排放限值（颗粒物≤</w:t>
            </w:r>
            <w:r w:rsidRPr="00935D8B">
              <w:rPr>
                <w:rFonts w:hint="eastAsia"/>
                <w:b/>
                <w:bCs/>
                <w:u w:val="single"/>
              </w:rPr>
              <w:t>10mg/m</w:t>
            </w:r>
            <w:r w:rsidRPr="00935D8B">
              <w:rPr>
                <w:rFonts w:hint="eastAsia"/>
                <w:b/>
                <w:bCs/>
                <w:u w:val="single"/>
                <w:vertAlign w:val="superscript"/>
              </w:rPr>
              <w:t>3</w:t>
            </w:r>
            <w:r w:rsidRPr="00935D8B">
              <w:rPr>
                <w:rFonts w:hint="eastAsia"/>
                <w:b/>
                <w:bCs/>
                <w:u w:val="single"/>
              </w:rPr>
              <w:t>）的要求，本项目袋式除尘器所用滤袋采用高性能覆膜滤料，是在普通滤料表面复一层聚酯薄膜而形成的一种新型滤料。这层薄膜相当于起到了“一次粉尘层”的作用，物料交换是在膜表面进行的，使用之初就能进行有效的过滤。</w:t>
            </w:r>
          </w:p>
          <w:p w:rsidR="003B0AE8" w:rsidRPr="00935D8B" w:rsidRDefault="00AC50DD" w:rsidP="00AC50DD">
            <w:pPr>
              <w:ind w:firstLine="482"/>
              <w:rPr>
                <w:b/>
                <w:bCs/>
                <w:u w:val="single"/>
              </w:rPr>
            </w:pPr>
            <w:r w:rsidRPr="00935D8B">
              <w:rPr>
                <w:rFonts w:hint="eastAsia"/>
                <w:b/>
                <w:bCs/>
                <w:u w:val="single"/>
              </w:rPr>
              <w:t>覆膜滤料可迅速有效地截留以</w:t>
            </w:r>
            <w:proofErr w:type="gramStart"/>
            <w:r w:rsidRPr="00935D8B">
              <w:rPr>
                <w:rFonts w:hint="eastAsia"/>
                <w:b/>
                <w:bCs/>
                <w:u w:val="single"/>
              </w:rPr>
              <w:t>微米来</w:t>
            </w:r>
            <w:proofErr w:type="gramEnd"/>
            <w:r w:rsidRPr="00935D8B">
              <w:rPr>
                <w:rFonts w:hint="eastAsia"/>
                <w:b/>
                <w:bCs/>
                <w:u w:val="single"/>
              </w:rPr>
              <w:t>计算的超细粉尘，除尘效率达</w:t>
            </w:r>
            <w:r w:rsidRPr="00935D8B">
              <w:rPr>
                <w:rFonts w:hint="eastAsia"/>
                <w:b/>
                <w:bCs/>
                <w:u w:val="single"/>
              </w:rPr>
              <w:t>99.9%</w:t>
            </w:r>
            <w:r w:rsidRPr="00935D8B">
              <w:rPr>
                <w:rFonts w:hint="eastAsia"/>
                <w:b/>
                <w:bCs/>
                <w:u w:val="single"/>
              </w:rPr>
              <w:t>以上，是工业粉尘过滤和物料回收方面最有效、</w:t>
            </w:r>
            <w:proofErr w:type="gramStart"/>
            <w:r w:rsidRPr="00935D8B">
              <w:rPr>
                <w:rFonts w:hint="eastAsia"/>
                <w:b/>
                <w:bCs/>
                <w:u w:val="single"/>
              </w:rPr>
              <w:t>最</w:t>
            </w:r>
            <w:proofErr w:type="gramEnd"/>
            <w:r w:rsidRPr="00935D8B">
              <w:rPr>
                <w:rFonts w:hint="eastAsia"/>
                <w:b/>
                <w:bCs/>
                <w:u w:val="single"/>
              </w:rPr>
              <w:t>经济的新型过滤材料。含尘废气采用覆膜滤料过滤后，粉尘浓度可以降到</w:t>
            </w:r>
            <w:r w:rsidRPr="00935D8B">
              <w:rPr>
                <w:rFonts w:hint="eastAsia"/>
                <w:b/>
                <w:bCs/>
                <w:u w:val="single"/>
              </w:rPr>
              <w:t>10mg/m</w:t>
            </w:r>
            <w:r w:rsidRPr="00935D8B">
              <w:rPr>
                <w:rFonts w:hint="eastAsia"/>
                <w:b/>
                <w:bCs/>
                <w:u w:val="single"/>
                <w:vertAlign w:val="superscript"/>
              </w:rPr>
              <w:t>3</w:t>
            </w:r>
            <w:r w:rsidRPr="00935D8B">
              <w:rPr>
                <w:rFonts w:hint="eastAsia"/>
                <w:b/>
                <w:bCs/>
                <w:u w:val="single"/>
              </w:rPr>
              <w:t>以下，同时分级效率高，对</w:t>
            </w:r>
            <w:r w:rsidRPr="00935D8B">
              <w:rPr>
                <w:rFonts w:hint="eastAsia"/>
                <w:b/>
                <w:bCs/>
                <w:u w:val="single"/>
              </w:rPr>
              <w:t>PM</w:t>
            </w:r>
            <w:r w:rsidRPr="00935D8B">
              <w:rPr>
                <w:rFonts w:hint="eastAsia"/>
                <w:b/>
                <w:bCs/>
                <w:u w:val="single"/>
                <w:vertAlign w:val="subscript"/>
              </w:rPr>
              <w:t>10</w:t>
            </w:r>
            <w:r w:rsidRPr="00935D8B">
              <w:rPr>
                <w:rFonts w:hint="eastAsia"/>
                <w:b/>
                <w:bCs/>
                <w:u w:val="single"/>
              </w:rPr>
              <w:t>、</w:t>
            </w:r>
            <w:r w:rsidRPr="00935D8B">
              <w:rPr>
                <w:rFonts w:hint="eastAsia"/>
                <w:b/>
                <w:bCs/>
                <w:u w:val="single"/>
              </w:rPr>
              <w:t>PM</w:t>
            </w:r>
            <w:r w:rsidRPr="00935D8B">
              <w:rPr>
                <w:rFonts w:hint="eastAsia"/>
                <w:b/>
                <w:bCs/>
                <w:u w:val="single"/>
                <w:vertAlign w:val="subscript"/>
              </w:rPr>
              <w:t>2.5</w:t>
            </w:r>
            <w:r w:rsidRPr="00935D8B">
              <w:rPr>
                <w:rFonts w:hint="eastAsia"/>
                <w:b/>
                <w:bCs/>
                <w:u w:val="single"/>
              </w:rPr>
              <w:t>也有高的捕集效率。该滤料可以处理高浓度（</w:t>
            </w:r>
            <w:r w:rsidRPr="00935D8B">
              <w:rPr>
                <w:rFonts w:hint="eastAsia"/>
                <w:b/>
                <w:bCs/>
                <w:u w:val="single"/>
              </w:rPr>
              <w:t>1000mg/m</w:t>
            </w:r>
            <w:r w:rsidRPr="00935D8B">
              <w:rPr>
                <w:rFonts w:hint="eastAsia"/>
                <w:b/>
                <w:bCs/>
                <w:u w:val="single"/>
                <w:vertAlign w:val="superscript"/>
              </w:rPr>
              <w:t>3</w:t>
            </w:r>
            <w:r w:rsidRPr="00935D8B">
              <w:rPr>
                <w:rFonts w:hint="eastAsia"/>
                <w:b/>
                <w:bCs/>
                <w:u w:val="single"/>
              </w:rPr>
              <w:t>以上）的含尘气体净化或用于物料回收，被广泛应用钢铁、水泥、电力、有色金属冶炼、垃圾焚烧、铁合金、化工、医药等行业。</w:t>
            </w:r>
          </w:p>
          <w:p w:rsidR="003B0AE8" w:rsidRPr="00935D8B" w:rsidRDefault="00AC50DD" w:rsidP="00AC50DD">
            <w:pPr>
              <w:ind w:firstLine="482"/>
              <w:rPr>
                <w:b/>
                <w:bCs/>
                <w:u w:val="single"/>
              </w:rPr>
            </w:pPr>
            <w:r w:rsidRPr="00935D8B">
              <w:rPr>
                <w:rFonts w:hint="eastAsia"/>
                <w:b/>
                <w:bCs/>
                <w:u w:val="single"/>
              </w:rPr>
              <w:t>通过项目工程分析可知，本项目</w:t>
            </w:r>
            <w:proofErr w:type="gramStart"/>
            <w:r w:rsidRPr="00935D8B">
              <w:rPr>
                <w:rFonts w:hint="eastAsia"/>
                <w:b/>
                <w:bCs/>
                <w:u w:val="single"/>
              </w:rPr>
              <w:t>各产尘工序</w:t>
            </w:r>
            <w:proofErr w:type="gramEnd"/>
            <w:r w:rsidRPr="00935D8B">
              <w:rPr>
                <w:rFonts w:hint="eastAsia"/>
                <w:b/>
                <w:bCs/>
                <w:u w:val="single"/>
              </w:rPr>
              <w:t>废气经处理后，排放浓度均在</w:t>
            </w:r>
            <w:r w:rsidRPr="00935D8B">
              <w:rPr>
                <w:rFonts w:hint="eastAsia"/>
                <w:b/>
                <w:bCs/>
                <w:u w:val="single"/>
              </w:rPr>
              <w:t>10mg/m</w:t>
            </w:r>
            <w:r w:rsidRPr="00935D8B">
              <w:rPr>
                <w:rFonts w:hint="eastAsia"/>
                <w:b/>
                <w:bCs/>
                <w:u w:val="single"/>
                <w:vertAlign w:val="superscript"/>
              </w:rPr>
              <w:t>3</w:t>
            </w:r>
            <w:r w:rsidRPr="00935D8B">
              <w:rPr>
                <w:rFonts w:hint="eastAsia"/>
                <w:b/>
                <w:bCs/>
                <w:u w:val="single"/>
              </w:rPr>
              <w:t>以下，因此本</w:t>
            </w:r>
            <w:proofErr w:type="gramStart"/>
            <w:r w:rsidRPr="00935D8B">
              <w:rPr>
                <w:rFonts w:hint="eastAsia"/>
                <w:b/>
                <w:bCs/>
                <w:u w:val="single"/>
              </w:rPr>
              <w:t>项目产尘工序</w:t>
            </w:r>
            <w:proofErr w:type="gramEnd"/>
            <w:r w:rsidRPr="00935D8B">
              <w:rPr>
                <w:rFonts w:hint="eastAsia"/>
                <w:b/>
                <w:bCs/>
                <w:u w:val="single"/>
              </w:rPr>
              <w:t>采用袋式除尘器处理是可行的。</w:t>
            </w:r>
          </w:p>
          <w:p w:rsidR="003B0AE8" w:rsidRPr="00935D8B" w:rsidRDefault="00AC50DD" w:rsidP="00AC50DD">
            <w:pPr>
              <w:pStyle w:val="a1"/>
              <w:numPr>
                <w:ilvl w:val="0"/>
                <w:numId w:val="14"/>
              </w:numPr>
              <w:ind w:firstLine="482"/>
              <w:rPr>
                <w:b/>
                <w:bCs/>
                <w:u w:val="single"/>
              </w:rPr>
            </w:pPr>
            <w:r w:rsidRPr="00935D8B">
              <w:rPr>
                <w:rFonts w:hint="eastAsia"/>
                <w:b/>
                <w:bCs/>
                <w:u w:val="single"/>
              </w:rPr>
              <w:t>石墨化废气（</w:t>
            </w:r>
            <w:r w:rsidRPr="00935D8B">
              <w:rPr>
                <w:rFonts w:hint="eastAsia"/>
                <w:b/>
                <w:bCs/>
                <w:u w:val="single"/>
              </w:rPr>
              <w:t>SO</w:t>
            </w:r>
            <w:r w:rsidRPr="00935D8B">
              <w:rPr>
                <w:rFonts w:hint="eastAsia"/>
                <w:b/>
                <w:bCs/>
                <w:u w:val="single"/>
                <w:vertAlign w:val="subscript"/>
              </w:rPr>
              <w:t>2</w:t>
            </w:r>
            <w:r w:rsidRPr="00935D8B">
              <w:rPr>
                <w:rFonts w:hint="eastAsia"/>
                <w:b/>
                <w:bCs/>
                <w:u w:val="single"/>
              </w:rPr>
              <w:t>、</w:t>
            </w:r>
            <w:r w:rsidRPr="00935D8B">
              <w:rPr>
                <w:rFonts w:hint="eastAsia"/>
                <w:b/>
                <w:bCs/>
                <w:u w:val="single"/>
              </w:rPr>
              <w:t>NOx</w:t>
            </w:r>
            <w:r w:rsidRPr="00935D8B">
              <w:rPr>
                <w:rFonts w:hint="eastAsia"/>
                <w:b/>
                <w:bCs/>
                <w:u w:val="single"/>
              </w:rPr>
              <w:t>、氟化物）</w:t>
            </w:r>
          </w:p>
          <w:p w:rsidR="003B0AE8" w:rsidRPr="00935D8B" w:rsidRDefault="00AC50DD" w:rsidP="00AC50DD">
            <w:pPr>
              <w:ind w:firstLine="482"/>
              <w:rPr>
                <w:b/>
                <w:bCs/>
                <w:u w:val="single"/>
              </w:rPr>
            </w:pPr>
            <w:r w:rsidRPr="00935D8B">
              <w:rPr>
                <w:rFonts w:hint="eastAsia"/>
                <w:b/>
                <w:bCs/>
                <w:u w:val="single"/>
              </w:rPr>
              <w:t>本项目石墨化工序涉及</w:t>
            </w:r>
            <w:r w:rsidRPr="00935D8B">
              <w:rPr>
                <w:rFonts w:hint="eastAsia"/>
                <w:b/>
                <w:bCs/>
                <w:u w:val="single"/>
              </w:rPr>
              <w:t>SO</w:t>
            </w:r>
            <w:r w:rsidRPr="00935D8B">
              <w:rPr>
                <w:rFonts w:hint="eastAsia"/>
                <w:b/>
                <w:bCs/>
                <w:u w:val="single"/>
                <w:vertAlign w:val="subscript"/>
              </w:rPr>
              <w:t>2</w:t>
            </w:r>
            <w:r w:rsidRPr="00935D8B">
              <w:rPr>
                <w:rFonts w:hint="eastAsia"/>
                <w:b/>
                <w:bCs/>
                <w:u w:val="single"/>
              </w:rPr>
              <w:t>、</w:t>
            </w:r>
            <w:r w:rsidRPr="00935D8B">
              <w:rPr>
                <w:rFonts w:hint="eastAsia"/>
                <w:b/>
                <w:bCs/>
                <w:u w:val="single"/>
              </w:rPr>
              <w:t>NOx</w:t>
            </w:r>
            <w:r w:rsidRPr="00935D8B">
              <w:rPr>
                <w:rFonts w:hint="eastAsia"/>
                <w:b/>
                <w:bCs/>
                <w:u w:val="single"/>
              </w:rPr>
              <w:t>和氟化物的产生及排放。产生的</w:t>
            </w:r>
            <w:r w:rsidRPr="00935D8B">
              <w:rPr>
                <w:rFonts w:hint="eastAsia"/>
                <w:b/>
                <w:bCs/>
                <w:u w:val="single"/>
              </w:rPr>
              <w:t>NOx</w:t>
            </w:r>
            <w:r w:rsidRPr="00935D8B">
              <w:rPr>
                <w:rFonts w:hint="eastAsia"/>
                <w:b/>
                <w:bCs/>
                <w:u w:val="single"/>
              </w:rPr>
              <w:t>为</w:t>
            </w:r>
            <w:proofErr w:type="gramStart"/>
            <w:r w:rsidRPr="00935D8B">
              <w:rPr>
                <w:rFonts w:hint="eastAsia"/>
                <w:b/>
                <w:bCs/>
                <w:u w:val="single"/>
              </w:rPr>
              <w:t>热力型氮氧化物</w:t>
            </w:r>
            <w:proofErr w:type="gramEnd"/>
            <w:r w:rsidRPr="00935D8B">
              <w:rPr>
                <w:rFonts w:hint="eastAsia"/>
                <w:b/>
                <w:bCs/>
                <w:u w:val="single"/>
              </w:rPr>
              <w:t>，产生浓度较低，可直接排放，因此主要对</w:t>
            </w:r>
            <w:r w:rsidRPr="00935D8B">
              <w:rPr>
                <w:rFonts w:hint="eastAsia"/>
                <w:b/>
                <w:bCs/>
                <w:u w:val="single"/>
              </w:rPr>
              <w:t>SO</w:t>
            </w:r>
            <w:r w:rsidRPr="00935D8B">
              <w:rPr>
                <w:rFonts w:hint="eastAsia"/>
                <w:b/>
                <w:bCs/>
                <w:u w:val="single"/>
                <w:vertAlign w:val="subscript"/>
              </w:rPr>
              <w:t>2</w:t>
            </w:r>
            <w:r w:rsidRPr="00935D8B">
              <w:rPr>
                <w:rFonts w:hint="eastAsia"/>
                <w:b/>
                <w:bCs/>
                <w:u w:val="single"/>
              </w:rPr>
              <w:t>和氟化物的去除措施进行分析。对于目前常用的</w:t>
            </w:r>
            <w:proofErr w:type="gramStart"/>
            <w:r w:rsidRPr="00935D8B">
              <w:rPr>
                <w:rFonts w:hint="eastAsia"/>
                <w:b/>
                <w:bCs/>
                <w:u w:val="single"/>
              </w:rPr>
              <w:t>的</w:t>
            </w:r>
            <w:proofErr w:type="gramEnd"/>
            <w:r w:rsidRPr="00935D8B">
              <w:rPr>
                <w:rFonts w:hint="eastAsia"/>
                <w:b/>
                <w:bCs/>
                <w:u w:val="single"/>
              </w:rPr>
              <w:t>净化方法见下表。</w:t>
            </w:r>
          </w:p>
          <w:p w:rsidR="003B0AE8" w:rsidRPr="00935D8B" w:rsidRDefault="00AC50DD" w:rsidP="00AC50DD">
            <w:pPr>
              <w:ind w:firstLine="482"/>
              <w:rPr>
                <w:rFonts w:eastAsia="黑体"/>
                <w:b/>
                <w:bCs/>
                <w:u w:val="single"/>
                <w:lang w:val="zh-CN" w:bidi="zh-CN"/>
              </w:rPr>
            </w:pPr>
            <w:r w:rsidRPr="00935D8B">
              <w:rPr>
                <w:rFonts w:eastAsia="黑体"/>
                <w:b/>
                <w:bCs/>
                <w:u w:val="single"/>
                <w:lang w:val="zh-CN" w:bidi="zh-CN"/>
              </w:rPr>
              <w:t>表</w:t>
            </w:r>
            <w:r w:rsidRPr="00935D8B">
              <w:rPr>
                <w:rFonts w:eastAsia="黑体"/>
                <w:b/>
                <w:bCs/>
                <w:u w:val="single"/>
                <w:lang w:bidi="zh-CN"/>
              </w:rPr>
              <w:t>4-1</w:t>
            </w:r>
            <w:r w:rsidR="00786210" w:rsidRPr="00935D8B">
              <w:rPr>
                <w:rFonts w:eastAsia="黑体" w:hint="eastAsia"/>
                <w:b/>
                <w:bCs/>
                <w:u w:val="single"/>
                <w:lang w:bidi="zh-CN"/>
              </w:rPr>
              <w:t>7</w:t>
            </w:r>
            <w:r w:rsidRPr="00935D8B">
              <w:rPr>
                <w:rFonts w:eastAsia="黑体" w:hint="eastAsia"/>
                <w:b/>
                <w:bCs/>
                <w:u w:val="single"/>
                <w:lang w:bidi="zh-CN"/>
              </w:rPr>
              <w:t xml:space="preserve">          </w:t>
            </w:r>
            <w:r w:rsidRPr="00935D8B">
              <w:rPr>
                <w:rFonts w:eastAsia="黑体"/>
                <w:b/>
                <w:bCs/>
                <w:u w:val="single"/>
                <w:lang w:bidi="zh-CN"/>
              </w:rPr>
              <w:t xml:space="preserve"> </w:t>
            </w:r>
            <w:r w:rsidRPr="00935D8B">
              <w:rPr>
                <w:rFonts w:eastAsia="黑体" w:hint="eastAsia"/>
                <w:b/>
                <w:bCs/>
                <w:u w:val="single"/>
                <w:lang w:bidi="zh-CN"/>
              </w:rPr>
              <w:t xml:space="preserve"> </w:t>
            </w:r>
            <w:r w:rsidRPr="00935D8B">
              <w:rPr>
                <w:rFonts w:eastAsia="黑体"/>
                <w:b/>
                <w:bCs/>
                <w:u w:val="single"/>
                <w:lang w:bidi="zh-CN"/>
              </w:rPr>
              <w:t xml:space="preserve"> </w:t>
            </w:r>
            <w:r w:rsidRPr="00935D8B">
              <w:rPr>
                <w:rFonts w:eastAsia="黑体"/>
                <w:b/>
                <w:bCs/>
                <w:u w:val="single"/>
                <w:lang w:val="zh-CN" w:bidi="zh-CN"/>
              </w:rPr>
              <w:t>酸性废气治理技术性能比较</w:t>
            </w:r>
          </w:p>
          <w:tbl>
            <w:tblPr>
              <w:tblStyle w:val="ae"/>
              <w:tblW w:w="7987" w:type="dxa"/>
              <w:tblLayout w:type="fixed"/>
              <w:tblLook w:val="04A0" w:firstRow="1" w:lastRow="0" w:firstColumn="1" w:lastColumn="0" w:noHBand="0" w:noVBand="1"/>
            </w:tblPr>
            <w:tblGrid>
              <w:gridCol w:w="641"/>
              <w:gridCol w:w="3170"/>
              <w:gridCol w:w="4176"/>
            </w:tblGrid>
            <w:tr w:rsidR="00034F8A" w:rsidRPr="00935D8B">
              <w:tc>
                <w:tcPr>
                  <w:tcW w:w="641"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类型</w:t>
                  </w:r>
                </w:p>
              </w:tc>
              <w:tc>
                <w:tcPr>
                  <w:tcW w:w="317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方式种类</w:t>
                  </w:r>
                </w:p>
              </w:tc>
              <w:tc>
                <w:tcPr>
                  <w:tcW w:w="4176"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工艺特点</w:t>
                  </w:r>
                </w:p>
              </w:tc>
            </w:tr>
            <w:tr w:rsidR="00034F8A" w:rsidRPr="00935D8B">
              <w:tc>
                <w:tcPr>
                  <w:tcW w:w="641" w:type="dxa"/>
                  <w:vAlign w:val="center"/>
                </w:tcPr>
                <w:p w:rsidR="003B0AE8" w:rsidRPr="00935D8B" w:rsidRDefault="00AC50DD">
                  <w:pPr>
                    <w:widowControl/>
                    <w:spacing w:line="360" w:lineRule="exact"/>
                    <w:ind w:firstLineChars="0" w:firstLine="0"/>
                    <w:jc w:val="center"/>
                    <w:rPr>
                      <w:b/>
                      <w:bCs/>
                      <w:kern w:val="0"/>
                      <w:sz w:val="21"/>
                      <w:szCs w:val="21"/>
                      <w:u w:val="single"/>
                    </w:rPr>
                  </w:pPr>
                  <w:proofErr w:type="gramStart"/>
                  <w:r w:rsidRPr="00935D8B">
                    <w:rPr>
                      <w:rFonts w:hint="eastAsia"/>
                      <w:b/>
                      <w:bCs/>
                      <w:kern w:val="0"/>
                      <w:sz w:val="21"/>
                      <w:szCs w:val="21"/>
                      <w:u w:val="single"/>
                    </w:rPr>
                    <w:t>干法除酸</w:t>
                  </w:r>
                  <w:proofErr w:type="gramEnd"/>
                </w:p>
              </w:tc>
              <w:tc>
                <w:tcPr>
                  <w:tcW w:w="317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干式反应塔，干性药剂和酸性气体在反应塔内进行反应，然后一部分未反应的药剂随气体进入除尘器内与酸进行反应。在进入除尘器前喷入干性药剂，药剂在除尘器内和酸性气体反应。</w:t>
                  </w:r>
                </w:p>
              </w:tc>
              <w:tc>
                <w:tcPr>
                  <w:tcW w:w="4176" w:type="dxa"/>
                  <w:vAlign w:val="center"/>
                </w:tcPr>
                <w:p w:rsidR="003B0AE8" w:rsidRPr="00935D8B" w:rsidRDefault="00AC50DD">
                  <w:pPr>
                    <w:widowControl/>
                    <w:spacing w:line="360" w:lineRule="exact"/>
                    <w:ind w:firstLineChars="0" w:firstLine="0"/>
                    <w:jc w:val="left"/>
                    <w:rPr>
                      <w:b/>
                      <w:bCs/>
                      <w:kern w:val="0"/>
                      <w:sz w:val="21"/>
                      <w:szCs w:val="21"/>
                      <w:u w:val="single"/>
                    </w:rPr>
                  </w:pPr>
                  <w:r w:rsidRPr="00935D8B">
                    <w:rPr>
                      <w:rFonts w:hint="eastAsia"/>
                      <w:b/>
                      <w:bCs/>
                      <w:kern w:val="0"/>
                      <w:sz w:val="21"/>
                      <w:szCs w:val="21"/>
                      <w:u w:val="single"/>
                    </w:rPr>
                    <w:t>1</w:t>
                  </w:r>
                  <w:r w:rsidRPr="00935D8B">
                    <w:rPr>
                      <w:rFonts w:hint="eastAsia"/>
                      <w:b/>
                      <w:bCs/>
                      <w:kern w:val="0"/>
                      <w:sz w:val="21"/>
                      <w:szCs w:val="21"/>
                      <w:u w:val="single"/>
                    </w:rPr>
                    <w:t>、工艺比较简单，不需配置复杂的石灰浆制备和分配系统，设备故障率低，维护简便；</w:t>
                  </w:r>
                </w:p>
                <w:p w:rsidR="003B0AE8" w:rsidRPr="00935D8B" w:rsidRDefault="00AC50DD">
                  <w:pPr>
                    <w:widowControl/>
                    <w:spacing w:line="360" w:lineRule="exact"/>
                    <w:ind w:firstLineChars="0" w:firstLine="0"/>
                    <w:jc w:val="left"/>
                    <w:rPr>
                      <w:b/>
                      <w:bCs/>
                      <w:kern w:val="0"/>
                      <w:sz w:val="21"/>
                      <w:szCs w:val="21"/>
                      <w:u w:val="single"/>
                    </w:rPr>
                  </w:pPr>
                  <w:r w:rsidRPr="00935D8B">
                    <w:rPr>
                      <w:rFonts w:hint="eastAsia"/>
                      <w:b/>
                      <w:bCs/>
                      <w:kern w:val="0"/>
                      <w:sz w:val="21"/>
                      <w:szCs w:val="21"/>
                      <w:u w:val="single"/>
                    </w:rPr>
                    <w:t>2</w:t>
                  </w:r>
                  <w:r w:rsidRPr="00935D8B">
                    <w:rPr>
                      <w:rFonts w:hint="eastAsia"/>
                      <w:b/>
                      <w:bCs/>
                      <w:kern w:val="0"/>
                      <w:sz w:val="21"/>
                      <w:szCs w:val="21"/>
                      <w:u w:val="single"/>
                    </w:rPr>
                    <w:t>、药剂使用量大，运行费用略高；</w:t>
                  </w:r>
                </w:p>
                <w:p w:rsidR="003B0AE8" w:rsidRPr="00935D8B" w:rsidRDefault="00AC50DD">
                  <w:pPr>
                    <w:widowControl/>
                    <w:spacing w:line="360" w:lineRule="exact"/>
                    <w:ind w:firstLineChars="0" w:firstLine="0"/>
                    <w:jc w:val="left"/>
                    <w:rPr>
                      <w:b/>
                      <w:bCs/>
                      <w:kern w:val="0"/>
                      <w:sz w:val="21"/>
                      <w:szCs w:val="21"/>
                      <w:u w:val="single"/>
                    </w:rPr>
                  </w:pPr>
                  <w:r w:rsidRPr="00935D8B">
                    <w:rPr>
                      <w:rFonts w:hint="eastAsia"/>
                      <w:b/>
                      <w:bCs/>
                      <w:kern w:val="0"/>
                      <w:sz w:val="21"/>
                      <w:szCs w:val="21"/>
                      <w:u w:val="single"/>
                    </w:rPr>
                    <w:t>3</w:t>
                  </w:r>
                  <w:r w:rsidRPr="00935D8B">
                    <w:rPr>
                      <w:rFonts w:hint="eastAsia"/>
                      <w:b/>
                      <w:bCs/>
                      <w:kern w:val="0"/>
                      <w:sz w:val="21"/>
                      <w:szCs w:val="21"/>
                      <w:u w:val="single"/>
                    </w:rPr>
                    <w:t>、</w:t>
                  </w:r>
                  <w:proofErr w:type="gramStart"/>
                  <w:r w:rsidRPr="00935D8B">
                    <w:rPr>
                      <w:rFonts w:hint="eastAsia"/>
                      <w:b/>
                      <w:bCs/>
                      <w:kern w:val="0"/>
                      <w:sz w:val="21"/>
                      <w:szCs w:val="21"/>
                      <w:u w:val="single"/>
                    </w:rPr>
                    <w:t>除酸效率</w:t>
                  </w:r>
                  <w:proofErr w:type="gramEnd"/>
                  <w:r w:rsidRPr="00935D8B">
                    <w:rPr>
                      <w:rFonts w:hint="eastAsia"/>
                      <w:b/>
                      <w:bCs/>
                      <w:kern w:val="0"/>
                      <w:sz w:val="21"/>
                      <w:szCs w:val="21"/>
                      <w:u w:val="single"/>
                    </w:rPr>
                    <w:t>相对于湿式和半干式低</w:t>
                  </w:r>
                </w:p>
              </w:tc>
            </w:tr>
            <w:tr w:rsidR="00034F8A" w:rsidRPr="00935D8B">
              <w:tc>
                <w:tcPr>
                  <w:tcW w:w="641" w:type="dxa"/>
                  <w:vAlign w:val="center"/>
                </w:tcPr>
                <w:p w:rsidR="003B0AE8" w:rsidRPr="00935D8B" w:rsidRDefault="00AC50DD">
                  <w:pPr>
                    <w:widowControl/>
                    <w:spacing w:line="360" w:lineRule="exact"/>
                    <w:ind w:firstLineChars="0" w:firstLine="0"/>
                    <w:jc w:val="center"/>
                    <w:rPr>
                      <w:b/>
                      <w:bCs/>
                      <w:kern w:val="0"/>
                      <w:sz w:val="21"/>
                      <w:szCs w:val="21"/>
                      <w:u w:val="single"/>
                    </w:rPr>
                  </w:pPr>
                  <w:proofErr w:type="gramStart"/>
                  <w:r w:rsidRPr="00935D8B">
                    <w:rPr>
                      <w:rFonts w:hint="eastAsia"/>
                      <w:b/>
                      <w:bCs/>
                      <w:kern w:val="0"/>
                      <w:sz w:val="21"/>
                      <w:szCs w:val="21"/>
                      <w:u w:val="single"/>
                    </w:rPr>
                    <w:lastRenderedPageBreak/>
                    <w:t>半干法除酸</w:t>
                  </w:r>
                  <w:proofErr w:type="gramEnd"/>
                </w:p>
              </w:tc>
              <w:tc>
                <w:tcPr>
                  <w:tcW w:w="317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半</w:t>
                  </w:r>
                  <w:proofErr w:type="gramStart"/>
                  <w:r w:rsidRPr="00935D8B">
                    <w:rPr>
                      <w:rFonts w:hint="eastAsia"/>
                      <w:b/>
                      <w:bCs/>
                      <w:kern w:val="0"/>
                      <w:sz w:val="21"/>
                      <w:szCs w:val="21"/>
                      <w:u w:val="single"/>
                    </w:rPr>
                    <w:t>干式除酸反应塔</w:t>
                  </w:r>
                  <w:proofErr w:type="gramEnd"/>
                  <w:r w:rsidRPr="00935D8B">
                    <w:rPr>
                      <w:rFonts w:hint="eastAsia"/>
                      <w:b/>
                      <w:bCs/>
                      <w:kern w:val="0"/>
                      <w:sz w:val="21"/>
                      <w:szCs w:val="21"/>
                      <w:u w:val="single"/>
                    </w:rPr>
                    <w:t>，塔内未反应完全的石灰，可随着烟气进入除尘器，若除尘器设备采用袋式除尘器，部分未反应物</w:t>
                  </w:r>
                  <w:proofErr w:type="gramStart"/>
                  <w:r w:rsidRPr="00935D8B">
                    <w:rPr>
                      <w:rFonts w:hint="eastAsia"/>
                      <w:b/>
                      <w:bCs/>
                      <w:kern w:val="0"/>
                      <w:sz w:val="21"/>
                      <w:szCs w:val="21"/>
                      <w:u w:val="single"/>
                    </w:rPr>
                    <w:t>附着在滤袋</w:t>
                  </w:r>
                  <w:proofErr w:type="gramEnd"/>
                  <w:r w:rsidRPr="00935D8B">
                    <w:rPr>
                      <w:rFonts w:hint="eastAsia"/>
                      <w:b/>
                      <w:bCs/>
                      <w:kern w:val="0"/>
                      <w:sz w:val="21"/>
                      <w:szCs w:val="21"/>
                      <w:u w:val="single"/>
                    </w:rPr>
                    <w:t>上面与通过滤袋的酸气再次进行反应，使脱酸效率进一步的提高，并提高石灰浆的利用率。</w:t>
                  </w:r>
                </w:p>
              </w:tc>
              <w:tc>
                <w:tcPr>
                  <w:tcW w:w="4176" w:type="dxa"/>
                  <w:vAlign w:val="center"/>
                </w:tcPr>
                <w:p w:rsidR="003B0AE8" w:rsidRPr="00935D8B" w:rsidRDefault="00AC50DD">
                  <w:pPr>
                    <w:widowControl/>
                    <w:spacing w:line="360" w:lineRule="exact"/>
                    <w:ind w:firstLineChars="0" w:firstLine="0"/>
                    <w:jc w:val="left"/>
                    <w:rPr>
                      <w:b/>
                      <w:bCs/>
                      <w:kern w:val="0"/>
                      <w:sz w:val="21"/>
                      <w:szCs w:val="21"/>
                      <w:u w:val="single"/>
                    </w:rPr>
                  </w:pPr>
                  <w:r w:rsidRPr="00935D8B">
                    <w:rPr>
                      <w:rFonts w:hint="eastAsia"/>
                      <w:b/>
                      <w:bCs/>
                      <w:kern w:val="0"/>
                      <w:sz w:val="21"/>
                      <w:szCs w:val="21"/>
                      <w:u w:val="single"/>
                    </w:rPr>
                    <w:t>1</w:t>
                  </w:r>
                  <w:r w:rsidR="0069622E" w:rsidRPr="00935D8B">
                    <w:rPr>
                      <w:rFonts w:hint="eastAsia"/>
                      <w:b/>
                      <w:bCs/>
                      <w:kern w:val="0"/>
                      <w:sz w:val="21"/>
                      <w:szCs w:val="21"/>
                      <w:u w:val="single"/>
                    </w:rPr>
                    <w:t>、半干式反应塔脱酸效率较高，对</w:t>
                  </w:r>
                  <w:r w:rsidR="0069622E" w:rsidRPr="00935D8B">
                    <w:rPr>
                      <w:rFonts w:hint="eastAsia"/>
                      <w:b/>
                      <w:bCs/>
                      <w:kern w:val="0"/>
                      <w:sz w:val="21"/>
                      <w:szCs w:val="21"/>
                      <w:u w:val="single"/>
                    </w:rPr>
                    <w:t>HF</w:t>
                  </w:r>
                  <w:r w:rsidR="0069622E" w:rsidRPr="00935D8B">
                    <w:rPr>
                      <w:rFonts w:hint="eastAsia"/>
                      <w:b/>
                      <w:bCs/>
                      <w:kern w:val="0"/>
                      <w:sz w:val="21"/>
                      <w:szCs w:val="21"/>
                      <w:u w:val="single"/>
                    </w:rPr>
                    <w:t>脱酸</w:t>
                  </w:r>
                  <w:r w:rsidRPr="00935D8B">
                    <w:rPr>
                      <w:rFonts w:hint="eastAsia"/>
                      <w:b/>
                      <w:bCs/>
                      <w:kern w:val="0"/>
                      <w:sz w:val="21"/>
                      <w:szCs w:val="21"/>
                      <w:u w:val="single"/>
                    </w:rPr>
                    <w:t>去除率可</w:t>
                  </w:r>
                  <w:r w:rsidR="0069622E" w:rsidRPr="00935D8B">
                    <w:rPr>
                      <w:rFonts w:hint="eastAsia"/>
                      <w:b/>
                      <w:bCs/>
                      <w:kern w:val="0"/>
                      <w:sz w:val="21"/>
                      <w:szCs w:val="21"/>
                      <w:u w:val="single"/>
                    </w:rPr>
                    <w:t>达</w:t>
                  </w:r>
                  <w:r w:rsidR="0069622E" w:rsidRPr="00935D8B">
                    <w:rPr>
                      <w:rFonts w:hint="eastAsia"/>
                      <w:b/>
                      <w:bCs/>
                      <w:kern w:val="0"/>
                      <w:sz w:val="21"/>
                      <w:szCs w:val="21"/>
                      <w:u w:val="single"/>
                    </w:rPr>
                    <w:t>95</w:t>
                  </w:r>
                  <w:r w:rsidRPr="00935D8B">
                    <w:rPr>
                      <w:rFonts w:hint="eastAsia"/>
                      <w:b/>
                      <w:bCs/>
                      <w:kern w:val="0"/>
                      <w:sz w:val="21"/>
                      <w:szCs w:val="21"/>
                      <w:u w:val="single"/>
                    </w:rPr>
                    <w:t>%</w:t>
                  </w:r>
                  <w:r w:rsidRPr="00935D8B">
                    <w:rPr>
                      <w:rFonts w:hint="eastAsia"/>
                      <w:b/>
                      <w:bCs/>
                      <w:kern w:val="0"/>
                      <w:sz w:val="21"/>
                      <w:szCs w:val="21"/>
                      <w:u w:val="single"/>
                    </w:rPr>
                    <w:t>，</w:t>
                  </w:r>
                  <w:r w:rsidR="0069622E" w:rsidRPr="00935D8B">
                    <w:rPr>
                      <w:rFonts w:hint="eastAsia"/>
                      <w:b/>
                      <w:bCs/>
                      <w:kern w:val="0"/>
                      <w:sz w:val="21"/>
                      <w:szCs w:val="21"/>
                      <w:u w:val="single"/>
                    </w:rPr>
                    <w:t>对</w:t>
                  </w:r>
                  <w:r w:rsidR="0069622E" w:rsidRPr="00935D8B">
                    <w:rPr>
                      <w:rFonts w:hint="eastAsia"/>
                      <w:b/>
                      <w:bCs/>
                      <w:kern w:val="0"/>
                      <w:sz w:val="21"/>
                      <w:szCs w:val="21"/>
                      <w:u w:val="single"/>
                    </w:rPr>
                    <w:t>SO</w:t>
                  </w:r>
                  <w:r w:rsidR="0069622E" w:rsidRPr="00935D8B">
                    <w:rPr>
                      <w:rFonts w:hint="eastAsia"/>
                      <w:b/>
                      <w:bCs/>
                      <w:kern w:val="0"/>
                      <w:sz w:val="21"/>
                      <w:szCs w:val="21"/>
                      <w:u w:val="single"/>
                      <w:vertAlign w:val="subscript"/>
                    </w:rPr>
                    <w:t>2</w:t>
                  </w:r>
                  <w:r w:rsidR="0069622E" w:rsidRPr="00935D8B">
                    <w:rPr>
                      <w:rFonts w:hint="eastAsia"/>
                      <w:b/>
                      <w:bCs/>
                      <w:kern w:val="0"/>
                      <w:sz w:val="21"/>
                      <w:szCs w:val="21"/>
                      <w:u w:val="single"/>
                    </w:rPr>
                    <w:t>可达</w:t>
                  </w:r>
                  <w:r w:rsidR="0069622E" w:rsidRPr="00935D8B">
                    <w:rPr>
                      <w:rFonts w:hint="eastAsia"/>
                      <w:b/>
                      <w:bCs/>
                      <w:kern w:val="0"/>
                      <w:sz w:val="21"/>
                      <w:szCs w:val="21"/>
                      <w:u w:val="single"/>
                    </w:rPr>
                    <w:t>85%</w:t>
                  </w:r>
                  <w:r w:rsidR="0069622E" w:rsidRPr="00935D8B">
                    <w:rPr>
                      <w:rFonts w:hint="eastAsia"/>
                      <w:b/>
                      <w:bCs/>
                      <w:kern w:val="0"/>
                      <w:sz w:val="21"/>
                      <w:szCs w:val="21"/>
                      <w:u w:val="single"/>
                    </w:rPr>
                    <w:t>；</w:t>
                  </w:r>
                  <w:r w:rsidRPr="00935D8B">
                    <w:rPr>
                      <w:rFonts w:hint="eastAsia"/>
                      <w:b/>
                      <w:bCs/>
                      <w:kern w:val="0"/>
                      <w:sz w:val="21"/>
                      <w:szCs w:val="21"/>
                      <w:u w:val="single"/>
                    </w:rPr>
                    <w:t>另外对一般的有机污染物以及重金属也有着良好的去除效率，若搭配袋式除尘器，去除效率可以超过</w:t>
                  </w:r>
                  <w:r w:rsidRPr="00935D8B">
                    <w:rPr>
                      <w:rFonts w:hint="eastAsia"/>
                      <w:b/>
                      <w:bCs/>
                      <w:kern w:val="0"/>
                      <w:sz w:val="21"/>
                      <w:szCs w:val="21"/>
                      <w:u w:val="single"/>
                    </w:rPr>
                    <w:t>99%</w:t>
                  </w:r>
                  <w:r w:rsidRPr="00935D8B">
                    <w:rPr>
                      <w:rFonts w:hint="eastAsia"/>
                      <w:b/>
                      <w:bCs/>
                      <w:kern w:val="0"/>
                      <w:sz w:val="21"/>
                      <w:szCs w:val="21"/>
                      <w:u w:val="single"/>
                    </w:rPr>
                    <w:t>；</w:t>
                  </w:r>
                </w:p>
                <w:p w:rsidR="003B0AE8" w:rsidRPr="00935D8B" w:rsidRDefault="00AC50DD">
                  <w:pPr>
                    <w:widowControl/>
                    <w:spacing w:line="360" w:lineRule="exact"/>
                    <w:ind w:firstLineChars="0" w:firstLine="0"/>
                    <w:jc w:val="left"/>
                    <w:rPr>
                      <w:b/>
                      <w:bCs/>
                      <w:kern w:val="0"/>
                      <w:sz w:val="21"/>
                      <w:szCs w:val="21"/>
                      <w:u w:val="single"/>
                    </w:rPr>
                  </w:pPr>
                  <w:r w:rsidRPr="00935D8B">
                    <w:rPr>
                      <w:rFonts w:hint="eastAsia"/>
                      <w:b/>
                      <w:bCs/>
                      <w:kern w:val="0"/>
                      <w:sz w:val="21"/>
                      <w:szCs w:val="21"/>
                      <w:u w:val="single"/>
                    </w:rPr>
                    <w:t>2</w:t>
                  </w:r>
                  <w:r w:rsidRPr="00935D8B">
                    <w:rPr>
                      <w:rFonts w:hint="eastAsia"/>
                      <w:b/>
                      <w:bCs/>
                      <w:kern w:val="0"/>
                      <w:sz w:val="21"/>
                      <w:szCs w:val="21"/>
                      <w:u w:val="single"/>
                    </w:rPr>
                    <w:t>、不产生废水排放，耗水量较湿式洗涤塔较低；</w:t>
                  </w:r>
                </w:p>
                <w:p w:rsidR="003B0AE8" w:rsidRPr="00935D8B" w:rsidRDefault="00AC50DD">
                  <w:pPr>
                    <w:widowControl/>
                    <w:spacing w:line="360" w:lineRule="exact"/>
                    <w:ind w:firstLineChars="0" w:firstLine="0"/>
                    <w:jc w:val="left"/>
                    <w:rPr>
                      <w:b/>
                      <w:bCs/>
                      <w:kern w:val="0"/>
                      <w:sz w:val="21"/>
                      <w:szCs w:val="21"/>
                      <w:u w:val="single"/>
                    </w:rPr>
                  </w:pPr>
                  <w:r w:rsidRPr="00935D8B">
                    <w:rPr>
                      <w:rFonts w:hint="eastAsia"/>
                      <w:b/>
                      <w:bCs/>
                      <w:kern w:val="0"/>
                      <w:sz w:val="21"/>
                      <w:szCs w:val="21"/>
                      <w:u w:val="single"/>
                    </w:rPr>
                    <w:t>3</w:t>
                  </w:r>
                  <w:r w:rsidRPr="00935D8B">
                    <w:rPr>
                      <w:rFonts w:hint="eastAsia"/>
                      <w:b/>
                      <w:bCs/>
                      <w:kern w:val="0"/>
                      <w:sz w:val="21"/>
                      <w:szCs w:val="21"/>
                      <w:u w:val="single"/>
                    </w:rPr>
                    <w:t>、流程简单、投资和运行费用相对较低；</w:t>
                  </w:r>
                </w:p>
                <w:p w:rsidR="003B0AE8" w:rsidRPr="00935D8B" w:rsidRDefault="00AC50DD">
                  <w:pPr>
                    <w:widowControl/>
                    <w:spacing w:line="360" w:lineRule="exact"/>
                    <w:ind w:firstLineChars="0" w:firstLine="0"/>
                    <w:jc w:val="left"/>
                    <w:rPr>
                      <w:b/>
                      <w:bCs/>
                      <w:kern w:val="0"/>
                      <w:sz w:val="21"/>
                      <w:szCs w:val="21"/>
                      <w:u w:val="single"/>
                    </w:rPr>
                  </w:pPr>
                  <w:r w:rsidRPr="00935D8B">
                    <w:rPr>
                      <w:rFonts w:hint="eastAsia"/>
                      <w:b/>
                      <w:bCs/>
                      <w:kern w:val="0"/>
                      <w:sz w:val="21"/>
                      <w:szCs w:val="21"/>
                      <w:u w:val="single"/>
                    </w:rPr>
                    <w:t>4</w:t>
                  </w:r>
                  <w:r w:rsidRPr="00935D8B">
                    <w:rPr>
                      <w:rFonts w:hint="eastAsia"/>
                      <w:b/>
                      <w:bCs/>
                      <w:kern w:val="0"/>
                      <w:sz w:val="21"/>
                      <w:szCs w:val="21"/>
                      <w:u w:val="single"/>
                    </w:rPr>
                    <w:t>、石灰浆制备系统比较复杂。</w:t>
                  </w:r>
                </w:p>
              </w:tc>
            </w:tr>
            <w:tr w:rsidR="00034F8A" w:rsidRPr="00935D8B">
              <w:tc>
                <w:tcPr>
                  <w:tcW w:w="641" w:type="dxa"/>
                  <w:vAlign w:val="center"/>
                </w:tcPr>
                <w:p w:rsidR="003B0AE8" w:rsidRPr="00935D8B" w:rsidRDefault="00AC50DD">
                  <w:pPr>
                    <w:widowControl/>
                    <w:spacing w:line="360" w:lineRule="exact"/>
                    <w:ind w:firstLineChars="0" w:firstLine="0"/>
                    <w:jc w:val="center"/>
                    <w:rPr>
                      <w:b/>
                      <w:bCs/>
                      <w:kern w:val="0"/>
                      <w:sz w:val="21"/>
                      <w:szCs w:val="21"/>
                      <w:u w:val="single"/>
                    </w:rPr>
                  </w:pPr>
                  <w:proofErr w:type="gramStart"/>
                  <w:r w:rsidRPr="00935D8B">
                    <w:rPr>
                      <w:rFonts w:hint="eastAsia"/>
                      <w:b/>
                      <w:bCs/>
                      <w:kern w:val="0"/>
                      <w:sz w:val="21"/>
                      <w:szCs w:val="21"/>
                      <w:u w:val="single"/>
                    </w:rPr>
                    <w:t>湿法除酸</w:t>
                  </w:r>
                  <w:proofErr w:type="gramEnd"/>
                </w:p>
              </w:tc>
              <w:tc>
                <w:tcPr>
                  <w:tcW w:w="317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采用洗涤塔形式，烟气进入洗涤塔之后经过与碱性溶液充分接触的到合适的满意效果。</w:t>
                  </w:r>
                </w:p>
              </w:tc>
              <w:tc>
                <w:tcPr>
                  <w:tcW w:w="4176" w:type="dxa"/>
                  <w:vAlign w:val="center"/>
                </w:tcPr>
                <w:p w:rsidR="003B0AE8" w:rsidRPr="00935D8B" w:rsidRDefault="00AC50DD">
                  <w:pPr>
                    <w:widowControl/>
                    <w:spacing w:line="360" w:lineRule="exact"/>
                    <w:ind w:firstLineChars="0" w:firstLine="0"/>
                    <w:jc w:val="left"/>
                    <w:rPr>
                      <w:b/>
                      <w:bCs/>
                      <w:kern w:val="0"/>
                      <w:sz w:val="21"/>
                      <w:szCs w:val="21"/>
                      <w:u w:val="single"/>
                    </w:rPr>
                  </w:pPr>
                  <w:r w:rsidRPr="00935D8B">
                    <w:rPr>
                      <w:rFonts w:hint="eastAsia"/>
                      <w:b/>
                      <w:bCs/>
                      <w:kern w:val="0"/>
                      <w:sz w:val="21"/>
                      <w:szCs w:val="21"/>
                      <w:u w:val="single"/>
                    </w:rPr>
                    <w:t>1</w:t>
                  </w:r>
                  <w:r w:rsidRPr="00935D8B">
                    <w:rPr>
                      <w:rFonts w:hint="eastAsia"/>
                      <w:b/>
                      <w:bCs/>
                      <w:kern w:val="0"/>
                      <w:sz w:val="21"/>
                      <w:szCs w:val="21"/>
                      <w:u w:val="single"/>
                    </w:rPr>
                    <w:t>、流程复杂，配置设备较多；</w:t>
                  </w:r>
                </w:p>
                <w:p w:rsidR="003B0AE8" w:rsidRPr="00935D8B" w:rsidRDefault="00AC50DD">
                  <w:pPr>
                    <w:widowControl/>
                    <w:spacing w:line="360" w:lineRule="exact"/>
                    <w:ind w:firstLineChars="0" w:firstLine="0"/>
                    <w:jc w:val="left"/>
                    <w:rPr>
                      <w:b/>
                      <w:bCs/>
                      <w:kern w:val="0"/>
                      <w:sz w:val="21"/>
                      <w:szCs w:val="21"/>
                      <w:u w:val="single"/>
                    </w:rPr>
                  </w:pPr>
                  <w:r w:rsidRPr="00935D8B">
                    <w:rPr>
                      <w:rFonts w:hint="eastAsia"/>
                      <w:b/>
                      <w:bCs/>
                      <w:kern w:val="0"/>
                      <w:sz w:val="21"/>
                      <w:szCs w:val="21"/>
                      <w:u w:val="single"/>
                    </w:rPr>
                    <w:t>2</w:t>
                  </w:r>
                  <w:r w:rsidR="0069622E" w:rsidRPr="00935D8B">
                    <w:rPr>
                      <w:rFonts w:hint="eastAsia"/>
                      <w:b/>
                      <w:bCs/>
                      <w:kern w:val="0"/>
                      <w:sz w:val="21"/>
                      <w:szCs w:val="21"/>
                      <w:u w:val="single"/>
                    </w:rPr>
                    <w:t>、净化效率较高，</w:t>
                  </w:r>
                  <w:r w:rsidRPr="00935D8B">
                    <w:rPr>
                      <w:rFonts w:hint="eastAsia"/>
                      <w:b/>
                      <w:bCs/>
                      <w:kern w:val="0"/>
                      <w:sz w:val="21"/>
                      <w:szCs w:val="21"/>
                      <w:u w:val="single"/>
                    </w:rPr>
                    <w:t>脱酸去除效率可超过</w:t>
                  </w:r>
                  <w:r w:rsidRPr="00935D8B">
                    <w:rPr>
                      <w:rFonts w:hint="eastAsia"/>
                      <w:b/>
                      <w:bCs/>
                      <w:kern w:val="0"/>
                      <w:sz w:val="21"/>
                      <w:szCs w:val="21"/>
                      <w:u w:val="single"/>
                    </w:rPr>
                    <w:t>95%</w:t>
                  </w:r>
                  <w:r w:rsidRPr="00935D8B">
                    <w:rPr>
                      <w:rFonts w:hint="eastAsia"/>
                      <w:b/>
                      <w:bCs/>
                      <w:kern w:val="0"/>
                      <w:sz w:val="21"/>
                      <w:szCs w:val="21"/>
                      <w:u w:val="single"/>
                    </w:rPr>
                    <w:t>，对</w:t>
                  </w:r>
                  <w:r w:rsidRPr="00935D8B">
                    <w:rPr>
                      <w:rFonts w:hint="eastAsia"/>
                      <w:b/>
                      <w:bCs/>
                      <w:kern w:val="0"/>
                      <w:sz w:val="21"/>
                      <w:szCs w:val="21"/>
                      <w:u w:val="single"/>
                    </w:rPr>
                    <w:t>SO</w:t>
                  </w:r>
                  <w:r w:rsidRPr="00935D8B">
                    <w:rPr>
                      <w:rFonts w:hint="eastAsia"/>
                      <w:b/>
                      <w:bCs/>
                      <w:kern w:val="0"/>
                      <w:sz w:val="21"/>
                      <w:szCs w:val="21"/>
                      <w:u w:val="single"/>
                      <w:vertAlign w:val="subscript"/>
                    </w:rPr>
                    <w:t>2</w:t>
                  </w:r>
                  <w:r w:rsidRPr="00935D8B">
                    <w:rPr>
                      <w:rFonts w:hint="eastAsia"/>
                      <w:b/>
                      <w:bCs/>
                      <w:kern w:val="0"/>
                      <w:sz w:val="21"/>
                      <w:szCs w:val="21"/>
                      <w:u w:val="single"/>
                    </w:rPr>
                    <w:t>亦可超过</w:t>
                  </w:r>
                  <w:r w:rsidRPr="00935D8B">
                    <w:rPr>
                      <w:rFonts w:hint="eastAsia"/>
                      <w:b/>
                      <w:bCs/>
                      <w:kern w:val="0"/>
                      <w:sz w:val="21"/>
                      <w:szCs w:val="21"/>
                      <w:u w:val="single"/>
                    </w:rPr>
                    <w:t>80%</w:t>
                  </w:r>
                  <w:r w:rsidRPr="00935D8B">
                    <w:rPr>
                      <w:rFonts w:hint="eastAsia"/>
                      <w:b/>
                      <w:bCs/>
                      <w:kern w:val="0"/>
                      <w:sz w:val="21"/>
                      <w:szCs w:val="21"/>
                      <w:u w:val="single"/>
                    </w:rPr>
                    <w:t>；</w:t>
                  </w:r>
                </w:p>
                <w:p w:rsidR="003B0AE8" w:rsidRPr="00935D8B" w:rsidRDefault="00AC50DD">
                  <w:pPr>
                    <w:widowControl/>
                    <w:spacing w:line="360" w:lineRule="exact"/>
                    <w:ind w:firstLineChars="0" w:firstLine="0"/>
                    <w:jc w:val="left"/>
                    <w:rPr>
                      <w:b/>
                      <w:bCs/>
                      <w:kern w:val="0"/>
                      <w:sz w:val="21"/>
                      <w:szCs w:val="21"/>
                      <w:u w:val="single"/>
                    </w:rPr>
                  </w:pPr>
                  <w:r w:rsidRPr="00935D8B">
                    <w:rPr>
                      <w:rFonts w:hint="eastAsia"/>
                      <w:b/>
                      <w:bCs/>
                      <w:kern w:val="0"/>
                      <w:sz w:val="21"/>
                      <w:szCs w:val="21"/>
                      <w:u w:val="single"/>
                    </w:rPr>
                    <w:t>3</w:t>
                  </w:r>
                  <w:r w:rsidRPr="00935D8B">
                    <w:rPr>
                      <w:rFonts w:hint="eastAsia"/>
                      <w:b/>
                      <w:bCs/>
                      <w:kern w:val="0"/>
                      <w:sz w:val="21"/>
                      <w:szCs w:val="21"/>
                      <w:u w:val="single"/>
                    </w:rPr>
                    <w:t>、产生含高浓度无机氯</w:t>
                  </w:r>
                  <w:proofErr w:type="gramStart"/>
                  <w:r w:rsidRPr="00935D8B">
                    <w:rPr>
                      <w:rFonts w:hint="eastAsia"/>
                      <w:b/>
                      <w:bCs/>
                      <w:kern w:val="0"/>
                      <w:sz w:val="21"/>
                      <w:szCs w:val="21"/>
                      <w:u w:val="single"/>
                    </w:rPr>
                    <w:t>盐以及</w:t>
                  </w:r>
                  <w:proofErr w:type="gramEnd"/>
                  <w:r w:rsidRPr="00935D8B">
                    <w:rPr>
                      <w:rFonts w:hint="eastAsia"/>
                      <w:b/>
                      <w:bCs/>
                      <w:kern w:val="0"/>
                      <w:sz w:val="21"/>
                      <w:szCs w:val="21"/>
                      <w:u w:val="single"/>
                    </w:rPr>
                    <w:t>重金属的废水，需要经处理后才能排放；</w:t>
                  </w:r>
                </w:p>
                <w:p w:rsidR="003B0AE8" w:rsidRPr="00935D8B" w:rsidRDefault="00AC50DD">
                  <w:pPr>
                    <w:widowControl/>
                    <w:spacing w:line="360" w:lineRule="exact"/>
                    <w:ind w:firstLineChars="0" w:firstLine="0"/>
                    <w:jc w:val="left"/>
                    <w:rPr>
                      <w:b/>
                      <w:bCs/>
                      <w:kern w:val="0"/>
                      <w:sz w:val="21"/>
                      <w:szCs w:val="21"/>
                      <w:u w:val="single"/>
                    </w:rPr>
                  </w:pPr>
                  <w:r w:rsidRPr="00935D8B">
                    <w:rPr>
                      <w:rFonts w:hint="eastAsia"/>
                      <w:b/>
                      <w:bCs/>
                      <w:kern w:val="0"/>
                      <w:sz w:val="21"/>
                      <w:szCs w:val="21"/>
                      <w:u w:val="single"/>
                    </w:rPr>
                    <w:t>4</w:t>
                  </w:r>
                  <w:r w:rsidRPr="00935D8B">
                    <w:rPr>
                      <w:rFonts w:hint="eastAsia"/>
                      <w:b/>
                      <w:bCs/>
                      <w:kern w:val="0"/>
                      <w:sz w:val="21"/>
                      <w:szCs w:val="21"/>
                      <w:u w:val="single"/>
                    </w:rPr>
                    <w:t>、处理后的废气因为温度降低至露点以下，需要在加热，防治烟囱出口形成白烟现象，造成不良景观；</w:t>
                  </w:r>
                </w:p>
                <w:p w:rsidR="003B0AE8" w:rsidRPr="00935D8B" w:rsidRDefault="00AC50DD">
                  <w:pPr>
                    <w:widowControl/>
                    <w:spacing w:line="360" w:lineRule="exact"/>
                    <w:ind w:firstLineChars="0" w:firstLine="0"/>
                    <w:jc w:val="left"/>
                    <w:rPr>
                      <w:b/>
                      <w:bCs/>
                      <w:kern w:val="0"/>
                      <w:sz w:val="21"/>
                      <w:szCs w:val="21"/>
                      <w:u w:val="single"/>
                    </w:rPr>
                  </w:pPr>
                  <w:r w:rsidRPr="00935D8B">
                    <w:rPr>
                      <w:rFonts w:hint="eastAsia"/>
                      <w:b/>
                      <w:bCs/>
                      <w:kern w:val="0"/>
                      <w:sz w:val="21"/>
                      <w:szCs w:val="21"/>
                      <w:u w:val="single"/>
                    </w:rPr>
                    <w:t>5</w:t>
                  </w:r>
                  <w:r w:rsidRPr="00935D8B">
                    <w:rPr>
                      <w:rFonts w:hint="eastAsia"/>
                      <w:b/>
                      <w:bCs/>
                      <w:kern w:val="0"/>
                      <w:sz w:val="21"/>
                      <w:szCs w:val="21"/>
                      <w:u w:val="single"/>
                    </w:rPr>
                    <w:t>、设备投资高，运行费用也较高。</w:t>
                  </w:r>
                </w:p>
              </w:tc>
            </w:tr>
          </w:tbl>
          <w:p w:rsidR="003B0AE8" w:rsidRPr="00935D8B" w:rsidRDefault="00AC50DD" w:rsidP="00AC50DD">
            <w:pPr>
              <w:ind w:firstLine="482"/>
              <w:rPr>
                <w:b/>
                <w:bCs/>
                <w:u w:val="single"/>
              </w:rPr>
            </w:pPr>
            <w:r w:rsidRPr="00935D8B">
              <w:rPr>
                <w:rFonts w:hint="eastAsia"/>
                <w:b/>
                <w:bCs/>
                <w:u w:val="single"/>
              </w:rPr>
              <w:t>结合厂区实际情况，建设单位每条石墨纯化生产线拟采取各设置</w:t>
            </w:r>
            <w:r w:rsidRPr="00935D8B">
              <w:rPr>
                <w:rFonts w:hint="eastAsia"/>
                <w:b/>
                <w:bCs/>
                <w:u w:val="single"/>
              </w:rPr>
              <w:t>1</w:t>
            </w:r>
            <w:r w:rsidRPr="00935D8B">
              <w:rPr>
                <w:rFonts w:hint="eastAsia"/>
                <w:b/>
                <w:bCs/>
                <w:u w:val="single"/>
              </w:rPr>
              <w:t>套“半干法循环流化床脱酸</w:t>
            </w:r>
            <w:r w:rsidRPr="00935D8B">
              <w:rPr>
                <w:rFonts w:hint="eastAsia"/>
                <w:b/>
                <w:bCs/>
                <w:u w:val="single"/>
              </w:rPr>
              <w:t>+</w:t>
            </w:r>
            <w:r w:rsidRPr="00935D8B">
              <w:rPr>
                <w:rFonts w:hint="eastAsia"/>
                <w:b/>
                <w:bCs/>
                <w:u w:val="single"/>
              </w:rPr>
              <w:t>袋式除尘”的工艺处理废气，处理后各由</w:t>
            </w:r>
            <w:r w:rsidRPr="00935D8B">
              <w:rPr>
                <w:rFonts w:hint="eastAsia"/>
                <w:b/>
                <w:bCs/>
                <w:u w:val="single"/>
              </w:rPr>
              <w:t>25m</w:t>
            </w:r>
            <w:r w:rsidRPr="00935D8B">
              <w:rPr>
                <w:rFonts w:hint="eastAsia"/>
                <w:b/>
                <w:bCs/>
                <w:u w:val="single"/>
              </w:rPr>
              <w:t>排气筒高空排放。</w:t>
            </w:r>
          </w:p>
          <w:p w:rsidR="003B0AE8" w:rsidRPr="00935D8B" w:rsidRDefault="00AC50DD" w:rsidP="00AC50DD">
            <w:pPr>
              <w:pStyle w:val="a1"/>
              <w:numPr>
                <w:ilvl w:val="0"/>
                <w:numId w:val="14"/>
              </w:numPr>
              <w:ind w:firstLine="482"/>
              <w:rPr>
                <w:b/>
                <w:bCs/>
                <w:u w:val="single"/>
              </w:rPr>
            </w:pPr>
            <w:r w:rsidRPr="00935D8B">
              <w:rPr>
                <w:rFonts w:hint="eastAsia"/>
                <w:b/>
                <w:bCs/>
                <w:u w:val="single"/>
              </w:rPr>
              <w:t>无组织排放</w:t>
            </w:r>
          </w:p>
          <w:p w:rsidR="003B0AE8" w:rsidRPr="00935D8B" w:rsidRDefault="00AC50DD" w:rsidP="00AC50DD">
            <w:pPr>
              <w:ind w:firstLine="482"/>
              <w:rPr>
                <w:b/>
                <w:bCs/>
                <w:u w:val="single"/>
              </w:rPr>
            </w:pPr>
            <w:r w:rsidRPr="00935D8B">
              <w:rPr>
                <w:rFonts w:hint="eastAsia"/>
                <w:b/>
                <w:bCs/>
                <w:u w:val="single"/>
              </w:rPr>
              <w:t>根据工程分析，本项目针对全厂无组织排放的废气采取以下措施：</w:t>
            </w:r>
          </w:p>
          <w:p w:rsidR="003B0AE8" w:rsidRPr="00935D8B" w:rsidRDefault="00AC50DD" w:rsidP="00AC50DD">
            <w:pPr>
              <w:ind w:firstLine="482"/>
              <w:rPr>
                <w:b/>
                <w:bCs/>
                <w:u w:val="single"/>
              </w:rPr>
            </w:pPr>
            <w:r w:rsidRPr="00935D8B">
              <w:rPr>
                <w:rFonts w:hint="eastAsia"/>
                <w:b/>
                <w:bCs/>
                <w:u w:val="single"/>
              </w:rPr>
              <w:t>①项目投料采取自动吸料行车，要求规范操作，减少无组织粉尘。</w:t>
            </w:r>
          </w:p>
          <w:p w:rsidR="003B0AE8" w:rsidRPr="00935D8B" w:rsidRDefault="00AC50DD" w:rsidP="00AC50DD">
            <w:pPr>
              <w:ind w:firstLine="482"/>
              <w:rPr>
                <w:b/>
                <w:bCs/>
                <w:u w:val="single"/>
              </w:rPr>
            </w:pPr>
            <w:r w:rsidRPr="00935D8B">
              <w:rPr>
                <w:rFonts w:hint="eastAsia"/>
                <w:b/>
                <w:bCs/>
                <w:u w:val="single"/>
              </w:rPr>
              <w:t>②厂区内原料、中间品等在内转运时，根据物料的性质和形态，采用不同大小和不同材质的容器，密闭转运，防止装载、搬移或运输途中出现渗漏、溢出、抛洒或挥发等情况，减少无组织的排放。</w:t>
            </w:r>
          </w:p>
          <w:p w:rsidR="003B0AE8" w:rsidRPr="00935D8B" w:rsidRDefault="00AC50DD" w:rsidP="00AC50DD">
            <w:pPr>
              <w:ind w:firstLine="482"/>
              <w:rPr>
                <w:b/>
                <w:bCs/>
                <w:u w:val="single"/>
              </w:rPr>
            </w:pPr>
            <w:r w:rsidRPr="00935D8B">
              <w:rPr>
                <w:rFonts w:hint="eastAsia"/>
                <w:b/>
                <w:bCs/>
                <w:u w:val="single"/>
              </w:rPr>
              <w:t>③提高设备的密封性能，包括管道连接件、阀门等的密封性能。</w:t>
            </w:r>
          </w:p>
          <w:p w:rsidR="003B0AE8" w:rsidRPr="00935D8B" w:rsidRDefault="00AC50DD" w:rsidP="00AC50DD">
            <w:pPr>
              <w:ind w:firstLine="482"/>
              <w:rPr>
                <w:b/>
                <w:bCs/>
                <w:u w:val="single"/>
              </w:rPr>
            </w:pPr>
            <w:r w:rsidRPr="00935D8B">
              <w:rPr>
                <w:rFonts w:hint="eastAsia"/>
                <w:b/>
                <w:bCs/>
                <w:u w:val="single"/>
              </w:rPr>
              <w:t>④加强车间通风，减少车间内无组织废气浓度。</w:t>
            </w:r>
          </w:p>
          <w:p w:rsidR="003B0AE8" w:rsidRPr="00935D8B" w:rsidRDefault="00AC50DD" w:rsidP="00AC50DD">
            <w:pPr>
              <w:ind w:firstLine="482"/>
              <w:rPr>
                <w:b/>
                <w:bCs/>
                <w:u w:val="single"/>
              </w:rPr>
            </w:pPr>
            <w:r w:rsidRPr="00935D8B">
              <w:rPr>
                <w:rFonts w:hint="eastAsia"/>
                <w:b/>
                <w:bCs/>
                <w:u w:val="single"/>
              </w:rPr>
              <w:t>（</w:t>
            </w:r>
            <w:r w:rsidRPr="00935D8B">
              <w:rPr>
                <w:rFonts w:hint="eastAsia"/>
                <w:b/>
                <w:bCs/>
                <w:u w:val="single"/>
              </w:rPr>
              <w:t>4</w:t>
            </w:r>
            <w:r w:rsidRPr="00935D8B">
              <w:rPr>
                <w:rFonts w:hint="eastAsia"/>
                <w:b/>
                <w:bCs/>
                <w:u w:val="single"/>
              </w:rPr>
              <w:t>）合理性和可行性分析</w:t>
            </w:r>
          </w:p>
          <w:p w:rsidR="003B0AE8" w:rsidRPr="00935D8B" w:rsidRDefault="00AC50DD" w:rsidP="00AC50DD">
            <w:pPr>
              <w:ind w:firstLine="482"/>
              <w:rPr>
                <w:b/>
                <w:bCs/>
                <w:u w:val="single"/>
              </w:rPr>
            </w:pPr>
            <w:r w:rsidRPr="00935D8B">
              <w:rPr>
                <w:rFonts w:hint="eastAsia"/>
                <w:b/>
                <w:bCs/>
                <w:u w:val="single"/>
              </w:rPr>
              <w:lastRenderedPageBreak/>
              <w:t>根据《排污许可证申请与核发技术规范</w:t>
            </w:r>
            <w:r w:rsidRPr="00935D8B">
              <w:rPr>
                <w:rFonts w:hint="eastAsia"/>
                <w:b/>
                <w:bCs/>
                <w:u w:val="single"/>
              </w:rPr>
              <w:t xml:space="preserve"> </w:t>
            </w:r>
            <w:r w:rsidRPr="00935D8B">
              <w:rPr>
                <w:rFonts w:hint="eastAsia"/>
                <w:b/>
                <w:bCs/>
                <w:u w:val="single"/>
              </w:rPr>
              <w:t>石墨及其他非金属矿物制品制造》（</w:t>
            </w:r>
            <w:r w:rsidRPr="00935D8B">
              <w:rPr>
                <w:rFonts w:hint="eastAsia"/>
                <w:b/>
                <w:bCs/>
                <w:u w:val="single"/>
              </w:rPr>
              <w:t>HJ1119</w:t>
            </w:r>
            <w:r w:rsidRPr="00935D8B">
              <w:rPr>
                <w:rFonts w:hint="eastAsia"/>
                <w:b/>
                <w:bCs/>
                <w:u w:val="single"/>
              </w:rPr>
              <w:t>—</w:t>
            </w:r>
            <w:r w:rsidRPr="00935D8B">
              <w:rPr>
                <w:rFonts w:hint="eastAsia"/>
                <w:b/>
                <w:bCs/>
                <w:u w:val="single"/>
              </w:rPr>
              <w:t>2020</w:t>
            </w:r>
            <w:r w:rsidRPr="00935D8B">
              <w:rPr>
                <w:rFonts w:hint="eastAsia"/>
                <w:b/>
                <w:bCs/>
                <w:u w:val="single"/>
              </w:rPr>
              <w:t>），石墨化辅助工序和石墨化生产工艺</w:t>
            </w:r>
            <w:r w:rsidR="00C13F74" w:rsidRPr="00935D8B">
              <w:rPr>
                <w:rFonts w:hint="eastAsia"/>
                <w:b/>
                <w:bCs/>
                <w:u w:val="single"/>
              </w:rPr>
              <w:t>废气</w:t>
            </w:r>
            <w:r w:rsidRPr="00935D8B">
              <w:rPr>
                <w:rFonts w:hint="eastAsia"/>
                <w:b/>
                <w:bCs/>
                <w:u w:val="single"/>
              </w:rPr>
              <w:t>采取半干法脱酸、袋式除尘是可行技术。</w:t>
            </w:r>
          </w:p>
          <w:p w:rsidR="003B0AE8" w:rsidRPr="00935D8B" w:rsidRDefault="00AC50DD" w:rsidP="00AC50DD">
            <w:pPr>
              <w:ind w:firstLine="482"/>
              <w:rPr>
                <w:b/>
                <w:bCs/>
                <w:u w:val="single"/>
              </w:rPr>
            </w:pPr>
            <w:r w:rsidRPr="00935D8B">
              <w:rPr>
                <w:rFonts w:eastAsia="黑体"/>
                <w:b/>
                <w:bCs/>
                <w:u w:val="single"/>
                <w:lang w:val="zh-CN" w:bidi="zh-CN"/>
              </w:rPr>
              <w:t>表</w:t>
            </w:r>
            <w:r w:rsidRPr="00935D8B">
              <w:rPr>
                <w:rFonts w:eastAsia="黑体"/>
                <w:b/>
                <w:bCs/>
                <w:u w:val="single"/>
                <w:lang w:bidi="zh-CN"/>
              </w:rPr>
              <w:t>4-</w:t>
            </w:r>
            <w:r w:rsidR="00786210" w:rsidRPr="00935D8B">
              <w:rPr>
                <w:rFonts w:eastAsia="黑体" w:hint="eastAsia"/>
                <w:b/>
                <w:bCs/>
                <w:u w:val="single"/>
                <w:lang w:bidi="zh-CN"/>
              </w:rPr>
              <w:t>18</w:t>
            </w:r>
            <w:r w:rsidRPr="00935D8B">
              <w:rPr>
                <w:rFonts w:eastAsia="黑体" w:hint="eastAsia"/>
                <w:b/>
                <w:bCs/>
                <w:u w:val="single"/>
                <w:lang w:bidi="zh-CN"/>
              </w:rPr>
              <w:t xml:space="preserve">   </w:t>
            </w:r>
            <w:r w:rsidRPr="00935D8B">
              <w:rPr>
                <w:rFonts w:eastAsia="黑体" w:hint="eastAsia"/>
                <w:b/>
                <w:bCs/>
                <w:u w:val="single"/>
                <w:lang w:bidi="zh-CN"/>
              </w:rPr>
              <w:t>与</w:t>
            </w:r>
            <w:r w:rsidRPr="00935D8B">
              <w:rPr>
                <w:rFonts w:eastAsia="黑体"/>
                <w:b/>
                <w:bCs/>
                <w:u w:val="single"/>
                <w:lang w:val="zh-CN" w:bidi="zh-CN"/>
              </w:rPr>
              <w:t>排污许可证申请与核发技术规范</w:t>
            </w:r>
            <w:r w:rsidRPr="00935D8B">
              <w:rPr>
                <w:rFonts w:eastAsia="黑体" w:hint="eastAsia"/>
                <w:b/>
                <w:bCs/>
                <w:u w:val="single"/>
                <w:lang w:bidi="zh-CN"/>
              </w:rPr>
              <w:t>对比分析一览表</w:t>
            </w:r>
          </w:p>
          <w:tbl>
            <w:tblPr>
              <w:tblStyle w:val="ae"/>
              <w:tblW w:w="7987" w:type="dxa"/>
              <w:tblLayout w:type="fixed"/>
              <w:tblLook w:val="04A0" w:firstRow="1" w:lastRow="0" w:firstColumn="1" w:lastColumn="0" w:noHBand="0" w:noVBand="1"/>
            </w:tblPr>
            <w:tblGrid>
              <w:gridCol w:w="349"/>
              <w:gridCol w:w="1188"/>
              <w:gridCol w:w="1836"/>
              <w:gridCol w:w="1176"/>
              <w:gridCol w:w="1236"/>
              <w:gridCol w:w="1260"/>
              <w:gridCol w:w="942"/>
            </w:tblGrid>
            <w:tr w:rsidR="00034F8A" w:rsidRPr="00935D8B">
              <w:tc>
                <w:tcPr>
                  <w:tcW w:w="349"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序号</w:t>
                  </w:r>
                </w:p>
              </w:tc>
              <w:tc>
                <w:tcPr>
                  <w:tcW w:w="1188"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生产工艺</w:t>
                  </w:r>
                </w:p>
              </w:tc>
              <w:tc>
                <w:tcPr>
                  <w:tcW w:w="1836" w:type="dxa"/>
                  <w:vAlign w:val="center"/>
                </w:tcPr>
                <w:p w:rsidR="003B0AE8" w:rsidRPr="00935D8B" w:rsidRDefault="00AC50DD">
                  <w:pPr>
                    <w:widowControl/>
                    <w:spacing w:line="360" w:lineRule="exact"/>
                    <w:ind w:firstLineChars="0" w:firstLine="0"/>
                    <w:jc w:val="center"/>
                    <w:rPr>
                      <w:b/>
                      <w:bCs/>
                      <w:kern w:val="0"/>
                      <w:sz w:val="21"/>
                      <w:szCs w:val="21"/>
                      <w:u w:val="single"/>
                    </w:rPr>
                  </w:pPr>
                  <w:proofErr w:type="gramStart"/>
                  <w:r w:rsidRPr="00935D8B">
                    <w:rPr>
                      <w:rFonts w:hint="eastAsia"/>
                      <w:b/>
                      <w:bCs/>
                      <w:kern w:val="0"/>
                      <w:sz w:val="21"/>
                      <w:szCs w:val="21"/>
                      <w:u w:val="single"/>
                    </w:rPr>
                    <w:t>废气产污环节</w:t>
                  </w:r>
                  <w:proofErr w:type="gramEnd"/>
                </w:p>
              </w:tc>
              <w:tc>
                <w:tcPr>
                  <w:tcW w:w="1176"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污染物</w:t>
                  </w:r>
                </w:p>
              </w:tc>
              <w:tc>
                <w:tcPr>
                  <w:tcW w:w="1236"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污染治理可行技术</w:t>
                  </w:r>
                </w:p>
              </w:tc>
              <w:tc>
                <w:tcPr>
                  <w:tcW w:w="126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本项目</w:t>
                  </w:r>
                </w:p>
              </w:tc>
              <w:tc>
                <w:tcPr>
                  <w:tcW w:w="942"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是否为可行技术</w:t>
                  </w:r>
                </w:p>
              </w:tc>
            </w:tr>
            <w:tr w:rsidR="00034F8A" w:rsidRPr="00935D8B">
              <w:tc>
                <w:tcPr>
                  <w:tcW w:w="349"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1</w:t>
                  </w:r>
                </w:p>
              </w:tc>
              <w:tc>
                <w:tcPr>
                  <w:tcW w:w="1188"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石墨化辅助工序</w:t>
                  </w:r>
                </w:p>
              </w:tc>
              <w:tc>
                <w:tcPr>
                  <w:tcW w:w="1836"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料仓、吸料天车、</w:t>
                  </w:r>
                </w:p>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输送机、振动筛</w:t>
                  </w:r>
                </w:p>
              </w:tc>
              <w:tc>
                <w:tcPr>
                  <w:tcW w:w="1176"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颗粒物</w:t>
                  </w:r>
                </w:p>
              </w:tc>
              <w:tc>
                <w:tcPr>
                  <w:tcW w:w="1236"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袋式除尘法、其他</w:t>
                  </w:r>
                </w:p>
              </w:tc>
              <w:tc>
                <w:tcPr>
                  <w:tcW w:w="126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袋式除尘法</w:t>
                  </w:r>
                </w:p>
              </w:tc>
              <w:tc>
                <w:tcPr>
                  <w:tcW w:w="942"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是</w:t>
                  </w:r>
                </w:p>
              </w:tc>
            </w:tr>
            <w:tr w:rsidR="00034F8A" w:rsidRPr="00935D8B">
              <w:tc>
                <w:tcPr>
                  <w:tcW w:w="349"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2</w:t>
                  </w:r>
                </w:p>
              </w:tc>
              <w:tc>
                <w:tcPr>
                  <w:tcW w:w="1188"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石墨化</w:t>
                  </w:r>
                </w:p>
              </w:tc>
              <w:tc>
                <w:tcPr>
                  <w:tcW w:w="1836" w:type="dxa"/>
                  <w:vAlign w:val="center"/>
                </w:tcPr>
                <w:p w:rsidR="003B0AE8" w:rsidRPr="00935D8B" w:rsidRDefault="00AC50DD">
                  <w:pPr>
                    <w:widowControl/>
                    <w:spacing w:line="360" w:lineRule="exact"/>
                    <w:ind w:firstLineChars="0" w:firstLine="0"/>
                    <w:jc w:val="center"/>
                    <w:rPr>
                      <w:b/>
                      <w:bCs/>
                      <w:kern w:val="0"/>
                      <w:sz w:val="21"/>
                      <w:szCs w:val="21"/>
                      <w:u w:val="single"/>
                    </w:rPr>
                  </w:pPr>
                  <w:proofErr w:type="gramStart"/>
                  <w:r w:rsidRPr="00935D8B">
                    <w:rPr>
                      <w:rFonts w:hint="eastAsia"/>
                      <w:b/>
                      <w:bCs/>
                      <w:kern w:val="0"/>
                      <w:sz w:val="21"/>
                      <w:szCs w:val="21"/>
                      <w:u w:val="single"/>
                    </w:rPr>
                    <w:t>爱奇逊</w:t>
                  </w:r>
                  <w:proofErr w:type="gramEnd"/>
                  <w:r w:rsidRPr="00935D8B">
                    <w:rPr>
                      <w:rFonts w:hint="eastAsia"/>
                      <w:b/>
                      <w:bCs/>
                      <w:kern w:val="0"/>
                      <w:sz w:val="21"/>
                      <w:szCs w:val="21"/>
                      <w:u w:val="single"/>
                    </w:rPr>
                    <w:t>石墨化炉</w:t>
                  </w:r>
                </w:p>
              </w:tc>
              <w:tc>
                <w:tcPr>
                  <w:tcW w:w="1176"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颗粒物、</w:t>
                  </w:r>
                  <w:r w:rsidRPr="00935D8B">
                    <w:rPr>
                      <w:rFonts w:hint="eastAsia"/>
                      <w:b/>
                      <w:bCs/>
                      <w:kern w:val="0"/>
                      <w:sz w:val="21"/>
                      <w:szCs w:val="21"/>
                      <w:u w:val="single"/>
                    </w:rPr>
                    <w:t>SO</w:t>
                  </w:r>
                  <w:r w:rsidRPr="00935D8B">
                    <w:rPr>
                      <w:rFonts w:hint="eastAsia"/>
                      <w:b/>
                      <w:bCs/>
                      <w:kern w:val="0"/>
                      <w:sz w:val="21"/>
                      <w:szCs w:val="21"/>
                      <w:u w:val="single"/>
                      <w:vertAlign w:val="subscript"/>
                    </w:rPr>
                    <w:t>2</w:t>
                  </w:r>
                  <w:r w:rsidRPr="00935D8B">
                    <w:rPr>
                      <w:rFonts w:hint="eastAsia"/>
                      <w:b/>
                      <w:bCs/>
                      <w:kern w:val="0"/>
                      <w:sz w:val="21"/>
                      <w:szCs w:val="21"/>
                      <w:u w:val="single"/>
                    </w:rPr>
                    <w:t>、</w:t>
                  </w:r>
                  <w:r w:rsidRPr="00935D8B">
                    <w:rPr>
                      <w:rFonts w:hint="eastAsia"/>
                      <w:b/>
                      <w:bCs/>
                      <w:kern w:val="0"/>
                      <w:sz w:val="21"/>
                      <w:szCs w:val="21"/>
                      <w:u w:val="single"/>
                    </w:rPr>
                    <w:t>NOx</w:t>
                  </w:r>
                </w:p>
              </w:tc>
              <w:tc>
                <w:tcPr>
                  <w:tcW w:w="1236"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袋式除尘法、湿法脱硫、半干法脱硫、其他</w:t>
                  </w:r>
                </w:p>
              </w:tc>
              <w:tc>
                <w:tcPr>
                  <w:tcW w:w="1260"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半干法循环流化床脱酸</w:t>
                  </w:r>
                  <w:r w:rsidRPr="00935D8B">
                    <w:rPr>
                      <w:rFonts w:hint="eastAsia"/>
                      <w:b/>
                      <w:bCs/>
                      <w:kern w:val="0"/>
                      <w:sz w:val="21"/>
                      <w:szCs w:val="21"/>
                      <w:u w:val="single"/>
                    </w:rPr>
                    <w:t>+</w:t>
                  </w:r>
                  <w:r w:rsidRPr="00935D8B">
                    <w:rPr>
                      <w:rFonts w:hint="eastAsia"/>
                      <w:b/>
                      <w:bCs/>
                      <w:kern w:val="0"/>
                      <w:sz w:val="21"/>
                      <w:szCs w:val="21"/>
                      <w:u w:val="single"/>
                    </w:rPr>
                    <w:t>袋式除尘</w:t>
                  </w:r>
                </w:p>
              </w:tc>
              <w:tc>
                <w:tcPr>
                  <w:tcW w:w="942" w:type="dxa"/>
                  <w:vAlign w:val="center"/>
                </w:tcPr>
                <w:p w:rsidR="003B0AE8" w:rsidRPr="00935D8B" w:rsidRDefault="00AC50DD">
                  <w:pPr>
                    <w:widowControl/>
                    <w:spacing w:line="360" w:lineRule="exact"/>
                    <w:ind w:firstLineChars="0" w:firstLine="0"/>
                    <w:jc w:val="center"/>
                    <w:rPr>
                      <w:b/>
                      <w:bCs/>
                      <w:kern w:val="0"/>
                      <w:sz w:val="21"/>
                      <w:szCs w:val="21"/>
                      <w:u w:val="single"/>
                    </w:rPr>
                  </w:pPr>
                  <w:r w:rsidRPr="00935D8B">
                    <w:rPr>
                      <w:rFonts w:hint="eastAsia"/>
                      <w:b/>
                      <w:bCs/>
                      <w:kern w:val="0"/>
                      <w:sz w:val="21"/>
                      <w:szCs w:val="21"/>
                      <w:u w:val="single"/>
                    </w:rPr>
                    <w:t>是</w:t>
                  </w:r>
                </w:p>
              </w:tc>
            </w:tr>
          </w:tbl>
          <w:p w:rsidR="003B0AE8" w:rsidRPr="00935D8B" w:rsidRDefault="00AC50DD" w:rsidP="00AC50DD">
            <w:pPr>
              <w:ind w:firstLine="480"/>
            </w:pPr>
            <w:r w:rsidRPr="00935D8B">
              <w:rPr>
                <w:rFonts w:hint="eastAsia"/>
              </w:rPr>
              <w:t>1.7</w:t>
            </w:r>
            <w:r w:rsidRPr="00935D8B">
              <w:rPr>
                <w:rFonts w:hint="eastAsia"/>
              </w:rPr>
              <w:t>废气环境影响分析</w:t>
            </w:r>
          </w:p>
          <w:p w:rsidR="003B0AE8" w:rsidRPr="00935D8B" w:rsidRDefault="00AC50DD">
            <w:pPr>
              <w:autoSpaceDE w:val="0"/>
              <w:autoSpaceDN w:val="0"/>
              <w:ind w:firstLine="480"/>
              <w:rPr>
                <w:lang w:bidi="zh-CN"/>
              </w:rPr>
            </w:pPr>
            <w:r w:rsidRPr="00935D8B">
              <w:rPr>
                <w:lang w:bidi="zh-CN"/>
              </w:rPr>
              <w:t>根据区域大气环境质量现状可知，本项目所在区域为质量不达标区；</w:t>
            </w:r>
            <w:r w:rsidRPr="00935D8B">
              <w:rPr>
                <w:rFonts w:hint="eastAsia"/>
              </w:rPr>
              <w:t>厂界外</w:t>
            </w:r>
            <w:r w:rsidRPr="00935D8B">
              <w:rPr>
                <w:rFonts w:hint="eastAsia"/>
              </w:rPr>
              <w:t>500</w:t>
            </w:r>
            <w:r w:rsidRPr="00935D8B">
              <w:rPr>
                <w:rFonts w:hint="eastAsia"/>
              </w:rPr>
              <w:t>米范围内无大气环境保护目标</w:t>
            </w:r>
            <w:r w:rsidRPr="00935D8B">
              <w:rPr>
                <w:lang w:bidi="zh-CN"/>
              </w:rPr>
              <w:t>。根据上述</w:t>
            </w:r>
            <w:r w:rsidR="00C13F74" w:rsidRPr="00935D8B">
              <w:rPr>
                <w:lang w:bidi="zh-CN"/>
              </w:rPr>
              <w:t>分析</w:t>
            </w:r>
            <w:r w:rsidRPr="00935D8B">
              <w:rPr>
                <w:rFonts w:hint="eastAsia"/>
                <w:lang w:bidi="zh-CN"/>
              </w:rPr>
              <w:t>可知</w:t>
            </w:r>
            <w:r w:rsidRPr="00935D8B">
              <w:rPr>
                <w:lang w:bidi="zh-CN"/>
              </w:rPr>
              <w:t>，</w:t>
            </w:r>
            <w:r w:rsidRPr="00935D8B">
              <w:rPr>
                <w:kern w:val="0"/>
              </w:rPr>
              <w:t>项目的废气通过废气处理设施处理后，本项目排放的废气能够满足河南省《铝工业污染物排放标准》</w:t>
            </w:r>
            <w:r w:rsidRPr="00935D8B">
              <w:rPr>
                <w:rFonts w:ascii="宋体" w:hAnsi="宋体" w:cs="宋体" w:hint="eastAsia"/>
                <w:kern w:val="0"/>
              </w:rPr>
              <w:t>(</w:t>
            </w:r>
            <w:r w:rsidRPr="00935D8B">
              <w:rPr>
                <w:kern w:val="0"/>
              </w:rPr>
              <w:t>DB41/1952-2020</w:t>
            </w:r>
            <w:r w:rsidRPr="00935D8B">
              <w:rPr>
                <w:rFonts w:ascii="宋体" w:hAnsi="宋体" w:cs="宋体" w:hint="eastAsia"/>
                <w:kern w:val="0"/>
              </w:rPr>
              <w:t>)</w:t>
            </w:r>
            <w:r w:rsidRPr="00935D8B">
              <w:rPr>
                <w:rFonts w:hint="eastAsia"/>
                <w:kern w:val="0"/>
              </w:rPr>
              <w:t>、《工业炉窑大气污染物排放标准》</w:t>
            </w:r>
            <w:r w:rsidRPr="00935D8B">
              <w:rPr>
                <w:rFonts w:ascii="宋体" w:hAnsi="宋体" w:cs="宋体" w:hint="eastAsia"/>
                <w:kern w:val="0"/>
              </w:rPr>
              <w:t>(</w:t>
            </w:r>
            <w:r w:rsidRPr="00935D8B">
              <w:rPr>
                <w:rFonts w:hint="eastAsia"/>
                <w:kern w:val="0"/>
              </w:rPr>
              <w:t>DB41/1066</w:t>
            </w:r>
            <w:r w:rsidR="002547B1" w:rsidRPr="00935D8B">
              <w:rPr>
                <w:rFonts w:hint="eastAsia"/>
                <w:kern w:val="0"/>
              </w:rPr>
              <w:t>-</w:t>
            </w:r>
            <w:r w:rsidRPr="00935D8B">
              <w:rPr>
                <w:rFonts w:hint="eastAsia"/>
                <w:kern w:val="0"/>
              </w:rPr>
              <w:t>2020</w:t>
            </w:r>
            <w:r w:rsidRPr="00935D8B">
              <w:rPr>
                <w:rFonts w:ascii="宋体" w:hAnsi="宋体" w:cs="宋体" w:hint="eastAsia"/>
                <w:kern w:val="0"/>
              </w:rPr>
              <w:t>)的要求</w:t>
            </w:r>
            <w:r w:rsidRPr="00935D8B">
              <w:rPr>
                <w:kern w:val="0"/>
              </w:rPr>
              <w:t>，外排的废气污染物量较小，</w:t>
            </w:r>
            <w:r w:rsidRPr="00935D8B">
              <w:rPr>
                <w:rFonts w:hint="eastAsia"/>
                <w:kern w:val="0"/>
              </w:rPr>
              <w:t>废气处理措施可行</w:t>
            </w:r>
            <w:r w:rsidRPr="00935D8B">
              <w:rPr>
                <w:kern w:val="0"/>
              </w:rPr>
              <w:t>。</w:t>
            </w:r>
          </w:p>
          <w:p w:rsidR="003B0AE8" w:rsidRPr="00935D8B" w:rsidRDefault="00AC50DD">
            <w:pPr>
              <w:autoSpaceDE w:val="0"/>
              <w:autoSpaceDN w:val="0"/>
              <w:ind w:firstLine="480"/>
              <w:rPr>
                <w:lang w:bidi="zh-CN"/>
              </w:rPr>
            </w:pPr>
            <w:r w:rsidRPr="00935D8B">
              <w:rPr>
                <w:lang w:bidi="zh-CN"/>
              </w:rPr>
              <w:t>综上所述，本项目废气对周边环境影响较小。</w:t>
            </w:r>
          </w:p>
          <w:p w:rsidR="003B0AE8" w:rsidRPr="00935D8B" w:rsidRDefault="00AC50DD">
            <w:pPr>
              <w:ind w:firstLine="482"/>
              <w:rPr>
                <w:b/>
                <w:bCs/>
              </w:rPr>
            </w:pPr>
            <w:r w:rsidRPr="00935D8B">
              <w:rPr>
                <w:b/>
                <w:bCs/>
              </w:rPr>
              <w:t>2.</w:t>
            </w:r>
            <w:r w:rsidRPr="00935D8B">
              <w:rPr>
                <w:b/>
                <w:bCs/>
              </w:rPr>
              <w:t>废水</w:t>
            </w:r>
          </w:p>
          <w:p w:rsidR="003B0AE8" w:rsidRPr="00935D8B" w:rsidRDefault="00AC50DD">
            <w:pPr>
              <w:widowControl/>
              <w:ind w:firstLine="480"/>
              <w:jc w:val="left"/>
            </w:pPr>
            <w:r w:rsidRPr="00935D8B">
              <w:t>2.1</w:t>
            </w:r>
            <w:r w:rsidRPr="00935D8B">
              <w:t>废水</w:t>
            </w:r>
            <w:r w:rsidRPr="00935D8B">
              <w:rPr>
                <w:rFonts w:hint="eastAsia"/>
              </w:rPr>
              <w:t>产排污环节、类别、污染物种类</w:t>
            </w:r>
          </w:p>
          <w:p w:rsidR="003B0AE8" w:rsidRPr="00935D8B" w:rsidRDefault="00AC50DD">
            <w:pPr>
              <w:widowControl/>
              <w:ind w:firstLine="480"/>
              <w:jc w:val="left"/>
            </w:pPr>
            <w:r w:rsidRPr="00935D8B">
              <w:t>本项目运营期</w:t>
            </w:r>
            <w:proofErr w:type="gramStart"/>
            <w:r w:rsidRPr="00935D8B">
              <w:t>废水产污环节</w:t>
            </w:r>
            <w:proofErr w:type="gramEnd"/>
            <w:r w:rsidRPr="00935D8B">
              <w:t>、类别及污染物种类如下表。</w:t>
            </w:r>
          </w:p>
          <w:p w:rsidR="003B0AE8" w:rsidRPr="00935D8B" w:rsidRDefault="00AC50DD">
            <w:pPr>
              <w:autoSpaceDE w:val="0"/>
              <w:autoSpaceDN w:val="0"/>
              <w:ind w:firstLine="480"/>
              <w:rPr>
                <w:rFonts w:eastAsia="黑体"/>
                <w:lang w:val="zh-CN" w:bidi="zh-CN"/>
              </w:rPr>
            </w:pPr>
            <w:r w:rsidRPr="00935D8B">
              <w:rPr>
                <w:rFonts w:eastAsia="黑体"/>
                <w:lang w:val="zh-CN" w:bidi="zh-CN"/>
              </w:rPr>
              <w:t>表</w:t>
            </w:r>
            <w:r w:rsidRPr="00935D8B">
              <w:rPr>
                <w:rFonts w:eastAsia="黑体"/>
                <w:lang w:bidi="zh-CN"/>
              </w:rPr>
              <w:t>4-1</w:t>
            </w:r>
            <w:r w:rsidR="00786210" w:rsidRPr="00935D8B">
              <w:rPr>
                <w:rFonts w:eastAsia="黑体" w:hint="eastAsia"/>
                <w:lang w:bidi="zh-CN"/>
              </w:rPr>
              <w:t>9</w:t>
            </w:r>
            <w:r w:rsidRPr="00935D8B">
              <w:rPr>
                <w:rFonts w:eastAsia="黑体" w:hint="eastAsia"/>
                <w:lang w:bidi="zh-CN"/>
              </w:rPr>
              <w:t xml:space="preserve">          </w:t>
            </w:r>
            <w:r w:rsidRPr="00935D8B">
              <w:rPr>
                <w:rFonts w:eastAsia="黑体"/>
                <w:lang w:bidi="zh-CN"/>
              </w:rPr>
              <w:t xml:space="preserve">  </w:t>
            </w:r>
            <w:r w:rsidRPr="00935D8B">
              <w:rPr>
                <w:rFonts w:eastAsia="黑体"/>
                <w:lang w:val="zh-CN" w:bidi="zh-CN"/>
              </w:rPr>
              <w:t>废水处理设施及排放情况一览表</w:t>
            </w:r>
          </w:p>
          <w:tbl>
            <w:tblPr>
              <w:tblStyle w:val="ae"/>
              <w:tblW w:w="7987" w:type="dxa"/>
              <w:tblLayout w:type="fixed"/>
              <w:tblLook w:val="04A0" w:firstRow="1" w:lastRow="0" w:firstColumn="1" w:lastColumn="0" w:noHBand="0" w:noVBand="1"/>
            </w:tblPr>
            <w:tblGrid>
              <w:gridCol w:w="875"/>
              <w:gridCol w:w="2112"/>
              <w:gridCol w:w="1824"/>
              <w:gridCol w:w="3176"/>
            </w:tblGrid>
            <w:tr w:rsidR="00034F8A" w:rsidRPr="00935D8B">
              <w:tc>
                <w:tcPr>
                  <w:tcW w:w="8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序号</w:t>
                  </w:r>
                </w:p>
              </w:tc>
              <w:tc>
                <w:tcPr>
                  <w:tcW w:w="211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类别</w:t>
                  </w:r>
                </w:p>
              </w:tc>
              <w:tc>
                <w:tcPr>
                  <w:tcW w:w="1824" w:type="dxa"/>
                  <w:vAlign w:val="center"/>
                </w:tcPr>
                <w:p w:rsidR="003B0AE8" w:rsidRPr="00935D8B" w:rsidRDefault="00AC50DD">
                  <w:pPr>
                    <w:widowControl/>
                    <w:spacing w:line="360" w:lineRule="exact"/>
                    <w:ind w:firstLineChars="0" w:firstLine="0"/>
                    <w:jc w:val="center"/>
                    <w:rPr>
                      <w:bCs/>
                      <w:kern w:val="0"/>
                      <w:sz w:val="21"/>
                      <w:szCs w:val="21"/>
                    </w:rPr>
                  </w:pPr>
                  <w:proofErr w:type="gramStart"/>
                  <w:r w:rsidRPr="00935D8B">
                    <w:rPr>
                      <w:rFonts w:hint="eastAsia"/>
                      <w:bCs/>
                      <w:kern w:val="0"/>
                      <w:sz w:val="21"/>
                      <w:szCs w:val="21"/>
                    </w:rPr>
                    <w:t>产污环节</w:t>
                  </w:r>
                  <w:proofErr w:type="gramEnd"/>
                </w:p>
              </w:tc>
              <w:tc>
                <w:tcPr>
                  <w:tcW w:w="3176"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污染物种类</w:t>
                  </w:r>
                </w:p>
              </w:tc>
            </w:tr>
            <w:tr w:rsidR="00034F8A" w:rsidRPr="00935D8B">
              <w:tc>
                <w:tcPr>
                  <w:tcW w:w="8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p>
              </w:tc>
              <w:tc>
                <w:tcPr>
                  <w:tcW w:w="211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循环冷却水</w:t>
                  </w:r>
                  <w:r w:rsidR="00336A75" w:rsidRPr="00935D8B">
                    <w:rPr>
                      <w:rFonts w:hint="eastAsia"/>
                      <w:bCs/>
                      <w:kern w:val="0"/>
                      <w:sz w:val="21"/>
                      <w:szCs w:val="21"/>
                    </w:rPr>
                    <w:t>系统定期排水</w:t>
                  </w:r>
                </w:p>
              </w:tc>
              <w:tc>
                <w:tcPr>
                  <w:tcW w:w="1824"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生产过程</w:t>
                  </w:r>
                </w:p>
              </w:tc>
              <w:tc>
                <w:tcPr>
                  <w:tcW w:w="3176"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COD</w:t>
                  </w:r>
                  <w:r w:rsidRPr="00935D8B">
                    <w:rPr>
                      <w:rFonts w:hint="eastAsia"/>
                      <w:bCs/>
                      <w:kern w:val="0"/>
                      <w:sz w:val="21"/>
                      <w:szCs w:val="21"/>
                    </w:rPr>
                    <w:t>、</w:t>
                  </w:r>
                  <w:r w:rsidRPr="00935D8B">
                    <w:rPr>
                      <w:rFonts w:hint="eastAsia"/>
                      <w:bCs/>
                      <w:kern w:val="0"/>
                      <w:sz w:val="21"/>
                      <w:szCs w:val="21"/>
                    </w:rPr>
                    <w:t>SS</w:t>
                  </w:r>
                  <w:r w:rsidRPr="00935D8B">
                    <w:rPr>
                      <w:rFonts w:hint="eastAsia"/>
                      <w:bCs/>
                      <w:kern w:val="0"/>
                      <w:sz w:val="21"/>
                      <w:szCs w:val="21"/>
                    </w:rPr>
                    <w:t>等</w:t>
                  </w:r>
                </w:p>
              </w:tc>
            </w:tr>
            <w:tr w:rsidR="00034F8A" w:rsidRPr="00935D8B">
              <w:tc>
                <w:tcPr>
                  <w:tcW w:w="8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w:t>
                  </w:r>
                </w:p>
              </w:tc>
              <w:tc>
                <w:tcPr>
                  <w:tcW w:w="211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生活污水</w:t>
                  </w:r>
                </w:p>
              </w:tc>
              <w:tc>
                <w:tcPr>
                  <w:tcW w:w="1824"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职工生活</w:t>
                  </w:r>
                </w:p>
              </w:tc>
              <w:tc>
                <w:tcPr>
                  <w:tcW w:w="3176"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pH</w:t>
                  </w:r>
                  <w:r w:rsidRPr="00935D8B">
                    <w:rPr>
                      <w:rFonts w:hint="eastAsia"/>
                      <w:bCs/>
                      <w:kern w:val="0"/>
                      <w:sz w:val="21"/>
                      <w:szCs w:val="21"/>
                    </w:rPr>
                    <w:t>、</w:t>
                  </w:r>
                  <w:r w:rsidRPr="00935D8B">
                    <w:rPr>
                      <w:rFonts w:hint="eastAsia"/>
                      <w:bCs/>
                      <w:kern w:val="0"/>
                      <w:sz w:val="21"/>
                      <w:szCs w:val="21"/>
                    </w:rPr>
                    <w:t>COD</w:t>
                  </w:r>
                  <w:r w:rsidRPr="00935D8B">
                    <w:rPr>
                      <w:rFonts w:hint="eastAsia"/>
                      <w:bCs/>
                      <w:kern w:val="0"/>
                      <w:sz w:val="21"/>
                      <w:szCs w:val="21"/>
                    </w:rPr>
                    <w:t>、</w:t>
                  </w:r>
                  <w:r w:rsidRPr="00935D8B">
                    <w:rPr>
                      <w:rFonts w:hint="eastAsia"/>
                      <w:bCs/>
                      <w:kern w:val="0"/>
                      <w:sz w:val="21"/>
                      <w:szCs w:val="21"/>
                    </w:rPr>
                    <w:t>BOD</w:t>
                  </w:r>
                  <w:r w:rsidRPr="00935D8B">
                    <w:rPr>
                      <w:rFonts w:hint="eastAsia"/>
                      <w:bCs/>
                      <w:kern w:val="0"/>
                      <w:sz w:val="21"/>
                      <w:szCs w:val="21"/>
                      <w:vertAlign w:val="subscript"/>
                    </w:rPr>
                    <w:t>5</w:t>
                  </w:r>
                  <w:r w:rsidRPr="00935D8B">
                    <w:rPr>
                      <w:rFonts w:hint="eastAsia"/>
                      <w:bCs/>
                      <w:kern w:val="0"/>
                      <w:sz w:val="21"/>
                      <w:szCs w:val="21"/>
                    </w:rPr>
                    <w:t>、</w:t>
                  </w:r>
                  <w:r w:rsidRPr="00935D8B">
                    <w:rPr>
                      <w:rFonts w:hint="eastAsia"/>
                      <w:bCs/>
                      <w:kern w:val="0"/>
                      <w:sz w:val="21"/>
                      <w:szCs w:val="21"/>
                    </w:rPr>
                    <w:t>SS</w:t>
                  </w:r>
                  <w:r w:rsidRPr="00935D8B">
                    <w:rPr>
                      <w:rFonts w:hint="eastAsia"/>
                      <w:bCs/>
                      <w:kern w:val="0"/>
                      <w:sz w:val="21"/>
                      <w:szCs w:val="21"/>
                    </w:rPr>
                    <w:t>、氨氮等</w:t>
                  </w:r>
                </w:p>
              </w:tc>
            </w:tr>
            <w:tr w:rsidR="00034F8A" w:rsidRPr="00935D8B">
              <w:tc>
                <w:tcPr>
                  <w:tcW w:w="8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3</w:t>
                  </w:r>
                </w:p>
              </w:tc>
              <w:tc>
                <w:tcPr>
                  <w:tcW w:w="211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车辆冲洗废水</w:t>
                  </w:r>
                </w:p>
              </w:tc>
              <w:tc>
                <w:tcPr>
                  <w:tcW w:w="1824"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车辆清洗</w:t>
                  </w:r>
                </w:p>
              </w:tc>
              <w:tc>
                <w:tcPr>
                  <w:tcW w:w="3176"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SS</w:t>
                  </w:r>
                </w:p>
              </w:tc>
            </w:tr>
          </w:tbl>
          <w:p w:rsidR="003B0AE8" w:rsidRPr="00935D8B" w:rsidRDefault="00AC50DD">
            <w:pPr>
              <w:widowControl/>
              <w:ind w:firstLine="480"/>
              <w:jc w:val="left"/>
            </w:pPr>
            <w:r w:rsidRPr="00935D8B">
              <w:lastRenderedPageBreak/>
              <w:t>2.2</w:t>
            </w:r>
            <w:r w:rsidRPr="00935D8B">
              <w:t>废水</w:t>
            </w:r>
            <w:r w:rsidRPr="00935D8B">
              <w:rPr>
                <w:rFonts w:hint="eastAsia"/>
              </w:rPr>
              <w:t>污染物产排情况</w:t>
            </w:r>
          </w:p>
          <w:p w:rsidR="003B0AE8" w:rsidRPr="00935D8B" w:rsidRDefault="00AC50DD" w:rsidP="00AC50DD">
            <w:pPr>
              <w:ind w:firstLine="480"/>
            </w:pPr>
            <w:r w:rsidRPr="00935D8B">
              <w:rPr>
                <w:rFonts w:hint="eastAsia"/>
              </w:rPr>
              <w:t>（</w:t>
            </w:r>
            <w:r w:rsidRPr="00935D8B">
              <w:rPr>
                <w:rFonts w:hint="eastAsia"/>
              </w:rPr>
              <w:t>1</w:t>
            </w:r>
            <w:r w:rsidRPr="00935D8B">
              <w:rPr>
                <w:rFonts w:hint="eastAsia"/>
              </w:rPr>
              <w:t>）循环</w:t>
            </w:r>
            <w:r w:rsidRPr="00935D8B">
              <w:t>冷却水</w:t>
            </w:r>
            <w:r w:rsidR="00336A75" w:rsidRPr="00935D8B">
              <w:rPr>
                <w:rFonts w:hint="eastAsia"/>
              </w:rPr>
              <w:t>系统定期排水</w:t>
            </w:r>
          </w:p>
          <w:p w:rsidR="003B0AE8" w:rsidRPr="00935D8B" w:rsidRDefault="00AC50DD" w:rsidP="00AC50DD">
            <w:pPr>
              <w:ind w:firstLine="480"/>
            </w:pPr>
            <w:r w:rsidRPr="00935D8B">
              <w:t>石墨化炉通电期间会产生大量的热能，为保持系统稳定运营以及保护炉头电极生产过程中需配备炉头冷却系统，并且废气管道也需要采用水间接冷却。</w:t>
            </w:r>
          </w:p>
          <w:p w:rsidR="003B0AE8" w:rsidRPr="00935D8B" w:rsidRDefault="00AC50DD" w:rsidP="00AC50DD">
            <w:pPr>
              <w:ind w:firstLine="480"/>
            </w:pPr>
            <w:r w:rsidRPr="00935D8B">
              <w:t>通过业主提供资料以及参考同行业相关技术资料冷却水</w:t>
            </w:r>
            <w:r w:rsidRPr="00935D8B">
              <w:rPr>
                <w:rFonts w:hint="eastAsia"/>
              </w:rPr>
              <w:t>，</w:t>
            </w:r>
            <w:r w:rsidRPr="00935D8B">
              <w:t>本项目设置</w:t>
            </w:r>
            <w:r w:rsidRPr="00935D8B">
              <w:rPr>
                <w:rFonts w:hint="eastAsia"/>
              </w:rPr>
              <w:t>2</w:t>
            </w:r>
            <w:r w:rsidRPr="00935D8B">
              <w:t>台</w:t>
            </w:r>
            <w:r w:rsidRPr="00935D8B">
              <w:t>60</w:t>
            </w:r>
            <w:r w:rsidRPr="00935D8B">
              <w:rPr>
                <w:rFonts w:hint="eastAsia"/>
                <w:szCs w:val="21"/>
              </w:rPr>
              <w:t>m</w:t>
            </w:r>
            <w:r w:rsidRPr="00935D8B">
              <w:rPr>
                <w:rFonts w:hint="eastAsia"/>
                <w:szCs w:val="21"/>
                <w:vertAlign w:val="superscript"/>
              </w:rPr>
              <w:t>3</w:t>
            </w:r>
            <w:r w:rsidRPr="00935D8B">
              <w:t>/h</w:t>
            </w:r>
            <w:r w:rsidRPr="00935D8B">
              <w:t>冷却塔</w:t>
            </w:r>
            <w:r w:rsidRPr="00935D8B">
              <w:rPr>
                <w:rFonts w:hint="eastAsia"/>
              </w:rPr>
              <w:t>（项目一二期各</w:t>
            </w:r>
            <w:r w:rsidRPr="00935D8B">
              <w:rPr>
                <w:rFonts w:hint="eastAsia"/>
              </w:rPr>
              <w:t>1</w:t>
            </w:r>
            <w:r w:rsidRPr="00935D8B">
              <w:rPr>
                <w:rFonts w:hint="eastAsia"/>
              </w:rPr>
              <w:t>台），</w:t>
            </w:r>
            <w:r w:rsidRPr="00935D8B">
              <w:t>每台石墨化炉循环用水量约为</w:t>
            </w:r>
            <w:r w:rsidRPr="00935D8B">
              <w:t>60</w:t>
            </w:r>
            <w:r w:rsidRPr="00935D8B">
              <w:rPr>
                <w:rFonts w:hint="eastAsia"/>
                <w:szCs w:val="21"/>
              </w:rPr>
              <w:t>m</w:t>
            </w:r>
            <w:r w:rsidRPr="00935D8B">
              <w:rPr>
                <w:rFonts w:hint="eastAsia"/>
                <w:szCs w:val="21"/>
                <w:vertAlign w:val="superscript"/>
              </w:rPr>
              <w:t>3</w:t>
            </w:r>
            <w:r w:rsidRPr="00935D8B">
              <w:t>/h</w:t>
            </w:r>
            <w:r w:rsidRPr="00935D8B">
              <w:rPr>
                <w:rFonts w:hint="eastAsia"/>
              </w:rPr>
              <w:t>（</w:t>
            </w:r>
            <w:r w:rsidRPr="00935D8B">
              <w:t>项目运营期间</w:t>
            </w:r>
            <w:r w:rsidRPr="00935D8B">
              <w:rPr>
                <w:rFonts w:hint="eastAsia"/>
              </w:rPr>
              <w:t>每个生产车间</w:t>
            </w:r>
            <w:r w:rsidRPr="00935D8B">
              <w:t>每次只通电</w:t>
            </w:r>
            <w:r w:rsidRPr="00935D8B">
              <w:rPr>
                <w:rFonts w:hint="eastAsia"/>
              </w:rPr>
              <w:t>1</w:t>
            </w:r>
            <w:r w:rsidRPr="00935D8B">
              <w:t>台石墨化炉</w:t>
            </w:r>
            <w:r w:rsidRPr="00935D8B">
              <w:rPr>
                <w:rFonts w:hint="eastAsia"/>
              </w:rPr>
              <w:t>，</w:t>
            </w:r>
            <w:r w:rsidRPr="00935D8B">
              <w:t>每天降温时间约为</w:t>
            </w:r>
            <w:r w:rsidRPr="00935D8B">
              <w:t>24h</w:t>
            </w:r>
            <w:r w:rsidRPr="00935D8B">
              <w:rPr>
                <w:rFonts w:hint="eastAsia"/>
              </w:rPr>
              <w:t>）</w:t>
            </w:r>
            <w:r w:rsidRPr="00935D8B">
              <w:rPr>
                <w:rFonts w:ascii="宋体" w:hAnsi="宋体" w:cs="宋体" w:hint="eastAsia"/>
              </w:rPr>
              <w:t>，</w:t>
            </w:r>
            <w:r w:rsidRPr="00935D8B">
              <w:t>则项目石墨化期间</w:t>
            </w:r>
            <w:r w:rsidRPr="00935D8B">
              <w:rPr>
                <w:rFonts w:hint="eastAsia"/>
              </w:rPr>
              <w:t>项目一二期</w:t>
            </w:r>
            <w:r w:rsidRPr="00935D8B">
              <w:t>循环水量</w:t>
            </w:r>
            <w:r w:rsidR="00336A75" w:rsidRPr="00935D8B">
              <w:rPr>
                <w:rFonts w:hint="eastAsia"/>
              </w:rPr>
              <w:t>均</w:t>
            </w:r>
            <w:r w:rsidRPr="00935D8B">
              <w:t>为</w:t>
            </w:r>
            <w:r w:rsidRPr="00935D8B">
              <w:rPr>
                <w:rFonts w:hint="eastAsia"/>
              </w:rPr>
              <w:t>144</w:t>
            </w:r>
            <w:r w:rsidRPr="00935D8B">
              <w:t>0</w:t>
            </w:r>
            <w:r w:rsidRPr="00935D8B">
              <w:rPr>
                <w:rFonts w:hint="eastAsia"/>
                <w:szCs w:val="21"/>
              </w:rPr>
              <w:t>m</w:t>
            </w:r>
            <w:r w:rsidRPr="00935D8B">
              <w:rPr>
                <w:rFonts w:hint="eastAsia"/>
                <w:szCs w:val="21"/>
                <w:vertAlign w:val="superscript"/>
              </w:rPr>
              <w:t>3</w:t>
            </w:r>
            <w:r w:rsidRPr="00935D8B">
              <w:t>/d</w:t>
            </w:r>
            <w:r w:rsidRPr="00935D8B">
              <w:rPr>
                <w:rFonts w:hint="eastAsia"/>
              </w:rPr>
              <w:t>，全厂循环水量为</w:t>
            </w:r>
            <w:r w:rsidRPr="00935D8B">
              <w:rPr>
                <w:rFonts w:hint="eastAsia"/>
              </w:rPr>
              <w:t>2880</w:t>
            </w:r>
            <w:r w:rsidRPr="00935D8B">
              <w:rPr>
                <w:rFonts w:hint="eastAsia"/>
                <w:szCs w:val="21"/>
              </w:rPr>
              <w:t>m</w:t>
            </w:r>
            <w:r w:rsidRPr="00935D8B">
              <w:rPr>
                <w:rFonts w:hint="eastAsia"/>
                <w:szCs w:val="21"/>
                <w:vertAlign w:val="superscript"/>
              </w:rPr>
              <w:t>3</w:t>
            </w:r>
            <w:r w:rsidRPr="00935D8B">
              <w:t>/d</w:t>
            </w:r>
            <w:r w:rsidRPr="00935D8B">
              <w:rPr>
                <w:rFonts w:hint="eastAsia"/>
              </w:rPr>
              <w:t>，</w:t>
            </w:r>
            <w:r w:rsidRPr="00935D8B">
              <w:rPr>
                <w:rFonts w:ascii="宋体" w:hAnsi="宋体" w:cs="宋体" w:hint="eastAsia"/>
              </w:rPr>
              <w:t>每期项目均配备1座</w:t>
            </w:r>
            <w:r w:rsidRPr="00935D8B">
              <w:rPr>
                <w:rFonts w:hint="eastAsia"/>
              </w:rPr>
              <w:t>150</w:t>
            </w:r>
            <w:r w:rsidRPr="00935D8B">
              <w:rPr>
                <w:rFonts w:hint="eastAsia"/>
                <w:szCs w:val="21"/>
              </w:rPr>
              <w:t>m</w:t>
            </w:r>
            <w:r w:rsidRPr="00935D8B">
              <w:rPr>
                <w:rFonts w:hint="eastAsia"/>
                <w:szCs w:val="21"/>
                <w:vertAlign w:val="superscript"/>
              </w:rPr>
              <w:t>3</w:t>
            </w:r>
            <w:r w:rsidRPr="00935D8B">
              <w:t>循环水池</w:t>
            </w:r>
            <w:r w:rsidRPr="00935D8B">
              <w:rPr>
                <w:rFonts w:ascii="宋体" w:hAnsi="宋体" w:cs="宋体" w:hint="eastAsia"/>
              </w:rPr>
              <w:t>,</w:t>
            </w:r>
            <w:r w:rsidRPr="00935D8B">
              <w:t>冷却水循环使用。</w:t>
            </w:r>
          </w:p>
          <w:p w:rsidR="003B0AE8" w:rsidRPr="00935D8B" w:rsidRDefault="00AC50DD">
            <w:pPr>
              <w:autoSpaceDE w:val="0"/>
              <w:autoSpaceDN w:val="0"/>
              <w:adjustRightInd w:val="0"/>
              <w:snapToGrid w:val="0"/>
              <w:ind w:firstLine="480"/>
            </w:pPr>
            <w:r w:rsidRPr="00935D8B">
              <w:t>根据《工业循环冷却水处理设计规范》（</w:t>
            </w:r>
            <w:r w:rsidRPr="00935D8B">
              <w:t>GB/T50050-2017</w:t>
            </w:r>
            <w:r w:rsidRPr="00935D8B">
              <w:t>），本项目循环水系统蒸发水量计算如下：</w:t>
            </w:r>
          </w:p>
          <w:p w:rsidR="003B0AE8" w:rsidRPr="00935D8B" w:rsidRDefault="00AC50DD">
            <w:pPr>
              <w:autoSpaceDE w:val="0"/>
              <w:autoSpaceDN w:val="0"/>
              <w:adjustRightInd w:val="0"/>
              <w:snapToGrid w:val="0"/>
              <w:ind w:firstLineChars="0" w:firstLine="480"/>
              <w:jc w:val="center"/>
            </w:pPr>
            <w:r w:rsidRPr="00935D8B">
              <w:t>Qe=k·Δt·Qr</w:t>
            </w:r>
          </w:p>
          <w:p w:rsidR="003B0AE8" w:rsidRPr="00935D8B" w:rsidRDefault="00AC50DD">
            <w:pPr>
              <w:autoSpaceDE w:val="0"/>
              <w:autoSpaceDN w:val="0"/>
              <w:adjustRightInd w:val="0"/>
              <w:snapToGrid w:val="0"/>
              <w:ind w:firstLine="480"/>
            </w:pPr>
            <w:r w:rsidRPr="00935D8B">
              <w:t>式中：</w:t>
            </w:r>
            <w:r w:rsidRPr="00935D8B">
              <w:t>Qr</w:t>
            </w:r>
            <w:r w:rsidRPr="00935D8B">
              <w:t>－循环冷却水量（</w:t>
            </w:r>
            <w:r w:rsidRPr="00935D8B">
              <w:t>t/</w:t>
            </w:r>
            <w:r w:rsidRPr="00935D8B">
              <w:rPr>
                <w:rFonts w:hint="eastAsia"/>
              </w:rPr>
              <w:t>d</w:t>
            </w:r>
            <w:r w:rsidRPr="00935D8B">
              <w:t>）</w:t>
            </w:r>
            <w:r w:rsidRPr="00935D8B">
              <w:rPr>
                <w:rFonts w:hint="eastAsia"/>
              </w:rPr>
              <w:t>；</w:t>
            </w:r>
          </w:p>
          <w:p w:rsidR="003B0AE8" w:rsidRPr="00935D8B" w:rsidRDefault="00AC50DD">
            <w:pPr>
              <w:autoSpaceDE w:val="0"/>
              <w:autoSpaceDN w:val="0"/>
              <w:adjustRightInd w:val="0"/>
              <w:snapToGrid w:val="0"/>
              <w:ind w:firstLineChars="500" w:firstLine="1200"/>
            </w:pPr>
            <w:r w:rsidRPr="00935D8B">
              <w:t>Δt</w:t>
            </w:r>
            <w:r w:rsidRPr="00935D8B">
              <w:t>－循环冷却水进、出冷却塔温差（</w:t>
            </w:r>
            <w:r w:rsidRPr="00935D8B">
              <w:t>℃</w:t>
            </w:r>
            <w:r w:rsidRPr="00935D8B">
              <w:t>），取</w:t>
            </w:r>
            <w:r w:rsidRPr="00935D8B">
              <w:t>9℃</w:t>
            </w:r>
            <w:r w:rsidRPr="00935D8B">
              <w:rPr>
                <w:rFonts w:hint="eastAsia"/>
              </w:rPr>
              <w:t>；</w:t>
            </w:r>
          </w:p>
          <w:p w:rsidR="003B0AE8" w:rsidRPr="00935D8B" w:rsidRDefault="00AC50DD">
            <w:pPr>
              <w:autoSpaceDE w:val="0"/>
              <w:autoSpaceDN w:val="0"/>
              <w:adjustRightInd w:val="0"/>
              <w:snapToGrid w:val="0"/>
              <w:ind w:firstLineChars="500" w:firstLine="1200"/>
            </w:pPr>
            <w:r w:rsidRPr="00935D8B">
              <w:t>k</w:t>
            </w:r>
            <w:r w:rsidRPr="00935D8B">
              <w:t>－蒸发损失系数（</w:t>
            </w:r>
            <w:r w:rsidRPr="00935D8B">
              <w:t>1/℃</w:t>
            </w:r>
            <w:r w:rsidRPr="00935D8B">
              <w:t>），取</w:t>
            </w:r>
            <w:r w:rsidRPr="00935D8B">
              <w:t>0.0014</w:t>
            </w:r>
            <w:r w:rsidRPr="00935D8B">
              <w:t>。</w:t>
            </w:r>
          </w:p>
          <w:p w:rsidR="003B0AE8" w:rsidRPr="00935D8B" w:rsidRDefault="00AC50DD">
            <w:pPr>
              <w:autoSpaceDE w:val="0"/>
              <w:autoSpaceDN w:val="0"/>
              <w:adjustRightInd w:val="0"/>
              <w:snapToGrid w:val="0"/>
              <w:ind w:firstLine="480"/>
            </w:pPr>
            <w:r w:rsidRPr="00935D8B">
              <w:t>经计算，本项目</w:t>
            </w:r>
            <w:r w:rsidRPr="00935D8B">
              <w:rPr>
                <w:rFonts w:hint="eastAsia"/>
              </w:rPr>
              <w:t>一二期</w:t>
            </w:r>
            <w:r w:rsidRPr="00935D8B">
              <w:t>循环水系统蒸发水量</w:t>
            </w:r>
            <w:r w:rsidR="00576B05" w:rsidRPr="00935D8B">
              <w:rPr>
                <w:rFonts w:hint="eastAsia"/>
              </w:rPr>
              <w:t>均</w:t>
            </w:r>
            <w:r w:rsidRPr="00935D8B">
              <w:t>为</w:t>
            </w:r>
            <w:r w:rsidRPr="00935D8B">
              <w:rPr>
                <w:rFonts w:hint="eastAsia"/>
              </w:rPr>
              <w:t>18.14</w:t>
            </w:r>
            <w:r w:rsidRPr="00935D8B">
              <w:t>t/d</w:t>
            </w:r>
            <w:r w:rsidRPr="00935D8B">
              <w:t>，</w:t>
            </w:r>
            <w:r w:rsidRPr="00935D8B">
              <w:rPr>
                <w:rFonts w:hint="eastAsia"/>
              </w:rPr>
              <w:t>全厂循环水系统蒸发水量为</w:t>
            </w:r>
            <w:r w:rsidRPr="00935D8B">
              <w:rPr>
                <w:rFonts w:hint="eastAsia"/>
              </w:rPr>
              <w:t>36.29t/d</w:t>
            </w:r>
            <w:r w:rsidRPr="00935D8B">
              <w:rPr>
                <w:rFonts w:hint="eastAsia"/>
              </w:rPr>
              <w:t>。</w:t>
            </w:r>
            <w:r w:rsidRPr="00935D8B">
              <w:t>根据《工业循环冷却水处理设计规范》（</w:t>
            </w:r>
            <w:r w:rsidRPr="00935D8B">
              <w:t>GB/T50050-2017</w:t>
            </w:r>
            <w:r w:rsidRPr="00935D8B">
              <w:t>），间冷</w:t>
            </w:r>
            <w:proofErr w:type="gramStart"/>
            <w:r w:rsidRPr="00935D8B">
              <w:t>开式</w:t>
            </w:r>
            <w:proofErr w:type="gramEnd"/>
            <w:r w:rsidRPr="00935D8B">
              <w:t>系统循环冷却水水质指标（</w:t>
            </w:r>
            <w:r w:rsidRPr="00935D8B">
              <w:t>Cl</w:t>
            </w:r>
            <w:r w:rsidRPr="00935D8B">
              <w:rPr>
                <w:vertAlign w:val="superscript"/>
              </w:rPr>
              <w:t>-</w:t>
            </w:r>
            <w:r w:rsidRPr="00935D8B">
              <w:t>≤1000mg/L</w:t>
            </w:r>
            <w:r w:rsidRPr="00935D8B">
              <w:t>，</w:t>
            </w:r>
            <w:r w:rsidRPr="00935D8B">
              <w:t>SO</w:t>
            </w:r>
            <w:r w:rsidRPr="00935D8B">
              <w:rPr>
                <w:vertAlign w:val="subscript"/>
              </w:rPr>
              <w:t>4</w:t>
            </w:r>
            <w:r w:rsidRPr="00935D8B">
              <w:rPr>
                <w:vertAlign w:val="superscript"/>
              </w:rPr>
              <w:t>2-</w:t>
            </w:r>
            <w:r w:rsidRPr="00935D8B">
              <w:t>+Cl</w:t>
            </w:r>
            <w:r w:rsidRPr="00935D8B">
              <w:rPr>
                <w:vertAlign w:val="superscript"/>
              </w:rPr>
              <w:t>-</w:t>
            </w:r>
            <w:r w:rsidRPr="00935D8B">
              <w:t>≤2500mg/L</w:t>
            </w:r>
            <w:r w:rsidRPr="00935D8B">
              <w:t>），本项目循环冷却水浓缩倍数取</w:t>
            </w:r>
            <w:r w:rsidRPr="00935D8B">
              <w:rPr>
                <w:rFonts w:hint="eastAsia"/>
              </w:rPr>
              <w:t>4</w:t>
            </w:r>
            <w:r w:rsidRPr="00935D8B">
              <w:t>。根据《工业循环冷却水处理设计规范》（</w:t>
            </w:r>
            <w:r w:rsidRPr="00935D8B">
              <w:t>GB/T50050-2017</w:t>
            </w:r>
            <w:r w:rsidRPr="00935D8B">
              <w:t>），本项目循环水补水量计算如下：</w:t>
            </w:r>
          </w:p>
          <w:p w:rsidR="003B0AE8" w:rsidRPr="00935D8B" w:rsidRDefault="00AC50DD">
            <w:pPr>
              <w:autoSpaceDE w:val="0"/>
              <w:autoSpaceDN w:val="0"/>
              <w:adjustRightInd w:val="0"/>
              <w:snapToGrid w:val="0"/>
              <w:spacing w:line="240" w:lineRule="auto"/>
              <w:ind w:firstLineChars="0" w:firstLine="0"/>
              <w:jc w:val="center"/>
            </w:pPr>
            <w:r w:rsidRPr="00935D8B">
              <w:rPr>
                <w:noProof/>
              </w:rPr>
              <w:drawing>
                <wp:inline distT="0" distB="0" distL="114300" distR="114300" wp14:anchorId="7D0FDD13" wp14:editId="64A11AAF">
                  <wp:extent cx="934085" cy="468630"/>
                  <wp:effectExtent l="0" t="0" r="18415" b="7620"/>
                  <wp:docPr id="7" name="图片 7"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11"/>
                          <pic:cNvPicPr>
                            <a:picLocks noChangeAspect="1"/>
                          </pic:cNvPicPr>
                        </pic:nvPicPr>
                        <pic:blipFill>
                          <a:blip r:embed="rId32"/>
                          <a:stretch>
                            <a:fillRect/>
                          </a:stretch>
                        </pic:blipFill>
                        <pic:spPr>
                          <a:xfrm>
                            <a:off x="0" y="0"/>
                            <a:ext cx="934085" cy="468630"/>
                          </a:xfrm>
                          <a:prstGeom prst="rect">
                            <a:avLst/>
                          </a:prstGeom>
                        </pic:spPr>
                      </pic:pic>
                    </a:graphicData>
                  </a:graphic>
                </wp:inline>
              </w:drawing>
            </w:r>
          </w:p>
          <w:p w:rsidR="003B0AE8" w:rsidRPr="00935D8B" w:rsidRDefault="00AC50DD">
            <w:pPr>
              <w:autoSpaceDE w:val="0"/>
              <w:autoSpaceDN w:val="0"/>
              <w:adjustRightInd w:val="0"/>
              <w:snapToGrid w:val="0"/>
              <w:ind w:firstLine="480"/>
            </w:pPr>
            <w:r w:rsidRPr="00935D8B">
              <w:t>式中：</w:t>
            </w:r>
            <w:r w:rsidRPr="00935D8B">
              <w:t>Q</w:t>
            </w:r>
            <w:r w:rsidRPr="00935D8B">
              <w:rPr>
                <w:vertAlign w:val="subscript"/>
              </w:rPr>
              <w:t>m</w:t>
            </w:r>
            <w:r w:rsidRPr="00935D8B">
              <w:t>－循环水补水量（</w:t>
            </w:r>
            <w:r w:rsidRPr="00935D8B">
              <w:t>t/d</w:t>
            </w:r>
            <w:r w:rsidRPr="00935D8B">
              <w:t>）</w:t>
            </w:r>
            <w:r w:rsidRPr="00935D8B">
              <w:rPr>
                <w:rFonts w:hint="eastAsia"/>
              </w:rPr>
              <w:t>；</w:t>
            </w:r>
          </w:p>
          <w:p w:rsidR="003B0AE8" w:rsidRPr="00935D8B" w:rsidRDefault="00AC50DD">
            <w:pPr>
              <w:autoSpaceDE w:val="0"/>
              <w:autoSpaceDN w:val="0"/>
              <w:adjustRightInd w:val="0"/>
              <w:snapToGrid w:val="0"/>
              <w:ind w:firstLineChars="500" w:firstLine="1200"/>
            </w:pPr>
            <w:r w:rsidRPr="00935D8B">
              <w:t>Q</w:t>
            </w:r>
            <w:r w:rsidRPr="00935D8B">
              <w:rPr>
                <w:vertAlign w:val="subscript"/>
              </w:rPr>
              <w:t>e</w:t>
            </w:r>
            <w:r w:rsidRPr="00935D8B">
              <w:t>－循环水系统蒸发水量（</w:t>
            </w:r>
            <w:r w:rsidRPr="00935D8B">
              <w:t>t/d</w:t>
            </w:r>
            <w:r w:rsidRPr="00935D8B">
              <w:t>）</w:t>
            </w:r>
            <w:r w:rsidRPr="00935D8B">
              <w:rPr>
                <w:rFonts w:hint="eastAsia"/>
              </w:rPr>
              <w:t>；</w:t>
            </w:r>
          </w:p>
          <w:p w:rsidR="003B0AE8" w:rsidRPr="00935D8B" w:rsidRDefault="00AC50DD">
            <w:pPr>
              <w:autoSpaceDE w:val="0"/>
              <w:autoSpaceDN w:val="0"/>
              <w:adjustRightInd w:val="0"/>
              <w:snapToGrid w:val="0"/>
              <w:ind w:firstLineChars="500" w:firstLine="1200"/>
            </w:pPr>
            <w:r w:rsidRPr="00935D8B">
              <w:lastRenderedPageBreak/>
              <w:t>N—</w:t>
            </w:r>
            <w:r w:rsidRPr="00935D8B">
              <w:t>浓缩倍数，取</w:t>
            </w:r>
            <w:r w:rsidRPr="00935D8B">
              <w:rPr>
                <w:rFonts w:hint="eastAsia"/>
              </w:rPr>
              <w:t>4</w:t>
            </w:r>
            <w:r w:rsidRPr="00935D8B">
              <w:t>。</w:t>
            </w:r>
          </w:p>
          <w:p w:rsidR="003B0AE8" w:rsidRPr="00935D8B" w:rsidRDefault="00AC50DD">
            <w:pPr>
              <w:autoSpaceDE w:val="0"/>
              <w:autoSpaceDN w:val="0"/>
              <w:adjustRightInd w:val="0"/>
              <w:snapToGrid w:val="0"/>
              <w:ind w:firstLine="480"/>
            </w:pPr>
            <w:r w:rsidRPr="00935D8B">
              <w:t>经计算本项目</w:t>
            </w:r>
            <w:r w:rsidRPr="00935D8B">
              <w:rPr>
                <w:rFonts w:hint="eastAsia"/>
              </w:rPr>
              <w:t>一二期</w:t>
            </w:r>
            <w:r w:rsidRPr="00935D8B">
              <w:t>循环</w:t>
            </w:r>
            <w:r w:rsidR="0069622E" w:rsidRPr="00935D8B">
              <w:t>冷却</w:t>
            </w:r>
            <w:r w:rsidRPr="00935D8B">
              <w:t>水</w:t>
            </w:r>
            <w:r w:rsidR="0069622E" w:rsidRPr="00935D8B">
              <w:t>系统</w:t>
            </w:r>
            <w:r w:rsidRPr="00935D8B">
              <w:t>补水量</w:t>
            </w:r>
            <w:r w:rsidR="0069622E" w:rsidRPr="00935D8B">
              <w:rPr>
                <w:rFonts w:hint="eastAsia"/>
              </w:rPr>
              <w:t>均</w:t>
            </w:r>
            <w:r w:rsidRPr="00935D8B">
              <w:t>为</w:t>
            </w:r>
            <w:r w:rsidRPr="00935D8B">
              <w:rPr>
                <w:rFonts w:hint="eastAsia"/>
              </w:rPr>
              <w:t>24.19</w:t>
            </w:r>
            <w:r w:rsidRPr="00935D8B">
              <w:t>t/d</w:t>
            </w:r>
            <w:r w:rsidRPr="00935D8B">
              <w:t>，</w:t>
            </w:r>
            <w:r w:rsidR="0069622E" w:rsidRPr="00935D8B">
              <w:t>则</w:t>
            </w:r>
            <w:r w:rsidRPr="00935D8B">
              <w:rPr>
                <w:rFonts w:hint="eastAsia"/>
              </w:rPr>
              <w:t>全厂</w:t>
            </w:r>
            <w:r w:rsidR="0069622E" w:rsidRPr="00935D8B">
              <w:t>循环冷却水系统</w:t>
            </w:r>
            <w:r w:rsidRPr="00935D8B">
              <w:t>补水量为</w:t>
            </w:r>
            <w:r w:rsidRPr="00935D8B">
              <w:rPr>
                <w:rFonts w:hint="eastAsia"/>
              </w:rPr>
              <w:t>48.38</w:t>
            </w:r>
            <w:r w:rsidRPr="00935D8B">
              <w:t>t/d</w:t>
            </w:r>
            <w:r w:rsidRPr="00935D8B">
              <w:rPr>
                <w:rFonts w:hint="eastAsia"/>
              </w:rPr>
              <w:t>。</w:t>
            </w:r>
            <w:r w:rsidRPr="00935D8B">
              <w:t>结合《工业循环冷却水处理设计规范》（</w:t>
            </w:r>
            <w:r w:rsidRPr="00935D8B">
              <w:t>GB/T50050-2017</w:t>
            </w:r>
            <w:r w:rsidR="004071CC" w:rsidRPr="00935D8B">
              <w:t>），本项目循环冷却水系统定期排水</w:t>
            </w:r>
            <w:r w:rsidRPr="00935D8B">
              <w:t>量计算如下：</w:t>
            </w:r>
          </w:p>
          <w:p w:rsidR="003B0AE8" w:rsidRPr="00935D8B" w:rsidRDefault="00AC50DD">
            <w:pPr>
              <w:autoSpaceDE w:val="0"/>
              <w:autoSpaceDN w:val="0"/>
              <w:adjustRightInd w:val="0"/>
              <w:snapToGrid w:val="0"/>
              <w:ind w:firstLineChars="266" w:firstLine="638"/>
            </w:pPr>
            <w:r w:rsidRPr="00935D8B">
              <w:t>Q</w:t>
            </w:r>
            <w:r w:rsidRPr="00935D8B">
              <w:rPr>
                <w:vertAlign w:val="subscript"/>
              </w:rPr>
              <w:t>b</w:t>
            </w:r>
            <w:r w:rsidRPr="00935D8B">
              <w:t>=Q</w:t>
            </w:r>
            <w:r w:rsidRPr="00935D8B">
              <w:rPr>
                <w:vertAlign w:val="subscript"/>
              </w:rPr>
              <w:t>m</w:t>
            </w:r>
            <w:r w:rsidRPr="00935D8B">
              <w:t>-Q</w:t>
            </w:r>
            <w:r w:rsidRPr="00935D8B">
              <w:rPr>
                <w:vertAlign w:val="subscript"/>
              </w:rPr>
              <w:t>e</w:t>
            </w:r>
            <w:r w:rsidRPr="00935D8B">
              <w:t>-Q</w:t>
            </w:r>
            <w:r w:rsidRPr="00935D8B">
              <w:rPr>
                <w:vertAlign w:val="subscript"/>
              </w:rPr>
              <w:t>w</w:t>
            </w:r>
          </w:p>
          <w:p w:rsidR="003B0AE8" w:rsidRPr="00935D8B" w:rsidRDefault="00AC50DD" w:rsidP="00AC50DD">
            <w:pPr>
              <w:ind w:firstLine="480"/>
            </w:pPr>
            <w:r w:rsidRPr="00935D8B">
              <w:t>式中：</w:t>
            </w:r>
            <w:r w:rsidRPr="00935D8B">
              <w:t>Q</w:t>
            </w:r>
            <w:r w:rsidRPr="00935D8B">
              <w:rPr>
                <w:vertAlign w:val="subscript"/>
              </w:rPr>
              <w:t>e</w:t>
            </w:r>
            <w:r w:rsidRPr="00935D8B">
              <w:t>－循环水系统蒸发水量（</w:t>
            </w:r>
            <w:r w:rsidRPr="00935D8B">
              <w:t>t/a</w:t>
            </w:r>
            <w:r w:rsidRPr="00935D8B">
              <w:t>）</w:t>
            </w:r>
            <w:r w:rsidRPr="00935D8B">
              <w:rPr>
                <w:rFonts w:hint="eastAsia"/>
              </w:rPr>
              <w:t>；</w:t>
            </w:r>
          </w:p>
          <w:p w:rsidR="003B0AE8" w:rsidRPr="00935D8B" w:rsidRDefault="00AC50DD">
            <w:pPr>
              <w:autoSpaceDE w:val="0"/>
              <w:autoSpaceDN w:val="0"/>
              <w:adjustRightInd w:val="0"/>
              <w:snapToGrid w:val="0"/>
              <w:ind w:firstLineChars="500" w:firstLine="1200"/>
            </w:pPr>
            <w:r w:rsidRPr="00935D8B">
              <w:t>Q</w:t>
            </w:r>
            <w:r w:rsidRPr="00935D8B">
              <w:rPr>
                <w:vertAlign w:val="subscript"/>
              </w:rPr>
              <w:t>m</w:t>
            </w:r>
            <w:r w:rsidRPr="00935D8B">
              <w:t>－循环水补水量（</w:t>
            </w:r>
            <w:r w:rsidRPr="00935D8B">
              <w:t>t/d</w:t>
            </w:r>
            <w:r w:rsidRPr="00935D8B">
              <w:t>）</w:t>
            </w:r>
            <w:r w:rsidRPr="00935D8B">
              <w:rPr>
                <w:rFonts w:hint="eastAsia"/>
              </w:rPr>
              <w:t>；</w:t>
            </w:r>
          </w:p>
          <w:p w:rsidR="003B0AE8" w:rsidRPr="00935D8B" w:rsidRDefault="00AC50DD">
            <w:pPr>
              <w:autoSpaceDE w:val="0"/>
              <w:autoSpaceDN w:val="0"/>
              <w:adjustRightInd w:val="0"/>
              <w:snapToGrid w:val="0"/>
              <w:ind w:firstLineChars="500" w:firstLine="1200"/>
            </w:pPr>
            <w:r w:rsidRPr="00935D8B">
              <w:t>Q</w:t>
            </w:r>
            <w:r w:rsidRPr="00935D8B">
              <w:rPr>
                <w:vertAlign w:val="subscript"/>
              </w:rPr>
              <w:t>w</w:t>
            </w:r>
            <w:r w:rsidRPr="00935D8B">
              <w:t>－风</w:t>
            </w:r>
            <w:proofErr w:type="gramStart"/>
            <w:r w:rsidRPr="00935D8B">
              <w:t>吹损失</w:t>
            </w:r>
            <w:proofErr w:type="gramEnd"/>
            <w:r w:rsidRPr="00935D8B">
              <w:t>水量，按循环水量</w:t>
            </w:r>
            <w:r w:rsidRPr="00935D8B">
              <w:t>0.1%</w:t>
            </w:r>
            <w:r w:rsidRPr="00935D8B">
              <w:t>计</w:t>
            </w:r>
            <w:r w:rsidRPr="00935D8B">
              <w:rPr>
                <w:rFonts w:hint="eastAsia"/>
              </w:rPr>
              <w:t>。</w:t>
            </w:r>
          </w:p>
          <w:p w:rsidR="003B0AE8" w:rsidRPr="00935D8B" w:rsidRDefault="00AC50DD" w:rsidP="00AC50DD">
            <w:pPr>
              <w:ind w:firstLine="456"/>
            </w:pPr>
            <w:r w:rsidRPr="00935D8B">
              <w:rPr>
                <w:spacing w:val="-6"/>
              </w:rPr>
              <w:t>经计算，本项目</w:t>
            </w:r>
            <w:r w:rsidRPr="00935D8B">
              <w:rPr>
                <w:rFonts w:hint="eastAsia"/>
                <w:spacing w:val="-6"/>
              </w:rPr>
              <w:t>一二期</w:t>
            </w:r>
            <w:r w:rsidR="004071CC" w:rsidRPr="00935D8B">
              <w:rPr>
                <w:spacing w:val="-6"/>
              </w:rPr>
              <w:t>循环冷却水系统定期排水</w:t>
            </w:r>
            <w:r w:rsidRPr="00935D8B">
              <w:rPr>
                <w:spacing w:val="-6"/>
              </w:rPr>
              <w:t>量</w:t>
            </w:r>
            <w:r w:rsidR="0069622E" w:rsidRPr="00935D8B">
              <w:rPr>
                <w:spacing w:val="-6"/>
              </w:rPr>
              <w:t>均</w:t>
            </w:r>
            <w:r w:rsidRPr="00935D8B">
              <w:rPr>
                <w:spacing w:val="-6"/>
              </w:rPr>
              <w:t>为</w:t>
            </w:r>
            <w:r w:rsidRPr="00935D8B">
              <w:rPr>
                <w:rFonts w:hint="eastAsia"/>
                <w:spacing w:val="-6"/>
              </w:rPr>
              <w:t>4.61t/d</w:t>
            </w:r>
            <w:r w:rsidRPr="00935D8B">
              <w:rPr>
                <w:rFonts w:hint="eastAsia"/>
                <w:spacing w:val="-6"/>
              </w:rPr>
              <w:t>，全厂</w:t>
            </w:r>
            <w:r w:rsidR="004071CC" w:rsidRPr="00935D8B">
              <w:rPr>
                <w:spacing w:val="-6"/>
              </w:rPr>
              <w:t>循环冷却水系统定期排水</w:t>
            </w:r>
            <w:r w:rsidRPr="00935D8B">
              <w:rPr>
                <w:spacing w:val="-6"/>
              </w:rPr>
              <w:t>量为</w:t>
            </w:r>
            <w:r w:rsidRPr="00935D8B">
              <w:rPr>
                <w:rFonts w:hint="eastAsia"/>
                <w:spacing w:val="-6"/>
              </w:rPr>
              <w:t>9.22t/d</w:t>
            </w:r>
            <w:r w:rsidRPr="00935D8B">
              <w:rPr>
                <w:rFonts w:hint="eastAsia"/>
                <w:spacing w:val="-6"/>
              </w:rPr>
              <w:t>。</w:t>
            </w:r>
          </w:p>
          <w:p w:rsidR="003B0AE8" w:rsidRPr="00935D8B" w:rsidRDefault="004071CC" w:rsidP="00AC50DD">
            <w:pPr>
              <w:ind w:firstLine="480"/>
            </w:pPr>
            <w:r w:rsidRPr="00935D8B">
              <w:rPr>
                <w:rFonts w:hint="eastAsia"/>
              </w:rPr>
              <w:t>循环冷却水系统定期排水</w:t>
            </w:r>
            <w:r w:rsidR="00AC50DD" w:rsidRPr="00935D8B">
              <w:t>全部</w:t>
            </w:r>
            <w:r w:rsidR="00AC50DD" w:rsidRPr="00935D8B">
              <w:rPr>
                <w:rFonts w:hint="eastAsia"/>
              </w:rPr>
              <w:t>回</w:t>
            </w:r>
            <w:r w:rsidR="00AC50DD" w:rsidRPr="00935D8B">
              <w:t>用于厂区</w:t>
            </w:r>
            <w:proofErr w:type="gramStart"/>
            <w:r w:rsidR="00AC50DD" w:rsidRPr="00935D8B">
              <w:rPr>
                <w:rFonts w:hint="eastAsia"/>
              </w:rPr>
              <w:t>洒水抑尘与</w:t>
            </w:r>
            <w:proofErr w:type="gramEnd"/>
            <w:r w:rsidR="00AC50DD" w:rsidRPr="00935D8B">
              <w:rPr>
                <w:rFonts w:hint="eastAsia"/>
              </w:rPr>
              <w:t>半干法脱酸</w:t>
            </w:r>
            <w:r w:rsidR="00AC50DD" w:rsidRPr="00935D8B">
              <w:t>。废水中主要污染因子产生浓度为</w:t>
            </w:r>
            <w:r w:rsidR="00AC50DD" w:rsidRPr="00935D8B">
              <w:t>COD40mg/L</w:t>
            </w:r>
            <w:r w:rsidR="00AC50DD" w:rsidRPr="00935D8B">
              <w:t>、</w:t>
            </w:r>
            <w:r w:rsidR="00AC50DD" w:rsidRPr="00935D8B">
              <w:t>SS50mg/L</w:t>
            </w:r>
            <w:r w:rsidR="00AC50DD" w:rsidRPr="00935D8B">
              <w:t>。</w:t>
            </w:r>
          </w:p>
          <w:p w:rsidR="003B0AE8" w:rsidRPr="00935D8B" w:rsidRDefault="00AC50DD" w:rsidP="00AC50DD">
            <w:pPr>
              <w:ind w:firstLine="480"/>
            </w:pPr>
            <w:r w:rsidRPr="00935D8B">
              <w:rPr>
                <w:rFonts w:hint="eastAsia"/>
              </w:rPr>
              <w:t>（</w:t>
            </w:r>
            <w:r w:rsidRPr="00935D8B">
              <w:rPr>
                <w:rFonts w:hint="eastAsia"/>
              </w:rPr>
              <w:t>2</w:t>
            </w:r>
            <w:r w:rsidRPr="00935D8B">
              <w:rPr>
                <w:rFonts w:hint="eastAsia"/>
              </w:rPr>
              <w:t>）</w:t>
            </w:r>
            <w:r w:rsidRPr="00935D8B">
              <w:t>生活污水</w:t>
            </w:r>
          </w:p>
          <w:p w:rsidR="003B0AE8" w:rsidRPr="00935D8B" w:rsidRDefault="00AC50DD">
            <w:pPr>
              <w:widowControl/>
              <w:ind w:firstLine="480"/>
            </w:pPr>
            <w:r w:rsidRPr="00935D8B">
              <w:t>本项目年运行</w:t>
            </w:r>
            <w:r w:rsidRPr="00935D8B">
              <w:t>330</w:t>
            </w:r>
            <w:r w:rsidRPr="00935D8B">
              <w:t>天，劳动定员</w:t>
            </w:r>
            <w:r w:rsidRPr="00935D8B">
              <w:rPr>
                <w:rFonts w:hint="eastAsia"/>
              </w:rPr>
              <w:t>60</w:t>
            </w:r>
            <w:r w:rsidRPr="00935D8B">
              <w:t>人</w:t>
            </w:r>
            <w:r w:rsidRPr="00935D8B">
              <w:rPr>
                <w:rFonts w:hint="eastAsia"/>
              </w:rPr>
              <w:t>（一期</w:t>
            </w:r>
            <w:r w:rsidRPr="00935D8B">
              <w:rPr>
                <w:rFonts w:hint="eastAsia"/>
              </w:rPr>
              <w:t>40</w:t>
            </w:r>
            <w:r w:rsidRPr="00935D8B">
              <w:rPr>
                <w:rFonts w:hint="eastAsia"/>
              </w:rPr>
              <w:t>人，二期</w:t>
            </w:r>
            <w:r w:rsidRPr="00935D8B">
              <w:rPr>
                <w:rFonts w:hint="eastAsia"/>
              </w:rPr>
              <w:t>20</w:t>
            </w:r>
            <w:r w:rsidRPr="00935D8B">
              <w:rPr>
                <w:rFonts w:hint="eastAsia"/>
              </w:rPr>
              <w:t>人）</w:t>
            </w:r>
            <w:r w:rsidRPr="00935D8B">
              <w:t>，</w:t>
            </w:r>
            <w:r w:rsidRPr="00935D8B">
              <w:rPr>
                <w:rFonts w:hint="eastAsia"/>
              </w:rPr>
              <w:t>厂内提供食宿</w:t>
            </w:r>
            <w:r w:rsidRPr="00935D8B">
              <w:t>，根据《河南省地方标准</w:t>
            </w:r>
            <w:r w:rsidRPr="00935D8B">
              <w:t>-</w:t>
            </w:r>
            <w:r w:rsidRPr="00935D8B">
              <w:t>工业与城镇生活用水定额（</w:t>
            </w:r>
            <w:r w:rsidRPr="00935D8B">
              <w:t>DB41 T385-2020</w:t>
            </w:r>
            <w:r w:rsidRPr="00935D8B">
              <w:t>）》</w:t>
            </w:r>
            <w:r w:rsidRPr="00935D8B">
              <w:rPr>
                <w:rFonts w:hint="eastAsia"/>
              </w:rPr>
              <w:t>，员工</w:t>
            </w:r>
            <w:r w:rsidRPr="00935D8B">
              <w:t>用水</w:t>
            </w:r>
            <w:r w:rsidRPr="00935D8B">
              <w:rPr>
                <w:rFonts w:hint="eastAsia"/>
              </w:rPr>
              <w:t>量以</w:t>
            </w:r>
            <w:r w:rsidRPr="00935D8B">
              <w:rPr>
                <w:rFonts w:hint="eastAsia"/>
              </w:rPr>
              <w:t>120L</w:t>
            </w:r>
            <w:r w:rsidRPr="00935D8B">
              <w:t xml:space="preserve">/ </w:t>
            </w:r>
            <w:r w:rsidRPr="00935D8B">
              <w:rPr>
                <w:rFonts w:ascii="宋体" w:hAnsi="宋体" w:cs="宋体" w:hint="eastAsia"/>
              </w:rPr>
              <w:t>(</w:t>
            </w:r>
            <w:r w:rsidRPr="00935D8B">
              <w:t>人</w:t>
            </w:r>
            <w:r w:rsidRPr="00935D8B">
              <w:t>·</w:t>
            </w:r>
            <w:r w:rsidRPr="00935D8B">
              <w:rPr>
                <w:rFonts w:hint="eastAsia"/>
              </w:rPr>
              <w:t>d</w:t>
            </w:r>
            <w:r w:rsidRPr="00935D8B">
              <w:rPr>
                <w:rFonts w:ascii="宋体" w:hAnsi="宋体" w:cs="宋体" w:hint="eastAsia"/>
              </w:rPr>
              <w:t>)</w:t>
            </w:r>
            <w:r w:rsidRPr="00935D8B">
              <w:rPr>
                <w:rFonts w:hint="eastAsia"/>
              </w:rPr>
              <w:t>计</w:t>
            </w:r>
            <w:r w:rsidRPr="00935D8B">
              <w:t>，则</w:t>
            </w:r>
            <w:r w:rsidRPr="00935D8B">
              <w:rPr>
                <w:rFonts w:hint="eastAsia"/>
              </w:rPr>
              <w:t>本项目一期</w:t>
            </w:r>
            <w:r w:rsidRPr="00935D8B">
              <w:t>用水量为</w:t>
            </w:r>
            <w:r w:rsidRPr="00935D8B">
              <w:rPr>
                <w:rFonts w:hint="eastAsia"/>
              </w:rPr>
              <w:t>4.8</w:t>
            </w:r>
            <w:r w:rsidRPr="00935D8B">
              <w:rPr>
                <w:rFonts w:hint="eastAsia"/>
                <w:szCs w:val="21"/>
              </w:rPr>
              <w:t>m</w:t>
            </w:r>
            <w:r w:rsidRPr="00935D8B">
              <w:rPr>
                <w:rFonts w:hint="eastAsia"/>
                <w:szCs w:val="21"/>
                <w:vertAlign w:val="superscript"/>
              </w:rPr>
              <w:t>3</w:t>
            </w:r>
            <w:r w:rsidRPr="00935D8B">
              <w:t>/</w:t>
            </w:r>
            <w:r w:rsidRPr="00935D8B">
              <w:rPr>
                <w:rFonts w:hint="eastAsia"/>
              </w:rPr>
              <w:t>d</w:t>
            </w:r>
            <w:r w:rsidRPr="00935D8B">
              <w:rPr>
                <w:rFonts w:hint="eastAsia"/>
              </w:rPr>
              <w:t>（</w:t>
            </w:r>
            <w:r w:rsidRPr="00935D8B">
              <w:rPr>
                <w:rFonts w:hint="eastAsia"/>
              </w:rPr>
              <w:t>1584</w:t>
            </w:r>
            <w:r w:rsidRPr="00935D8B">
              <w:rPr>
                <w:rFonts w:hint="eastAsia"/>
                <w:szCs w:val="21"/>
              </w:rPr>
              <w:t>m</w:t>
            </w:r>
            <w:r w:rsidRPr="00935D8B">
              <w:rPr>
                <w:rFonts w:hint="eastAsia"/>
                <w:szCs w:val="21"/>
                <w:vertAlign w:val="superscript"/>
              </w:rPr>
              <w:t>3</w:t>
            </w:r>
            <w:r w:rsidRPr="00935D8B">
              <w:t>/</w:t>
            </w:r>
            <w:r w:rsidRPr="00935D8B">
              <w:rPr>
                <w:rFonts w:hint="eastAsia"/>
              </w:rPr>
              <w:t>a</w:t>
            </w:r>
            <w:r w:rsidRPr="00935D8B">
              <w:rPr>
                <w:rFonts w:hint="eastAsia"/>
              </w:rPr>
              <w:t>），项目二期用水量为</w:t>
            </w:r>
            <w:r w:rsidRPr="00935D8B">
              <w:rPr>
                <w:rFonts w:hint="eastAsia"/>
              </w:rPr>
              <w:t>2.4</w:t>
            </w:r>
            <w:r w:rsidRPr="00935D8B">
              <w:rPr>
                <w:rFonts w:hint="eastAsia"/>
                <w:szCs w:val="21"/>
              </w:rPr>
              <w:t>m</w:t>
            </w:r>
            <w:r w:rsidRPr="00935D8B">
              <w:rPr>
                <w:rFonts w:hint="eastAsia"/>
                <w:szCs w:val="21"/>
                <w:vertAlign w:val="superscript"/>
              </w:rPr>
              <w:t>3</w:t>
            </w:r>
            <w:r w:rsidRPr="00935D8B">
              <w:t>/</w:t>
            </w:r>
            <w:r w:rsidRPr="00935D8B">
              <w:rPr>
                <w:rFonts w:hint="eastAsia"/>
              </w:rPr>
              <w:t>d</w:t>
            </w:r>
            <w:r w:rsidRPr="00935D8B">
              <w:rPr>
                <w:rFonts w:hint="eastAsia"/>
              </w:rPr>
              <w:t>（</w:t>
            </w:r>
            <w:r w:rsidRPr="00935D8B">
              <w:rPr>
                <w:rFonts w:hint="eastAsia"/>
              </w:rPr>
              <w:t>792</w:t>
            </w:r>
            <w:r w:rsidRPr="00935D8B">
              <w:rPr>
                <w:rFonts w:hint="eastAsia"/>
                <w:szCs w:val="21"/>
              </w:rPr>
              <w:t>m</w:t>
            </w:r>
            <w:r w:rsidRPr="00935D8B">
              <w:rPr>
                <w:rFonts w:hint="eastAsia"/>
                <w:szCs w:val="21"/>
                <w:vertAlign w:val="superscript"/>
              </w:rPr>
              <w:t>3</w:t>
            </w:r>
            <w:r w:rsidRPr="00935D8B">
              <w:t>/</w:t>
            </w:r>
            <w:r w:rsidRPr="00935D8B">
              <w:rPr>
                <w:rFonts w:hint="eastAsia"/>
              </w:rPr>
              <w:t>a</w:t>
            </w:r>
            <w:r w:rsidRPr="00935D8B">
              <w:rPr>
                <w:rFonts w:hint="eastAsia"/>
              </w:rPr>
              <w:t>），全厂用水量为</w:t>
            </w:r>
            <w:r w:rsidRPr="00935D8B">
              <w:rPr>
                <w:rFonts w:hint="eastAsia"/>
              </w:rPr>
              <w:t>7.2</w:t>
            </w:r>
            <w:r w:rsidRPr="00935D8B">
              <w:rPr>
                <w:rFonts w:hint="eastAsia"/>
                <w:szCs w:val="21"/>
              </w:rPr>
              <w:t>m</w:t>
            </w:r>
            <w:r w:rsidRPr="00935D8B">
              <w:rPr>
                <w:rFonts w:hint="eastAsia"/>
                <w:szCs w:val="21"/>
                <w:vertAlign w:val="superscript"/>
              </w:rPr>
              <w:t>3</w:t>
            </w:r>
            <w:r w:rsidRPr="00935D8B">
              <w:t>/</w:t>
            </w:r>
            <w:r w:rsidRPr="00935D8B">
              <w:rPr>
                <w:rFonts w:hint="eastAsia"/>
              </w:rPr>
              <w:t>d</w:t>
            </w:r>
            <w:r w:rsidRPr="00935D8B">
              <w:rPr>
                <w:rFonts w:hint="eastAsia"/>
              </w:rPr>
              <w:t>（</w:t>
            </w:r>
            <w:r w:rsidRPr="00935D8B">
              <w:rPr>
                <w:rFonts w:hint="eastAsia"/>
              </w:rPr>
              <w:t>2376</w:t>
            </w:r>
            <w:r w:rsidRPr="00935D8B">
              <w:rPr>
                <w:rFonts w:hint="eastAsia"/>
                <w:szCs w:val="21"/>
              </w:rPr>
              <w:t>m</w:t>
            </w:r>
            <w:r w:rsidRPr="00935D8B">
              <w:rPr>
                <w:rFonts w:hint="eastAsia"/>
                <w:szCs w:val="21"/>
                <w:vertAlign w:val="superscript"/>
              </w:rPr>
              <w:t>3</w:t>
            </w:r>
            <w:r w:rsidRPr="00935D8B">
              <w:t>/</w:t>
            </w:r>
            <w:r w:rsidRPr="00935D8B">
              <w:rPr>
                <w:rFonts w:hint="eastAsia"/>
              </w:rPr>
              <w:t>a</w:t>
            </w:r>
            <w:r w:rsidRPr="00935D8B">
              <w:rPr>
                <w:rFonts w:hint="eastAsia"/>
              </w:rPr>
              <w:t>）</w:t>
            </w:r>
            <w:r w:rsidRPr="00935D8B">
              <w:t>。</w:t>
            </w:r>
          </w:p>
          <w:p w:rsidR="003B0AE8" w:rsidRPr="00935D8B" w:rsidRDefault="00AC50DD">
            <w:pPr>
              <w:widowControl/>
              <w:ind w:firstLine="480"/>
            </w:pPr>
            <w:r w:rsidRPr="00935D8B">
              <w:rPr>
                <w:rFonts w:hint="eastAsia"/>
              </w:rPr>
              <w:t>生活污水</w:t>
            </w:r>
            <w:r w:rsidR="0069622E" w:rsidRPr="00935D8B">
              <w:rPr>
                <w:rFonts w:hint="eastAsia"/>
              </w:rPr>
              <w:t>产生</w:t>
            </w:r>
            <w:r w:rsidRPr="00935D8B">
              <w:rPr>
                <w:rFonts w:hint="eastAsia"/>
              </w:rPr>
              <w:t>量按用水量的</w:t>
            </w:r>
            <w:r w:rsidRPr="00935D8B">
              <w:rPr>
                <w:rFonts w:hint="eastAsia"/>
              </w:rPr>
              <w:t>80%</w:t>
            </w:r>
            <w:r w:rsidRPr="00935D8B">
              <w:rPr>
                <w:rFonts w:hint="eastAsia"/>
              </w:rPr>
              <w:t>计</w:t>
            </w:r>
            <w:r w:rsidRPr="00935D8B">
              <w:t>，</w:t>
            </w:r>
            <w:r w:rsidRPr="00935D8B">
              <w:rPr>
                <w:rFonts w:hint="eastAsia"/>
              </w:rPr>
              <w:t>则项目一期</w:t>
            </w:r>
            <w:r w:rsidRPr="00935D8B">
              <w:t>生活污水</w:t>
            </w:r>
            <w:r w:rsidR="0069622E" w:rsidRPr="00935D8B">
              <w:rPr>
                <w:rFonts w:hint="eastAsia"/>
              </w:rPr>
              <w:t>产生</w:t>
            </w:r>
            <w:r w:rsidRPr="00935D8B">
              <w:t>量</w:t>
            </w:r>
            <w:r w:rsidRPr="00935D8B">
              <w:rPr>
                <w:rFonts w:hint="eastAsia"/>
              </w:rPr>
              <w:t>为</w:t>
            </w:r>
            <w:r w:rsidRPr="00935D8B">
              <w:rPr>
                <w:rFonts w:hint="eastAsia"/>
              </w:rPr>
              <w:t>3.84</w:t>
            </w:r>
            <w:r w:rsidRPr="00935D8B">
              <w:rPr>
                <w:rFonts w:hint="eastAsia"/>
                <w:szCs w:val="21"/>
              </w:rPr>
              <w:t>m</w:t>
            </w:r>
            <w:r w:rsidRPr="00935D8B">
              <w:rPr>
                <w:rFonts w:hint="eastAsia"/>
                <w:szCs w:val="21"/>
                <w:vertAlign w:val="superscript"/>
              </w:rPr>
              <w:t>3</w:t>
            </w:r>
            <w:r w:rsidRPr="00935D8B">
              <w:t>/d</w:t>
            </w:r>
            <w:r w:rsidRPr="00935D8B">
              <w:rPr>
                <w:rFonts w:hint="eastAsia"/>
              </w:rPr>
              <w:t>（</w:t>
            </w:r>
            <w:r w:rsidRPr="00935D8B">
              <w:rPr>
                <w:rFonts w:hint="eastAsia"/>
              </w:rPr>
              <w:t>1267.2</w:t>
            </w:r>
            <w:r w:rsidRPr="00935D8B">
              <w:rPr>
                <w:rFonts w:hint="eastAsia"/>
                <w:szCs w:val="21"/>
              </w:rPr>
              <w:t>m</w:t>
            </w:r>
            <w:r w:rsidRPr="00935D8B">
              <w:rPr>
                <w:rFonts w:hint="eastAsia"/>
                <w:szCs w:val="21"/>
                <w:vertAlign w:val="superscript"/>
              </w:rPr>
              <w:t>3</w:t>
            </w:r>
            <w:r w:rsidRPr="00935D8B">
              <w:t>/a</w:t>
            </w:r>
            <w:r w:rsidRPr="00935D8B">
              <w:rPr>
                <w:rFonts w:hint="eastAsia"/>
              </w:rPr>
              <w:t>）</w:t>
            </w:r>
            <w:r w:rsidRPr="00935D8B">
              <w:t>，</w:t>
            </w:r>
            <w:r w:rsidRPr="00935D8B">
              <w:rPr>
                <w:rFonts w:hint="eastAsia"/>
              </w:rPr>
              <w:t>项目二期生活污水</w:t>
            </w:r>
            <w:r w:rsidR="0069622E" w:rsidRPr="00935D8B">
              <w:rPr>
                <w:rFonts w:hint="eastAsia"/>
              </w:rPr>
              <w:t>产生</w:t>
            </w:r>
            <w:r w:rsidRPr="00935D8B">
              <w:rPr>
                <w:rFonts w:hint="eastAsia"/>
              </w:rPr>
              <w:t>量为</w:t>
            </w:r>
            <w:r w:rsidRPr="00935D8B">
              <w:rPr>
                <w:rFonts w:hint="eastAsia"/>
              </w:rPr>
              <w:t>1.92</w:t>
            </w:r>
            <w:r w:rsidRPr="00935D8B">
              <w:rPr>
                <w:rFonts w:hint="eastAsia"/>
                <w:szCs w:val="21"/>
              </w:rPr>
              <w:t>m</w:t>
            </w:r>
            <w:r w:rsidRPr="00935D8B">
              <w:rPr>
                <w:rFonts w:hint="eastAsia"/>
                <w:szCs w:val="21"/>
                <w:vertAlign w:val="superscript"/>
              </w:rPr>
              <w:t>3</w:t>
            </w:r>
            <w:r w:rsidRPr="00935D8B">
              <w:t>/d</w:t>
            </w:r>
            <w:r w:rsidRPr="00935D8B">
              <w:rPr>
                <w:rFonts w:hint="eastAsia"/>
              </w:rPr>
              <w:t>（</w:t>
            </w:r>
            <w:r w:rsidRPr="00935D8B">
              <w:rPr>
                <w:rFonts w:hint="eastAsia"/>
              </w:rPr>
              <w:t>633.6</w:t>
            </w:r>
            <w:r w:rsidRPr="00935D8B">
              <w:rPr>
                <w:rFonts w:hint="eastAsia"/>
                <w:szCs w:val="21"/>
              </w:rPr>
              <w:t>m</w:t>
            </w:r>
            <w:r w:rsidRPr="00935D8B">
              <w:rPr>
                <w:rFonts w:hint="eastAsia"/>
                <w:szCs w:val="21"/>
                <w:vertAlign w:val="superscript"/>
              </w:rPr>
              <w:t>3</w:t>
            </w:r>
            <w:r w:rsidRPr="00935D8B">
              <w:t>/a</w:t>
            </w:r>
            <w:r w:rsidR="0069622E" w:rsidRPr="00935D8B">
              <w:rPr>
                <w:rFonts w:hint="eastAsia"/>
              </w:rPr>
              <w:t>），全厂生活污水产生</w:t>
            </w:r>
            <w:r w:rsidRPr="00935D8B">
              <w:rPr>
                <w:rFonts w:hint="eastAsia"/>
              </w:rPr>
              <w:t>量为</w:t>
            </w:r>
            <w:r w:rsidRPr="00935D8B">
              <w:rPr>
                <w:rFonts w:hint="eastAsia"/>
              </w:rPr>
              <w:t>5.76</w:t>
            </w:r>
            <w:r w:rsidRPr="00935D8B">
              <w:rPr>
                <w:rFonts w:hint="eastAsia"/>
                <w:szCs w:val="21"/>
              </w:rPr>
              <w:t>m</w:t>
            </w:r>
            <w:r w:rsidRPr="00935D8B">
              <w:rPr>
                <w:rFonts w:hint="eastAsia"/>
                <w:szCs w:val="21"/>
                <w:vertAlign w:val="superscript"/>
              </w:rPr>
              <w:t>3</w:t>
            </w:r>
            <w:r w:rsidRPr="00935D8B">
              <w:t>/d</w:t>
            </w:r>
            <w:r w:rsidRPr="00935D8B">
              <w:rPr>
                <w:rFonts w:hint="eastAsia"/>
              </w:rPr>
              <w:t>（</w:t>
            </w:r>
            <w:r w:rsidRPr="00935D8B">
              <w:rPr>
                <w:rFonts w:hint="eastAsia"/>
              </w:rPr>
              <w:t>1900.8</w:t>
            </w:r>
            <w:r w:rsidRPr="00935D8B">
              <w:rPr>
                <w:rFonts w:hint="eastAsia"/>
                <w:szCs w:val="21"/>
              </w:rPr>
              <w:t>m</w:t>
            </w:r>
            <w:r w:rsidRPr="00935D8B">
              <w:rPr>
                <w:rFonts w:hint="eastAsia"/>
                <w:szCs w:val="21"/>
                <w:vertAlign w:val="superscript"/>
              </w:rPr>
              <w:t>3</w:t>
            </w:r>
            <w:r w:rsidRPr="00935D8B">
              <w:t>/a</w:t>
            </w:r>
            <w:r w:rsidRPr="00935D8B">
              <w:rPr>
                <w:rFonts w:hint="eastAsia"/>
              </w:rPr>
              <w:t>）。主要污染物浓度</w:t>
            </w:r>
            <w:r w:rsidRPr="00935D8B">
              <w:rPr>
                <w:rFonts w:hint="eastAsia"/>
              </w:rPr>
              <w:t>COD300mg/L</w:t>
            </w:r>
            <w:r w:rsidRPr="00935D8B">
              <w:rPr>
                <w:rFonts w:hint="eastAsia"/>
              </w:rPr>
              <w:t>，</w:t>
            </w:r>
            <w:r w:rsidRPr="00935D8B">
              <w:rPr>
                <w:rFonts w:hint="eastAsia"/>
              </w:rPr>
              <w:t>BOD</w:t>
            </w:r>
            <w:r w:rsidRPr="00935D8B">
              <w:rPr>
                <w:rFonts w:hint="eastAsia"/>
                <w:vertAlign w:val="subscript"/>
              </w:rPr>
              <w:t>5</w:t>
            </w:r>
            <w:r w:rsidRPr="00935D8B">
              <w:rPr>
                <w:rFonts w:hint="eastAsia"/>
              </w:rPr>
              <w:t>150 mg/L</w:t>
            </w:r>
            <w:r w:rsidRPr="00935D8B">
              <w:rPr>
                <w:rFonts w:hint="eastAsia"/>
              </w:rPr>
              <w:t>，</w:t>
            </w:r>
            <w:r w:rsidRPr="00935D8B">
              <w:rPr>
                <w:rFonts w:hint="eastAsia"/>
              </w:rPr>
              <w:t>SS200mg/L</w:t>
            </w:r>
            <w:r w:rsidRPr="00935D8B">
              <w:rPr>
                <w:rFonts w:hint="eastAsia"/>
              </w:rPr>
              <w:t>，氨氮</w:t>
            </w:r>
            <w:r w:rsidRPr="00935D8B">
              <w:rPr>
                <w:rFonts w:hint="eastAsia"/>
              </w:rPr>
              <w:t>25mg/L</w:t>
            </w:r>
            <w:r w:rsidRPr="00935D8B">
              <w:rPr>
                <w:rFonts w:hint="eastAsia"/>
              </w:rPr>
              <w:t>。</w:t>
            </w:r>
          </w:p>
          <w:p w:rsidR="003B0AE8" w:rsidRPr="00935D8B" w:rsidRDefault="00AC50DD" w:rsidP="00AC50DD">
            <w:pPr>
              <w:ind w:firstLine="480"/>
            </w:pPr>
            <w:r w:rsidRPr="00935D8B">
              <w:t>本项目生活污水经</w:t>
            </w:r>
            <w:r w:rsidRPr="00935D8B">
              <w:rPr>
                <w:rFonts w:hint="eastAsia"/>
              </w:rPr>
              <w:t>75</w:t>
            </w:r>
            <w:r w:rsidRPr="00935D8B">
              <w:t>m</w:t>
            </w:r>
            <w:r w:rsidRPr="00935D8B">
              <w:rPr>
                <w:rFonts w:hint="eastAsia"/>
                <w:vertAlign w:val="superscript"/>
              </w:rPr>
              <w:t>3</w:t>
            </w:r>
            <w:r w:rsidRPr="00935D8B">
              <w:t>化粪池处理后进行暂存，定期清掏外运，不外排。</w:t>
            </w:r>
          </w:p>
          <w:p w:rsidR="003B0AE8" w:rsidRPr="00935D8B" w:rsidRDefault="00AC50DD" w:rsidP="00AC50DD">
            <w:pPr>
              <w:ind w:firstLine="480"/>
            </w:pPr>
            <w:r w:rsidRPr="00935D8B">
              <w:rPr>
                <w:rFonts w:hint="eastAsia"/>
              </w:rPr>
              <w:t>（</w:t>
            </w:r>
            <w:r w:rsidRPr="00935D8B">
              <w:rPr>
                <w:rFonts w:hint="eastAsia"/>
              </w:rPr>
              <w:t>3</w:t>
            </w:r>
            <w:r w:rsidRPr="00935D8B">
              <w:rPr>
                <w:rFonts w:hint="eastAsia"/>
              </w:rPr>
              <w:t>）</w:t>
            </w:r>
            <w:r w:rsidRPr="00935D8B">
              <w:t>车辆冲洗废水</w:t>
            </w:r>
          </w:p>
          <w:p w:rsidR="003B0AE8" w:rsidRPr="00935D8B" w:rsidRDefault="00AC50DD" w:rsidP="00AC50DD">
            <w:pPr>
              <w:ind w:firstLine="480"/>
            </w:pPr>
            <w:r w:rsidRPr="00935D8B">
              <w:t>为减轻车辆在厂区行驶产生的二次扬尘，评价要求建设单位在车辆出口</w:t>
            </w:r>
            <w:r w:rsidRPr="00935D8B">
              <w:lastRenderedPageBreak/>
              <w:t>设置车辆自动冲洗装置和</w:t>
            </w:r>
            <w:proofErr w:type="gramStart"/>
            <w:r w:rsidRPr="00935D8B">
              <w:t>清洗水</w:t>
            </w:r>
            <w:proofErr w:type="gramEnd"/>
            <w:r w:rsidRPr="00935D8B">
              <w:t>沉淀池，对进出厂区的车辆进行自动冲洗。本。</w:t>
            </w:r>
            <w:r w:rsidRPr="00935D8B">
              <w:rPr>
                <w:rFonts w:hint="eastAsia"/>
              </w:rPr>
              <w:t>《建筑给水排水设计手册•用水定额•汽车冲洗用水定额》，大型载重车冲洗用水定额为</w:t>
            </w:r>
            <w:r w:rsidRPr="00935D8B">
              <w:rPr>
                <w:rFonts w:hint="eastAsia"/>
              </w:rPr>
              <w:t>80~120L/</w:t>
            </w:r>
            <w:r w:rsidRPr="00935D8B">
              <w:rPr>
                <w:rFonts w:hint="eastAsia"/>
              </w:rPr>
              <w:t>辆•次，每辆车带走</w:t>
            </w:r>
            <w:r w:rsidRPr="00935D8B">
              <w:rPr>
                <w:rFonts w:hint="eastAsia"/>
              </w:rPr>
              <w:t>10%</w:t>
            </w:r>
            <w:r w:rsidRPr="00935D8B">
              <w:rPr>
                <w:rFonts w:hint="eastAsia"/>
              </w:rPr>
              <w:t>计。项目每年运输量约为</w:t>
            </w:r>
            <w:r w:rsidRPr="00935D8B">
              <w:rPr>
                <w:rFonts w:hint="eastAsia"/>
              </w:rPr>
              <w:t>35600</w:t>
            </w:r>
            <w:r w:rsidRPr="00935D8B">
              <w:rPr>
                <w:rFonts w:hint="eastAsia"/>
              </w:rPr>
              <w:t>吨，根据建设方提供的资料，原料、成品由车辆运输，单车一次运输量最大为</w:t>
            </w:r>
            <w:r w:rsidRPr="00935D8B">
              <w:rPr>
                <w:rFonts w:hint="eastAsia"/>
              </w:rPr>
              <w:t>20</w:t>
            </w:r>
            <w:r w:rsidRPr="00935D8B">
              <w:rPr>
                <w:rFonts w:hint="eastAsia"/>
              </w:rPr>
              <w:t>吨，约需运输</w:t>
            </w:r>
            <w:r w:rsidRPr="00935D8B">
              <w:rPr>
                <w:rFonts w:hint="eastAsia"/>
              </w:rPr>
              <w:t>1780</w:t>
            </w:r>
            <w:r w:rsidRPr="00935D8B">
              <w:rPr>
                <w:rFonts w:hint="eastAsia"/>
              </w:rPr>
              <w:t>次</w:t>
            </w:r>
            <w:r w:rsidRPr="00935D8B">
              <w:rPr>
                <w:rFonts w:hint="eastAsia"/>
              </w:rPr>
              <w:t>/a</w:t>
            </w:r>
            <w:r w:rsidRPr="00935D8B">
              <w:rPr>
                <w:rFonts w:hint="eastAsia"/>
              </w:rPr>
              <w:t>，车辆进出均需清洗一次，清洗次数为</w:t>
            </w:r>
            <w:r w:rsidRPr="00935D8B">
              <w:rPr>
                <w:rFonts w:hint="eastAsia"/>
              </w:rPr>
              <w:t>3560</w:t>
            </w:r>
            <w:r w:rsidRPr="00935D8B">
              <w:rPr>
                <w:rFonts w:hint="eastAsia"/>
              </w:rPr>
              <w:t>次</w:t>
            </w:r>
            <w:r w:rsidRPr="00935D8B">
              <w:rPr>
                <w:rFonts w:hint="eastAsia"/>
              </w:rPr>
              <w:t>/a</w:t>
            </w:r>
            <w:r w:rsidRPr="00935D8B">
              <w:rPr>
                <w:rFonts w:hint="eastAsia"/>
              </w:rPr>
              <w:t>，车辆冲洗用水定额取</w:t>
            </w:r>
            <w:r w:rsidRPr="00935D8B">
              <w:rPr>
                <w:rFonts w:hint="eastAsia"/>
              </w:rPr>
              <w:t>100L/</w:t>
            </w:r>
            <w:r w:rsidRPr="00935D8B">
              <w:rPr>
                <w:rFonts w:hint="eastAsia"/>
              </w:rPr>
              <w:t>辆•次，则冲洗水量为</w:t>
            </w:r>
            <w:r w:rsidRPr="00935D8B">
              <w:rPr>
                <w:rFonts w:hint="eastAsia"/>
              </w:rPr>
              <w:t>1.08</w:t>
            </w:r>
            <w:r w:rsidRPr="00935D8B">
              <w:rPr>
                <w:rFonts w:hint="eastAsia"/>
                <w:szCs w:val="21"/>
              </w:rPr>
              <w:t>m</w:t>
            </w:r>
            <w:r w:rsidRPr="00935D8B">
              <w:rPr>
                <w:rFonts w:hint="eastAsia"/>
                <w:szCs w:val="21"/>
                <w:vertAlign w:val="superscript"/>
              </w:rPr>
              <w:t>3</w:t>
            </w:r>
            <w:r w:rsidRPr="00935D8B">
              <w:rPr>
                <w:rFonts w:hint="eastAsia"/>
              </w:rPr>
              <w:t>/d</w:t>
            </w:r>
            <w:r w:rsidRPr="00935D8B">
              <w:rPr>
                <w:rFonts w:hint="eastAsia"/>
              </w:rPr>
              <w:t>，</w:t>
            </w:r>
            <w:r w:rsidRPr="00935D8B">
              <w:rPr>
                <w:rFonts w:hint="eastAsia"/>
              </w:rPr>
              <w:t>356</w:t>
            </w:r>
            <w:r w:rsidRPr="00935D8B">
              <w:rPr>
                <w:rFonts w:hint="eastAsia"/>
                <w:szCs w:val="21"/>
              </w:rPr>
              <w:t>m</w:t>
            </w:r>
            <w:r w:rsidRPr="00935D8B">
              <w:rPr>
                <w:rFonts w:hint="eastAsia"/>
                <w:szCs w:val="21"/>
                <w:vertAlign w:val="superscript"/>
              </w:rPr>
              <w:t>3</w:t>
            </w:r>
            <w:r w:rsidRPr="00935D8B">
              <w:rPr>
                <w:rFonts w:hint="eastAsia"/>
              </w:rPr>
              <w:t>/a</w:t>
            </w:r>
            <w:r w:rsidRPr="00935D8B">
              <w:t>。冲洗废水主要污染物为</w:t>
            </w:r>
            <w:r w:rsidRPr="00935D8B">
              <w:t>SS</w:t>
            </w:r>
            <w:r w:rsidRPr="00935D8B">
              <w:t>，</w:t>
            </w:r>
            <w:r w:rsidRPr="00935D8B">
              <w:rPr>
                <w:rFonts w:hint="eastAsia"/>
              </w:rPr>
              <w:t>本次</w:t>
            </w:r>
            <w:r w:rsidRPr="00935D8B">
              <w:t>评价建议厂区进出口建设</w:t>
            </w:r>
            <w:r w:rsidRPr="00935D8B">
              <w:t>1</w:t>
            </w:r>
            <w:r w:rsidRPr="00935D8B">
              <w:t>座容积为</w:t>
            </w:r>
            <w:r w:rsidRPr="00935D8B">
              <w:t>5m</w:t>
            </w:r>
            <w:r w:rsidRPr="00935D8B">
              <w:rPr>
                <w:rFonts w:hint="eastAsia"/>
                <w:vertAlign w:val="superscript"/>
              </w:rPr>
              <w:t>3</w:t>
            </w:r>
            <w:r w:rsidRPr="00935D8B">
              <w:t>的车辆冲洗废水沉淀池对其进行收集和处理，处理后可循环使用，不外排。由于冲洗用水的损耗，每天需要补充一定量的新鲜水，根据用排水情况可知，每天需要补充新鲜水</w:t>
            </w:r>
            <w:r w:rsidRPr="00935D8B">
              <w:t>0.</w:t>
            </w:r>
            <w:r w:rsidRPr="00935D8B">
              <w:rPr>
                <w:rFonts w:hint="eastAsia"/>
              </w:rPr>
              <w:t>11</w:t>
            </w:r>
            <w:r w:rsidRPr="00935D8B">
              <w:rPr>
                <w:rFonts w:hint="eastAsia"/>
                <w:szCs w:val="21"/>
              </w:rPr>
              <w:t>m</w:t>
            </w:r>
            <w:r w:rsidRPr="00935D8B">
              <w:rPr>
                <w:rFonts w:hint="eastAsia"/>
                <w:szCs w:val="21"/>
                <w:vertAlign w:val="superscript"/>
              </w:rPr>
              <w:t>3</w:t>
            </w:r>
            <w:r w:rsidRPr="00935D8B">
              <w:rPr>
                <w:rFonts w:hint="eastAsia"/>
              </w:rPr>
              <w:t>/d</w:t>
            </w:r>
            <w:r w:rsidRPr="00935D8B">
              <w:t>。</w:t>
            </w:r>
            <w:r w:rsidRPr="00935D8B">
              <w:rPr>
                <w:rFonts w:hint="eastAsia"/>
              </w:rPr>
              <w:t>主要污染物浓度</w:t>
            </w:r>
            <w:r w:rsidRPr="00935D8B">
              <w:rPr>
                <w:rFonts w:hint="eastAsia"/>
              </w:rPr>
              <w:t>pH6~9</w:t>
            </w:r>
            <w:r w:rsidRPr="00935D8B">
              <w:rPr>
                <w:rFonts w:hint="eastAsia"/>
              </w:rPr>
              <w:t>，</w:t>
            </w:r>
            <w:r w:rsidRPr="00935D8B">
              <w:rPr>
                <w:rFonts w:hint="eastAsia"/>
              </w:rPr>
              <w:t>SS300mg/L</w:t>
            </w:r>
            <w:r w:rsidRPr="00935D8B">
              <w:rPr>
                <w:rFonts w:hint="eastAsia"/>
              </w:rPr>
              <w:t>。</w:t>
            </w:r>
          </w:p>
          <w:p w:rsidR="003B0AE8" w:rsidRPr="00935D8B" w:rsidRDefault="00AC50DD" w:rsidP="00AC50DD">
            <w:pPr>
              <w:ind w:firstLine="480"/>
            </w:pPr>
            <w:r w:rsidRPr="00935D8B">
              <w:rPr>
                <w:rFonts w:hint="eastAsia"/>
              </w:rPr>
              <w:t>（</w:t>
            </w:r>
            <w:r w:rsidRPr="00935D8B">
              <w:rPr>
                <w:rFonts w:hint="eastAsia"/>
              </w:rPr>
              <w:t>4</w:t>
            </w:r>
            <w:r w:rsidRPr="00935D8B">
              <w:rPr>
                <w:rFonts w:hint="eastAsia"/>
              </w:rPr>
              <w:t>）废水对环境影响</w:t>
            </w:r>
          </w:p>
          <w:p w:rsidR="003B0AE8" w:rsidRPr="00935D8B" w:rsidRDefault="00AC50DD" w:rsidP="00AC50DD">
            <w:pPr>
              <w:ind w:firstLine="480"/>
            </w:pPr>
            <w:r w:rsidRPr="00935D8B">
              <w:t>本项目</w:t>
            </w:r>
            <w:r w:rsidRPr="00935D8B">
              <w:rPr>
                <w:rFonts w:hint="eastAsia"/>
              </w:rPr>
              <w:t>循环冷却水</w:t>
            </w:r>
            <w:r w:rsidRPr="00935D8B">
              <w:t>不直接与物质接触，可用于厂区</w:t>
            </w:r>
            <w:proofErr w:type="gramStart"/>
            <w:r w:rsidRPr="00935D8B">
              <w:t>洒水抑尘和</w:t>
            </w:r>
            <w:proofErr w:type="gramEnd"/>
            <w:r w:rsidRPr="00935D8B">
              <w:rPr>
                <w:rFonts w:hint="eastAsia"/>
              </w:rPr>
              <w:t>半干法循环流化床脱酸</w:t>
            </w:r>
            <w:r w:rsidRPr="00935D8B">
              <w:t>，不外排。</w:t>
            </w:r>
            <w:r w:rsidRPr="00935D8B">
              <w:rPr>
                <w:rFonts w:hint="eastAsia"/>
              </w:rPr>
              <w:t>脱酸</w:t>
            </w:r>
            <w:r w:rsidR="004071CC" w:rsidRPr="00935D8B">
              <w:t>用水对水质要求较低，循环冷却水系统定期排水</w:t>
            </w:r>
            <w:r w:rsidRPr="00935D8B">
              <w:t>属于清净下水，主要含少量悬浮物与盐类，回用于脱</w:t>
            </w:r>
            <w:r w:rsidRPr="00935D8B">
              <w:rPr>
                <w:rFonts w:hint="eastAsia"/>
              </w:rPr>
              <w:t>酸</w:t>
            </w:r>
            <w:r w:rsidRPr="00935D8B">
              <w:t>可行</w:t>
            </w:r>
            <w:r w:rsidRPr="00935D8B">
              <w:rPr>
                <w:rFonts w:hint="eastAsia"/>
              </w:rPr>
              <w:t>。</w:t>
            </w:r>
          </w:p>
          <w:p w:rsidR="003B0AE8" w:rsidRPr="00935D8B" w:rsidRDefault="00AC50DD" w:rsidP="00AC50DD">
            <w:pPr>
              <w:ind w:firstLine="480"/>
            </w:pPr>
            <w:r w:rsidRPr="00935D8B">
              <w:t>本项目车辆冲洗废水主要污染物为</w:t>
            </w:r>
            <w:r w:rsidRPr="00935D8B">
              <w:t>SS</w:t>
            </w:r>
            <w:r w:rsidRPr="00935D8B">
              <w:t>，</w:t>
            </w:r>
            <w:r w:rsidRPr="00935D8B">
              <w:rPr>
                <w:rFonts w:hint="eastAsia"/>
              </w:rPr>
              <w:t>本次</w:t>
            </w:r>
            <w:r w:rsidRPr="00935D8B">
              <w:t>评价要求建设单位在厂区出口设置沉淀池</w:t>
            </w:r>
            <w:r w:rsidRPr="00935D8B">
              <w:t>1</w:t>
            </w:r>
            <w:r w:rsidRPr="00935D8B">
              <w:t>座，容积为</w:t>
            </w:r>
            <w:r w:rsidRPr="00935D8B">
              <w:t>5m</w:t>
            </w:r>
            <w:r w:rsidRPr="00935D8B">
              <w:rPr>
                <w:rFonts w:hint="eastAsia"/>
                <w:vertAlign w:val="superscript"/>
              </w:rPr>
              <w:t>3</w:t>
            </w:r>
            <w:r w:rsidRPr="00935D8B">
              <w:t>，冲洗废水产生量为</w:t>
            </w:r>
            <w:r w:rsidRPr="00935D8B">
              <w:rPr>
                <w:rFonts w:hint="eastAsia"/>
              </w:rPr>
              <w:t>0.97</w:t>
            </w:r>
            <w:r w:rsidRPr="00935D8B">
              <w:t>m</w:t>
            </w:r>
            <w:r w:rsidRPr="00935D8B">
              <w:rPr>
                <w:rFonts w:hint="eastAsia"/>
                <w:vertAlign w:val="superscript"/>
              </w:rPr>
              <w:t>3</w:t>
            </w:r>
            <w:r w:rsidRPr="00935D8B">
              <w:t>/d</w:t>
            </w:r>
            <w:r w:rsidRPr="00935D8B">
              <w:t>，沉淀池能满足废水处理需求，冲洗废水循环使用不外排。</w:t>
            </w:r>
          </w:p>
          <w:p w:rsidR="003B0AE8" w:rsidRPr="00935D8B" w:rsidRDefault="00AC50DD" w:rsidP="00AC50DD">
            <w:pPr>
              <w:ind w:firstLine="480"/>
            </w:pPr>
            <w:r w:rsidRPr="00935D8B">
              <w:t>根据项目生活污水产生量，化粪池容积设置</w:t>
            </w:r>
            <w:r w:rsidRPr="00935D8B">
              <w:rPr>
                <w:rFonts w:hint="eastAsia"/>
              </w:rPr>
              <w:t>75</w:t>
            </w:r>
            <w:r w:rsidRPr="00935D8B">
              <w:t>m</w:t>
            </w:r>
            <w:r w:rsidRPr="00935D8B">
              <w:rPr>
                <w:rFonts w:hint="eastAsia"/>
                <w:vertAlign w:val="superscript"/>
              </w:rPr>
              <w:t>3</w:t>
            </w:r>
            <w:r w:rsidRPr="00935D8B">
              <w:t>，定期清掏外运，项目周边有大量农田，用于周边农田施肥完全可行。</w:t>
            </w:r>
          </w:p>
          <w:p w:rsidR="003B0AE8" w:rsidRPr="00935D8B" w:rsidRDefault="00AC50DD" w:rsidP="00AC50DD">
            <w:pPr>
              <w:ind w:firstLine="480"/>
            </w:pPr>
            <w:r w:rsidRPr="00935D8B">
              <w:t>综上所述，本项目运营过程中无废水外排，不影响周边水体</w:t>
            </w:r>
            <w:r w:rsidRPr="00935D8B">
              <w:rPr>
                <w:rFonts w:hint="eastAsia"/>
              </w:rPr>
              <w:t>质量。</w:t>
            </w:r>
          </w:p>
          <w:p w:rsidR="003B0AE8" w:rsidRPr="00935D8B" w:rsidRDefault="00AC50DD">
            <w:pPr>
              <w:ind w:firstLine="482"/>
              <w:rPr>
                <w:b/>
                <w:bCs/>
              </w:rPr>
            </w:pPr>
            <w:r w:rsidRPr="00935D8B">
              <w:rPr>
                <w:b/>
                <w:bCs/>
              </w:rPr>
              <w:t>3.</w:t>
            </w:r>
            <w:r w:rsidRPr="00935D8B">
              <w:rPr>
                <w:b/>
                <w:bCs/>
              </w:rPr>
              <w:t>噪声</w:t>
            </w:r>
          </w:p>
          <w:p w:rsidR="003B0AE8" w:rsidRPr="00935D8B" w:rsidRDefault="00AC50DD">
            <w:pPr>
              <w:widowControl/>
              <w:ind w:firstLine="480"/>
              <w:jc w:val="left"/>
            </w:pPr>
            <w:r w:rsidRPr="00935D8B">
              <w:t>3.1</w:t>
            </w:r>
            <w:r w:rsidRPr="00935D8B">
              <w:t>噪声对周围环境影响分析</w:t>
            </w:r>
          </w:p>
          <w:p w:rsidR="003B0AE8" w:rsidRPr="00935D8B" w:rsidRDefault="00AC50DD" w:rsidP="00AC50DD">
            <w:pPr>
              <w:ind w:firstLine="480"/>
            </w:pPr>
            <w:r w:rsidRPr="00935D8B">
              <w:t>本项目噪声源主要为</w:t>
            </w:r>
            <w:r w:rsidRPr="00935D8B">
              <w:rPr>
                <w:rFonts w:hint="eastAsia"/>
              </w:rPr>
              <w:t>筛分机、环保设备引风机、水泵及冷却塔等设备</w:t>
            </w:r>
            <w:r w:rsidRPr="00935D8B">
              <w:t>等运行时产生的机械噪声，类比同类设备噪声，其主要噪声设备</w:t>
            </w:r>
            <w:proofErr w:type="gramStart"/>
            <w:r w:rsidRPr="00935D8B">
              <w:t>声源值</w:t>
            </w:r>
            <w:proofErr w:type="gramEnd"/>
            <w:r w:rsidRPr="00935D8B">
              <w:t>为</w:t>
            </w:r>
            <w:r w:rsidRPr="00935D8B">
              <w:rPr>
                <w:rFonts w:hint="eastAsia"/>
              </w:rPr>
              <w:t>85</w:t>
            </w:r>
            <w:r w:rsidRPr="00935D8B">
              <w:t>～</w:t>
            </w:r>
            <w:r w:rsidRPr="00935D8B">
              <w:rPr>
                <w:rFonts w:hint="eastAsia"/>
              </w:rPr>
              <w:t>90</w:t>
            </w:r>
            <w:r w:rsidRPr="00935D8B">
              <w:t>dB(A)</w:t>
            </w:r>
            <w:r w:rsidRPr="00935D8B">
              <w:rPr>
                <w:rFonts w:hint="eastAsia"/>
              </w:rPr>
              <w:t>。所使用生产设备均放置在生产车间内，评价要求企业通过</w:t>
            </w:r>
            <w:r w:rsidRPr="00935D8B">
              <w:t>减振、隔</w:t>
            </w:r>
            <w:r w:rsidRPr="00935D8B">
              <w:lastRenderedPageBreak/>
              <w:t>声、消声等措施，减少对周边环境的影响。主要噪声源强及治理措施见下表。</w:t>
            </w:r>
          </w:p>
        </w:tc>
      </w:tr>
    </w:tbl>
    <w:p w:rsidR="003B0AE8" w:rsidRPr="00935D8B" w:rsidRDefault="003B0AE8">
      <w:pPr>
        <w:pStyle w:val="ad"/>
        <w:spacing w:before="0" w:beforeAutospacing="0" w:after="0" w:afterAutospacing="0" w:line="360" w:lineRule="auto"/>
        <w:jc w:val="both"/>
        <w:outlineLvl w:val="0"/>
        <w:rPr>
          <w:rFonts w:ascii="Times New Roman" w:eastAsia="黑体" w:hAnsi="Times New Roman"/>
          <w:snapToGrid w:val="0"/>
          <w:sz w:val="30"/>
          <w:szCs w:val="30"/>
        </w:rPr>
        <w:sectPr w:rsidR="003B0AE8" w:rsidRPr="00935D8B">
          <w:pgSz w:w="11906" w:h="16838"/>
          <w:pgMar w:top="1701" w:right="1587" w:bottom="1984" w:left="1587" w:header="851" w:footer="992" w:gutter="0"/>
          <w:cols w:space="0"/>
          <w:docGrid w:type="lines" w:linePitch="328"/>
        </w:sectPr>
      </w:pPr>
    </w:p>
    <w:tbl>
      <w:tblPr>
        <w:tblW w:w="1412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01"/>
        <w:gridCol w:w="13425"/>
      </w:tblGrid>
      <w:tr w:rsidR="00034F8A" w:rsidRPr="00935D8B">
        <w:trPr>
          <w:trHeight w:val="90"/>
          <w:jc w:val="center"/>
        </w:trPr>
        <w:tc>
          <w:tcPr>
            <w:tcW w:w="701" w:type="dxa"/>
            <w:tcBorders>
              <w:tl2br w:val="nil"/>
              <w:tr2bl w:val="nil"/>
            </w:tcBorders>
            <w:vAlign w:val="center"/>
          </w:tcPr>
          <w:p w:rsidR="003B0AE8" w:rsidRPr="00935D8B" w:rsidRDefault="003B0AE8">
            <w:pPr>
              <w:pStyle w:val="af4"/>
              <w:rPr>
                <w:lang w:val="en-US"/>
              </w:rPr>
            </w:pPr>
          </w:p>
        </w:tc>
        <w:tc>
          <w:tcPr>
            <w:tcW w:w="13425" w:type="dxa"/>
            <w:tcBorders>
              <w:tl2br w:val="nil"/>
              <w:tr2bl w:val="nil"/>
            </w:tcBorders>
            <w:vAlign w:val="center"/>
          </w:tcPr>
          <w:p w:rsidR="003B0AE8" w:rsidRPr="00935D8B" w:rsidRDefault="00AC50DD">
            <w:pPr>
              <w:ind w:firstLine="480"/>
              <w:rPr>
                <w:kern w:val="44"/>
                <w:sz w:val="21"/>
                <w:szCs w:val="21"/>
              </w:rPr>
            </w:pPr>
            <w:r w:rsidRPr="00935D8B">
              <w:rPr>
                <w:rFonts w:eastAsia="黑体"/>
                <w:kern w:val="0"/>
              </w:rPr>
              <w:t>表</w:t>
            </w:r>
            <w:r w:rsidRPr="00935D8B">
              <w:rPr>
                <w:rFonts w:eastAsia="黑体"/>
                <w:kern w:val="0"/>
              </w:rPr>
              <w:t>4-</w:t>
            </w:r>
            <w:r w:rsidR="00786210" w:rsidRPr="00935D8B">
              <w:rPr>
                <w:rFonts w:eastAsia="黑体" w:hint="eastAsia"/>
                <w:kern w:val="0"/>
              </w:rPr>
              <w:t>20</w:t>
            </w:r>
            <w:r w:rsidRPr="00935D8B">
              <w:rPr>
                <w:rFonts w:eastAsia="黑体" w:hint="eastAsia"/>
                <w:kern w:val="0"/>
              </w:rPr>
              <w:t xml:space="preserve">                   </w:t>
            </w:r>
            <w:r w:rsidRPr="00935D8B">
              <w:rPr>
                <w:rFonts w:eastAsia="黑体"/>
                <w:kern w:val="0"/>
              </w:rPr>
              <w:t xml:space="preserve"> </w:t>
            </w:r>
            <w:r w:rsidRPr="00935D8B">
              <w:rPr>
                <w:rFonts w:eastAsia="黑体" w:hint="eastAsia"/>
                <w:kern w:val="0"/>
              </w:rPr>
              <w:t xml:space="preserve">         </w:t>
            </w:r>
            <w:r w:rsidRPr="00935D8B">
              <w:rPr>
                <w:rFonts w:eastAsia="黑体" w:hint="eastAsia"/>
                <w:kern w:val="0"/>
              </w:rPr>
              <w:t>本项目主要高</w:t>
            </w:r>
            <w:r w:rsidRPr="00935D8B">
              <w:rPr>
                <w:rFonts w:eastAsia="黑体"/>
                <w:kern w:val="0"/>
              </w:rPr>
              <w:t>噪声源强调查清单（室内声源）</w:t>
            </w:r>
          </w:p>
          <w:tbl>
            <w:tblPr>
              <w:tblStyle w:val="ae"/>
              <w:tblW w:w="13209" w:type="dxa"/>
              <w:tblLayout w:type="fixed"/>
              <w:tblLook w:val="04A0" w:firstRow="1" w:lastRow="0" w:firstColumn="1" w:lastColumn="0" w:noHBand="0" w:noVBand="1"/>
            </w:tblPr>
            <w:tblGrid>
              <w:gridCol w:w="427"/>
              <w:gridCol w:w="624"/>
              <w:gridCol w:w="768"/>
              <w:gridCol w:w="576"/>
              <w:gridCol w:w="792"/>
              <w:gridCol w:w="864"/>
              <w:gridCol w:w="708"/>
              <w:gridCol w:w="708"/>
              <w:gridCol w:w="636"/>
              <w:gridCol w:w="1320"/>
              <w:gridCol w:w="1596"/>
              <w:gridCol w:w="888"/>
              <w:gridCol w:w="1248"/>
              <w:gridCol w:w="1416"/>
              <w:gridCol w:w="638"/>
            </w:tblGrid>
            <w:tr w:rsidR="00034F8A" w:rsidRPr="00935D8B">
              <w:trPr>
                <w:trHeight w:val="23"/>
              </w:trPr>
              <w:tc>
                <w:tcPr>
                  <w:tcW w:w="427" w:type="dxa"/>
                  <w:vMerge w:val="restart"/>
                  <w:vAlign w:val="center"/>
                </w:tcPr>
                <w:p w:rsidR="003B0AE8" w:rsidRPr="00935D8B" w:rsidRDefault="00AC50DD">
                  <w:pPr>
                    <w:spacing w:line="360" w:lineRule="exact"/>
                    <w:ind w:firstLineChars="0" w:firstLine="0"/>
                    <w:jc w:val="center"/>
                    <w:rPr>
                      <w:sz w:val="21"/>
                    </w:rPr>
                  </w:pPr>
                  <w:r w:rsidRPr="00935D8B">
                    <w:rPr>
                      <w:rFonts w:hint="eastAsia"/>
                      <w:sz w:val="21"/>
                    </w:rPr>
                    <w:t>序号</w:t>
                  </w:r>
                </w:p>
              </w:tc>
              <w:tc>
                <w:tcPr>
                  <w:tcW w:w="624" w:type="dxa"/>
                  <w:vMerge w:val="restart"/>
                  <w:vAlign w:val="center"/>
                </w:tcPr>
                <w:p w:rsidR="003B0AE8" w:rsidRPr="00935D8B" w:rsidRDefault="00AC50DD">
                  <w:pPr>
                    <w:spacing w:line="360" w:lineRule="exact"/>
                    <w:ind w:firstLineChars="0" w:firstLine="0"/>
                    <w:jc w:val="center"/>
                    <w:rPr>
                      <w:sz w:val="21"/>
                    </w:rPr>
                  </w:pPr>
                  <w:r w:rsidRPr="00935D8B">
                    <w:rPr>
                      <w:rFonts w:hint="eastAsia"/>
                      <w:sz w:val="21"/>
                    </w:rPr>
                    <w:t>建筑物名称</w:t>
                  </w:r>
                </w:p>
              </w:tc>
              <w:tc>
                <w:tcPr>
                  <w:tcW w:w="768" w:type="dxa"/>
                  <w:vMerge w:val="restart"/>
                  <w:vAlign w:val="center"/>
                </w:tcPr>
                <w:p w:rsidR="003B0AE8" w:rsidRPr="00935D8B" w:rsidRDefault="00AC50DD">
                  <w:pPr>
                    <w:spacing w:line="360" w:lineRule="exact"/>
                    <w:ind w:firstLineChars="0" w:firstLine="0"/>
                    <w:jc w:val="center"/>
                    <w:rPr>
                      <w:sz w:val="21"/>
                    </w:rPr>
                  </w:pPr>
                  <w:r w:rsidRPr="00935D8B">
                    <w:rPr>
                      <w:rFonts w:hint="eastAsia"/>
                      <w:sz w:val="21"/>
                    </w:rPr>
                    <w:t>声源名称</w:t>
                  </w:r>
                </w:p>
              </w:tc>
              <w:tc>
                <w:tcPr>
                  <w:tcW w:w="576" w:type="dxa"/>
                  <w:vMerge w:val="restart"/>
                  <w:vAlign w:val="center"/>
                </w:tcPr>
                <w:p w:rsidR="003B0AE8" w:rsidRPr="00935D8B" w:rsidRDefault="00AC50DD">
                  <w:pPr>
                    <w:spacing w:line="360" w:lineRule="exact"/>
                    <w:ind w:firstLineChars="0" w:firstLine="0"/>
                    <w:jc w:val="center"/>
                    <w:rPr>
                      <w:sz w:val="21"/>
                    </w:rPr>
                  </w:pPr>
                  <w:r w:rsidRPr="00935D8B">
                    <w:rPr>
                      <w:rFonts w:hint="eastAsia"/>
                      <w:sz w:val="21"/>
                    </w:rPr>
                    <w:t>型号</w:t>
                  </w:r>
                </w:p>
              </w:tc>
              <w:tc>
                <w:tcPr>
                  <w:tcW w:w="792" w:type="dxa"/>
                  <w:vMerge w:val="restart"/>
                  <w:vAlign w:val="center"/>
                </w:tcPr>
                <w:p w:rsidR="003B0AE8" w:rsidRPr="00935D8B" w:rsidRDefault="00AC50DD">
                  <w:pPr>
                    <w:spacing w:line="360" w:lineRule="exact"/>
                    <w:ind w:firstLineChars="0" w:firstLine="0"/>
                    <w:jc w:val="center"/>
                    <w:rPr>
                      <w:sz w:val="21"/>
                    </w:rPr>
                  </w:pPr>
                  <w:r w:rsidRPr="00935D8B">
                    <w:rPr>
                      <w:rFonts w:hint="eastAsia"/>
                      <w:sz w:val="21"/>
                    </w:rPr>
                    <w:t>声功率级</w:t>
                  </w:r>
                  <w:r w:rsidRPr="00935D8B">
                    <w:rPr>
                      <w:rFonts w:hint="eastAsia"/>
                      <w:sz w:val="21"/>
                    </w:rPr>
                    <w:t>/dB</w:t>
                  </w:r>
                  <w:r w:rsidRPr="00935D8B">
                    <w:rPr>
                      <w:rFonts w:hint="eastAsia"/>
                      <w:sz w:val="21"/>
                    </w:rPr>
                    <w:t>（</w:t>
                  </w:r>
                  <w:r w:rsidRPr="00935D8B">
                    <w:rPr>
                      <w:rFonts w:hint="eastAsia"/>
                      <w:sz w:val="21"/>
                    </w:rPr>
                    <w:t>A</w:t>
                  </w:r>
                  <w:r w:rsidRPr="00935D8B">
                    <w:rPr>
                      <w:rFonts w:hint="eastAsia"/>
                      <w:sz w:val="21"/>
                    </w:rPr>
                    <w:t>）</w:t>
                  </w:r>
                </w:p>
              </w:tc>
              <w:tc>
                <w:tcPr>
                  <w:tcW w:w="864" w:type="dxa"/>
                  <w:vMerge w:val="restart"/>
                  <w:vAlign w:val="center"/>
                </w:tcPr>
                <w:p w:rsidR="003B0AE8" w:rsidRPr="00935D8B" w:rsidRDefault="00AC50DD">
                  <w:pPr>
                    <w:spacing w:line="360" w:lineRule="exact"/>
                    <w:ind w:firstLineChars="0" w:firstLine="0"/>
                    <w:jc w:val="center"/>
                    <w:rPr>
                      <w:sz w:val="21"/>
                    </w:rPr>
                  </w:pPr>
                  <w:r w:rsidRPr="00935D8B">
                    <w:rPr>
                      <w:rFonts w:hint="eastAsia"/>
                      <w:sz w:val="21"/>
                    </w:rPr>
                    <w:t>声源控制措施</w:t>
                  </w:r>
                </w:p>
              </w:tc>
              <w:tc>
                <w:tcPr>
                  <w:tcW w:w="2052" w:type="dxa"/>
                  <w:gridSpan w:val="3"/>
                  <w:vAlign w:val="center"/>
                </w:tcPr>
                <w:p w:rsidR="003B0AE8" w:rsidRPr="00935D8B" w:rsidRDefault="00AC50DD">
                  <w:pPr>
                    <w:spacing w:line="360" w:lineRule="exact"/>
                    <w:ind w:firstLineChars="0" w:firstLine="0"/>
                    <w:jc w:val="center"/>
                    <w:rPr>
                      <w:sz w:val="21"/>
                    </w:rPr>
                  </w:pPr>
                  <w:r w:rsidRPr="00935D8B">
                    <w:rPr>
                      <w:rFonts w:hint="eastAsia"/>
                      <w:sz w:val="21"/>
                    </w:rPr>
                    <w:t>空间相对位置</w:t>
                  </w:r>
                  <w:r w:rsidRPr="00935D8B">
                    <w:rPr>
                      <w:rFonts w:hint="eastAsia"/>
                      <w:sz w:val="21"/>
                    </w:rPr>
                    <w:t>/m</w:t>
                  </w:r>
                </w:p>
              </w:tc>
              <w:tc>
                <w:tcPr>
                  <w:tcW w:w="1320" w:type="dxa"/>
                  <w:vMerge w:val="restart"/>
                  <w:vAlign w:val="center"/>
                </w:tcPr>
                <w:p w:rsidR="003B0AE8" w:rsidRPr="00935D8B" w:rsidRDefault="00AC50DD">
                  <w:pPr>
                    <w:spacing w:line="360" w:lineRule="exact"/>
                    <w:ind w:firstLineChars="0" w:firstLine="0"/>
                    <w:jc w:val="center"/>
                    <w:rPr>
                      <w:sz w:val="21"/>
                    </w:rPr>
                  </w:pPr>
                  <w:r w:rsidRPr="00935D8B">
                    <w:rPr>
                      <w:rFonts w:hint="eastAsia"/>
                      <w:sz w:val="21"/>
                    </w:rPr>
                    <w:t>距室内边界距离</w:t>
                  </w:r>
                  <w:r w:rsidRPr="00935D8B">
                    <w:rPr>
                      <w:rFonts w:hint="eastAsia"/>
                      <w:sz w:val="21"/>
                    </w:rPr>
                    <w:t>/m</w:t>
                  </w:r>
                </w:p>
              </w:tc>
              <w:tc>
                <w:tcPr>
                  <w:tcW w:w="1596" w:type="dxa"/>
                  <w:vMerge w:val="restart"/>
                  <w:vAlign w:val="center"/>
                </w:tcPr>
                <w:p w:rsidR="003B0AE8" w:rsidRPr="00935D8B" w:rsidRDefault="00AC50DD">
                  <w:pPr>
                    <w:spacing w:line="360" w:lineRule="exact"/>
                    <w:ind w:firstLineChars="0" w:firstLine="0"/>
                    <w:jc w:val="center"/>
                    <w:rPr>
                      <w:sz w:val="21"/>
                    </w:rPr>
                  </w:pPr>
                  <w:r w:rsidRPr="00935D8B">
                    <w:rPr>
                      <w:rFonts w:hint="eastAsia"/>
                      <w:sz w:val="21"/>
                    </w:rPr>
                    <w:t>室内边界声级</w:t>
                  </w:r>
                  <w:r w:rsidRPr="00935D8B">
                    <w:rPr>
                      <w:rFonts w:hint="eastAsia"/>
                      <w:sz w:val="21"/>
                    </w:rPr>
                    <w:t>/dB</w:t>
                  </w:r>
                  <w:r w:rsidRPr="00935D8B">
                    <w:rPr>
                      <w:rFonts w:hint="eastAsia"/>
                      <w:sz w:val="21"/>
                    </w:rPr>
                    <w:t>（</w:t>
                  </w:r>
                  <w:r w:rsidRPr="00935D8B">
                    <w:rPr>
                      <w:rFonts w:hint="eastAsia"/>
                      <w:sz w:val="21"/>
                    </w:rPr>
                    <w:t>A</w:t>
                  </w:r>
                  <w:r w:rsidRPr="00935D8B">
                    <w:rPr>
                      <w:rFonts w:hint="eastAsia"/>
                      <w:sz w:val="21"/>
                    </w:rPr>
                    <w:t>）</w:t>
                  </w:r>
                </w:p>
              </w:tc>
              <w:tc>
                <w:tcPr>
                  <w:tcW w:w="888" w:type="dxa"/>
                  <w:vMerge w:val="restart"/>
                  <w:vAlign w:val="center"/>
                </w:tcPr>
                <w:p w:rsidR="003B0AE8" w:rsidRPr="00935D8B" w:rsidRDefault="00AC50DD">
                  <w:pPr>
                    <w:spacing w:line="360" w:lineRule="exact"/>
                    <w:ind w:firstLineChars="0" w:firstLine="0"/>
                    <w:jc w:val="center"/>
                    <w:rPr>
                      <w:sz w:val="21"/>
                    </w:rPr>
                  </w:pPr>
                  <w:r w:rsidRPr="00935D8B">
                    <w:rPr>
                      <w:rFonts w:hint="eastAsia"/>
                      <w:sz w:val="21"/>
                    </w:rPr>
                    <w:t>运行时段</w:t>
                  </w:r>
                </w:p>
              </w:tc>
              <w:tc>
                <w:tcPr>
                  <w:tcW w:w="1248" w:type="dxa"/>
                  <w:vMerge w:val="restart"/>
                  <w:vAlign w:val="center"/>
                </w:tcPr>
                <w:p w:rsidR="003B0AE8" w:rsidRPr="00935D8B" w:rsidRDefault="00AC50DD">
                  <w:pPr>
                    <w:spacing w:line="360" w:lineRule="exact"/>
                    <w:ind w:firstLineChars="0" w:firstLine="0"/>
                    <w:jc w:val="center"/>
                    <w:rPr>
                      <w:sz w:val="21"/>
                    </w:rPr>
                  </w:pPr>
                  <w:r w:rsidRPr="00935D8B">
                    <w:rPr>
                      <w:rFonts w:hint="eastAsia"/>
                      <w:sz w:val="21"/>
                    </w:rPr>
                    <w:t>建筑物插入损失</w:t>
                  </w:r>
                  <w:r w:rsidRPr="00935D8B">
                    <w:rPr>
                      <w:rFonts w:hint="eastAsia"/>
                      <w:sz w:val="21"/>
                    </w:rPr>
                    <w:t>/dB</w:t>
                  </w:r>
                  <w:r w:rsidRPr="00935D8B">
                    <w:rPr>
                      <w:rFonts w:hint="eastAsia"/>
                      <w:sz w:val="21"/>
                    </w:rPr>
                    <w:t>（</w:t>
                  </w:r>
                  <w:r w:rsidRPr="00935D8B">
                    <w:rPr>
                      <w:rFonts w:hint="eastAsia"/>
                      <w:sz w:val="21"/>
                    </w:rPr>
                    <w:t>A</w:t>
                  </w:r>
                  <w:r w:rsidRPr="00935D8B">
                    <w:rPr>
                      <w:rFonts w:hint="eastAsia"/>
                      <w:sz w:val="21"/>
                    </w:rPr>
                    <w:t>）</w:t>
                  </w:r>
                </w:p>
              </w:tc>
              <w:tc>
                <w:tcPr>
                  <w:tcW w:w="2054" w:type="dxa"/>
                  <w:gridSpan w:val="2"/>
                  <w:vAlign w:val="center"/>
                </w:tcPr>
                <w:p w:rsidR="003B0AE8" w:rsidRPr="00935D8B" w:rsidRDefault="00AC50DD">
                  <w:pPr>
                    <w:spacing w:line="360" w:lineRule="exact"/>
                    <w:ind w:firstLineChars="0" w:firstLine="0"/>
                    <w:jc w:val="center"/>
                    <w:rPr>
                      <w:sz w:val="21"/>
                    </w:rPr>
                  </w:pPr>
                  <w:r w:rsidRPr="00935D8B">
                    <w:rPr>
                      <w:rFonts w:hint="eastAsia"/>
                      <w:sz w:val="21"/>
                    </w:rPr>
                    <w:t>建筑物外噪声</w:t>
                  </w:r>
                </w:p>
              </w:tc>
            </w:tr>
            <w:tr w:rsidR="00034F8A" w:rsidRPr="00935D8B">
              <w:trPr>
                <w:trHeight w:val="23"/>
              </w:trPr>
              <w:tc>
                <w:tcPr>
                  <w:tcW w:w="427" w:type="dxa"/>
                  <w:vMerge/>
                  <w:vAlign w:val="center"/>
                </w:tcPr>
                <w:p w:rsidR="003B0AE8" w:rsidRPr="00935D8B" w:rsidRDefault="003B0AE8">
                  <w:pPr>
                    <w:spacing w:line="360" w:lineRule="exact"/>
                    <w:ind w:firstLineChars="0" w:firstLine="0"/>
                    <w:jc w:val="center"/>
                    <w:rPr>
                      <w:sz w:val="21"/>
                    </w:rPr>
                  </w:pPr>
                </w:p>
              </w:tc>
              <w:tc>
                <w:tcPr>
                  <w:tcW w:w="624" w:type="dxa"/>
                  <w:vMerge/>
                  <w:vAlign w:val="center"/>
                </w:tcPr>
                <w:p w:rsidR="003B0AE8" w:rsidRPr="00935D8B" w:rsidRDefault="003B0AE8">
                  <w:pPr>
                    <w:spacing w:line="360" w:lineRule="exact"/>
                    <w:ind w:firstLineChars="0" w:firstLine="0"/>
                    <w:jc w:val="center"/>
                    <w:rPr>
                      <w:sz w:val="21"/>
                    </w:rPr>
                  </w:pPr>
                </w:p>
              </w:tc>
              <w:tc>
                <w:tcPr>
                  <w:tcW w:w="768" w:type="dxa"/>
                  <w:vMerge/>
                  <w:vAlign w:val="center"/>
                </w:tcPr>
                <w:p w:rsidR="003B0AE8" w:rsidRPr="00935D8B" w:rsidRDefault="003B0AE8">
                  <w:pPr>
                    <w:spacing w:line="360" w:lineRule="exact"/>
                    <w:ind w:firstLineChars="0" w:firstLine="0"/>
                    <w:jc w:val="center"/>
                    <w:rPr>
                      <w:sz w:val="21"/>
                    </w:rPr>
                  </w:pPr>
                </w:p>
              </w:tc>
              <w:tc>
                <w:tcPr>
                  <w:tcW w:w="576" w:type="dxa"/>
                  <w:vMerge/>
                  <w:vAlign w:val="center"/>
                </w:tcPr>
                <w:p w:rsidR="003B0AE8" w:rsidRPr="00935D8B" w:rsidRDefault="003B0AE8">
                  <w:pPr>
                    <w:spacing w:line="360" w:lineRule="exact"/>
                    <w:ind w:firstLineChars="0" w:firstLine="0"/>
                    <w:jc w:val="center"/>
                    <w:rPr>
                      <w:sz w:val="21"/>
                    </w:rPr>
                  </w:pPr>
                </w:p>
              </w:tc>
              <w:tc>
                <w:tcPr>
                  <w:tcW w:w="792" w:type="dxa"/>
                  <w:vMerge/>
                  <w:vAlign w:val="center"/>
                </w:tcPr>
                <w:p w:rsidR="003B0AE8" w:rsidRPr="00935D8B" w:rsidRDefault="003B0AE8">
                  <w:pPr>
                    <w:spacing w:line="360" w:lineRule="exact"/>
                    <w:ind w:firstLineChars="0" w:firstLine="0"/>
                    <w:jc w:val="center"/>
                    <w:rPr>
                      <w:sz w:val="21"/>
                    </w:rPr>
                  </w:pPr>
                </w:p>
              </w:tc>
              <w:tc>
                <w:tcPr>
                  <w:tcW w:w="864" w:type="dxa"/>
                  <w:vMerge/>
                  <w:vAlign w:val="center"/>
                </w:tcPr>
                <w:p w:rsidR="003B0AE8" w:rsidRPr="00935D8B" w:rsidRDefault="003B0AE8">
                  <w:pPr>
                    <w:spacing w:line="360" w:lineRule="exact"/>
                    <w:ind w:firstLineChars="0" w:firstLine="0"/>
                    <w:jc w:val="center"/>
                    <w:rPr>
                      <w:sz w:val="21"/>
                    </w:rPr>
                  </w:pPr>
                </w:p>
              </w:tc>
              <w:tc>
                <w:tcPr>
                  <w:tcW w:w="708" w:type="dxa"/>
                  <w:vAlign w:val="center"/>
                </w:tcPr>
                <w:p w:rsidR="003B0AE8" w:rsidRPr="00935D8B" w:rsidRDefault="00AC50DD">
                  <w:pPr>
                    <w:spacing w:line="360" w:lineRule="exact"/>
                    <w:ind w:firstLineChars="0" w:firstLine="0"/>
                    <w:jc w:val="center"/>
                    <w:rPr>
                      <w:sz w:val="21"/>
                    </w:rPr>
                  </w:pPr>
                  <w:r w:rsidRPr="00935D8B">
                    <w:rPr>
                      <w:rFonts w:hint="eastAsia"/>
                      <w:sz w:val="21"/>
                    </w:rPr>
                    <w:t>X</w:t>
                  </w:r>
                </w:p>
              </w:tc>
              <w:tc>
                <w:tcPr>
                  <w:tcW w:w="708" w:type="dxa"/>
                  <w:vAlign w:val="center"/>
                </w:tcPr>
                <w:p w:rsidR="003B0AE8" w:rsidRPr="00935D8B" w:rsidRDefault="00AC50DD">
                  <w:pPr>
                    <w:spacing w:line="360" w:lineRule="exact"/>
                    <w:ind w:firstLineChars="0" w:firstLine="0"/>
                    <w:jc w:val="center"/>
                    <w:rPr>
                      <w:sz w:val="21"/>
                    </w:rPr>
                  </w:pPr>
                  <w:r w:rsidRPr="00935D8B">
                    <w:rPr>
                      <w:rFonts w:hint="eastAsia"/>
                      <w:sz w:val="21"/>
                    </w:rPr>
                    <w:t>Y</w:t>
                  </w:r>
                </w:p>
              </w:tc>
              <w:tc>
                <w:tcPr>
                  <w:tcW w:w="636" w:type="dxa"/>
                  <w:vAlign w:val="center"/>
                </w:tcPr>
                <w:p w:rsidR="003B0AE8" w:rsidRPr="00935D8B" w:rsidRDefault="00AC50DD">
                  <w:pPr>
                    <w:spacing w:line="360" w:lineRule="exact"/>
                    <w:ind w:firstLineChars="0" w:firstLine="0"/>
                    <w:jc w:val="center"/>
                    <w:rPr>
                      <w:sz w:val="21"/>
                    </w:rPr>
                  </w:pPr>
                  <w:r w:rsidRPr="00935D8B">
                    <w:rPr>
                      <w:rFonts w:hint="eastAsia"/>
                      <w:sz w:val="21"/>
                    </w:rPr>
                    <w:t>Z</w:t>
                  </w:r>
                </w:p>
              </w:tc>
              <w:tc>
                <w:tcPr>
                  <w:tcW w:w="1320" w:type="dxa"/>
                  <w:vMerge/>
                  <w:vAlign w:val="center"/>
                </w:tcPr>
                <w:p w:rsidR="003B0AE8" w:rsidRPr="00935D8B" w:rsidRDefault="003B0AE8">
                  <w:pPr>
                    <w:spacing w:line="360" w:lineRule="exact"/>
                    <w:ind w:firstLineChars="0" w:firstLine="0"/>
                    <w:jc w:val="center"/>
                    <w:rPr>
                      <w:sz w:val="21"/>
                    </w:rPr>
                  </w:pPr>
                </w:p>
              </w:tc>
              <w:tc>
                <w:tcPr>
                  <w:tcW w:w="1596" w:type="dxa"/>
                  <w:vMerge/>
                  <w:vAlign w:val="center"/>
                </w:tcPr>
                <w:p w:rsidR="003B0AE8" w:rsidRPr="00935D8B" w:rsidRDefault="003B0AE8">
                  <w:pPr>
                    <w:spacing w:line="360" w:lineRule="exact"/>
                    <w:ind w:firstLineChars="0" w:firstLine="0"/>
                    <w:jc w:val="center"/>
                    <w:rPr>
                      <w:sz w:val="21"/>
                    </w:rPr>
                  </w:pPr>
                </w:p>
              </w:tc>
              <w:tc>
                <w:tcPr>
                  <w:tcW w:w="888" w:type="dxa"/>
                  <w:vMerge/>
                  <w:vAlign w:val="center"/>
                </w:tcPr>
                <w:p w:rsidR="003B0AE8" w:rsidRPr="00935D8B" w:rsidRDefault="003B0AE8">
                  <w:pPr>
                    <w:spacing w:line="360" w:lineRule="exact"/>
                    <w:ind w:firstLineChars="0" w:firstLine="0"/>
                    <w:jc w:val="center"/>
                    <w:rPr>
                      <w:sz w:val="21"/>
                    </w:rPr>
                  </w:pPr>
                </w:p>
              </w:tc>
              <w:tc>
                <w:tcPr>
                  <w:tcW w:w="1248" w:type="dxa"/>
                  <w:vMerge/>
                  <w:vAlign w:val="center"/>
                </w:tcPr>
                <w:p w:rsidR="003B0AE8" w:rsidRPr="00935D8B" w:rsidRDefault="003B0AE8">
                  <w:pPr>
                    <w:spacing w:line="360" w:lineRule="exact"/>
                    <w:ind w:firstLineChars="0" w:firstLine="0"/>
                    <w:jc w:val="center"/>
                    <w:rPr>
                      <w:sz w:val="21"/>
                    </w:rPr>
                  </w:pPr>
                </w:p>
              </w:tc>
              <w:tc>
                <w:tcPr>
                  <w:tcW w:w="1416" w:type="dxa"/>
                  <w:vAlign w:val="center"/>
                </w:tcPr>
                <w:p w:rsidR="003B0AE8" w:rsidRPr="00935D8B" w:rsidRDefault="00AC50DD">
                  <w:pPr>
                    <w:spacing w:line="360" w:lineRule="exact"/>
                    <w:ind w:firstLineChars="0" w:firstLine="0"/>
                    <w:jc w:val="center"/>
                    <w:rPr>
                      <w:sz w:val="21"/>
                    </w:rPr>
                  </w:pPr>
                  <w:r w:rsidRPr="00935D8B">
                    <w:rPr>
                      <w:rFonts w:hint="eastAsia"/>
                      <w:sz w:val="21"/>
                    </w:rPr>
                    <w:t>声压级</w:t>
                  </w:r>
                  <w:r w:rsidRPr="00935D8B">
                    <w:rPr>
                      <w:rFonts w:hint="eastAsia"/>
                      <w:sz w:val="21"/>
                    </w:rPr>
                    <w:t>/dB</w:t>
                  </w:r>
                  <w:r w:rsidRPr="00935D8B">
                    <w:rPr>
                      <w:rFonts w:hint="eastAsia"/>
                      <w:sz w:val="21"/>
                    </w:rPr>
                    <w:t>（</w:t>
                  </w:r>
                  <w:r w:rsidRPr="00935D8B">
                    <w:rPr>
                      <w:rFonts w:hint="eastAsia"/>
                      <w:sz w:val="21"/>
                    </w:rPr>
                    <w:t>A</w:t>
                  </w:r>
                  <w:r w:rsidRPr="00935D8B">
                    <w:rPr>
                      <w:rFonts w:hint="eastAsia"/>
                      <w:sz w:val="21"/>
                    </w:rPr>
                    <w:t>）</w:t>
                  </w:r>
                </w:p>
              </w:tc>
              <w:tc>
                <w:tcPr>
                  <w:tcW w:w="638" w:type="dxa"/>
                  <w:vAlign w:val="center"/>
                </w:tcPr>
                <w:p w:rsidR="003B0AE8" w:rsidRPr="00935D8B" w:rsidRDefault="00AC50DD">
                  <w:pPr>
                    <w:spacing w:line="360" w:lineRule="exact"/>
                    <w:ind w:firstLineChars="0" w:firstLine="0"/>
                    <w:jc w:val="center"/>
                    <w:rPr>
                      <w:sz w:val="21"/>
                    </w:rPr>
                  </w:pPr>
                  <w:r w:rsidRPr="00935D8B">
                    <w:rPr>
                      <w:rFonts w:hint="eastAsia"/>
                      <w:sz w:val="21"/>
                    </w:rPr>
                    <w:t>建筑物</w:t>
                  </w:r>
                  <w:proofErr w:type="gramStart"/>
                  <w:r w:rsidRPr="00935D8B">
                    <w:rPr>
                      <w:rFonts w:hint="eastAsia"/>
                      <w:sz w:val="21"/>
                    </w:rPr>
                    <w:t>外距离</w:t>
                  </w:r>
                  <w:proofErr w:type="gramEnd"/>
                </w:p>
              </w:tc>
            </w:tr>
            <w:tr w:rsidR="00034F8A" w:rsidRPr="00935D8B">
              <w:trPr>
                <w:trHeight w:val="23"/>
              </w:trPr>
              <w:tc>
                <w:tcPr>
                  <w:tcW w:w="427" w:type="dxa"/>
                  <w:vAlign w:val="center"/>
                </w:tcPr>
                <w:p w:rsidR="003B0AE8" w:rsidRPr="00935D8B" w:rsidRDefault="00AC50DD">
                  <w:pPr>
                    <w:spacing w:line="360" w:lineRule="exact"/>
                    <w:ind w:firstLineChars="0" w:firstLine="0"/>
                    <w:jc w:val="center"/>
                    <w:rPr>
                      <w:sz w:val="21"/>
                    </w:rPr>
                  </w:pPr>
                  <w:r w:rsidRPr="00935D8B">
                    <w:rPr>
                      <w:rFonts w:hint="eastAsia"/>
                      <w:sz w:val="21"/>
                    </w:rPr>
                    <w:t>1</w:t>
                  </w:r>
                </w:p>
              </w:tc>
              <w:tc>
                <w:tcPr>
                  <w:tcW w:w="624" w:type="dxa"/>
                  <w:vMerge w:val="restart"/>
                  <w:vAlign w:val="center"/>
                </w:tcPr>
                <w:p w:rsidR="003B0AE8" w:rsidRPr="00935D8B" w:rsidRDefault="00AC50DD">
                  <w:pPr>
                    <w:spacing w:line="360" w:lineRule="exact"/>
                    <w:ind w:firstLineChars="0" w:firstLine="0"/>
                    <w:jc w:val="center"/>
                    <w:rPr>
                      <w:sz w:val="21"/>
                    </w:rPr>
                  </w:pPr>
                  <w:r w:rsidRPr="00935D8B">
                    <w:rPr>
                      <w:rFonts w:hint="eastAsia"/>
                      <w:sz w:val="21"/>
                    </w:rPr>
                    <w:t>1#</w:t>
                  </w:r>
                  <w:r w:rsidRPr="00935D8B">
                    <w:rPr>
                      <w:rFonts w:hint="eastAsia"/>
                      <w:sz w:val="21"/>
                    </w:rPr>
                    <w:t>厂房</w:t>
                  </w:r>
                </w:p>
              </w:tc>
              <w:tc>
                <w:tcPr>
                  <w:tcW w:w="768" w:type="dxa"/>
                  <w:vAlign w:val="center"/>
                </w:tcPr>
                <w:p w:rsidR="003B0AE8" w:rsidRPr="00935D8B" w:rsidRDefault="00AC50DD">
                  <w:pPr>
                    <w:spacing w:line="360" w:lineRule="exact"/>
                    <w:ind w:firstLineChars="0" w:firstLine="0"/>
                    <w:jc w:val="center"/>
                    <w:rPr>
                      <w:sz w:val="21"/>
                    </w:rPr>
                  </w:pPr>
                  <w:r w:rsidRPr="00935D8B">
                    <w:rPr>
                      <w:rFonts w:hint="eastAsia"/>
                      <w:sz w:val="21"/>
                    </w:rPr>
                    <w:t>筛分机</w:t>
                  </w:r>
                </w:p>
              </w:tc>
              <w:tc>
                <w:tcPr>
                  <w:tcW w:w="576" w:type="dxa"/>
                  <w:vAlign w:val="center"/>
                </w:tcPr>
                <w:p w:rsidR="003B0AE8" w:rsidRPr="00935D8B" w:rsidRDefault="00AC50DD">
                  <w:pPr>
                    <w:spacing w:line="360" w:lineRule="exact"/>
                    <w:ind w:firstLineChars="0" w:firstLine="0"/>
                    <w:jc w:val="center"/>
                    <w:rPr>
                      <w:sz w:val="21"/>
                    </w:rPr>
                  </w:pPr>
                  <w:r w:rsidRPr="00935D8B">
                    <w:rPr>
                      <w:rFonts w:hint="eastAsia"/>
                      <w:sz w:val="21"/>
                    </w:rPr>
                    <w:t>/</w:t>
                  </w:r>
                </w:p>
              </w:tc>
              <w:tc>
                <w:tcPr>
                  <w:tcW w:w="792" w:type="dxa"/>
                  <w:vAlign w:val="center"/>
                </w:tcPr>
                <w:p w:rsidR="003B0AE8" w:rsidRPr="00935D8B" w:rsidRDefault="00AC50DD">
                  <w:pPr>
                    <w:spacing w:line="360" w:lineRule="exact"/>
                    <w:ind w:firstLineChars="0" w:firstLine="0"/>
                    <w:jc w:val="center"/>
                    <w:rPr>
                      <w:sz w:val="21"/>
                    </w:rPr>
                  </w:pPr>
                  <w:r w:rsidRPr="00935D8B">
                    <w:rPr>
                      <w:rFonts w:hint="eastAsia"/>
                      <w:sz w:val="21"/>
                    </w:rPr>
                    <w:t>90</w:t>
                  </w:r>
                </w:p>
              </w:tc>
              <w:tc>
                <w:tcPr>
                  <w:tcW w:w="864" w:type="dxa"/>
                  <w:vMerge w:val="restart"/>
                  <w:vAlign w:val="center"/>
                </w:tcPr>
                <w:p w:rsidR="003B0AE8" w:rsidRPr="00935D8B" w:rsidRDefault="00AC50DD">
                  <w:pPr>
                    <w:spacing w:line="360" w:lineRule="exact"/>
                    <w:ind w:firstLineChars="0" w:firstLine="0"/>
                    <w:jc w:val="center"/>
                    <w:rPr>
                      <w:sz w:val="21"/>
                    </w:rPr>
                  </w:pPr>
                  <w:r w:rsidRPr="00935D8B">
                    <w:rPr>
                      <w:rFonts w:hint="eastAsia"/>
                      <w:sz w:val="21"/>
                    </w:rPr>
                    <w:t>基础减振、厂房隔声、距离衰减</w:t>
                  </w:r>
                </w:p>
              </w:tc>
              <w:tc>
                <w:tcPr>
                  <w:tcW w:w="708" w:type="dxa"/>
                  <w:vAlign w:val="center"/>
                </w:tcPr>
                <w:p w:rsidR="003B0AE8" w:rsidRPr="00935D8B" w:rsidRDefault="00AC50DD">
                  <w:pPr>
                    <w:spacing w:line="360" w:lineRule="exact"/>
                    <w:ind w:firstLineChars="0" w:firstLine="0"/>
                    <w:jc w:val="center"/>
                    <w:rPr>
                      <w:sz w:val="21"/>
                    </w:rPr>
                  </w:pPr>
                  <w:r w:rsidRPr="00935D8B">
                    <w:rPr>
                      <w:rFonts w:hint="eastAsia"/>
                      <w:sz w:val="21"/>
                    </w:rPr>
                    <w:t>56</w:t>
                  </w:r>
                </w:p>
              </w:tc>
              <w:tc>
                <w:tcPr>
                  <w:tcW w:w="708" w:type="dxa"/>
                  <w:vAlign w:val="center"/>
                </w:tcPr>
                <w:p w:rsidR="003B0AE8" w:rsidRPr="00935D8B" w:rsidRDefault="00AC50DD">
                  <w:pPr>
                    <w:spacing w:line="360" w:lineRule="exact"/>
                    <w:ind w:firstLineChars="0" w:firstLine="0"/>
                    <w:jc w:val="center"/>
                    <w:rPr>
                      <w:sz w:val="21"/>
                    </w:rPr>
                  </w:pPr>
                  <w:r w:rsidRPr="00935D8B">
                    <w:rPr>
                      <w:rFonts w:hint="eastAsia"/>
                      <w:sz w:val="21"/>
                    </w:rPr>
                    <w:t>65.4</w:t>
                  </w:r>
                </w:p>
              </w:tc>
              <w:tc>
                <w:tcPr>
                  <w:tcW w:w="636" w:type="dxa"/>
                  <w:vAlign w:val="center"/>
                </w:tcPr>
                <w:p w:rsidR="003B0AE8" w:rsidRPr="00935D8B" w:rsidRDefault="00AC50DD">
                  <w:pPr>
                    <w:spacing w:line="360" w:lineRule="exact"/>
                    <w:ind w:firstLineChars="0" w:firstLine="0"/>
                    <w:jc w:val="center"/>
                    <w:rPr>
                      <w:sz w:val="21"/>
                    </w:rPr>
                  </w:pPr>
                  <w:r w:rsidRPr="00935D8B">
                    <w:rPr>
                      <w:rFonts w:hint="eastAsia"/>
                      <w:sz w:val="21"/>
                    </w:rPr>
                    <w:t>2</w:t>
                  </w:r>
                </w:p>
              </w:tc>
              <w:tc>
                <w:tcPr>
                  <w:tcW w:w="1320" w:type="dxa"/>
                  <w:vAlign w:val="center"/>
                </w:tcPr>
                <w:p w:rsidR="003B0AE8" w:rsidRPr="00935D8B" w:rsidRDefault="00AC50DD">
                  <w:pPr>
                    <w:spacing w:line="360" w:lineRule="exact"/>
                    <w:ind w:firstLineChars="0" w:firstLine="0"/>
                    <w:jc w:val="center"/>
                    <w:rPr>
                      <w:sz w:val="21"/>
                      <w:szCs w:val="21"/>
                    </w:rPr>
                  </w:pPr>
                  <w:r w:rsidRPr="00935D8B">
                    <w:rPr>
                      <w:rFonts w:hint="eastAsia"/>
                      <w:sz w:val="21"/>
                      <w:szCs w:val="21"/>
                    </w:rPr>
                    <w:t>1</w:t>
                  </w:r>
                </w:p>
              </w:tc>
              <w:tc>
                <w:tcPr>
                  <w:tcW w:w="1596" w:type="dxa"/>
                  <w:vAlign w:val="center"/>
                </w:tcPr>
                <w:p w:rsidR="003B0AE8" w:rsidRPr="00935D8B" w:rsidRDefault="00AC50DD">
                  <w:pPr>
                    <w:spacing w:line="360" w:lineRule="exact"/>
                    <w:ind w:firstLineChars="0" w:firstLine="0"/>
                    <w:jc w:val="center"/>
                    <w:rPr>
                      <w:sz w:val="21"/>
                    </w:rPr>
                  </w:pPr>
                  <w:r w:rsidRPr="00935D8B">
                    <w:rPr>
                      <w:rFonts w:hint="eastAsia"/>
                      <w:sz w:val="21"/>
                    </w:rPr>
                    <w:t>68.25</w:t>
                  </w:r>
                </w:p>
              </w:tc>
              <w:tc>
                <w:tcPr>
                  <w:tcW w:w="888" w:type="dxa"/>
                  <w:vAlign w:val="center"/>
                </w:tcPr>
                <w:p w:rsidR="003B0AE8" w:rsidRPr="00935D8B" w:rsidRDefault="00AC50DD">
                  <w:pPr>
                    <w:spacing w:line="360" w:lineRule="exact"/>
                    <w:ind w:firstLineChars="0" w:firstLine="0"/>
                    <w:jc w:val="center"/>
                    <w:rPr>
                      <w:sz w:val="21"/>
                    </w:rPr>
                  </w:pPr>
                  <w:r w:rsidRPr="00935D8B">
                    <w:rPr>
                      <w:rFonts w:hint="eastAsia"/>
                      <w:sz w:val="21"/>
                    </w:rPr>
                    <w:t>间断</w:t>
                  </w:r>
                </w:p>
              </w:tc>
              <w:tc>
                <w:tcPr>
                  <w:tcW w:w="1248" w:type="dxa"/>
                  <w:vMerge w:val="restart"/>
                  <w:vAlign w:val="center"/>
                </w:tcPr>
                <w:p w:rsidR="003B0AE8" w:rsidRPr="00935D8B" w:rsidRDefault="00AC50DD">
                  <w:pPr>
                    <w:spacing w:line="360" w:lineRule="exact"/>
                    <w:ind w:firstLineChars="0" w:firstLine="0"/>
                    <w:jc w:val="center"/>
                    <w:rPr>
                      <w:sz w:val="21"/>
                    </w:rPr>
                  </w:pPr>
                  <w:r w:rsidRPr="00935D8B">
                    <w:rPr>
                      <w:rFonts w:hint="eastAsia"/>
                      <w:sz w:val="21"/>
                    </w:rPr>
                    <w:t>20</w:t>
                  </w:r>
                </w:p>
              </w:tc>
              <w:tc>
                <w:tcPr>
                  <w:tcW w:w="1416" w:type="dxa"/>
                  <w:vAlign w:val="center"/>
                </w:tcPr>
                <w:p w:rsidR="003B0AE8" w:rsidRPr="00935D8B" w:rsidRDefault="00AC50DD">
                  <w:pPr>
                    <w:spacing w:line="360" w:lineRule="exact"/>
                    <w:ind w:firstLineChars="0" w:firstLine="0"/>
                    <w:jc w:val="center"/>
                    <w:rPr>
                      <w:sz w:val="21"/>
                    </w:rPr>
                  </w:pPr>
                  <w:r w:rsidRPr="00935D8B">
                    <w:rPr>
                      <w:rFonts w:hint="eastAsia"/>
                      <w:sz w:val="21"/>
                    </w:rPr>
                    <w:t>41.35</w:t>
                  </w:r>
                </w:p>
              </w:tc>
              <w:tc>
                <w:tcPr>
                  <w:tcW w:w="638" w:type="dxa"/>
                  <w:vMerge w:val="restart"/>
                  <w:vAlign w:val="center"/>
                </w:tcPr>
                <w:p w:rsidR="003B0AE8" w:rsidRPr="00935D8B" w:rsidRDefault="00AC50DD">
                  <w:pPr>
                    <w:spacing w:line="360" w:lineRule="exact"/>
                    <w:ind w:firstLineChars="0" w:firstLine="0"/>
                    <w:jc w:val="center"/>
                    <w:rPr>
                      <w:sz w:val="21"/>
                    </w:rPr>
                  </w:pPr>
                  <w:r w:rsidRPr="00935D8B">
                    <w:rPr>
                      <w:rFonts w:hint="eastAsia"/>
                      <w:sz w:val="21"/>
                    </w:rPr>
                    <w:t>1m</w:t>
                  </w:r>
                </w:p>
              </w:tc>
            </w:tr>
            <w:tr w:rsidR="00034F8A" w:rsidRPr="00935D8B">
              <w:trPr>
                <w:trHeight w:val="23"/>
              </w:trPr>
              <w:tc>
                <w:tcPr>
                  <w:tcW w:w="427" w:type="dxa"/>
                  <w:vAlign w:val="center"/>
                </w:tcPr>
                <w:p w:rsidR="003B0AE8" w:rsidRPr="00935D8B" w:rsidRDefault="00AC50DD">
                  <w:pPr>
                    <w:spacing w:line="360" w:lineRule="exact"/>
                    <w:ind w:firstLineChars="0" w:firstLine="0"/>
                    <w:jc w:val="center"/>
                    <w:rPr>
                      <w:sz w:val="21"/>
                    </w:rPr>
                  </w:pPr>
                  <w:r w:rsidRPr="00935D8B">
                    <w:rPr>
                      <w:rFonts w:hint="eastAsia"/>
                      <w:sz w:val="21"/>
                    </w:rPr>
                    <w:t>2</w:t>
                  </w:r>
                </w:p>
              </w:tc>
              <w:tc>
                <w:tcPr>
                  <w:tcW w:w="624" w:type="dxa"/>
                  <w:vMerge/>
                  <w:vAlign w:val="center"/>
                </w:tcPr>
                <w:p w:rsidR="003B0AE8" w:rsidRPr="00935D8B" w:rsidRDefault="003B0AE8">
                  <w:pPr>
                    <w:spacing w:line="360" w:lineRule="exact"/>
                    <w:ind w:firstLineChars="0" w:firstLine="0"/>
                    <w:jc w:val="center"/>
                    <w:rPr>
                      <w:sz w:val="21"/>
                    </w:rPr>
                  </w:pPr>
                </w:p>
              </w:tc>
              <w:tc>
                <w:tcPr>
                  <w:tcW w:w="768" w:type="dxa"/>
                  <w:vAlign w:val="center"/>
                </w:tcPr>
                <w:p w:rsidR="003B0AE8" w:rsidRPr="00935D8B" w:rsidRDefault="00AC50DD">
                  <w:pPr>
                    <w:spacing w:line="360" w:lineRule="exact"/>
                    <w:ind w:firstLineChars="0" w:firstLine="0"/>
                    <w:jc w:val="center"/>
                    <w:rPr>
                      <w:sz w:val="21"/>
                    </w:rPr>
                  </w:pPr>
                  <w:r w:rsidRPr="00935D8B">
                    <w:rPr>
                      <w:rFonts w:hint="eastAsia"/>
                      <w:sz w:val="21"/>
                    </w:rPr>
                    <w:t>风机</w:t>
                  </w:r>
                  <w:r w:rsidRPr="00935D8B">
                    <w:rPr>
                      <w:rFonts w:hint="eastAsia"/>
                      <w:sz w:val="21"/>
                    </w:rPr>
                    <w:t>1-1</w:t>
                  </w:r>
                </w:p>
              </w:tc>
              <w:tc>
                <w:tcPr>
                  <w:tcW w:w="576" w:type="dxa"/>
                  <w:vAlign w:val="center"/>
                </w:tcPr>
                <w:p w:rsidR="003B0AE8" w:rsidRPr="00935D8B" w:rsidRDefault="00AC50DD">
                  <w:pPr>
                    <w:spacing w:line="360" w:lineRule="exact"/>
                    <w:ind w:firstLineChars="0" w:firstLine="0"/>
                    <w:jc w:val="center"/>
                    <w:rPr>
                      <w:sz w:val="21"/>
                    </w:rPr>
                  </w:pPr>
                  <w:r w:rsidRPr="00935D8B">
                    <w:rPr>
                      <w:rFonts w:hint="eastAsia"/>
                      <w:sz w:val="21"/>
                    </w:rPr>
                    <w:t>/</w:t>
                  </w:r>
                </w:p>
              </w:tc>
              <w:tc>
                <w:tcPr>
                  <w:tcW w:w="792" w:type="dxa"/>
                  <w:vAlign w:val="center"/>
                </w:tcPr>
                <w:p w:rsidR="003B0AE8" w:rsidRPr="00935D8B" w:rsidRDefault="00AC50DD">
                  <w:pPr>
                    <w:spacing w:line="360" w:lineRule="exact"/>
                    <w:ind w:firstLineChars="0" w:firstLine="0"/>
                    <w:jc w:val="center"/>
                    <w:rPr>
                      <w:sz w:val="21"/>
                    </w:rPr>
                  </w:pPr>
                  <w:r w:rsidRPr="00935D8B">
                    <w:rPr>
                      <w:rFonts w:hint="eastAsia"/>
                      <w:sz w:val="21"/>
                    </w:rPr>
                    <w:t>90</w:t>
                  </w:r>
                </w:p>
              </w:tc>
              <w:tc>
                <w:tcPr>
                  <w:tcW w:w="864" w:type="dxa"/>
                  <w:vMerge/>
                  <w:vAlign w:val="center"/>
                </w:tcPr>
                <w:p w:rsidR="003B0AE8" w:rsidRPr="00935D8B" w:rsidRDefault="003B0AE8">
                  <w:pPr>
                    <w:spacing w:line="360" w:lineRule="exact"/>
                    <w:ind w:firstLineChars="0" w:firstLine="0"/>
                    <w:jc w:val="center"/>
                    <w:rPr>
                      <w:sz w:val="21"/>
                    </w:rPr>
                  </w:pPr>
                </w:p>
              </w:tc>
              <w:tc>
                <w:tcPr>
                  <w:tcW w:w="708" w:type="dxa"/>
                  <w:vAlign w:val="center"/>
                </w:tcPr>
                <w:p w:rsidR="003B0AE8" w:rsidRPr="00935D8B" w:rsidRDefault="00AC50DD">
                  <w:pPr>
                    <w:spacing w:line="360" w:lineRule="exact"/>
                    <w:ind w:firstLineChars="0" w:firstLine="0"/>
                    <w:jc w:val="center"/>
                    <w:rPr>
                      <w:sz w:val="21"/>
                    </w:rPr>
                  </w:pPr>
                  <w:r w:rsidRPr="00935D8B">
                    <w:rPr>
                      <w:sz w:val="21"/>
                    </w:rPr>
                    <w:t>34.5</w:t>
                  </w:r>
                </w:p>
              </w:tc>
              <w:tc>
                <w:tcPr>
                  <w:tcW w:w="708" w:type="dxa"/>
                  <w:vAlign w:val="center"/>
                </w:tcPr>
                <w:p w:rsidR="003B0AE8" w:rsidRPr="00935D8B" w:rsidRDefault="00AC50DD">
                  <w:pPr>
                    <w:spacing w:line="360" w:lineRule="exact"/>
                    <w:ind w:firstLineChars="0" w:firstLine="0"/>
                    <w:jc w:val="center"/>
                    <w:rPr>
                      <w:sz w:val="21"/>
                    </w:rPr>
                  </w:pPr>
                  <w:r w:rsidRPr="00935D8B">
                    <w:rPr>
                      <w:sz w:val="21"/>
                    </w:rPr>
                    <w:t>24.8</w:t>
                  </w:r>
                </w:p>
              </w:tc>
              <w:tc>
                <w:tcPr>
                  <w:tcW w:w="636" w:type="dxa"/>
                  <w:vAlign w:val="center"/>
                </w:tcPr>
                <w:p w:rsidR="003B0AE8" w:rsidRPr="00935D8B" w:rsidRDefault="00AC50DD">
                  <w:pPr>
                    <w:spacing w:line="360" w:lineRule="exact"/>
                    <w:ind w:firstLineChars="0" w:firstLine="0"/>
                    <w:jc w:val="center"/>
                    <w:rPr>
                      <w:sz w:val="21"/>
                    </w:rPr>
                  </w:pPr>
                  <w:r w:rsidRPr="00935D8B">
                    <w:rPr>
                      <w:rFonts w:hint="eastAsia"/>
                      <w:sz w:val="21"/>
                    </w:rPr>
                    <w:t>1</w:t>
                  </w:r>
                </w:p>
              </w:tc>
              <w:tc>
                <w:tcPr>
                  <w:tcW w:w="1320" w:type="dxa"/>
                  <w:vAlign w:val="center"/>
                </w:tcPr>
                <w:p w:rsidR="003B0AE8" w:rsidRPr="00935D8B" w:rsidRDefault="00AC50DD">
                  <w:pPr>
                    <w:spacing w:line="360" w:lineRule="exact"/>
                    <w:ind w:firstLineChars="0" w:firstLine="0"/>
                    <w:jc w:val="center"/>
                    <w:rPr>
                      <w:sz w:val="21"/>
                      <w:szCs w:val="21"/>
                    </w:rPr>
                  </w:pPr>
                  <w:r w:rsidRPr="00935D8B">
                    <w:rPr>
                      <w:rFonts w:hint="eastAsia"/>
                      <w:sz w:val="21"/>
                      <w:szCs w:val="21"/>
                    </w:rPr>
                    <w:t>1.3</w:t>
                  </w:r>
                </w:p>
              </w:tc>
              <w:tc>
                <w:tcPr>
                  <w:tcW w:w="1596" w:type="dxa"/>
                  <w:vAlign w:val="center"/>
                </w:tcPr>
                <w:p w:rsidR="003B0AE8" w:rsidRPr="00935D8B" w:rsidRDefault="00AC50DD">
                  <w:pPr>
                    <w:spacing w:line="360" w:lineRule="exact"/>
                    <w:ind w:firstLineChars="0" w:firstLine="0"/>
                    <w:jc w:val="center"/>
                    <w:rPr>
                      <w:sz w:val="21"/>
                      <w:szCs w:val="21"/>
                    </w:rPr>
                  </w:pPr>
                  <w:r w:rsidRPr="00935D8B">
                    <w:rPr>
                      <w:rFonts w:hint="eastAsia"/>
                      <w:sz w:val="21"/>
                      <w:szCs w:val="21"/>
                    </w:rPr>
                    <w:t>73.26</w:t>
                  </w:r>
                </w:p>
              </w:tc>
              <w:tc>
                <w:tcPr>
                  <w:tcW w:w="888" w:type="dxa"/>
                  <w:vAlign w:val="center"/>
                </w:tcPr>
                <w:p w:rsidR="003B0AE8" w:rsidRPr="00935D8B" w:rsidRDefault="00AC50DD">
                  <w:pPr>
                    <w:spacing w:line="360" w:lineRule="exact"/>
                    <w:ind w:firstLineChars="0" w:firstLine="0"/>
                    <w:jc w:val="center"/>
                    <w:rPr>
                      <w:sz w:val="21"/>
                    </w:rPr>
                  </w:pPr>
                  <w:r w:rsidRPr="00935D8B">
                    <w:rPr>
                      <w:rFonts w:hint="eastAsia"/>
                      <w:sz w:val="21"/>
                    </w:rPr>
                    <w:t>连续</w:t>
                  </w:r>
                </w:p>
              </w:tc>
              <w:tc>
                <w:tcPr>
                  <w:tcW w:w="1248" w:type="dxa"/>
                  <w:vMerge/>
                  <w:vAlign w:val="center"/>
                </w:tcPr>
                <w:p w:rsidR="003B0AE8" w:rsidRPr="00935D8B" w:rsidRDefault="003B0AE8">
                  <w:pPr>
                    <w:spacing w:line="360" w:lineRule="exact"/>
                    <w:ind w:firstLineChars="0" w:firstLine="0"/>
                    <w:jc w:val="center"/>
                    <w:rPr>
                      <w:sz w:val="21"/>
                    </w:rPr>
                  </w:pPr>
                </w:p>
              </w:tc>
              <w:tc>
                <w:tcPr>
                  <w:tcW w:w="1416" w:type="dxa"/>
                  <w:vMerge w:val="restart"/>
                  <w:vAlign w:val="center"/>
                </w:tcPr>
                <w:p w:rsidR="003B0AE8" w:rsidRPr="00935D8B" w:rsidRDefault="00AC50DD">
                  <w:pPr>
                    <w:spacing w:line="360" w:lineRule="exact"/>
                    <w:ind w:firstLineChars="0" w:firstLine="0"/>
                    <w:jc w:val="center"/>
                    <w:rPr>
                      <w:sz w:val="21"/>
                    </w:rPr>
                  </w:pPr>
                  <w:r w:rsidRPr="00935D8B">
                    <w:rPr>
                      <w:rFonts w:hint="eastAsia"/>
                      <w:sz w:val="21"/>
                    </w:rPr>
                    <w:t>47.59</w:t>
                  </w:r>
                </w:p>
              </w:tc>
              <w:tc>
                <w:tcPr>
                  <w:tcW w:w="638" w:type="dxa"/>
                  <w:vMerge/>
                  <w:vAlign w:val="center"/>
                </w:tcPr>
                <w:p w:rsidR="003B0AE8" w:rsidRPr="00935D8B" w:rsidRDefault="003B0AE8">
                  <w:pPr>
                    <w:spacing w:line="360" w:lineRule="exact"/>
                    <w:ind w:firstLineChars="0" w:firstLine="0"/>
                    <w:jc w:val="center"/>
                    <w:rPr>
                      <w:sz w:val="21"/>
                    </w:rPr>
                  </w:pPr>
                </w:p>
              </w:tc>
            </w:tr>
            <w:tr w:rsidR="00034F8A" w:rsidRPr="00935D8B">
              <w:trPr>
                <w:trHeight w:val="23"/>
              </w:trPr>
              <w:tc>
                <w:tcPr>
                  <w:tcW w:w="427" w:type="dxa"/>
                  <w:vAlign w:val="center"/>
                </w:tcPr>
                <w:p w:rsidR="003B0AE8" w:rsidRPr="00935D8B" w:rsidRDefault="00AC50DD">
                  <w:pPr>
                    <w:spacing w:line="360" w:lineRule="exact"/>
                    <w:ind w:firstLineChars="0" w:firstLine="0"/>
                    <w:jc w:val="center"/>
                    <w:rPr>
                      <w:sz w:val="21"/>
                    </w:rPr>
                  </w:pPr>
                  <w:r w:rsidRPr="00935D8B">
                    <w:rPr>
                      <w:rFonts w:hint="eastAsia"/>
                      <w:sz w:val="21"/>
                    </w:rPr>
                    <w:t>3</w:t>
                  </w:r>
                </w:p>
              </w:tc>
              <w:tc>
                <w:tcPr>
                  <w:tcW w:w="624" w:type="dxa"/>
                  <w:vMerge/>
                  <w:vAlign w:val="center"/>
                </w:tcPr>
                <w:p w:rsidR="003B0AE8" w:rsidRPr="00935D8B" w:rsidRDefault="003B0AE8">
                  <w:pPr>
                    <w:spacing w:line="360" w:lineRule="exact"/>
                    <w:ind w:firstLineChars="0" w:firstLine="0"/>
                    <w:jc w:val="center"/>
                    <w:rPr>
                      <w:sz w:val="21"/>
                    </w:rPr>
                  </w:pPr>
                </w:p>
              </w:tc>
              <w:tc>
                <w:tcPr>
                  <w:tcW w:w="768" w:type="dxa"/>
                  <w:vAlign w:val="center"/>
                </w:tcPr>
                <w:p w:rsidR="003B0AE8" w:rsidRPr="00935D8B" w:rsidRDefault="00AC50DD">
                  <w:pPr>
                    <w:spacing w:line="360" w:lineRule="exact"/>
                    <w:ind w:firstLineChars="0" w:firstLine="0"/>
                    <w:jc w:val="center"/>
                    <w:rPr>
                      <w:sz w:val="21"/>
                    </w:rPr>
                  </w:pPr>
                  <w:r w:rsidRPr="00935D8B">
                    <w:rPr>
                      <w:rFonts w:hint="eastAsia"/>
                      <w:sz w:val="21"/>
                    </w:rPr>
                    <w:t>风机</w:t>
                  </w:r>
                  <w:r w:rsidRPr="00935D8B">
                    <w:rPr>
                      <w:rFonts w:hint="eastAsia"/>
                      <w:sz w:val="21"/>
                    </w:rPr>
                    <w:t>1-2</w:t>
                  </w:r>
                </w:p>
              </w:tc>
              <w:tc>
                <w:tcPr>
                  <w:tcW w:w="576" w:type="dxa"/>
                  <w:vAlign w:val="center"/>
                </w:tcPr>
                <w:p w:rsidR="003B0AE8" w:rsidRPr="00935D8B" w:rsidRDefault="00AC50DD">
                  <w:pPr>
                    <w:spacing w:line="360" w:lineRule="exact"/>
                    <w:ind w:firstLineChars="0" w:firstLine="0"/>
                    <w:jc w:val="center"/>
                    <w:rPr>
                      <w:sz w:val="21"/>
                    </w:rPr>
                  </w:pPr>
                  <w:r w:rsidRPr="00935D8B">
                    <w:rPr>
                      <w:rFonts w:hint="eastAsia"/>
                      <w:sz w:val="21"/>
                    </w:rPr>
                    <w:t>/</w:t>
                  </w:r>
                </w:p>
              </w:tc>
              <w:tc>
                <w:tcPr>
                  <w:tcW w:w="792" w:type="dxa"/>
                  <w:vAlign w:val="center"/>
                </w:tcPr>
                <w:p w:rsidR="003B0AE8" w:rsidRPr="00935D8B" w:rsidRDefault="00AC50DD">
                  <w:pPr>
                    <w:spacing w:line="360" w:lineRule="exact"/>
                    <w:ind w:firstLineChars="0" w:firstLine="0"/>
                    <w:jc w:val="center"/>
                    <w:rPr>
                      <w:sz w:val="21"/>
                    </w:rPr>
                  </w:pPr>
                  <w:r w:rsidRPr="00935D8B">
                    <w:rPr>
                      <w:rFonts w:hint="eastAsia"/>
                      <w:sz w:val="21"/>
                    </w:rPr>
                    <w:t>90</w:t>
                  </w:r>
                </w:p>
              </w:tc>
              <w:tc>
                <w:tcPr>
                  <w:tcW w:w="864" w:type="dxa"/>
                  <w:vMerge/>
                  <w:vAlign w:val="center"/>
                </w:tcPr>
                <w:p w:rsidR="003B0AE8" w:rsidRPr="00935D8B" w:rsidRDefault="003B0AE8">
                  <w:pPr>
                    <w:spacing w:line="360" w:lineRule="exact"/>
                    <w:ind w:firstLineChars="0" w:firstLine="0"/>
                    <w:jc w:val="center"/>
                    <w:rPr>
                      <w:sz w:val="21"/>
                    </w:rPr>
                  </w:pPr>
                </w:p>
              </w:tc>
              <w:tc>
                <w:tcPr>
                  <w:tcW w:w="708" w:type="dxa"/>
                  <w:vAlign w:val="center"/>
                </w:tcPr>
                <w:p w:rsidR="003B0AE8" w:rsidRPr="00935D8B" w:rsidRDefault="00AC50DD">
                  <w:pPr>
                    <w:spacing w:line="360" w:lineRule="exact"/>
                    <w:ind w:firstLineChars="0" w:firstLine="0"/>
                    <w:jc w:val="center"/>
                    <w:rPr>
                      <w:sz w:val="21"/>
                    </w:rPr>
                  </w:pPr>
                  <w:r w:rsidRPr="00935D8B">
                    <w:rPr>
                      <w:sz w:val="21"/>
                    </w:rPr>
                    <w:t>33.6</w:t>
                  </w:r>
                </w:p>
              </w:tc>
              <w:tc>
                <w:tcPr>
                  <w:tcW w:w="708" w:type="dxa"/>
                  <w:vAlign w:val="center"/>
                </w:tcPr>
                <w:p w:rsidR="003B0AE8" w:rsidRPr="00935D8B" w:rsidRDefault="00AC50DD">
                  <w:pPr>
                    <w:spacing w:line="360" w:lineRule="exact"/>
                    <w:ind w:firstLineChars="0" w:firstLine="0"/>
                    <w:jc w:val="center"/>
                    <w:rPr>
                      <w:sz w:val="21"/>
                    </w:rPr>
                  </w:pPr>
                  <w:r w:rsidRPr="00935D8B">
                    <w:rPr>
                      <w:sz w:val="21"/>
                    </w:rPr>
                    <w:t>19</w:t>
                  </w:r>
                </w:p>
              </w:tc>
              <w:tc>
                <w:tcPr>
                  <w:tcW w:w="636" w:type="dxa"/>
                  <w:vAlign w:val="center"/>
                </w:tcPr>
                <w:p w:rsidR="003B0AE8" w:rsidRPr="00935D8B" w:rsidRDefault="00AC50DD">
                  <w:pPr>
                    <w:spacing w:line="360" w:lineRule="exact"/>
                    <w:ind w:firstLineChars="0" w:firstLine="0"/>
                    <w:jc w:val="center"/>
                    <w:rPr>
                      <w:sz w:val="21"/>
                    </w:rPr>
                  </w:pPr>
                  <w:r w:rsidRPr="00935D8B">
                    <w:rPr>
                      <w:rFonts w:hint="eastAsia"/>
                      <w:sz w:val="21"/>
                    </w:rPr>
                    <w:t>2</w:t>
                  </w:r>
                </w:p>
              </w:tc>
              <w:tc>
                <w:tcPr>
                  <w:tcW w:w="1320" w:type="dxa"/>
                  <w:vAlign w:val="center"/>
                </w:tcPr>
                <w:p w:rsidR="003B0AE8" w:rsidRPr="00935D8B" w:rsidRDefault="00AC50DD">
                  <w:pPr>
                    <w:spacing w:line="360" w:lineRule="exact"/>
                    <w:ind w:firstLineChars="0" w:firstLine="0"/>
                    <w:jc w:val="center"/>
                    <w:rPr>
                      <w:sz w:val="21"/>
                      <w:szCs w:val="21"/>
                    </w:rPr>
                  </w:pPr>
                  <w:r w:rsidRPr="00935D8B">
                    <w:rPr>
                      <w:rFonts w:hint="eastAsia"/>
                      <w:sz w:val="21"/>
                      <w:szCs w:val="21"/>
                    </w:rPr>
                    <w:t>1.2</w:t>
                  </w:r>
                </w:p>
              </w:tc>
              <w:tc>
                <w:tcPr>
                  <w:tcW w:w="1596" w:type="dxa"/>
                  <w:vAlign w:val="center"/>
                </w:tcPr>
                <w:p w:rsidR="003B0AE8" w:rsidRPr="00935D8B" w:rsidRDefault="00AC50DD">
                  <w:pPr>
                    <w:spacing w:line="360" w:lineRule="exact"/>
                    <w:ind w:firstLineChars="0" w:firstLine="0"/>
                    <w:jc w:val="center"/>
                    <w:rPr>
                      <w:sz w:val="21"/>
                      <w:szCs w:val="21"/>
                    </w:rPr>
                  </w:pPr>
                  <w:r w:rsidRPr="00935D8B">
                    <w:rPr>
                      <w:rFonts w:hint="eastAsia"/>
                      <w:sz w:val="21"/>
                      <w:szCs w:val="21"/>
                    </w:rPr>
                    <w:t>73.51</w:t>
                  </w:r>
                </w:p>
              </w:tc>
              <w:tc>
                <w:tcPr>
                  <w:tcW w:w="888" w:type="dxa"/>
                  <w:vAlign w:val="center"/>
                </w:tcPr>
                <w:p w:rsidR="003B0AE8" w:rsidRPr="00935D8B" w:rsidRDefault="00AC50DD">
                  <w:pPr>
                    <w:spacing w:line="360" w:lineRule="exact"/>
                    <w:ind w:firstLineChars="0" w:firstLine="0"/>
                    <w:jc w:val="center"/>
                    <w:rPr>
                      <w:sz w:val="21"/>
                    </w:rPr>
                  </w:pPr>
                  <w:r w:rsidRPr="00935D8B">
                    <w:rPr>
                      <w:rFonts w:hint="eastAsia"/>
                      <w:sz w:val="21"/>
                    </w:rPr>
                    <w:t>连续</w:t>
                  </w:r>
                </w:p>
              </w:tc>
              <w:tc>
                <w:tcPr>
                  <w:tcW w:w="1248" w:type="dxa"/>
                  <w:vMerge/>
                  <w:vAlign w:val="center"/>
                </w:tcPr>
                <w:p w:rsidR="003B0AE8" w:rsidRPr="00935D8B" w:rsidRDefault="003B0AE8">
                  <w:pPr>
                    <w:spacing w:line="360" w:lineRule="exact"/>
                    <w:ind w:firstLineChars="0" w:firstLine="0"/>
                    <w:jc w:val="center"/>
                    <w:rPr>
                      <w:sz w:val="21"/>
                    </w:rPr>
                  </w:pPr>
                </w:p>
              </w:tc>
              <w:tc>
                <w:tcPr>
                  <w:tcW w:w="1416" w:type="dxa"/>
                  <w:vMerge/>
                  <w:vAlign w:val="center"/>
                </w:tcPr>
                <w:p w:rsidR="003B0AE8" w:rsidRPr="00935D8B" w:rsidRDefault="003B0AE8">
                  <w:pPr>
                    <w:spacing w:line="360" w:lineRule="exact"/>
                    <w:ind w:firstLineChars="0" w:firstLine="0"/>
                    <w:jc w:val="center"/>
                    <w:rPr>
                      <w:sz w:val="21"/>
                      <w:szCs w:val="21"/>
                    </w:rPr>
                  </w:pPr>
                </w:p>
              </w:tc>
              <w:tc>
                <w:tcPr>
                  <w:tcW w:w="638" w:type="dxa"/>
                  <w:vMerge/>
                  <w:vAlign w:val="center"/>
                </w:tcPr>
                <w:p w:rsidR="003B0AE8" w:rsidRPr="00935D8B" w:rsidRDefault="003B0AE8">
                  <w:pPr>
                    <w:spacing w:line="360" w:lineRule="exact"/>
                    <w:ind w:firstLineChars="0" w:firstLine="0"/>
                    <w:jc w:val="center"/>
                    <w:rPr>
                      <w:sz w:val="21"/>
                    </w:rPr>
                  </w:pPr>
                </w:p>
              </w:tc>
            </w:tr>
            <w:tr w:rsidR="00034F8A" w:rsidRPr="00935D8B">
              <w:trPr>
                <w:trHeight w:val="23"/>
              </w:trPr>
              <w:tc>
                <w:tcPr>
                  <w:tcW w:w="427" w:type="dxa"/>
                  <w:vAlign w:val="center"/>
                </w:tcPr>
                <w:p w:rsidR="003B0AE8" w:rsidRPr="00935D8B" w:rsidRDefault="00AC50DD">
                  <w:pPr>
                    <w:spacing w:line="360" w:lineRule="exact"/>
                    <w:ind w:firstLineChars="0" w:firstLine="0"/>
                    <w:jc w:val="center"/>
                    <w:rPr>
                      <w:sz w:val="21"/>
                    </w:rPr>
                  </w:pPr>
                  <w:r w:rsidRPr="00935D8B">
                    <w:rPr>
                      <w:rFonts w:hint="eastAsia"/>
                      <w:sz w:val="21"/>
                    </w:rPr>
                    <w:t>4</w:t>
                  </w:r>
                </w:p>
              </w:tc>
              <w:tc>
                <w:tcPr>
                  <w:tcW w:w="624" w:type="dxa"/>
                  <w:vMerge/>
                  <w:vAlign w:val="center"/>
                </w:tcPr>
                <w:p w:rsidR="003B0AE8" w:rsidRPr="00935D8B" w:rsidRDefault="003B0AE8">
                  <w:pPr>
                    <w:spacing w:line="360" w:lineRule="exact"/>
                    <w:ind w:firstLineChars="0" w:firstLine="0"/>
                    <w:jc w:val="center"/>
                    <w:rPr>
                      <w:sz w:val="21"/>
                    </w:rPr>
                  </w:pPr>
                </w:p>
              </w:tc>
              <w:tc>
                <w:tcPr>
                  <w:tcW w:w="768" w:type="dxa"/>
                  <w:vAlign w:val="center"/>
                </w:tcPr>
                <w:p w:rsidR="003B0AE8" w:rsidRPr="00935D8B" w:rsidRDefault="00AC50DD">
                  <w:pPr>
                    <w:spacing w:line="360" w:lineRule="exact"/>
                    <w:ind w:firstLineChars="0" w:firstLine="0"/>
                    <w:jc w:val="center"/>
                    <w:rPr>
                      <w:sz w:val="21"/>
                    </w:rPr>
                  </w:pPr>
                  <w:r w:rsidRPr="00935D8B">
                    <w:rPr>
                      <w:rFonts w:hint="eastAsia"/>
                      <w:sz w:val="21"/>
                    </w:rPr>
                    <w:t>循环水泵</w:t>
                  </w:r>
                  <w:r w:rsidRPr="00935D8B">
                    <w:rPr>
                      <w:rFonts w:hint="eastAsia"/>
                      <w:sz w:val="21"/>
                    </w:rPr>
                    <w:t>1-1</w:t>
                  </w:r>
                </w:p>
              </w:tc>
              <w:tc>
                <w:tcPr>
                  <w:tcW w:w="576" w:type="dxa"/>
                  <w:vMerge w:val="restart"/>
                  <w:vAlign w:val="center"/>
                </w:tcPr>
                <w:p w:rsidR="003B0AE8" w:rsidRPr="00935D8B" w:rsidRDefault="00AC50DD">
                  <w:pPr>
                    <w:spacing w:line="360" w:lineRule="exact"/>
                    <w:ind w:firstLineChars="0" w:firstLine="0"/>
                    <w:jc w:val="center"/>
                    <w:rPr>
                      <w:sz w:val="21"/>
                    </w:rPr>
                  </w:pPr>
                  <w:r w:rsidRPr="00935D8B">
                    <w:rPr>
                      <w:rFonts w:hint="eastAsia"/>
                      <w:sz w:val="21"/>
                    </w:rPr>
                    <w:t>50QDLF12-11</w:t>
                  </w:r>
                </w:p>
              </w:tc>
              <w:tc>
                <w:tcPr>
                  <w:tcW w:w="792" w:type="dxa"/>
                  <w:vAlign w:val="center"/>
                </w:tcPr>
                <w:p w:rsidR="003B0AE8" w:rsidRPr="00935D8B" w:rsidRDefault="00AC50DD">
                  <w:pPr>
                    <w:spacing w:line="360" w:lineRule="exact"/>
                    <w:ind w:firstLineChars="0" w:firstLine="0"/>
                    <w:jc w:val="center"/>
                    <w:rPr>
                      <w:sz w:val="21"/>
                    </w:rPr>
                  </w:pPr>
                  <w:r w:rsidRPr="00935D8B">
                    <w:rPr>
                      <w:rFonts w:hint="eastAsia"/>
                      <w:sz w:val="21"/>
                    </w:rPr>
                    <w:t>85</w:t>
                  </w:r>
                </w:p>
              </w:tc>
              <w:tc>
                <w:tcPr>
                  <w:tcW w:w="864" w:type="dxa"/>
                  <w:vMerge/>
                  <w:vAlign w:val="center"/>
                </w:tcPr>
                <w:p w:rsidR="003B0AE8" w:rsidRPr="00935D8B" w:rsidRDefault="003B0AE8">
                  <w:pPr>
                    <w:spacing w:line="360" w:lineRule="exact"/>
                    <w:ind w:firstLineChars="0" w:firstLine="0"/>
                    <w:jc w:val="center"/>
                    <w:rPr>
                      <w:sz w:val="21"/>
                    </w:rPr>
                  </w:pPr>
                </w:p>
              </w:tc>
              <w:tc>
                <w:tcPr>
                  <w:tcW w:w="708" w:type="dxa"/>
                  <w:vAlign w:val="center"/>
                </w:tcPr>
                <w:p w:rsidR="003B0AE8" w:rsidRPr="00935D8B" w:rsidRDefault="00AC50DD">
                  <w:pPr>
                    <w:spacing w:line="360" w:lineRule="exact"/>
                    <w:ind w:firstLineChars="0" w:firstLine="0"/>
                    <w:jc w:val="center"/>
                    <w:rPr>
                      <w:sz w:val="21"/>
                    </w:rPr>
                  </w:pPr>
                  <w:r w:rsidRPr="00935D8B">
                    <w:rPr>
                      <w:sz w:val="21"/>
                    </w:rPr>
                    <w:t>26.8</w:t>
                  </w:r>
                </w:p>
              </w:tc>
              <w:tc>
                <w:tcPr>
                  <w:tcW w:w="708" w:type="dxa"/>
                  <w:vAlign w:val="center"/>
                </w:tcPr>
                <w:p w:rsidR="003B0AE8" w:rsidRPr="00935D8B" w:rsidRDefault="00AC50DD">
                  <w:pPr>
                    <w:spacing w:line="360" w:lineRule="exact"/>
                    <w:ind w:firstLineChars="0" w:firstLine="0"/>
                    <w:jc w:val="center"/>
                    <w:rPr>
                      <w:sz w:val="21"/>
                    </w:rPr>
                  </w:pPr>
                  <w:r w:rsidRPr="00935D8B">
                    <w:rPr>
                      <w:sz w:val="21"/>
                    </w:rPr>
                    <w:t>-31.1</w:t>
                  </w:r>
                </w:p>
              </w:tc>
              <w:tc>
                <w:tcPr>
                  <w:tcW w:w="636" w:type="dxa"/>
                  <w:vAlign w:val="center"/>
                </w:tcPr>
                <w:p w:rsidR="003B0AE8" w:rsidRPr="00935D8B" w:rsidRDefault="00AC50DD">
                  <w:pPr>
                    <w:spacing w:line="360" w:lineRule="exact"/>
                    <w:ind w:firstLineChars="0" w:firstLine="0"/>
                    <w:jc w:val="center"/>
                    <w:rPr>
                      <w:sz w:val="21"/>
                    </w:rPr>
                  </w:pPr>
                  <w:r w:rsidRPr="00935D8B">
                    <w:rPr>
                      <w:rFonts w:hint="eastAsia"/>
                      <w:sz w:val="21"/>
                    </w:rPr>
                    <w:t>1</w:t>
                  </w:r>
                </w:p>
              </w:tc>
              <w:tc>
                <w:tcPr>
                  <w:tcW w:w="1320" w:type="dxa"/>
                  <w:vAlign w:val="center"/>
                </w:tcPr>
                <w:p w:rsidR="003B0AE8" w:rsidRPr="00935D8B" w:rsidRDefault="00AC50DD">
                  <w:pPr>
                    <w:spacing w:line="360" w:lineRule="exact"/>
                    <w:ind w:firstLineChars="0" w:firstLine="0"/>
                    <w:jc w:val="center"/>
                    <w:rPr>
                      <w:sz w:val="21"/>
                      <w:szCs w:val="21"/>
                    </w:rPr>
                  </w:pPr>
                  <w:r w:rsidRPr="00935D8B">
                    <w:rPr>
                      <w:rFonts w:hint="eastAsia"/>
                      <w:sz w:val="21"/>
                      <w:szCs w:val="21"/>
                    </w:rPr>
                    <w:t>1.1</w:t>
                  </w:r>
                </w:p>
              </w:tc>
              <w:tc>
                <w:tcPr>
                  <w:tcW w:w="1596" w:type="dxa"/>
                  <w:vAlign w:val="center"/>
                </w:tcPr>
                <w:p w:rsidR="003B0AE8" w:rsidRPr="00935D8B" w:rsidRDefault="00AC50DD">
                  <w:pPr>
                    <w:spacing w:line="360" w:lineRule="exact"/>
                    <w:ind w:firstLineChars="0" w:firstLine="0"/>
                    <w:jc w:val="center"/>
                    <w:rPr>
                      <w:sz w:val="21"/>
                      <w:szCs w:val="21"/>
                    </w:rPr>
                  </w:pPr>
                  <w:r w:rsidRPr="00935D8B">
                    <w:rPr>
                      <w:rFonts w:hint="eastAsia"/>
                      <w:sz w:val="21"/>
                      <w:szCs w:val="21"/>
                    </w:rPr>
                    <w:t>75.33</w:t>
                  </w:r>
                </w:p>
              </w:tc>
              <w:tc>
                <w:tcPr>
                  <w:tcW w:w="888" w:type="dxa"/>
                  <w:vAlign w:val="center"/>
                </w:tcPr>
                <w:p w:rsidR="003B0AE8" w:rsidRPr="00935D8B" w:rsidRDefault="00AC50DD">
                  <w:pPr>
                    <w:spacing w:line="360" w:lineRule="exact"/>
                    <w:ind w:firstLineChars="0" w:firstLine="0"/>
                    <w:jc w:val="center"/>
                    <w:rPr>
                      <w:sz w:val="21"/>
                    </w:rPr>
                  </w:pPr>
                  <w:r w:rsidRPr="00935D8B">
                    <w:rPr>
                      <w:rFonts w:hint="eastAsia"/>
                      <w:sz w:val="21"/>
                    </w:rPr>
                    <w:t>连续</w:t>
                  </w:r>
                </w:p>
              </w:tc>
              <w:tc>
                <w:tcPr>
                  <w:tcW w:w="1248" w:type="dxa"/>
                  <w:vMerge/>
                  <w:vAlign w:val="center"/>
                </w:tcPr>
                <w:p w:rsidR="003B0AE8" w:rsidRPr="00935D8B" w:rsidRDefault="003B0AE8">
                  <w:pPr>
                    <w:spacing w:line="360" w:lineRule="exact"/>
                    <w:ind w:firstLineChars="0" w:firstLine="0"/>
                    <w:jc w:val="center"/>
                    <w:rPr>
                      <w:sz w:val="21"/>
                    </w:rPr>
                  </w:pPr>
                </w:p>
              </w:tc>
              <w:tc>
                <w:tcPr>
                  <w:tcW w:w="1416" w:type="dxa"/>
                  <w:vMerge w:val="restart"/>
                  <w:vAlign w:val="center"/>
                </w:tcPr>
                <w:p w:rsidR="003B0AE8" w:rsidRPr="00935D8B" w:rsidRDefault="00AC50DD">
                  <w:pPr>
                    <w:spacing w:line="360" w:lineRule="exact"/>
                    <w:ind w:firstLineChars="0" w:firstLine="0"/>
                    <w:jc w:val="center"/>
                    <w:rPr>
                      <w:sz w:val="21"/>
                      <w:szCs w:val="21"/>
                    </w:rPr>
                  </w:pPr>
                  <w:r w:rsidRPr="00935D8B">
                    <w:rPr>
                      <w:rFonts w:hint="eastAsia"/>
                      <w:sz w:val="21"/>
                      <w:szCs w:val="21"/>
                    </w:rPr>
                    <w:t>47.59</w:t>
                  </w:r>
                </w:p>
              </w:tc>
              <w:tc>
                <w:tcPr>
                  <w:tcW w:w="638" w:type="dxa"/>
                  <w:vMerge/>
                  <w:vAlign w:val="center"/>
                </w:tcPr>
                <w:p w:rsidR="003B0AE8" w:rsidRPr="00935D8B" w:rsidRDefault="003B0AE8">
                  <w:pPr>
                    <w:spacing w:line="360" w:lineRule="exact"/>
                    <w:ind w:firstLineChars="0" w:firstLine="0"/>
                    <w:jc w:val="center"/>
                    <w:rPr>
                      <w:sz w:val="21"/>
                    </w:rPr>
                  </w:pPr>
                </w:p>
              </w:tc>
            </w:tr>
            <w:tr w:rsidR="00034F8A" w:rsidRPr="00935D8B">
              <w:trPr>
                <w:trHeight w:val="23"/>
              </w:trPr>
              <w:tc>
                <w:tcPr>
                  <w:tcW w:w="427" w:type="dxa"/>
                  <w:vAlign w:val="center"/>
                </w:tcPr>
                <w:p w:rsidR="003B0AE8" w:rsidRPr="00935D8B" w:rsidRDefault="00AC50DD">
                  <w:pPr>
                    <w:spacing w:line="360" w:lineRule="exact"/>
                    <w:ind w:firstLineChars="0" w:firstLine="0"/>
                    <w:jc w:val="center"/>
                    <w:rPr>
                      <w:sz w:val="21"/>
                    </w:rPr>
                  </w:pPr>
                  <w:r w:rsidRPr="00935D8B">
                    <w:rPr>
                      <w:rFonts w:hint="eastAsia"/>
                      <w:sz w:val="21"/>
                    </w:rPr>
                    <w:t>5</w:t>
                  </w:r>
                </w:p>
              </w:tc>
              <w:tc>
                <w:tcPr>
                  <w:tcW w:w="624" w:type="dxa"/>
                  <w:vMerge/>
                  <w:vAlign w:val="center"/>
                </w:tcPr>
                <w:p w:rsidR="003B0AE8" w:rsidRPr="00935D8B" w:rsidRDefault="003B0AE8">
                  <w:pPr>
                    <w:spacing w:line="360" w:lineRule="exact"/>
                    <w:ind w:firstLineChars="0" w:firstLine="0"/>
                    <w:jc w:val="center"/>
                    <w:rPr>
                      <w:sz w:val="21"/>
                    </w:rPr>
                  </w:pPr>
                </w:p>
              </w:tc>
              <w:tc>
                <w:tcPr>
                  <w:tcW w:w="768" w:type="dxa"/>
                  <w:vAlign w:val="center"/>
                </w:tcPr>
                <w:p w:rsidR="003B0AE8" w:rsidRPr="00935D8B" w:rsidRDefault="00AC50DD">
                  <w:pPr>
                    <w:spacing w:line="360" w:lineRule="exact"/>
                    <w:ind w:firstLineChars="0" w:firstLine="0"/>
                    <w:jc w:val="center"/>
                    <w:rPr>
                      <w:sz w:val="21"/>
                    </w:rPr>
                  </w:pPr>
                  <w:r w:rsidRPr="00935D8B">
                    <w:rPr>
                      <w:rFonts w:hint="eastAsia"/>
                      <w:sz w:val="21"/>
                    </w:rPr>
                    <w:t>循环水泵</w:t>
                  </w:r>
                  <w:r w:rsidRPr="00935D8B">
                    <w:rPr>
                      <w:rFonts w:hint="eastAsia"/>
                      <w:sz w:val="21"/>
                    </w:rPr>
                    <w:t>1-2</w:t>
                  </w:r>
                </w:p>
              </w:tc>
              <w:tc>
                <w:tcPr>
                  <w:tcW w:w="576" w:type="dxa"/>
                  <w:vMerge/>
                  <w:vAlign w:val="center"/>
                </w:tcPr>
                <w:p w:rsidR="003B0AE8" w:rsidRPr="00935D8B" w:rsidRDefault="003B0AE8">
                  <w:pPr>
                    <w:spacing w:line="360" w:lineRule="exact"/>
                    <w:ind w:firstLineChars="0" w:firstLine="0"/>
                    <w:jc w:val="center"/>
                    <w:rPr>
                      <w:sz w:val="21"/>
                    </w:rPr>
                  </w:pPr>
                </w:p>
              </w:tc>
              <w:tc>
                <w:tcPr>
                  <w:tcW w:w="792" w:type="dxa"/>
                  <w:vAlign w:val="center"/>
                </w:tcPr>
                <w:p w:rsidR="003B0AE8" w:rsidRPr="00935D8B" w:rsidRDefault="00AC50DD">
                  <w:pPr>
                    <w:spacing w:line="360" w:lineRule="exact"/>
                    <w:ind w:firstLineChars="0" w:firstLine="0"/>
                    <w:jc w:val="center"/>
                    <w:rPr>
                      <w:sz w:val="21"/>
                    </w:rPr>
                  </w:pPr>
                  <w:r w:rsidRPr="00935D8B">
                    <w:rPr>
                      <w:rFonts w:hint="eastAsia"/>
                      <w:sz w:val="21"/>
                    </w:rPr>
                    <w:t>85</w:t>
                  </w:r>
                </w:p>
              </w:tc>
              <w:tc>
                <w:tcPr>
                  <w:tcW w:w="864" w:type="dxa"/>
                  <w:vMerge/>
                  <w:vAlign w:val="center"/>
                </w:tcPr>
                <w:p w:rsidR="003B0AE8" w:rsidRPr="00935D8B" w:rsidRDefault="003B0AE8">
                  <w:pPr>
                    <w:spacing w:line="360" w:lineRule="exact"/>
                    <w:ind w:firstLineChars="0" w:firstLine="0"/>
                    <w:jc w:val="center"/>
                    <w:rPr>
                      <w:sz w:val="21"/>
                    </w:rPr>
                  </w:pPr>
                </w:p>
              </w:tc>
              <w:tc>
                <w:tcPr>
                  <w:tcW w:w="708" w:type="dxa"/>
                  <w:vAlign w:val="center"/>
                </w:tcPr>
                <w:p w:rsidR="003B0AE8" w:rsidRPr="00935D8B" w:rsidRDefault="00AC50DD">
                  <w:pPr>
                    <w:spacing w:line="360" w:lineRule="exact"/>
                    <w:ind w:firstLineChars="0" w:firstLine="0"/>
                    <w:jc w:val="center"/>
                    <w:rPr>
                      <w:sz w:val="21"/>
                    </w:rPr>
                  </w:pPr>
                  <w:r w:rsidRPr="00935D8B">
                    <w:rPr>
                      <w:sz w:val="21"/>
                    </w:rPr>
                    <w:t>33.3</w:t>
                  </w:r>
                </w:p>
              </w:tc>
              <w:tc>
                <w:tcPr>
                  <w:tcW w:w="708" w:type="dxa"/>
                  <w:vAlign w:val="center"/>
                </w:tcPr>
                <w:p w:rsidR="003B0AE8" w:rsidRPr="00935D8B" w:rsidRDefault="00AC50DD">
                  <w:pPr>
                    <w:spacing w:line="360" w:lineRule="exact"/>
                    <w:ind w:firstLineChars="0" w:firstLine="0"/>
                    <w:jc w:val="center"/>
                    <w:rPr>
                      <w:sz w:val="21"/>
                    </w:rPr>
                  </w:pPr>
                  <w:r w:rsidRPr="00935D8B">
                    <w:rPr>
                      <w:sz w:val="21"/>
                    </w:rPr>
                    <w:t>-32.8</w:t>
                  </w:r>
                </w:p>
              </w:tc>
              <w:tc>
                <w:tcPr>
                  <w:tcW w:w="636" w:type="dxa"/>
                  <w:vAlign w:val="center"/>
                </w:tcPr>
                <w:p w:rsidR="003B0AE8" w:rsidRPr="00935D8B" w:rsidRDefault="00AC50DD">
                  <w:pPr>
                    <w:spacing w:line="360" w:lineRule="exact"/>
                    <w:ind w:firstLineChars="0" w:firstLine="0"/>
                    <w:jc w:val="center"/>
                    <w:rPr>
                      <w:sz w:val="21"/>
                    </w:rPr>
                  </w:pPr>
                  <w:r w:rsidRPr="00935D8B">
                    <w:rPr>
                      <w:rFonts w:hint="eastAsia"/>
                      <w:sz w:val="21"/>
                    </w:rPr>
                    <w:t>1</w:t>
                  </w:r>
                </w:p>
              </w:tc>
              <w:tc>
                <w:tcPr>
                  <w:tcW w:w="1320" w:type="dxa"/>
                  <w:vAlign w:val="center"/>
                </w:tcPr>
                <w:p w:rsidR="003B0AE8" w:rsidRPr="00935D8B" w:rsidRDefault="00AC50DD">
                  <w:pPr>
                    <w:spacing w:line="360" w:lineRule="exact"/>
                    <w:ind w:firstLineChars="0" w:firstLine="0"/>
                    <w:jc w:val="center"/>
                    <w:rPr>
                      <w:sz w:val="21"/>
                      <w:szCs w:val="21"/>
                    </w:rPr>
                  </w:pPr>
                  <w:r w:rsidRPr="00935D8B">
                    <w:rPr>
                      <w:rFonts w:hint="eastAsia"/>
                      <w:sz w:val="21"/>
                      <w:szCs w:val="21"/>
                    </w:rPr>
                    <w:t>1.2</w:t>
                  </w:r>
                </w:p>
              </w:tc>
              <w:tc>
                <w:tcPr>
                  <w:tcW w:w="1596" w:type="dxa"/>
                  <w:vAlign w:val="center"/>
                </w:tcPr>
                <w:p w:rsidR="003B0AE8" w:rsidRPr="00935D8B" w:rsidRDefault="00AC50DD">
                  <w:pPr>
                    <w:spacing w:line="360" w:lineRule="exact"/>
                    <w:ind w:firstLineChars="0" w:firstLine="0"/>
                    <w:jc w:val="center"/>
                    <w:rPr>
                      <w:sz w:val="21"/>
                      <w:szCs w:val="21"/>
                    </w:rPr>
                  </w:pPr>
                  <w:r w:rsidRPr="00935D8B">
                    <w:rPr>
                      <w:rFonts w:hint="eastAsia"/>
                      <w:sz w:val="21"/>
                      <w:szCs w:val="21"/>
                    </w:rPr>
                    <w:t>74.27</w:t>
                  </w:r>
                </w:p>
              </w:tc>
              <w:tc>
                <w:tcPr>
                  <w:tcW w:w="888" w:type="dxa"/>
                  <w:vAlign w:val="center"/>
                </w:tcPr>
                <w:p w:rsidR="003B0AE8" w:rsidRPr="00935D8B" w:rsidRDefault="00AC50DD">
                  <w:pPr>
                    <w:spacing w:line="360" w:lineRule="exact"/>
                    <w:ind w:firstLineChars="0" w:firstLine="0"/>
                    <w:jc w:val="center"/>
                    <w:rPr>
                      <w:sz w:val="21"/>
                    </w:rPr>
                  </w:pPr>
                  <w:r w:rsidRPr="00935D8B">
                    <w:rPr>
                      <w:rFonts w:hint="eastAsia"/>
                      <w:sz w:val="21"/>
                    </w:rPr>
                    <w:t>连续</w:t>
                  </w:r>
                </w:p>
              </w:tc>
              <w:tc>
                <w:tcPr>
                  <w:tcW w:w="1248" w:type="dxa"/>
                  <w:vMerge/>
                  <w:vAlign w:val="center"/>
                </w:tcPr>
                <w:p w:rsidR="003B0AE8" w:rsidRPr="00935D8B" w:rsidRDefault="003B0AE8">
                  <w:pPr>
                    <w:spacing w:line="360" w:lineRule="exact"/>
                    <w:ind w:firstLineChars="0" w:firstLine="0"/>
                    <w:jc w:val="center"/>
                    <w:rPr>
                      <w:sz w:val="21"/>
                    </w:rPr>
                  </w:pPr>
                </w:p>
              </w:tc>
              <w:tc>
                <w:tcPr>
                  <w:tcW w:w="1416" w:type="dxa"/>
                  <w:vMerge/>
                  <w:vAlign w:val="center"/>
                </w:tcPr>
                <w:p w:rsidR="003B0AE8" w:rsidRPr="00935D8B" w:rsidRDefault="003B0AE8">
                  <w:pPr>
                    <w:spacing w:line="360" w:lineRule="exact"/>
                    <w:ind w:firstLineChars="0" w:firstLine="0"/>
                    <w:jc w:val="center"/>
                    <w:rPr>
                      <w:sz w:val="21"/>
                      <w:szCs w:val="21"/>
                    </w:rPr>
                  </w:pPr>
                </w:p>
              </w:tc>
              <w:tc>
                <w:tcPr>
                  <w:tcW w:w="638" w:type="dxa"/>
                  <w:vMerge/>
                  <w:vAlign w:val="center"/>
                </w:tcPr>
                <w:p w:rsidR="003B0AE8" w:rsidRPr="00935D8B" w:rsidRDefault="003B0AE8">
                  <w:pPr>
                    <w:spacing w:line="360" w:lineRule="exact"/>
                    <w:ind w:firstLineChars="0" w:firstLine="0"/>
                    <w:jc w:val="center"/>
                    <w:rPr>
                      <w:sz w:val="21"/>
                    </w:rPr>
                  </w:pPr>
                </w:p>
              </w:tc>
            </w:tr>
            <w:tr w:rsidR="00034F8A" w:rsidRPr="00935D8B">
              <w:trPr>
                <w:trHeight w:val="23"/>
              </w:trPr>
              <w:tc>
                <w:tcPr>
                  <w:tcW w:w="427" w:type="dxa"/>
                  <w:vAlign w:val="center"/>
                </w:tcPr>
                <w:p w:rsidR="003B0AE8" w:rsidRPr="00935D8B" w:rsidRDefault="00AC50DD">
                  <w:pPr>
                    <w:spacing w:line="360" w:lineRule="exact"/>
                    <w:ind w:firstLineChars="0" w:firstLine="0"/>
                    <w:jc w:val="center"/>
                    <w:rPr>
                      <w:sz w:val="21"/>
                    </w:rPr>
                  </w:pPr>
                  <w:r w:rsidRPr="00935D8B">
                    <w:rPr>
                      <w:rFonts w:hint="eastAsia"/>
                      <w:sz w:val="21"/>
                    </w:rPr>
                    <w:t>6</w:t>
                  </w:r>
                </w:p>
              </w:tc>
              <w:tc>
                <w:tcPr>
                  <w:tcW w:w="624" w:type="dxa"/>
                  <w:vMerge w:val="restart"/>
                  <w:vAlign w:val="center"/>
                </w:tcPr>
                <w:p w:rsidR="003B0AE8" w:rsidRPr="00935D8B" w:rsidRDefault="00AC50DD">
                  <w:pPr>
                    <w:spacing w:line="360" w:lineRule="exact"/>
                    <w:ind w:firstLineChars="0" w:firstLine="0"/>
                    <w:jc w:val="center"/>
                    <w:rPr>
                      <w:sz w:val="21"/>
                    </w:rPr>
                  </w:pPr>
                  <w:r w:rsidRPr="00935D8B">
                    <w:rPr>
                      <w:rFonts w:hint="eastAsia"/>
                      <w:sz w:val="21"/>
                    </w:rPr>
                    <w:t>2#</w:t>
                  </w:r>
                  <w:r w:rsidRPr="00935D8B">
                    <w:rPr>
                      <w:rFonts w:hint="eastAsia"/>
                      <w:sz w:val="21"/>
                    </w:rPr>
                    <w:t>厂房</w:t>
                  </w:r>
                </w:p>
              </w:tc>
              <w:tc>
                <w:tcPr>
                  <w:tcW w:w="768" w:type="dxa"/>
                  <w:vAlign w:val="center"/>
                </w:tcPr>
                <w:p w:rsidR="003B0AE8" w:rsidRPr="00935D8B" w:rsidRDefault="00AC50DD">
                  <w:pPr>
                    <w:spacing w:line="360" w:lineRule="exact"/>
                    <w:ind w:firstLineChars="0" w:firstLine="0"/>
                    <w:jc w:val="center"/>
                    <w:rPr>
                      <w:sz w:val="21"/>
                    </w:rPr>
                  </w:pPr>
                  <w:r w:rsidRPr="00935D8B">
                    <w:rPr>
                      <w:rFonts w:hint="eastAsia"/>
                      <w:sz w:val="21"/>
                    </w:rPr>
                    <w:t>筛分机</w:t>
                  </w:r>
                </w:p>
              </w:tc>
              <w:tc>
                <w:tcPr>
                  <w:tcW w:w="576" w:type="dxa"/>
                  <w:vAlign w:val="center"/>
                </w:tcPr>
                <w:p w:rsidR="003B0AE8" w:rsidRPr="00935D8B" w:rsidRDefault="00AC50DD">
                  <w:pPr>
                    <w:spacing w:line="360" w:lineRule="exact"/>
                    <w:ind w:firstLineChars="0" w:firstLine="0"/>
                    <w:jc w:val="center"/>
                    <w:rPr>
                      <w:sz w:val="21"/>
                    </w:rPr>
                  </w:pPr>
                  <w:r w:rsidRPr="00935D8B">
                    <w:rPr>
                      <w:rFonts w:hint="eastAsia"/>
                      <w:sz w:val="21"/>
                    </w:rPr>
                    <w:t>/</w:t>
                  </w:r>
                </w:p>
              </w:tc>
              <w:tc>
                <w:tcPr>
                  <w:tcW w:w="792" w:type="dxa"/>
                  <w:vAlign w:val="center"/>
                </w:tcPr>
                <w:p w:rsidR="003B0AE8" w:rsidRPr="00935D8B" w:rsidRDefault="00AC50DD">
                  <w:pPr>
                    <w:spacing w:line="360" w:lineRule="exact"/>
                    <w:ind w:firstLineChars="0" w:firstLine="0"/>
                    <w:jc w:val="center"/>
                    <w:rPr>
                      <w:sz w:val="21"/>
                    </w:rPr>
                  </w:pPr>
                  <w:r w:rsidRPr="00935D8B">
                    <w:rPr>
                      <w:rFonts w:hint="eastAsia"/>
                      <w:sz w:val="21"/>
                    </w:rPr>
                    <w:t>90</w:t>
                  </w:r>
                </w:p>
              </w:tc>
              <w:tc>
                <w:tcPr>
                  <w:tcW w:w="864" w:type="dxa"/>
                  <w:vMerge w:val="restart"/>
                  <w:vAlign w:val="center"/>
                </w:tcPr>
                <w:p w:rsidR="003B0AE8" w:rsidRPr="00935D8B" w:rsidRDefault="00AC50DD">
                  <w:pPr>
                    <w:spacing w:line="360" w:lineRule="exact"/>
                    <w:ind w:firstLineChars="0" w:firstLine="0"/>
                    <w:jc w:val="center"/>
                    <w:rPr>
                      <w:sz w:val="21"/>
                    </w:rPr>
                  </w:pPr>
                  <w:r w:rsidRPr="00935D8B">
                    <w:rPr>
                      <w:rFonts w:hint="eastAsia"/>
                      <w:sz w:val="21"/>
                    </w:rPr>
                    <w:t>基础减振、厂房隔声、距离衰减</w:t>
                  </w:r>
                </w:p>
              </w:tc>
              <w:tc>
                <w:tcPr>
                  <w:tcW w:w="708" w:type="dxa"/>
                  <w:vAlign w:val="center"/>
                </w:tcPr>
                <w:p w:rsidR="003B0AE8" w:rsidRPr="00935D8B" w:rsidRDefault="00AC50DD">
                  <w:pPr>
                    <w:spacing w:line="360" w:lineRule="exact"/>
                    <w:ind w:firstLineChars="0" w:firstLine="0"/>
                    <w:jc w:val="center"/>
                    <w:rPr>
                      <w:sz w:val="21"/>
                    </w:rPr>
                  </w:pPr>
                  <w:r w:rsidRPr="00935D8B">
                    <w:rPr>
                      <w:rFonts w:hint="eastAsia"/>
                      <w:sz w:val="21"/>
                    </w:rPr>
                    <w:t>3.7</w:t>
                  </w:r>
                </w:p>
              </w:tc>
              <w:tc>
                <w:tcPr>
                  <w:tcW w:w="708" w:type="dxa"/>
                  <w:vAlign w:val="center"/>
                </w:tcPr>
                <w:p w:rsidR="003B0AE8" w:rsidRPr="00935D8B" w:rsidRDefault="00AC50DD">
                  <w:pPr>
                    <w:spacing w:line="360" w:lineRule="exact"/>
                    <w:ind w:firstLineChars="0" w:firstLine="0"/>
                    <w:jc w:val="center"/>
                    <w:rPr>
                      <w:sz w:val="21"/>
                    </w:rPr>
                  </w:pPr>
                  <w:r w:rsidRPr="00935D8B">
                    <w:rPr>
                      <w:rFonts w:hint="eastAsia"/>
                      <w:sz w:val="21"/>
                    </w:rPr>
                    <w:t>79.9</w:t>
                  </w:r>
                </w:p>
              </w:tc>
              <w:tc>
                <w:tcPr>
                  <w:tcW w:w="636" w:type="dxa"/>
                  <w:vAlign w:val="center"/>
                </w:tcPr>
                <w:p w:rsidR="003B0AE8" w:rsidRPr="00935D8B" w:rsidRDefault="00AC50DD">
                  <w:pPr>
                    <w:spacing w:line="360" w:lineRule="exact"/>
                    <w:ind w:firstLineChars="0" w:firstLine="0"/>
                    <w:jc w:val="center"/>
                    <w:rPr>
                      <w:sz w:val="21"/>
                    </w:rPr>
                  </w:pPr>
                  <w:r w:rsidRPr="00935D8B">
                    <w:rPr>
                      <w:rFonts w:hint="eastAsia"/>
                      <w:sz w:val="21"/>
                    </w:rPr>
                    <w:t>2</w:t>
                  </w:r>
                </w:p>
              </w:tc>
              <w:tc>
                <w:tcPr>
                  <w:tcW w:w="1320" w:type="dxa"/>
                  <w:vAlign w:val="center"/>
                </w:tcPr>
                <w:p w:rsidR="003B0AE8" w:rsidRPr="00935D8B" w:rsidRDefault="00AC50DD">
                  <w:pPr>
                    <w:spacing w:line="360" w:lineRule="exact"/>
                    <w:ind w:firstLineChars="0" w:firstLine="0"/>
                    <w:jc w:val="center"/>
                    <w:rPr>
                      <w:sz w:val="21"/>
                      <w:szCs w:val="21"/>
                    </w:rPr>
                  </w:pPr>
                  <w:r w:rsidRPr="00935D8B">
                    <w:rPr>
                      <w:rFonts w:hint="eastAsia"/>
                      <w:sz w:val="21"/>
                      <w:szCs w:val="21"/>
                    </w:rPr>
                    <w:t>1</w:t>
                  </w:r>
                </w:p>
              </w:tc>
              <w:tc>
                <w:tcPr>
                  <w:tcW w:w="1596" w:type="dxa"/>
                  <w:vAlign w:val="center"/>
                </w:tcPr>
                <w:p w:rsidR="003B0AE8" w:rsidRPr="00935D8B" w:rsidRDefault="00AC50DD">
                  <w:pPr>
                    <w:spacing w:line="360" w:lineRule="exact"/>
                    <w:ind w:firstLineChars="0" w:firstLine="0"/>
                    <w:jc w:val="center"/>
                    <w:rPr>
                      <w:sz w:val="21"/>
                      <w:szCs w:val="21"/>
                    </w:rPr>
                  </w:pPr>
                  <w:r w:rsidRPr="00935D8B">
                    <w:rPr>
                      <w:rFonts w:hint="eastAsia"/>
                      <w:sz w:val="21"/>
                      <w:szCs w:val="21"/>
                    </w:rPr>
                    <w:t>73.37</w:t>
                  </w:r>
                </w:p>
              </w:tc>
              <w:tc>
                <w:tcPr>
                  <w:tcW w:w="888" w:type="dxa"/>
                  <w:vAlign w:val="center"/>
                </w:tcPr>
                <w:p w:rsidR="003B0AE8" w:rsidRPr="00935D8B" w:rsidRDefault="00AC50DD">
                  <w:pPr>
                    <w:spacing w:line="360" w:lineRule="exact"/>
                    <w:ind w:firstLineChars="0" w:firstLine="0"/>
                    <w:jc w:val="center"/>
                    <w:rPr>
                      <w:sz w:val="21"/>
                    </w:rPr>
                  </w:pPr>
                  <w:r w:rsidRPr="00935D8B">
                    <w:rPr>
                      <w:rFonts w:hint="eastAsia"/>
                      <w:sz w:val="21"/>
                    </w:rPr>
                    <w:t>间断</w:t>
                  </w:r>
                </w:p>
              </w:tc>
              <w:tc>
                <w:tcPr>
                  <w:tcW w:w="1248" w:type="dxa"/>
                  <w:vMerge w:val="restart"/>
                  <w:vAlign w:val="center"/>
                </w:tcPr>
                <w:p w:rsidR="003B0AE8" w:rsidRPr="00935D8B" w:rsidRDefault="00AC50DD">
                  <w:pPr>
                    <w:spacing w:line="360" w:lineRule="exact"/>
                    <w:ind w:firstLineChars="0" w:firstLine="0"/>
                    <w:jc w:val="center"/>
                    <w:rPr>
                      <w:sz w:val="21"/>
                    </w:rPr>
                  </w:pPr>
                  <w:r w:rsidRPr="00935D8B">
                    <w:rPr>
                      <w:rFonts w:hint="eastAsia"/>
                      <w:sz w:val="21"/>
                    </w:rPr>
                    <w:t>20</w:t>
                  </w:r>
                </w:p>
              </w:tc>
              <w:tc>
                <w:tcPr>
                  <w:tcW w:w="1416" w:type="dxa"/>
                  <w:vMerge w:val="restart"/>
                  <w:vAlign w:val="center"/>
                </w:tcPr>
                <w:p w:rsidR="003B0AE8" w:rsidRPr="00935D8B" w:rsidRDefault="00AC50DD">
                  <w:pPr>
                    <w:spacing w:line="360" w:lineRule="exact"/>
                    <w:ind w:firstLineChars="0" w:firstLine="0"/>
                    <w:jc w:val="center"/>
                    <w:rPr>
                      <w:sz w:val="21"/>
                      <w:szCs w:val="21"/>
                    </w:rPr>
                  </w:pPr>
                  <w:r w:rsidRPr="00935D8B">
                    <w:rPr>
                      <w:rFonts w:hint="eastAsia"/>
                      <w:sz w:val="21"/>
                      <w:szCs w:val="21"/>
                    </w:rPr>
                    <w:t>50.29</w:t>
                  </w:r>
                </w:p>
              </w:tc>
              <w:tc>
                <w:tcPr>
                  <w:tcW w:w="638" w:type="dxa"/>
                  <w:vMerge w:val="restart"/>
                  <w:vAlign w:val="center"/>
                </w:tcPr>
                <w:p w:rsidR="003B0AE8" w:rsidRPr="00935D8B" w:rsidRDefault="00AC50DD">
                  <w:pPr>
                    <w:spacing w:line="360" w:lineRule="exact"/>
                    <w:ind w:firstLineChars="0" w:firstLine="0"/>
                    <w:jc w:val="center"/>
                    <w:rPr>
                      <w:sz w:val="21"/>
                    </w:rPr>
                  </w:pPr>
                  <w:r w:rsidRPr="00935D8B">
                    <w:rPr>
                      <w:rFonts w:hint="eastAsia"/>
                      <w:sz w:val="21"/>
                    </w:rPr>
                    <w:t>1m</w:t>
                  </w:r>
                </w:p>
              </w:tc>
            </w:tr>
            <w:tr w:rsidR="00034F8A" w:rsidRPr="00935D8B">
              <w:trPr>
                <w:trHeight w:val="23"/>
              </w:trPr>
              <w:tc>
                <w:tcPr>
                  <w:tcW w:w="427" w:type="dxa"/>
                  <w:vAlign w:val="center"/>
                </w:tcPr>
                <w:p w:rsidR="003B0AE8" w:rsidRPr="00935D8B" w:rsidRDefault="00AC50DD">
                  <w:pPr>
                    <w:spacing w:line="360" w:lineRule="exact"/>
                    <w:ind w:firstLineChars="0" w:firstLine="0"/>
                    <w:jc w:val="center"/>
                    <w:rPr>
                      <w:sz w:val="21"/>
                    </w:rPr>
                  </w:pPr>
                  <w:r w:rsidRPr="00935D8B">
                    <w:rPr>
                      <w:rFonts w:hint="eastAsia"/>
                      <w:sz w:val="21"/>
                    </w:rPr>
                    <w:t>7</w:t>
                  </w:r>
                </w:p>
              </w:tc>
              <w:tc>
                <w:tcPr>
                  <w:tcW w:w="624" w:type="dxa"/>
                  <w:vMerge/>
                  <w:vAlign w:val="center"/>
                </w:tcPr>
                <w:p w:rsidR="003B0AE8" w:rsidRPr="00935D8B" w:rsidRDefault="003B0AE8">
                  <w:pPr>
                    <w:spacing w:line="360" w:lineRule="exact"/>
                    <w:ind w:firstLineChars="0" w:firstLine="0"/>
                    <w:jc w:val="center"/>
                    <w:rPr>
                      <w:sz w:val="21"/>
                    </w:rPr>
                  </w:pPr>
                </w:p>
              </w:tc>
              <w:tc>
                <w:tcPr>
                  <w:tcW w:w="768" w:type="dxa"/>
                  <w:vAlign w:val="center"/>
                </w:tcPr>
                <w:p w:rsidR="003B0AE8" w:rsidRPr="00935D8B" w:rsidRDefault="00AC50DD">
                  <w:pPr>
                    <w:spacing w:line="360" w:lineRule="exact"/>
                    <w:ind w:firstLineChars="0" w:firstLine="0"/>
                    <w:jc w:val="center"/>
                    <w:rPr>
                      <w:sz w:val="21"/>
                    </w:rPr>
                  </w:pPr>
                  <w:r w:rsidRPr="00935D8B">
                    <w:rPr>
                      <w:rFonts w:hint="eastAsia"/>
                      <w:sz w:val="21"/>
                    </w:rPr>
                    <w:t>风机</w:t>
                  </w:r>
                  <w:r w:rsidRPr="00935D8B">
                    <w:rPr>
                      <w:rFonts w:hint="eastAsia"/>
                      <w:sz w:val="21"/>
                    </w:rPr>
                    <w:t>2-1</w:t>
                  </w:r>
                </w:p>
              </w:tc>
              <w:tc>
                <w:tcPr>
                  <w:tcW w:w="576" w:type="dxa"/>
                  <w:vAlign w:val="center"/>
                </w:tcPr>
                <w:p w:rsidR="003B0AE8" w:rsidRPr="00935D8B" w:rsidRDefault="00AC50DD">
                  <w:pPr>
                    <w:spacing w:line="360" w:lineRule="exact"/>
                    <w:ind w:firstLineChars="0" w:firstLine="0"/>
                    <w:jc w:val="center"/>
                    <w:rPr>
                      <w:sz w:val="21"/>
                    </w:rPr>
                  </w:pPr>
                  <w:r w:rsidRPr="00935D8B">
                    <w:rPr>
                      <w:rFonts w:hint="eastAsia"/>
                      <w:sz w:val="21"/>
                    </w:rPr>
                    <w:t>/</w:t>
                  </w:r>
                </w:p>
              </w:tc>
              <w:tc>
                <w:tcPr>
                  <w:tcW w:w="792" w:type="dxa"/>
                  <w:vAlign w:val="center"/>
                </w:tcPr>
                <w:p w:rsidR="003B0AE8" w:rsidRPr="00935D8B" w:rsidRDefault="00AC50DD">
                  <w:pPr>
                    <w:spacing w:line="360" w:lineRule="exact"/>
                    <w:ind w:firstLineChars="0" w:firstLine="0"/>
                    <w:jc w:val="center"/>
                    <w:rPr>
                      <w:sz w:val="21"/>
                    </w:rPr>
                  </w:pPr>
                  <w:r w:rsidRPr="00935D8B">
                    <w:rPr>
                      <w:rFonts w:hint="eastAsia"/>
                      <w:sz w:val="21"/>
                    </w:rPr>
                    <w:t>90</w:t>
                  </w:r>
                </w:p>
              </w:tc>
              <w:tc>
                <w:tcPr>
                  <w:tcW w:w="864" w:type="dxa"/>
                  <w:vMerge/>
                  <w:vAlign w:val="center"/>
                </w:tcPr>
                <w:p w:rsidR="003B0AE8" w:rsidRPr="00935D8B" w:rsidRDefault="003B0AE8">
                  <w:pPr>
                    <w:spacing w:line="360" w:lineRule="exact"/>
                    <w:ind w:firstLineChars="0" w:firstLine="0"/>
                    <w:jc w:val="center"/>
                    <w:rPr>
                      <w:sz w:val="21"/>
                    </w:rPr>
                  </w:pPr>
                </w:p>
              </w:tc>
              <w:tc>
                <w:tcPr>
                  <w:tcW w:w="708" w:type="dxa"/>
                  <w:vAlign w:val="center"/>
                </w:tcPr>
                <w:p w:rsidR="003B0AE8" w:rsidRPr="00935D8B" w:rsidRDefault="00AC50DD">
                  <w:pPr>
                    <w:spacing w:line="360" w:lineRule="exact"/>
                    <w:ind w:firstLineChars="0" w:firstLine="0"/>
                    <w:jc w:val="center"/>
                    <w:rPr>
                      <w:sz w:val="21"/>
                    </w:rPr>
                  </w:pPr>
                  <w:r w:rsidRPr="00935D8B">
                    <w:rPr>
                      <w:rFonts w:hint="eastAsia"/>
                      <w:sz w:val="21"/>
                    </w:rPr>
                    <w:t>-16.2</w:t>
                  </w:r>
                </w:p>
              </w:tc>
              <w:tc>
                <w:tcPr>
                  <w:tcW w:w="708" w:type="dxa"/>
                  <w:vAlign w:val="center"/>
                </w:tcPr>
                <w:p w:rsidR="003B0AE8" w:rsidRPr="00935D8B" w:rsidRDefault="00AC50DD">
                  <w:pPr>
                    <w:spacing w:line="360" w:lineRule="exact"/>
                    <w:ind w:firstLineChars="0" w:firstLine="0"/>
                    <w:jc w:val="center"/>
                    <w:rPr>
                      <w:sz w:val="21"/>
                    </w:rPr>
                  </w:pPr>
                  <w:r w:rsidRPr="00935D8B">
                    <w:rPr>
                      <w:rFonts w:hint="eastAsia"/>
                      <w:sz w:val="21"/>
                    </w:rPr>
                    <w:t>36.7</w:t>
                  </w:r>
                </w:p>
              </w:tc>
              <w:tc>
                <w:tcPr>
                  <w:tcW w:w="636" w:type="dxa"/>
                  <w:vAlign w:val="center"/>
                </w:tcPr>
                <w:p w:rsidR="003B0AE8" w:rsidRPr="00935D8B" w:rsidRDefault="00AC50DD">
                  <w:pPr>
                    <w:spacing w:line="360" w:lineRule="exact"/>
                    <w:ind w:firstLineChars="0" w:firstLine="0"/>
                    <w:jc w:val="center"/>
                    <w:rPr>
                      <w:sz w:val="21"/>
                    </w:rPr>
                  </w:pPr>
                  <w:r w:rsidRPr="00935D8B">
                    <w:rPr>
                      <w:rFonts w:hint="eastAsia"/>
                      <w:sz w:val="21"/>
                    </w:rPr>
                    <w:t>1</w:t>
                  </w:r>
                </w:p>
              </w:tc>
              <w:tc>
                <w:tcPr>
                  <w:tcW w:w="1320" w:type="dxa"/>
                  <w:vAlign w:val="center"/>
                </w:tcPr>
                <w:p w:rsidR="003B0AE8" w:rsidRPr="00935D8B" w:rsidRDefault="00AC50DD">
                  <w:pPr>
                    <w:spacing w:line="360" w:lineRule="exact"/>
                    <w:ind w:firstLineChars="0" w:firstLine="0"/>
                    <w:jc w:val="center"/>
                    <w:rPr>
                      <w:sz w:val="21"/>
                      <w:szCs w:val="21"/>
                    </w:rPr>
                  </w:pPr>
                  <w:r w:rsidRPr="00935D8B">
                    <w:rPr>
                      <w:rFonts w:hint="eastAsia"/>
                      <w:sz w:val="21"/>
                      <w:szCs w:val="21"/>
                    </w:rPr>
                    <w:t>1.3</w:t>
                  </w:r>
                </w:p>
              </w:tc>
              <w:tc>
                <w:tcPr>
                  <w:tcW w:w="1596" w:type="dxa"/>
                  <w:vAlign w:val="center"/>
                </w:tcPr>
                <w:p w:rsidR="003B0AE8" w:rsidRPr="00935D8B" w:rsidRDefault="00AC50DD">
                  <w:pPr>
                    <w:spacing w:line="360" w:lineRule="exact"/>
                    <w:ind w:firstLineChars="0" w:firstLine="0"/>
                    <w:jc w:val="center"/>
                    <w:rPr>
                      <w:sz w:val="21"/>
                      <w:szCs w:val="21"/>
                    </w:rPr>
                  </w:pPr>
                  <w:r w:rsidRPr="00935D8B">
                    <w:rPr>
                      <w:rFonts w:hint="eastAsia"/>
                      <w:sz w:val="21"/>
                      <w:szCs w:val="21"/>
                    </w:rPr>
                    <w:t>70.12</w:t>
                  </w:r>
                </w:p>
              </w:tc>
              <w:tc>
                <w:tcPr>
                  <w:tcW w:w="888" w:type="dxa"/>
                  <w:vAlign w:val="center"/>
                </w:tcPr>
                <w:p w:rsidR="003B0AE8" w:rsidRPr="00935D8B" w:rsidRDefault="00AC50DD">
                  <w:pPr>
                    <w:spacing w:line="360" w:lineRule="exact"/>
                    <w:ind w:firstLineChars="0" w:firstLine="0"/>
                    <w:jc w:val="center"/>
                    <w:rPr>
                      <w:sz w:val="21"/>
                    </w:rPr>
                  </w:pPr>
                  <w:r w:rsidRPr="00935D8B">
                    <w:rPr>
                      <w:rFonts w:hint="eastAsia"/>
                      <w:sz w:val="21"/>
                    </w:rPr>
                    <w:t>连续</w:t>
                  </w:r>
                </w:p>
              </w:tc>
              <w:tc>
                <w:tcPr>
                  <w:tcW w:w="1248" w:type="dxa"/>
                  <w:vMerge/>
                  <w:vAlign w:val="center"/>
                </w:tcPr>
                <w:p w:rsidR="003B0AE8" w:rsidRPr="00935D8B" w:rsidRDefault="003B0AE8">
                  <w:pPr>
                    <w:spacing w:line="360" w:lineRule="exact"/>
                    <w:ind w:firstLineChars="0" w:firstLine="0"/>
                    <w:jc w:val="center"/>
                    <w:rPr>
                      <w:sz w:val="21"/>
                    </w:rPr>
                  </w:pPr>
                </w:p>
              </w:tc>
              <w:tc>
                <w:tcPr>
                  <w:tcW w:w="1416" w:type="dxa"/>
                  <w:vMerge/>
                  <w:vAlign w:val="center"/>
                </w:tcPr>
                <w:p w:rsidR="003B0AE8" w:rsidRPr="00935D8B" w:rsidRDefault="003B0AE8">
                  <w:pPr>
                    <w:spacing w:line="360" w:lineRule="exact"/>
                    <w:ind w:firstLineChars="0" w:firstLine="0"/>
                    <w:jc w:val="center"/>
                    <w:rPr>
                      <w:sz w:val="21"/>
                      <w:szCs w:val="21"/>
                    </w:rPr>
                  </w:pPr>
                </w:p>
              </w:tc>
              <w:tc>
                <w:tcPr>
                  <w:tcW w:w="638" w:type="dxa"/>
                  <w:vMerge/>
                  <w:vAlign w:val="center"/>
                </w:tcPr>
                <w:p w:rsidR="003B0AE8" w:rsidRPr="00935D8B" w:rsidRDefault="003B0AE8">
                  <w:pPr>
                    <w:spacing w:line="360" w:lineRule="exact"/>
                    <w:ind w:firstLineChars="0" w:firstLine="0"/>
                    <w:jc w:val="center"/>
                    <w:rPr>
                      <w:sz w:val="21"/>
                    </w:rPr>
                  </w:pPr>
                </w:p>
              </w:tc>
            </w:tr>
            <w:tr w:rsidR="00034F8A" w:rsidRPr="00935D8B">
              <w:trPr>
                <w:trHeight w:val="23"/>
              </w:trPr>
              <w:tc>
                <w:tcPr>
                  <w:tcW w:w="427" w:type="dxa"/>
                  <w:vAlign w:val="center"/>
                </w:tcPr>
                <w:p w:rsidR="003B0AE8" w:rsidRPr="00935D8B" w:rsidRDefault="00AC50DD">
                  <w:pPr>
                    <w:spacing w:line="360" w:lineRule="exact"/>
                    <w:ind w:firstLineChars="0" w:firstLine="0"/>
                    <w:jc w:val="center"/>
                    <w:rPr>
                      <w:sz w:val="21"/>
                    </w:rPr>
                  </w:pPr>
                  <w:r w:rsidRPr="00935D8B">
                    <w:rPr>
                      <w:rFonts w:hint="eastAsia"/>
                      <w:sz w:val="21"/>
                    </w:rPr>
                    <w:t>8</w:t>
                  </w:r>
                </w:p>
              </w:tc>
              <w:tc>
                <w:tcPr>
                  <w:tcW w:w="624" w:type="dxa"/>
                  <w:vMerge/>
                  <w:vAlign w:val="center"/>
                </w:tcPr>
                <w:p w:rsidR="003B0AE8" w:rsidRPr="00935D8B" w:rsidRDefault="003B0AE8">
                  <w:pPr>
                    <w:spacing w:line="360" w:lineRule="exact"/>
                    <w:ind w:firstLineChars="0" w:firstLine="0"/>
                    <w:jc w:val="center"/>
                    <w:rPr>
                      <w:sz w:val="21"/>
                    </w:rPr>
                  </w:pPr>
                </w:p>
              </w:tc>
              <w:tc>
                <w:tcPr>
                  <w:tcW w:w="768" w:type="dxa"/>
                  <w:vAlign w:val="center"/>
                </w:tcPr>
                <w:p w:rsidR="003B0AE8" w:rsidRPr="00935D8B" w:rsidRDefault="00AC50DD">
                  <w:pPr>
                    <w:spacing w:line="360" w:lineRule="exact"/>
                    <w:ind w:firstLineChars="0" w:firstLine="0"/>
                    <w:jc w:val="center"/>
                    <w:rPr>
                      <w:sz w:val="21"/>
                    </w:rPr>
                  </w:pPr>
                  <w:r w:rsidRPr="00935D8B">
                    <w:rPr>
                      <w:rFonts w:hint="eastAsia"/>
                      <w:sz w:val="21"/>
                    </w:rPr>
                    <w:t>风机</w:t>
                  </w:r>
                  <w:r w:rsidRPr="00935D8B">
                    <w:rPr>
                      <w:rFonts w:hint="eastAsia"/>
                      <w:sz w:val="21"/>
                    </w:rPr>
                    <w:lastRenderedPageBreak/>
                    <w:t>2-2</w:t>
                  </w:r>
                </w:p>
              </w:tc>
              <w:tc>
                <w:tcPr>
                  <w:tcW w:w="576" w:type="dxa"/>
                  <w:vAlign w:val="center"/>
                </w:tcPr>
                <w:p w:rsidR="003B0AE8" w:rsidRPr="00935D8B" w:rsidRDefault="00AC50DD">
                  <w:pPr>
                    <w:spacing w:line="360" w:lineRule="exact"/>
                    <w:ind w:firstLineChars="0" w:firstLine="0"/>
                    <w:jc w:val="center"/>
                    <w:rPr>
                      <w:sz w:val="21"/>
                    </w:rPr>
                  </w:pPr>
                  <w:r w:rsidRPr="00935D8B">
                    <w:rPr>
                      <w:rFonts w:hint="eastAsia"/>
                      <w:sz w:val="21"/>
                    </w:rPr>
                    <w:lastRenderedPageBreak/>
                    <w:t>/</w:t>
                  </w:r>
                </w:p>
              </w:tc>
              <w:tc>
                <w:tcPr>
                  <w:tcW w:w="792" w:type="dxa"/>
                  <w:vAlign w:val="center"/>
                </w:tcPr>
                <w:p w:rsidR="003B0AE8" w:rsidRPr="00935D8B" w:rsidRDefault="00AC50DD">
                  <w:pPr>
                    <w:spacing w:line="360" w:lineRule="exact"/>
                    <w:ind w:firstLineChars="0" w:firstLine="0"/>
                    <w:jc w:val="center"/>
                    <w:rPr>
                      <w:sz w:val="21"/>
                    </w:rPr>
                  </w:pPr>
                  <w:r w:rsidRPr="00935D8B">
                    <w:rPr>
                      <w:rFonts w:hint="eastAsia"/>
                      <w:sz w:val="21"/>
                    </w:rPr>
                    <w:t>90</w:t>
                  </w:r>
                </w:p>
              </w:tc>
              <w:tc>
                <w:tcPr>
                  <w:tcW w:w="864" w:type="dxa"/>
                  <w:vMerge/>
                  <w:vAlign w:val="center"/>
                </w:tcPr>
                <w:p w:rsidR="003B0AE8" w:rsidRPr="00935D8B" w:rsidRDefault="003B0AE8">
                  <w:pPr>
                    <w:spacing w:line="360" w:lineRule="exact"/>
                    <w:ind w:firstLineChars="0" w:firstLine="0"/>
                    <w:jc w:val="center"/>
                    <w:rPr>
                      <w:sz w:val="21"/>
                    </w:rPr>
                  </w:pPr>
                </w:p>
              </w:tc>
              <w:tc>
                <w:tcPr>
                  <w:tcW w:w="708" w:type="dxa"/>
                  <w:vAlign w:val="center"/>
                </w:tcPr>
                <w:p w:rsidR="003B0AE8" w:rsidRPr="00935D8B" w:rsidRDefault="00AC50DD">
                  <w:pPr>
                    <w:spacing w:line="360" w:lineRule="exact"/>
                    <w:ind w:firstLineChars="0" w:firstLine="0"/>
                    <w:jc w:val="center"/>
                    <w:rPr>
                      <w:sz w:val="21"/>
                    </w:rPr>
                  </w:pPr>
                  <w:r w:rsidRPr="00935D8B">
                    <w:rPr>
                      <w:rFonts w:hint="eastAsia"/>
                      <w:sz w:val="21"/>
                    </w:rPr>
                    <w:t>-17.7</w:t>
                  </w:r>
                </w:p>
              </w:tc>
              <w:tc>
                <w:tcPr>
                  <w:tcW w:w="708" w:type="dxa"/>
                  <w:vAlign w:val="center"/>
                </w:tcPr>
                <w:p w:rsidR="003B0AE8" w:rsidRPr="00935D8B" w:rsidRDefault="00AC50DD">
                  <w:pPr>
                    <w:spacing w:line="360" w:lineRule="exact"/>
                    <w:ind w:firstLineChars="0" w:firstLine="0"/>
                    <w:jc w:val="center"/>
                    <w:rPr>
                      <w:sz w:val="21"/>
                    </w:rPr>
                  </w:pPr>
                  <w:r w:rsidRPr="00935D8B">
                    <w:rPr>
                      <w:rFonts w:hint="eastAsia"/>
                      <w:sz w:val="21"/>
                    </w:rPr>
                    <w:t>30.6</w:t>
                  </w:r>
                </w:p>
              </w:tc>
              <w:tc>
                <w:tcPr>
                  <w:tcW w:w="636" w:type="dxa"/>
                  <w:vAlign w:val="center"/>
                </w:tcPr>
                <w:p w:rsidR="003B0AE8" w:rsidRPr="00935D8B" w:rsidRDefault="00AC50DD">
                  <w:pPr>
                    <w:spacing w:line="360" w:lineRule="exact"/>
                    <w:ind w:firstLineChars="0" w:firstLine="0"/>
                    <w:jc w:val="center"/>
                    <w:rPr>
                      <w:sz w:val="21"/>
                    </w:rPr>
                  </w:pPr>
                  <w:r w:rsidRPr="00935D8B">
                    <w:rPr>
                      <w:rFonts w:hint="eastAsia"/>
                      <w:sz w:val="21"/>
                    </w:rPr>
                    <w:t>2</w:t>
                  </w:r>
                </w:p>
              </w:tc>
              <w:tc>
                <w:tcPr>
                  <w:tcW w:w="1320" w:type="dxa"/>
                  <w:vAlign w:val="center"/>
                </w:tcPr>
                <w:p w:rsidR="003B0AE8" w:rsidRPr="00935D8B" w:rsidRDefault="00AC50DD">
                  <w:pPr>
                    <w:spacing w:line="360" w:lineRule="exact"/>
                    <w:ind w:firstLineChars="0" w:firstLine="0"/>
                    <w:jc w:val="center"/>
                    <w:rPr>
                      <w:sz w:val="21"/>
                      <w:szCs w:val="21"/>
                    </w:rPr>
                  </w:pPr>
                  <w:r w:rsidRPr="00935D8B">
                    <w:rPr>
                      <w:rFonts w:hint="eastAsia"/>
                      <w:sz w:val="21"/>
                      <w:szCs w:val="21"/>
                    </w:rPr>
                    <w:t>1.2</w:t>
                  </w:r>
                </w:p>
              </w:tc>
              <w:tc>
                <w:tcPr>
                  <w:tcW w:w="1596" w:type="dxa"/>
                  <w:vAlign w:val="center"/>
                </w:tcPr>
                <w:p w:rsidR="003B0AE8" w:rsidRPr="00935D8B" w:rsidRDefault="00AC50DD">
                  <w:pPr>
                    <w:spacing w:line="360" w:lineRule="exact"/>
                    <w:ind w:firstLineChars="0" w:firstLine="0"/>
                    <w:jc w:val="center"/>
                    <w:rPr>
                      <w:sz w:val="21"/>
                      <w:szCs w:val="21"/>
                    </w:rPr>
                  </w:pPr>
                  <w:r w:rsidRPr="00935D8B">
                    <w:rPr>
                      <w:rFonts w:hint="eastAsia"/>
                      <w:sz w:val="21"/>
                      <w:szCs w:val="21"/>
                    </w:rPr>
                    <w:t>70.35</w:t>
                  </w:r>
                </w:p>
              </w:tc>
              <w:tc>
                <w:tcPr>
                  <w:tcW w:w="888" w:type="dxa"/>
                  <w:vAlign w:val="center"/>
                </w:tcPr>
                <w:p w:rsidR="003B0AE8" w:rsidRPr="00935D8B" w:rsidRDefault="00AC50DD">
                  <w:pPr>
                    <w:spacing w:line="360" w:lineRule="exact"/>
                    <w:ind w:firstLineChars="0" w:firstLine="0"/>
                    <w:jc w:val="center"/>
                    <w:rPr>
                      <w:sz w:val="21"/>
                    </w:rPr>
                  </w:pPr>
                  <w:r w:rsidRPr="00935D8B">
                    <w:rPr>
                      <w:rFonts w:hint="eastAsia"/>
                      <w:sz w:val="21"/>
                    </w:rPr>
                    <w:t>连续</w:t>
                  </w:r>
                </w:p>
              </w:tc>
              <w:tc>
                <w:tcPr>
                  <w:tcW w:w="1248" w:type="dxa"/>
                  <w:vMerge/>
                  <w:vAlign w:val="center"/>
                </w:tcPr>
                <w:p w:rsidR="003B0AE8" w:rsidRPr="00935D8B" w:rsidRDefault="003B0AE8">
                  <w:pPr>
                    <w:spacing w:line="360" w:lineRule="exact"/>
                    <w:ind w:firstLineChars="0" w:firstLine="0"/>
                    <w:jc w:val="center"/>
                    <w:rPr>
                      <w:sz w:val="21"/>
                    </w:rPr>
                  </w:pPr>
                </w:p>
              </w:tc>
              <w:tc>
                <w:tcPr>
                  <w:tcW w:w="1416" w:type="dxa"/>
                  <w:vMerge/>
                  <w:vAlign w:val="center"/>
                </w:tcPr>
                <w:p w:rsidR="003B0AE8" w:rsidRPr="00935D8B" w:rsidRDefault="003B0AE8">
                  <w:pPr>
                    <w:spacing w:line="360" w:lineRule="exact"/>
                    <w:ind w:firstLineChars="0" w:firstLine="0"/>
                    <w:jc w:val="center"/>
                    <w:rPr>
                      <w:sz w:val="21"/>
                      <w:szCs w:val="21"/>
                    </w:rPr>
                  </w:pPr>
                </w:p>
              </w:tc>
              <w:tc>
                <w:tcPr>
                  <w:tcW w:w="638" w:type="dxa"/>
                  <w:vMerge/>
                  <w:vAlign w:val="center"/>
                </w:tcPr>
                <w:p w:rsidR="003B0AE8" w:rsidRPr="00935D8B" w:rsidRDefault="003B0AE8">
                  <w:pPr>
                    <w:spacing w:line="360" w:lineRule="exact"/>
                    <w:ind w:firstLineChars="0" w:firstLine="0"/>
                    <w:jc w:val="center"/>
                    <w:rPr>
                      <w:sz w:val="21"/>
                    </w:rPr>
                  </w:pPr>
                </w:p>
              </w:tc>
            </w:tr>
            <w:tr w:rsidR="00034F8A" w:rsidRPr="00935D8B">
              <w:trPr>
                <w:trHeight w:val="23"/>
              </w:trPr>
              <w:tc>
                <w:tcPr>
                  <w:tcW w:w="427" w:type="dxa"/>
                  <w:vAlign w:val="center"/>
                </w:tcPr>
                <w:p w:rsidR="003B0AE8" w:rsidRPr="00935D8B" w:rsidRDefault="00AC50DD">
                  <w:pPr>
                    <w:spacing w:line="360" w:lineRule="exact"/>
                    <w:ind w:firstLineChars="0" w:firstLine="0"/>
                    <w:jc w:val="center"/>
                    <w:rPr>
                      <w:sz w:val="21"/>
                    </w:rPr>
                  </w:pPr>
                  <w:r w:rsidRPr="00935D8B">
                    <w:rPr>
                      <w:rFonts w:hint="eastAsia"/>
                      <w:sz w:val="21"/>
                    </w:rPr>
                    <w:lastRenderedPageBreak/>
                    <w:t>9</w:t>
                  </w:r>
                </w:p>
              </w:tc>
              <w:tc>
                <w:tcPr>
                  <w:tcW w:w="624" w:type="dxa"/>
                  <w:vMerge/>
                  <w:vAlign w:val="center"/>
                </w:tcPr>
                <w:p w:rsidR="003B0AE8" w:rsidRPr="00935D8B" w:rsidRDefault="003B0AE8">
                  <w:pPr>
                    <w:spacing w:line="360" w:lineRule="exact"/>
                    <w:ind w:firstLineChars="0" w:firstLine="0"/>
                    <w:jc w:val="center"/>
                    <w:rPr>
                      <w:sz w:val="21"/>
                    </w:rPr>
                  </w:pPr>
                </w:p>
              </w:tc>
              <w:tc>
                <w:tcPr>
                  <w:tcW w:w="768" w:type="dxa"/>
                  <w:vAlign w:val="center"/>
                </w:tcPr>
                <w:p w:rsidR="003B0AE8" w:rsidRPr="00935D8B" w:rsidRDefault="00AC50DD">
                  <w:pPr>
                    <w:spacing w:line="360" w:lineRule="exact"/>
                    <w:ind w:firstLineChars="0" w:firstLine="0"/>
                    <w:jc w:val="center"/>
                    <w:rPr>
                      <w:sz w:val="21"/>
                    </w:rPr>
                  </w:pPr>
                  <w:r w:rsidRPr="00935D8B">
                    <w:rPr>
                      <w:rFonts w:hint="eastAsia"/>
                      <w:sz w:val="21"/>
                    </w:rPr>
                    <w:t>循环水泵</w:t>
                  </w:r>
                  <w:r w:rsidRPr="00935D8B">
                    <w:rPr>
                      <w:rFonts w:hint="eastAsia"/>
                      <w:sz w:val="21"/>
                    </w:rPr>
                    <w:t>2-1</w:t>
                  </w:r>
                </w:p>
              </w:tc>
              <w:tc>
                <w:tcPr>
                  <w:tcW w:w="576" w:type="dxa"/>
                  <w:vMerge w:val="restart"/>
                  <w:vAlign w:val="center"/>
                </w:tcPr>
                <w:p w:rsidR="003B0AE8" w:rsidRPr="00935D8B" w:rsidRDefault="00AC50DD">
                  <w:pPr>
                    <w:spacing w:line="360" w:lineRule="exact"/>
                    <w:ind w:firstLineChars="0" w:firstLine="0"/>
                    <w:jc w:val="center"/>
                    <w:rPr>
                      <w:sz w:val="21"/>
                    </w:rPr>
                  </w:pPr>
                  <w:r w:rsidRPr="00935D8B">
                    <w:rPr>
                      <w:rFonts w:hint="eastAsia"/>
                      <w:sz w:val="21"/>
                    </w:rPr>
                    <w:t>50QDLF12-11</w:t>
                  </w:r>
                </w:p>
              </w:tc>
              <w:tc>
                <w:tcPr>
                  <w:tcW w:w="792" w:type="dxa"/>
                  <w:vAlign w:val="center"/>
                </w:tcPr>
                <w:p w:rsidR="003B0AE8" w:rsidRPr="00935D8B" w:rsidRDefault="00AC50DD">
                  <w:pPr>
                    <w:spacing w:line="360" w:lineRule="exact"/>
                    <w:ind w:firstLineChars="0" w:firstLine="0"/>
                    <w:jc w:val="center"/>
                    <w:rPr>
                      <w:sz w:val="21"/>
                    </w:rPr>
                  </w:pPr>
                  <w:r w:rsidRPr="00935D8B">
                    <w:rPr>
                      <w:rFonts w:hint="eastAsia"/>
                      <w:sz w:val="21"/>
                    </w:rPr>
                    <w:t>85</w:t>
                  </w:r>
                </w:p>
              </w:tc>
              <w:tc>
                <w:tcPr>
                  <w:tcW w:w="864" w:type="dxa"/>
                  <w:vMerge/>
                  <w:vAlign w:val="center"/>
                </w:tcPr>
                <w:p w:rsidR="003B0AE8" w:rsidRPr="00935D8B" w:rsidRDefault="003B0AE8">
                  <w:pPr>
                    <w:spacing w:line="360" w:lineRule="exact"/>
                    <w:ind w:firstLineChars="0" w:firstLine="0"/>
                    <w:jc w:val="center"/>
                    <w:rPr>
                      <w:sz w:val="21"/>
                    </w:rPr>
                  </w:pPr>
                </w:p>
              </w:tc>
              <w:tc>
                <w:tcPr>
                  <w:tcW w:w="708" w:type="dxa"/>
                  <w:vAlign w:val="center"/>
                </w:tcPr>
                <w:p w:rsidR="003B0AE8" w:rsidRPr="00935D8B" w:rsidRDefault="00AC50DD">
                  <w:pPr>
                    <w:spacing w:line="360" w:lineRule="exact"/>
                    <w:ind w:firstLineChars="0" w:firstLine="0"/>
                    <w:jc w:val="center"/>
                    <w:rPr>
                      <w:sz w:val="21"/>
                    </w:rPr>
                  </w:pPr>
                  <w:r w:rsidRPr="00935D8B">
                    <w:rPr>
                      <w:rFonts w:hint="eastAsia"/>
                      <w:sz w:val="21"/>
                    </w:rPr>
                    <w:t>-28.9</w:t>
                  </w:r>
                </w:p>
              </w:tc>
              <w:tc>
                <w:tcPr>
                  <w:tcW w:w="708" w:type="dxa"/>
                  <w:vAlign w:val="center"/>
                </w:tcPr>
                <w:p w:rsidR="003B0AE8" w:rsidRPr="00935D8B" w:rsidRDefault="00AC50DD">
                  <w:pPr>
                    <w:spacing w:line="360" w:lineRule="exact"/>
                    <w:ind w:firstLineChars="0" w:firstLine="0"/>
                    <w:jc w:val="center"/>
                    <w:rPr>
                      <w:sz w:val="21"/>
                    </w:rPr>
                  </w:pPr>
                  <w:r w:rsidRPr="00935D8B">
                    <w:rPr>
                      <w:rFonts w:hint="eastAsia"/>
                      <w:sz w:val="21"/>
                    </w:rPr>
                    <w:t>-17.7</w:t>
                  </w:r>
                </w:p>
              </w:tc>
              <w:tc>
                <w:tcPr>
                  <w:tcW w:w="636" w:type="dxa"/>
                  <w:vAlign w:val="center"/>
                </w:tcPr>
                <w:p w:rsidR="003B0AE8" w:rsidRPr="00935D8B" w:rsidRDefault="00AC50DD">
                  <w:pPr>
                    <w:spacing w:line="360" w:lineRule="exact"/>
                    <w:ind w:firstLineChars="0" w:firstLine="0"/>
                    <w:jc w:val="center"/>
                    <w:rPr>
                      <w:sz w:val="21"/>
                    </w:rPr>
                  </w:pPr>
                  <w:r w:rsidRPr="00935D8B">
                    <w:rPr>
                      <w:rFonts w:hint="eastAsia"/>
                      <w:sz w:val="21"/>
                    </w:rPr>
                    <w:t>1</w:t>
                  </w:r>
                </w:p>
              </w:tc>
              <w:tc>
                <w:tcPr>
                  <w:tcW w:w="1320" w:type="dxa"/>
                  <w:vAlign w:val="center"/>
                </w:tcPr>
                <w:p w:rsidR="003B0AE8" w:rsidRPr="00935D8B" w:rsidRDefault="00AC50DD">
                  <w:pPr>
                    <w:spacing w:line="360" w:lineRule="exact"/>
                    <w:ind w:firstLineChars="0" w:firstLine="0"/>
                    <w:jc w:val="center"/>
                    <w:rPr>
                      <w:sz w:val="21"/>
                      <w:szCs w:val="21"/>
                    </w:rPr>
                  </w:pPr>
                  <w:r w:rsidRPr="00935D8B">
                    <w:rPr>
                      <w:rFonts w:hint="eastAsia"/>
                      <w:sz w:val="21"/>
                      <w:szCs w:val="21"/>
                    </w:rPr>
                    <w:t>1.1</w:t>
                  </w:r>
                </w:p>
              </w:tc>
              <w:tc>
                <w:tcPr>
                  <w:tcW w:w="1596" w:type="dxa"/>
                  <w:vAlign w:val="center"/>
                </w:tcPr>
                <w:p w:rsidR="003B0AE8" w:rsidRPr="00935D8B" w:rsidRDefault="00AC50DD">
                  <w:pPr>
                    <w:spacing w:line="360" w:lineRule="exact"/>
                    <w:ind w:firstLineChars="0" w:firstLine="0"/>
                    <w:jc w:val="center"/>
                    <w:rPr>
                      <w:sz w:val="21"/>
                      <w:szCs w:val="21"/>
                    </w:rPr>
                  </w:pPr>
                  <w:r w:rsidRPr="00935D8B">
                    <w:rPr>
                      <w:rFonts w:hint="eastAsia"/>
                      <w:sz w:val="21"/>
                      <w:szCs w:val="21"/>
                    </w:rPr>
                    <w:t>72.89</w:t>
                  </w:r>
                </w:p>
              </w:tc>
              <w:tc>
                <w:tcPr>
                  <w:tcW w:w="888" w:type="dxa"/>
                  <w:vAlign w:val="center"/>
                </w:tcPr>
                <w:p w:rsidR="003B0AE8" w:rsidRPr="00935D8B" w:rsidRDefault="00AC50DD">
                  <w:pPr>
                    <w:spacing w:line="360" w:lineRule="exact"/>
                    <w:ind w:firstLineChars="0" w:firstLine="0"/>
                    <w:jc w:val="center"/>
                    <w:rPr>
                      <w:sz w:val="21"/>
                    </w:rPr>
                  </w:pPr>
                  <w:r w:rsidRPr="00935D8B">
                    <w:rPr>
                      <w:rFonts w:hint="eastAsia"/>
                      <w:sz w:val="21"/>
                    </w:rPr>
                    <w:t>连续</w:t>
                  </w:r>
                </w:p>
              </w:tc>
              <w:tc>
                <w:tcPr>
                  <w:tcW w:w="1248" w:type="dxa"/>
                  <w:vMerge/>
                  <w:vAlign w:val="center"/>
                </w:tcPr>
                <w:p w:rsidR="003B0AE8" w:rsidRPr="00935D8B" w:rsidRDefault="003B0AE8">
                  <w:pPr>
                    <w:spacing w:line="360" w:lineRule="exact"/>
                    <w:ind w:firstLineChars="0" w:firstLine="0"/>
                    <w:jc w:val="center"/>
                    <w:rPr>
                      <w:sz w:val="21"/>
                    </w:rPr>
                  </w:pPr>
                </w:p>
              </w:tc>
              <w:tc>
                <w:tcPr>
                  <w:tcW w:w="1416" w:type="dxa"/>
                  <w:vMerge/>
                  <w:vAlign w:val="center"/>
                </w:tcPr>
                <w:p w:rsidR="003B0AE8" w:rsidRPr="00935D8B" w:rsidRDefault="003B0AE8">
                  <w:pPr>
                    <w:spacing w:line="360" w:lineRule="exact"/>
                    <w:ind w:firstLineChars="0" w:firstLine="0"/>
                    <w:jc w:val="center"/>
                    <w:rPr>
                      <w:sz w:val="21"/>
                      <w:szCs w:val="21"/>
                    </w:rPr>
                  </w:pPr>
                </w:p>
              </w:tc>
              <w:tc>
                <w:tcPr>
                  <w:tcW w:w="638" w:type="dxa"/>
                  <w:vMerge/>
                  <w:vAlign w:val="center"/>
                </w:tcPr>
                <w:p w:rsidR="003B0AE8" w:rsidRPr="00935D8B" w:rsidRDefault="003B0AE8">
                  <w:pPr>
                    <w:spacing w:line="360" w:lineRule="exact"/>
                    <w:ind w:firstLineChars="0" w:firstLine="0"/>
                    <w:jc w:val="center"/>
                    <w:rPr>
                      <w:sz w:val="21"/>
                    </w:rPr>
                  </w:pPr>
                </w:p>
              </w:tc>
            </w:tr>
            <w:tr w:rsidR="00034F8A" w:rsidRPr="00935D8B">
              <w:trPr>
                <w:trHeight w:val="23"/>
              </w:trPr>
              <w:tc>
                <w:tcPr>
                  <w:tcW w:w="427" w:type="dxa"/>
                  <w:vAlign w:val="center"/>
                </w:tcPr>
                <w:p w:rsidR="003B0AE8" w:rsidRPr="00935D8B" w:rsidRDefault="00AC50DD">
                  <w:pPr>
                    <w:spacing w:line="360" w:lineRule="exact"/>
                    <w:ind w:firstLineChars="0" w:firstLine="0"/>
                    <w:jc w:val="center"/>
                    <w:rPr>
                      <w:sz w:val="21"/>
                    </w:rPr>
                  </w:pPr>
                  <w:r w:rsidRPr="00935D8B">
                    <w:rPr>
                      <w:rFonts w:hint="eastAsia"/>
                      <w:sz w:val="21"/>
                    </w:rPr>
                    <w:t>10</w:t>
                  </w:r>
                </w:p>
              </w:tc>
              <w:tc>
                <w:tcPr>
                  <w:tcW w:w="624" w:type="dxa"/>
                  <w:vMerge/>
                  <w:vAlign w:val="center"/>
                </w:tcPr>
                <w:p w:rsidR="003B0AE8" w:rsidRPr="00935D8B" w:rsidRDefault="003B0AE8">
                  <w:pPr>
                    <w:spacing w:line="360" w:lineRule="exact"/>
                    <w:ind w:firstLineChars="0" w:firstLine="0"/>
                    <w:jc w:val="center"/>
                    <w:rPr>
                      <w:sz w:val="21"/>
                    </w:rPr>
                  </w:pPr>
                </w:p>
              </w:tc>
              <w:tc>
                <w:tcPr>
                  <w:tcW w:w="768" w:type="dxa"/>
                  <w:vAlign w:val="center"/>
                </w:tcPr>
                <w:p w:rsidR="003B0AE8" w:rsidRPr="00935D8B" w:rsidRDefault="00AC50DD">
                  <w:pPr>
                    <w:spacing w:line="360" w:lineRule="exact"/>
                    <w:ind w:firstLineChars="0" w:firstLine="0"/>
                    <w:jc w:val="center"/>
                    <w:rPr>
                      <w:sz w:val="21"/>
                    </w:rPr>
                  </w:pPr>
                  <w:r w:rsidRPr="00935D8B">
                    <w:rPr>
                      <w:rFonts w:hint="eastAsia"/>
                      <w:sz w:val="21"/>
                    </w:rPr>
                    <w:t>循环水泵</w:t>
                  </w:r>
                  <w:r w:rsidRPr="00935D8B">
                    <w:rPr>
                      <w:rFonts w:hint="eastAsia"/>
                      <w:sz w:val="21"/>
                    </w:rPr>
                    <w:t>2-2</w:t>
                  </w:r>
                </w:p>
              </w:tc>
              <w:tc>
                <w:tcPr>
                  <w:tcW w:w="576" w:type="dxa"/>
                  <w:vMerge/>
                  <w:vAlign w:val="center"/>
                </w:tcPr>
                <w:p w:rsidR="003B0AE8" w:rsidRPr="00935D8B" w:rsidRDefault="003B0AE8">
                  <w:pPr>
                    <w:spacing w:line="360" w:lineRule="exact"/>
                    <w:ind w:firstLineChars="0" w:firstLine="0"/>
                    <w:jc w:val="center"/>
                    <w:rPr>
                      <w:sz w:val="21"/>
                    </w:rPr>
                  </w:pPr>
                </w:p>
              </w:tc>
              <w:tc>
                <w:tcPr>
                  <w:tcW w:w="792" w:type="dxa"/>
                  <w:vAlign w:val="center"/>
                </w:tcPr>
                <w:p w:rsidR="003B0AE8" w:rsidRPr="00935D8B" w:rsidRDefault="00AC50DD">
                  <w:pPr>
                    <w:spacing w:line="360" w:lineRule="exact"/>
                    <w:ind w:firstLineChars="0" w:firstLine="0"/>
                    <w:jc w:val="center"/>
                    <w:rPr>
                      <w:sz w:val="21"/>
                    </w:rPr>
                  </w:pPr>
                  <w:r w:rsidRPr="00935D8B">
                    <w:rPr>
                      <w:rFonts w:hint="eastAsia"/>
                      <w:sz w:val="21"/>
                    </w:rPr>
                    <w:t>85</w:t>
                  </w:r>
                </w:p>
              </w:tc>
              <w:tc>
                <w:tcPr>
                  <w:tcW w:w="864" w:type="dxa"/>
                  <w:vMerge/>
                  <w:vAlign w:val="center"/>
                </w:tcPr>
                <w:p w:rsidR="003B0AE8" w:rsidRPr="00935D8B" w:rsidRDefault="003B0AE8">
                  <w:pPr>
                    <w:spacing w:line="360" w:lineRule="exact"/>
                    <w:ind w:firstLineChars="0" w:firstLine="0"/>
                    <w:jc w:val="center"/>
                    <w:rPr>
                      <w:sz w:val="21"/>
                    </w:rPr>
                  </w:pPr>
                </w:p>
              </w:tc>
              <w:tc>
                <w:tcPr>
                  <w:tcW w:w="708" w:type="dxa"/>
                  <w:vAlign w:val="center"/>
                </w:tcPr>
                <w:p w:rsidR="003B0AE8" w:rsidRPr="00935D8B" w:rsidRDefault="00AC50DD">
                  <w:pPr>
                    <w:spacing w:line="360" w:lineRule="exact"/>
                    <w:ind w:firstLineChars="0" w:firstLine="0"/>
                    <w:jc w:val="center"/>
                    <w:rPr>
                      <w:sz w:val="21"/>
                    </w:rPr>
                  </w:pPr>
                  <w:r w:rsidRPr="00935D8B">
                    <w:rPr>
                      <w:rFonts w:hint="eastAsia"/>
                      <w:sz w:val="21"/>
                    </w:rPr>
                    <w:t>-21.2</w:t>
                  </w:r>
                </w:p>
              </w:tc>
              <w:tc>
                <w:tcPr>
                  <w:tcW w:w="708" w:type="dxa"/>
                  <w:vAlign w:val="center"/>
                </w:tcPr>
                <w:p w:rsidR="003B0AE8" w:rsidRPr="00935D8B" w:rsidRDefault="00AC50DD">
                  <w:pPr>
                    <w:spacing w:line="360" w:lineRule="exact"/>
                    <w:ind w:firstLineChars="0" w:firstLine="0"/>
                    <w:jc w:val="center"/>
                    <w:rPr>
                      <w:sz w:val="21"/>
                    </w:rPr>
                  </w:pPr>
                  <w:r w:rsidRPr="00935D8B">
                    <w:rPr>
                      <w:rFonts w:hint="eastAsia"/>
                      <w:sz w:val="21"/>
                    </w:rPr>
                    <w:t>-20.4</w:t>
                  </w:r>
                </w:p>
              </w:tc>
              <w:tc>
                <w:tcPr>
                  <w:tcW w:w="636" w:type="dxa"/>
                  <w:vAlign w:val="center"/>
                </w:tcPr>
                <w:p w:rsidR="003B0AE8" w:rsidRPr="00935D8B" w:rsidRDefault="00AC50DD">
                  <w:pPr>
                    <w:spacing w:line="360" w:lineRule="exact"/>
                    <w:ind w:firstLineChars="0" w:firstLine="0"/>
                    <w:jc w:val="center"/>
                    <w:rPr>
                      <w:sz w:val="21"/>
                    </w:rPr>
                  </w:pPr>
                  <w:r w:rsidRPr="00935D8B">
                    <w:rPr>
                      <w:rFonts w:hint="eastAsia"/>
                      <w:sz w:val="21"/>
                    </w:rPr>
                    <w:t>1</w:t>
                  </w:r>
                </w:p>
              </w:tc>
              <w:tc>
                <w:tcPr>
                  <w:tcW w:w="1320" w:type="dxa"/>
                  <w:vAlign w:val="center"/>
                </w:tcPr>
                <w:p w:rsidR="003B0AE8" w:rsidRPr="00935D8B" w:rsidRDefault="00AC50DD">
                  <w:pPr>
                    <w:spacing w:line="360" w:lineRule="exact"/>
                    <w:ind w:firstLineChars="0" w:firstLine="0"/>
                    <w:jc w:val="center"/>
                    <w:rPr>
                      <w:sz w:val="21"/>
                      <w:szCs w:val="21"/>
                    </w:rPr>
                  </w:pPr>
                  <w:r w:rsidRPr="00935D8B">
                    <w:rPr>
                      <w:rFonts w:hint="eastAsia"/>
                      <w:sz w:val="21"/>
                      <w:szCs w:val="21"/>
                    </w:rPr>
                    <w:t>1.2</w:t>
                  </w:r>
                </w:p>
              </w:tc>
              <w:tc>
                <w:tcPr>
                  <w:tcW w:w="1596" w:type="dxa"/>
                  <w:vAlign w:val="center"/>
                </w:tcPr>
                <w:p w:rsidR="003B0AE8" w:rsidRPr="00935D8B" w:rsidRDefault="00AC50DD">
                  <w:pPr>
                    <w:spacing w:line="360" w:lineRule="exact"/>
                    <w:ind w:firstLineChars="0" w:firstLine="0"/>
                    <w:jc w:val="center"/>
                    <w:rPr>
                      <w:sz w:val="21"/>
                      <w:szCs w:val="21"/>
                    </w:rPr>
                  </w:pPr>
                  <w:r w:rsidRPr="00935D8B">
                    <w:rPr>
                      <w:rFonts w:hint="eastAsia"/>
                      <w:sz w:val="21"/>
                      <w:szCs w:val="21"/>
                    </w:rPr>
                    <w:t>74.25</w:t>
                  </w:r>
                </w:p>
              </w:tc>
              <w:tc>
                <w:tcPr>
                  <w:tcW w:w="888" w:type="dxa"/>
                  <w:vAlign w:val="center"/>
                </w:tcPr>
                <w:p w:rsidR="003B0AE8" w:rsidRPr="00935D8B" w:rsidRDefault="00AC50DD">
                  <w:pPr>
                    <w:spacing w:line="360" w:lineRule="exact"/>
                    <w:ind w:firstLineChars="0" w:firstLine="0"/>
                    <w:jc w:val="center"/>
                    <w:rPr>
                      <w:sz w:val="21"/>
                    </w:rPr>
                  </w:pPr>
                  <w:r w:rsidRPr="00935D8B">
                    <w:rPr>
                      <w:rFonts w:hint="eastAsia"/>
                      <w:sz w:val="21"/>
                    </w:rPr>
                    <w:t>连续</w:t>
                  </w:r>
                </w:p>
              </w:tc>
              <w:tc>
                <w:tcPr>
                  <w:tcW w:w="1248" w:type="dxa"/>
                  <w:vMerge/>
                  <w:vAlign w:val="center"/>
                </w:tcPr>
                <w:p w:rsidR="003B0AE8" w:rsidRPr="00935D8B" w:rsidRDefault="003B0AE8">
                  <w:pPr>
                    <w:spacing w:line="360" w:lineRule="exact"/>
                    <w:ind w:firstLineChars="0" w:firstLine="0"/>
                    <w:jc w:val="center"/>
                    <w:rPr>
                      <w:sz w:val="21"/>
                    </w:rPr>
                  </w:pPr>
                </w:p>
              </w:tc>
              <w:tc>
                <w:tcPr>
                  <w:tcW w:w="1416" w:type="dxa"/>
                  <w:vMerge/>
                  <w:vAlign w:val="center"/>
                </w:tcPr>
                <w:p w:rsidR="003B0AE8" w:rsidRPr="00935D8B" w:rsidRDefault="003B0AE8">
                  <w:pPr>
                    <w:spacing w:line="360" w:lineRule="exact"/>
                    <w:ind w:firstLineChars="0" w:firstLine="0"/>
                    <w:jc w:val="center"/>
                    <w:rPr>
                      <w:sz w:val="21"/>
                      <w:szCs w:val="21"/>
                    </w:rPr>
                  </w:pPr>
                </w:p>
              </w:tc>
              <w:tc>
                <w:tcPr>
                  <w:tcW w:w="638" w:type="dxa"/>
                  <w:vMerge/>
                  <w:vAlign w:val="center"/>
                </w:tcPr>
                <w:p w:rsidR="003B0AE8" w:rsidRPr="00935D8B" w:rsidRDefault="003B0AE8">
                  <w:pPr>
                    <w:spacing w:line="360" w:lineRule="exact"/>
                    <w:ind w:firstLineChars="0" w:firstLine="0"/>
                    <w:jc w:val="center"/>
                    <w:rPr>
                      <w:sz w:val="21"/>
                    </w:rPr>
                  </w:pPr>
                </w:p>
              </w:tc>
            </w:tr>
          </w:tbl>
          <w:p w:rsidR="003B0AE8" w:rsidRPr="00935D8B" w:rsidRDefault="00AC50DD">
            <w:pPr>
              <w:spacing w:line="360" w:lineRule="exact"/>
              <w:ind w:firstLine="420"/>
              <w:rPr>
                <w:kern w:val="44"/>
                <w:sz w:val="21"/>
                <w:szCs w:val="21"/>
              </w:rPr>
            </w:pPr>
            <w:r w:rsidRPr="00935D8B">
              <w:rPr>
                <w:rFonts w:hint="eastAsia"/>
                <w:kern w:val="44"/>
                <w:sz w:val="21"/>
                <w:szCs w:val="21"/>
              </w:rPr>
              <w:t>注：生产厂房四面墙均有窗户，故生产厂房四面建筑物插入损失均以窗户隔声量计，生产厂房窗户采用隔声窗。</w:t>
            </w:r>
          </w:p>
          <w:p w:rsidR="003B0AE8" w:rsidRPr="00935D8B" w:rsidRDefault="00AC50DD">
            <w:pPr>
              <w:widowControl/>
              <w:ind w:firstLine="480"/>
              <w:jc w:val="left"/>
            </w:pPr>
            <w:r w:rsidRPr="00935D8B">
              <w:rPr>
                <w:rFonts w:eastAsia="黑体"/>
                <w:kern w:val="0"/>
              </w:rPr>
              <w:t>表</w:t>
            </w:r>
            <w:r w:rsidRPr="00935D8B">
              <w:rPr>
                <w:rFonts w:eastAsia="黑体"/>
                <w:kern w:val="0"/>
              </w:rPr>
              <w:t>4-</w:t>
            </w:r>
            <w:r w:rsidRPr="00935D8B">
              <w:rPr>
                <w:rFonts w:eastAsia="黑体" w:hint="eastAsia"/>
                <w:kern w:val="0"/>
              </w:rPr>
              <w:t>2</w:t>
            </w:r>
            <w:r w:rsidR="00786210" w:rsidRPr="00935D8B">
              <w:rPr>
                <w:rFonts w:eastAsia="黑体" w:hint="eastAsia"/>
                <w:kern w:val="0"/>
              </w:rPr>
              <w:t>1</w:t>
            </w:r>
            <w:r w:rsidRPr="00935D8B">
              <w:rPr>
                <w:rFonts w:eastAsia="黑体" w:hint="eastAsia"/>
                <w:kern w:val="0"/>
              </w:rPr>
              <w:t xml:space="preserve">                   </w:t>
            </w:r>
            <w:r w:rsidRPr="00935D8B">
              <w:rPr>
                <w:rFonts w:eastAsia="黑体"/>
                <w:kern w:val="0"/>
              </w:rPr>
              <w:t xml:space="preserve"> </w:t>
            </w:r>
            <w:r w:rsidRPr="00935D8B">
              <w:rPr>
                <w:rFonts w:eastAsia="黑体" w:hint="eastAsia"/>
                <w:kern w:val="0"/>
              </w:rPr>
              <w:t xml:space="preserve">         </w:t>
            </w:r>
            <w:r w:rsidRPr="00935D8B">
              <w:rPr>
                <w:rFonts w:eastAsia="黑体" w:hint="eastAsia"/>
                <w:kern w:val="0"/>
              </w:rPr>
              <w:t>本项目主要高</w:t>
            </w:r>
            <w:r w:rsidRPr="00935D8B">
              <w:rPr>
                <w:rFonts w:eastAsia="黑体"/>
                <w:kern w:val="0"/>
              </w:rPr>
              <w:t>噪声源强调查清单（室</w:t>
            </w:r>
            <w:r w:rsidRPr="00935D8B">
              <w:rPr>
                <w:rFonts w:eastAsia="黑体" w:hint="eastAsia"/>
                <w:kern w:val="0"/>
              </w:rPr>
              <w:t>外</w:t>
            </w:r>
            <w:r w:rsidRPr="00935D8B">
              <w:rPr>
                <w:rFonts w:eastAsia="黑体"/>
                <w:kern w:val="0"/>
              </w:rPr>
              <w:t>声源）</w:t>
            </w:r>
          </w:p>
          <w:tbl>
            <w:tblPr>
              <w:tblStyle w:val="ae"/>
              <w:tblW w:w="13209" w:type="dxa"/>
              <w:tblLayout w:type="fixed"/>
              <w:tblLook w:val="04A0" w:firstRow="1" w:lastRow="0" w:firstColumn="1" w:lastColumn="0" w:noHBand="0" w:noVBand="1"/>
            </w:tblPr>
            <w:tblGrid>
              <w:gridCol w:w="427"/>
              <w:gridCol w:w="2507"/>
              <w:gridCol w:w="1467"/>
              <w:gridCol w:w="1468"/>
              <w:gridCol w:w="1468"/>
              <w:gridCol w:w="1468"/>
              <w:gridCol w:w="1468"/>
              <w:gridCol w:w="1468"/>
              <w:gridCol w:w="1468"/>
            </w:tblGrid>
            <w:tr w:rsidR="00034F8A" w:rsidRPr="00935D8B">
              <w:tc>
                <w:tcPr>
                  <w:tcW w:w="427" w:type="dxa"/>
                  <w:vMerge w:val="restart"/>
                  <w:vAlign w:val="center"/>
                </w:tcPr>
                <w:p w:rsidR="003B0AE8" w:rsidRPr="00935D8B" w:rsidRDefault="00AC50DD">
                  <w:pPr>
                    <w:spacing w:line="360" w:lineRule="exact"/>
                    <w:ind w:firstLineChars="0" w:firstLine="0"/>
                    <w:jc w:val="center"/>
                    <w:rPr>
                      <w:sz w:val="21"/>
                    </w:rPr>
                  </w:pPr>
                  <w:r w:rsidRPr="00935D8B">
                    <w:rPr>
                      <w:rFonts w:hint="eastAsia"/>
                      <w:sz w:val="21"/>
                    </w:rPr>
                    <w:t>序号</w:t>
                  </w:r>
                </w:p>
              </w:tc>
              <w:tc>
                <w:tcPr>
                  <w:tcW w:w="2507" w:type="dxa"/>
                  <w:vMerge w:val="restart"/>
                  <w:vAlign w:val="center"/>
                </w:tcPr>
                <w:p w:rsidR="003B0AE8" w:rsidRPr="00935D8B" w:rsidRDefault="00AC50DD">
                  <w:pPr>
                    <w:spacing w:line="360" w:lineRule="exact"/>
                    <w:ind w:firstLineChars="0" w:firstLine="0"/>
                    <w:jc w:val="center"/>
                    <w:rPr>
                      <w:sz w:val="21"/>
                    </w:rPr>
                  </w:pPr>
                  <w:r w:rsidRPr="00935D8B">
                    <w:rPr>
                      <w:rFonts w:hint="eastAsia"/>
                      <w:sz w:val="21"/>
                    </w:rPr>
                    <w:t>声源名称</w:t>
                  </w:r>
                </w:p>
              </w:tc>
              <w:tc>
                <w:tcPr>
                  <w:tcW w:w="1467" w:type="dxa"/>
                  <w:vMerge w:val="restart"/>
                  <w:vAlign w:val="center"/>
                </w:tcPr>
                <w:p w:rsidR="003B0AE8" w:rsidRPr="00935D8B" w:rsidRDefault="00AC50DD">
                  <w:pPr>
                    <w:spacing w:line="360" w:lineRule="exact"/>
                    <w:ind w:firstLineChars="0" w:firstLine="0"/>
                    <w:jc w:val="center"/>
                    <w:rPr>
                      <w:sz w:val="21"/>
                    </w:rPr>
                  </w:pPr>
                  <w:r w:rsidRPr="00935D8B">
                    <w:rPr>
                      <w:rFonts w:hint="eastAsia"/>
                      <w:sz w:val="21"/>
                    </w:rPr>
                    <w:t>型号</w:t>
                  </w:r>
                </w:p>
              </w:tc>
              <w:tc>
                <w:tcPr>
                  <w:tcW w:w="4404" w:type="dxa"/>
                  <w:gridSpan w:val="3"/>
                  <w:vAlign w:val="center"/>
                </w:tcPr>
                <w:p w:rsidR="003B0AE8" w:rsidRPr="00935D8B" w:rsidRDefault="00AC50DD">
                  <w:pPr>
                    <w:spacing w:line="360" w:lineRule="exact"/>
                    <w:ind w:firstLineChars="0" w:firstLine="0"/>
                    <w:jc w:val="center"/>
                    <w:rPr>
                      <w:sz w:val="21"/>
                    </w:rPr>
                  </w:pPr>
                  <w:r w:rsidRPr="00935D8B">
                    <w:rPr>
                      <w:sz w:val="21"/>
                    </w:rPr>
                    <w:t>空间相对位置</w:t>
                  </w:r>
                  <w:r w:rsidRPr="00935D8B">
                    <w:rPr>
                      <w:sz w:val="21"/>
                    </w:rPr>
                    <w:t>/m</w:t>
                  </w:r>
                </w:p>
              </w:tc>
              <w:tc>
                <w:tcPr>
                  <w:tcW w:w="1468" w:type="dxa"/>
                  <w:vAlign w:val="center"/>
                </w:tcPr>
                <w:p w:rsidR="003B0AE8" w:rsidRPr="00935D8B" w:rsidRDefault="00AC50DD">
                  <w:pPr>
                    <w:spacing w:line="360" w:lineRule="exact"/>
                    <w:ind w:firstLineChars="0" w:firstLine="0"/>
                    <w:jc w:val="center"/>
                    <w:rPr>
                      <w:sz w:val="21"/>
                    </w:rPr>
                  </w:pPr>
                  <w:r w:rsidRPr="00935D8B">
                    <w:rPr>
                      <w:sz w:val="21"/>
                    </w:rPr>
                    <w:t>声源源强</w:t>
                  </w:r>
                </w:p>
              </w:tc>
              <w:tc>
                <w:tcPr>
                  <w:tcW w:w="1468" w:type="dxa"/>
                  <w:vMerge w:val="restart"/>
                  <w:vAlign w:val="center"/>
                </w:tcPr>
                <w:p w:rsidR="003B0AE8" w:rsidRPr="00935D8B" w:rsidRDefault="00AC50DD">
                  <w:pPr>
                    <w:spacing w:line="360" w:lineRule="exact"/>
                    <w:ind w:firstLineChars="0" w:firstLine="0"/>
                    <w:jc w:val="center"/>
                    <w:rPr>
                      <w:sz w:val="21"/>
                    </w:rPr>
                  </w:pPr>
                  <w:r w:rsidRPr="00935D8B">
                    <w:rPr>
                      <w:rFonts w:hint="eastAsia"/>
                      <w:sz w:val="21"/>
                    </w:rPr>
                    <w:t>声源控制措施</w:t>
                  </w:r>
                </w:p>
              </w:tc>
              <w:tc>
                <w:tcPr>
                  <w:tcW w:w="1468" w:type="dxa"/>
                  <w:vMerge w:val="restart"/>
                  <w:vAlign w:val="center"/>
                </w:tcPr>
                <w:p w:rsidR="003B0AE8" w:rsidRPr="00935D8B" w:rsidRDefault="00AC50DD">
                  <w:pPr>
                    <w:spacing w:line="360" w:lineRule="exact"/>
                    <w:ind w:firstLineChars="0" w:firstLine="0"/>
                    <w:jc w:val="center"/>
                    <w:rPr>
                      <w:sz w:val="21"/>
                    </w:rPr>
                  </w:pPr>
                  <w:r w:rsidRPr="00935D8B">
                    <w:rPr>
                      <w:rFonts w:hint="eastAsia"/>
                      <w:sz w:val="21"/>
                    </w:rPr>
                    <w:t>运行时段</w:t>
                  </w:r>
                </w:p>
              </w:tc>
            </w:tr>
            <w:tr w:rsidR="00034F8A" w:rsidRPr="00935D8B">
              <w:tc>
                <w:tcPr>
                  <w:tcW w:w="427" w:type="dxa"/>
                  <w:vMerge/>
                  <w:vAlign w:val="center"/>
                </w:tcPr>
                <w:p w:rsidR="003B0AE8" w:rsidRPr="00935D8B" w:rsidRDefault="003B0AE8">
                  <w:pPr>
                    <w:spacing w:line="360" w:lineRule="exact"/>
                    <w:ind w:firstLineChars="0" w:firstLine="0"/>
                    <w:jc w:val="center"/>
                    <w:rPr>
                      <w:sz w:val="21"/>
                    </w:rPr>
                  </w:pPr>
                </w:p>
              </w:tc>
              <w:tc>
                <w:tcPr>
                  <w:tcW w:w="2507" w:type="dxa"/>
                  <w:vMerge/>
                  <w:vAlign w:val="center"/>
                </w:tcPr>
                <w:p w:rsidR="003B0AE8" w:rsidRPr="00935D8B" w:rsidRDefault="003B0AE8">
                  <w:pPr>
                    <w:spacing w:line="360" w:lineRule="exact"/>
                    <w:ind w:firstLineChars="0" w:firstLine="0"/>
                    <w:jc w:val="center"/>
                    <w:rPr>
                      <w:sz w:val="21"/>
                    </w:rPr>
                  </w:pPr>
                </w:p>
              </w:tc>
              <w:tc>
                <w:tcPr>
                  <w:tcW w:w="1467" w:type="dxa"/>
                  <w:vMerge/>
                  <w:vAlign w:val="center"/>
                </w:tcPr>
                <w:p w:rsidR="003B0AE8" w:rsidRPr="00935D8B" w:rsidRDefault="003B0AE8">
                  <w:pPr>
                    <w:spacing w:line="360" w:lineRule="exact"/>
                    <w:ind w:firstLineChars="0" w:firstLine="0"/>
                    <w:jc w:val="center"/>
                    <w:rPr>
                      <w:sz w:val="21"/>
                    </w:rPr>
                  </w:pPr>
                </w:p>
              </w:tc>
              <w:tc>
                <w:tcPr>
                  <w:tcW w:w="1468" w:type="dxa"/>
                  <w:vAlign w:val="center"/>
                </w:tcPr>
                <w:p w:rsidR="003B0AE8" w:rsidRPr="00935D8B" w:rsidRDefault="00AC50DD">
                  <w:pPr>
                    <w:spacing w:line="360" w:lineRule="exact"/>
                    <w:ind w:firstLineChars="0" w:firstLine="0"/>
                    <w:jc w:val="center"/>
                    <w:rPr>
                      <w:sz w:val="21"/>
                    </w:rPr>
                  </w:pPr>
                  <w:r w:rsidRPr="00935D8B">
                    <w:rPr>
                      <w:rFonts w:hint="eastAsia"/>
                      <w:sz w:val="21"/>
                    </w:rPr>
                    <w:t>X</w:t>
                  </w:r>
                </w:p>
              </w:tc>
              <w:tc>
                <w:tcPr>
                  <w:tcW w:w="1468" w:type="dxa"/>
                  <w:vAlign w:val="center"/>
                </w:tcPr>
                <w:p w:rsidR="003B0AE8" w:rsidRPr="00935D8B" w:rsidRDefault="00AC50DD">
                  <w:pPr>
                    <w:spacing w:line="360" w:lineRule="exact"/>
                    <w:ind w:firstLineChars="0" w:firstLine="0"/>
                    <w:jc w:val="center"/>
                    <w:rPr>
                      <w:sz w:val="21"/>
                    </w:rPr>
                  </w:pPr>
                  <w:r w:rsidRPr="00935D8B">
                    <w:rPr>
                      <w:rFonts w:hint="eastAsia"/>
                      <w:sz w:val="21"/>
                    </w:rPr>
                    <w:t>Y</w:t>
                  </w:r>
                </w:p>
              </w:tc>
              <w:tc>
                <w:tcPr>
                  <w:tcW w:w="1468" w:type="dxa"/>
                  <w:vAlign w:val="center"/>
                </w:tcPr>
                <w:p w:rsidR="003B0AE8" w:rsidRPr="00935D8B" w:rsidRDefault="00AC50DD">
                  <w:pPr>
                    <w:spacing w:line="360" w:lineRule="exact"/>
                    <w:ind w:firstLineChars="0" w:firstLine="0"/>
                    <w:jc w:val="center"/>
                    <w:rPr>
                      <w:sz w:val="21"/>
                    </w:rPr>
                  </w:pPr>
                  <w:r w:rsidRPr="00935D8B">
                    <w:rPr>
                      <w:rFonts w:hint="eastAsia"/>
                      <w:sz w:val="21"/>
                    </w:rPr>
                    <w:t>Z</w:t>
                  </w:r>
                </w:p>
              </w:tc>
              <w:tc>
                <w:tcPr>
                  <w:tcW w:w="1468" w:type="dxa"/>
                  <w:vAlign w:val="center"/>
                </w:tcPr>
                <w:p w:rsidR="003B0AE8" w:rsidRPr="00935D8B" w:rsidRDefault="00AC50DD">
                  <w:pPr>
                    <w:spacing w:line="360" w:lineRule="exact"/>
                    <w:ind w:firstLineChars="0" w:firstLine="0"/>
                    <w:jc w:val="center"/>
                    <w:rPr>
                      <w:sz w:val="21"/>
                    </w:rPr>
                  </w:pPr>
                  <w:r w:rsidRPr="00935D8B">
                    <w:rPr>
                      <w:sz w:val="21"/>
                    </w:rPr>
                    <w:t>声功率级</w:t>
                  </w:r>
                  <w:r w:rsidRPr="00935D8B">
                    <w:rPr>
                      <w:sz w:val="21"/>
                    </w:rPr>
                    <w:t>/dB(A)</w:t>
                  </w:r>
                </w:p>
              </w:tc>
              <w:tc>
                <w:tcPr>
                  <w:tcW w:w="1468" w:type="dxa"/>
                  <w:vMerge/>
                  <w:vAlign w:val="center"/>
                </w:tcPr>
                <w:p w:rsidR="003B0AE8" w:rsidRPr="00935D8B" w:rsidRDefault="003B0AE8">
                  <w:pPr>
                    <w:spacing w:line="360" w:lineRule="exact"/>
                    <w:ind w:firstLineChars="0" w:firstLine="0"/>
                    <w:jc w:val="center"/>
                    <w:rPr>
                      <w:sz w:val="21"/>
                    </w:rPr>
                  </w:pPr>
                </w:p>
              </w:tc>
              <w:tc>
                <w:tcPr>
                  <w:tcW w:w="1468" w:type="dxa"/>
                  <w:vMerge/>
                  <w:vAlign w:val="center"/>
                </w:tcPr>
                <w:p w:rsidR="003B0AE8" w:rsidRPr="00935D8B" w:rsidRDefault="003B0AE8">
                  <w:pPr>
                    <w:spacing w:line="360" w:lineRule="exact"/>
                    <w:ind w:firstLineChars="0" w:firstLine="0"/>
                    <w:jc w:val="center"/>
                    <w:rPr>
                      <w:sz w:val="21"/>
                    </w:rPr>
                  </w:pPr>
                </w:p>
              </w:tc>
            </w:tr>
            <w:tr w:rsidR="00034F8A" w:rsidRPr="00935D8B">
              <w:tc>
                <w:tcPr>
                  <w:tcW w:w="427" w:type="dxa"/>
                  <w:vAlign w:val="center"/>
                </w:tcPr>
                <w:p w:rsidR="003B0AE8" w:rsidRPr="00935D8B" w:rsidRDefault="00AC50DD">
                  <w:pPr>
                    <w:spacing w:line="360" w:lineRule="exact"/>
                    <w:ind w:firstLineChars="0" w:firstLine="0"/>
                    <w:jc w:val="center"/>
                    <w:rPr>
                      <w:sz w:val="21"/>
                    </w:rPr>
                  </w:pPr>
                  <w:r w:rsidRPr="00935D8B">
                    <w:rPr>
                      <w:rFonts w:hint="eastAsia"/>
                      <w:sz w:val="21"/>
                    </w:rPr>
                    <w:t>1</w:t>
                  </w:r>
                </w:p>
              </w:tc>
              <w:tc>
                <w:tcPr>
                  <w:tcW w:w="2507" w:type="dxa"/>
                  <w:vAlign w:val="center"/>
                </w:tcPr>
                <w:p w:rsidR="003B0AE8" w:rsidRPr="00935D8B" w:rsidRDefault="00AC50DD">
                  <w:pPr>
                    <w:spacing w:line="360" w:lineRule="exact"/>
                    <w:ind w:firstLineChars="0" w:firstLine="0"/>
                    <w:jc w:val="center"/>
                    <w:rPr>
                      <w:sz w:val="21"/>
                    </w:rPr>
                  </w:pPr>
                  <w:r w:rsidRPr="00935D8B">
                    <w:rPr>
                      <w:sz w:val="21"/>
                    </w:rPr>
                    <w:t>风机</w:t>
                  </w:r>
                  <w:r w:rsidRPr="00935D8B">
                    <w:rPr>
                      <w:sz w:val="21"/>
                    </w:rPr>
                    <w:t>1-3</w:t>
                  </w:r>
                </w:p>
              </w:tc>
              <w:tc>
                <w:tcPr>
                  <w:tcW w:w="1467" w:type="dxa"/>
                  <w:vAlign w:val="center"/>
                </w:tcPr>
                <w:p w:rsidR="003B0AE8" w:rsidRPr="00935D8B" w:rsidRDefault="00AC50DD">
                  <w:pPr>
                    <w:spacing w:line="360" w:lineRule="exact"/>
                    <w:ind w:firstLineChars="0" w:firstLine="0"/>
                    <w:jc w:val="center"/>
                    <w:rPr>
                      <w:sz w:val="21"/>
                    </w:rPr>
                  </w:pPr>
                  <w:r w:rsidRPr="00935D8B">
                    <w:rPr>
                      <w:rFonts w:hint="eastAsia"/>
                      <w:sz w:val="21"/>
                    </w:rPr>
                    <w:t>/</w:t>
                  </w:r>
                </w:p>
              </w:tc>
              <w:tc>
                <w:tcPr>
                  <w:tcW w:w="1468" w:type="dxa"/>
                  <w:vAlign w:val="center"/>
                </w:tcPr>
                <w:p w:rsidR="003B0AE8" w:rsidRPr="00935D8B" w:rsidRDefault="00AC50DD">
                  <w:pPr>
                    <w:spacing w:line="360" w:lineRule="exact"/>
                    <w:ind w:firstLineChars="0" w:firstLine="0"/>
                    <w:jc w:val="center"/>
                    <w:rPr>
                      <w:sz w:val="21"/>
                    </w:rPr>
                  </w:pPr>
                  <w:r w:rsidRPr="00935D8B">
                    <w:rPr>
                      <w:rFonts w:hint="eastAsia"/>
                      <w:sz w:val="21"/>
                    </w:rPr>
                    <w:t>16.5</w:t>
                  </w:r>
                </w:p>
              </w:tc>
              <w:tc>
                <w:tcPr>
                  <w:tcW w:w="1468" w:type="dxa"/>
                  <w:vAlign w:val="center"/>
                </w:tcPr>
                <w:p w:rsidR="003B0AE8" w:rsidRPr="00935D8B" w:rsidRDefault="00AC50DD">
                  <w:pPr>
                    <w:spacing w:line="360" w:lineRule="exact"/>
                    <w:ind w:firstLineChars="0" w:firstLine="0"/>
                    <w:jc w:val="center"/>
                    <w:rPr>
                      <w:sz w:val="21"/>
                    </w:rPr>
                  </w:pPr>
                  <w:r w:rsidRPr="00935D8B">
                    <w:rPr>
                      <w:rFonts w:hint="eastAsia"/>
                      <w:sz w:val="21"/>
                    </w:rPr>
                    <w:t>-20</w:t>
                  </w:r>
                </w:p>
              </w:tc>
              <w:tc>
                <w:tcPr>
                  <w:tcW w:w="1468" w:type="dxa"/>
                  <w:vAlign w:val="center"/>
                </w:tcPr>
                <w:p w:rsidR="003B0AE8" w:rsidRPr="00935D8B" w:rsidRDefault="00AC50DD">
                  <w:pPr>
                    <w:spacing w:line="360" w:lineRule="exact"/>
                    <w:ind w:firstLineChars="0" w:firstLine="0"/>
                    <w:jc w:val="center"/>
                    <w:rPr>
                      <w:sz w:val="21"/>
                    </w:rPr>
                  </w:pPr>
                  <w:r w:rsidRPr="00935D8B">
                    <w:rPr>
                      <w:rFonts w:hint="eastAsia"/>
                      <w:sz w:val="21"/>
                    </w:rPr>
                    <w:t>1</w:t>
                  </w:r>
                </w:p>
              </w:tc>
              <w:tc>
                <w:tcPr>
                  <w:tcW w:w="1468" w:type="dxa"/>
                  <w:vAlign w:val="center"/>
                </w:tcPr>
                <w:p w:rsidR="003B0AE8" w:rsidRPr="00935D8B" w:rsidRDefault="00AC50DD">
                  <w:pPr>
                    <w:spacing w:line="360" w:lineRule="exact"/>
                    <w:ind w:firstLineChars="0" w:firstLine="0"/>
                    <w:jc w:val="center"/>
                    <w:rPr>
                      <w:sz w:val="21"/>
                    </w:rPr>
                  </w:pPr>
                  <w:r w:rsidRPr="00935D8B">
                    <w:rPr>
                      <w:rFonts w:hint="eastAsia"/>
                      <w:sz w:val="21"/>
                    </w:rPr>
                    <w:t>90</w:t>
                  </w:r>
                </w:p>
              </w:tc>
              <w:tc>
                <w:tcPr>
                  <w:tcW w:w="1468" w:type="dxa"/>
                  <w:vMerge w:val="restart"/>
                  <w:vAlign w:val="center"/>
                </w:tcPr>
                <w:p w:rsidR="003B0AE8" w:rsidRPr="00935D8B" w:rsidRDefault="00AC50DD">
                  <w:pPr>
                    <w:spacing w:line="360" w:lineRule="exact"/>
                    <w:ind w:firstLineChars="0" w:firstLine="0"/>
                    <w:jc w:val="center"/>
                    <w:rPr>
                      <w:sz w:val="21"/>
                    </w:rPr>
                  </w:pPr>
                  <w:r w:rsidRPr="00935D8B">
                    <w:rPr>
                      <w:sz w:val="21"/>
                    </w:rPr>
                    <w:t>基础减振、</w:t>
                  </w:r>
                  <w:r w:rsidRPr="00935D8B">
                    <w:rPr>
                      <w:rFonts w:hint="eastAsia"/>
                      <w:sz w:val="21"/>
                    </w:rPr>
                    <w:t>消声</w:t>
                  </w:r>
                </w:p>
              </w:tc>
              <w:tc>
                <w:tcPr>
                  <w:tcW w:w="1468" w:type="dxa"/>
                  <w:vAlign w:val="center"/>
                </w:tcPr>
                <w:p w:rsidR="003B0AE8" w:rsidRPr="00935D8B" w:rsidRDefault="00AC50DD">
                  <w:pPr>
                    <w:spacing w:line="360" w:lineRule="exact"/>
                    <w:ind w:firstLineChars="0" w:firstLine="0"/>
                    <w:jc w:val="center"/>
                    <w:rPr>
                      <w:sz w:val="21"/>
                    </w:rPr>
                  </w:pPr>
                  <w:r w:rsidRPr="00935D8B">
                    <w:rPr>
                      <w:rFonts w:hint="eastAsia"/>
                      <w:sz w:val="21"/>
                    </w:rPr>
                    <w:t>00:00~24:00</w:t>
                  </w:r>
                </w:p>
              </w:tc>
            </w:tr>
            <w:tr w:rsidR="00034F8A" w:rsidRPr="00935D8B">
              <w:tc>
                <w:tcPr>
                  <w:tcW w:w="427" w:type="dxa"/>
                  <w:vAlign w:val="center"/>
                </w:tcPr>
                <w:p w:rsidR="003B0AE8" w:rsidRPr="00935D8B" w:rsidRDefault="00AC50DD">
                  <w:pPr>
                    <w:spacing w:line="360" w:lineRule="exact"/>
                    <w:ind w:firstLineChars="0" w:firstLine="0"/>
                    <w:jc w:val="center"/>
                    <w:rPr>
                      <w:sz w:val="21"/>
                    </w:rPr>
                  </w:pPr>
                  <w:r w:rsidRPr="00935D8B">
                    <w:rPr>
                      <w:rFonts w:hint="eastAsia"/>
                      <w:sz w:val="21"/>
                    </w:rPr>
                    <w:t>2</w:t>
                  </w:r>
                </w:p>
              </w:tc>
              <w:tc>
                <w:tcPr>
                  <w:tcW w:w="2507" w:type="dxa"/>
                  <w:vAlign w:val="center"/>
                </w:tcPr>
                <w:p w:rsidR="003B0AE8" w:rsidRPr="00935D8B" w:rsidRDefault="00AC50DD">
                  <w:pPr>
                    <w:spacing w:line="360" w:lineRule="exact"/>
                    <w:ind w:firstLineChars="0" w:firstLine="0"/>
                    <w:jc w:val="center"/>
                    <w:rPr>
                      <w:sz w:val="21"/>
                    </w:rPr>
                  </w:pPr>
                  <w:r w:rsidRPr="00935D8B">
                    <w:rPr>
                      <w:rFonts w:hint="eastAsia"/>
                      <w:sz w:val="21"/>
                    </w:rPr>
                    <w:t>冷却塔</w:t>
                  </w:r>
                  <w:r w:rsidRPr="00935D8B">
                    <w:rPr>
                      <w:rFonts w:hint="eastAsia"/>
                      <w:sz w:val="21"/>
                    </w:rPr>
                    <w:t>1-1</w:t>
                  </w:r>
                </w:p>
              </w:tc>
              <w:tc>
                <w:tcPr>
                  <w:tcW w:w="1467" w:type="dxa"/>
                  <w:vAlign w:val="center"/>
                </w:tcPr>
                <w:p w:rsidR="003B0AE8" w:rsidRPr="00935D8B" w:rsidRDefault="00AC50DD">
                  <w:pPr>
                    <w:spacing w:line="360" w:lineRule="exact"/>
                    <w:ind w:firstLineChars="0" w:firstLine="0"/>
                    <w:jc w:val="center"/>
                    <w:rPr>
                      <w:sz w:val="21"/>
                    </w:rPr>
                  </w:pPr>
                  <w:r w:rsidRPr="00935D8B">
                    <w:rPr>
                      <w:rFonts w:hint="eastAsia"/>
                      <w:sz w:val="21"/>
                    </w:rPr>
                    <w:t>60t/h</w:t>
                  </w:r>
                </w:p>
              </w:tc>
              <w:tc>
                <w:tcPr>
                  <w:tcW w:w="1468" w:type="dxa"/>
                  <w:vAlign w:val="center"/>
                </w:tcPr>
                <w:p w:rsidR="003B0AE8" w:rsidRPr="00935D8B" w:rsidRDefault="00AC50DD">
                  <w:pPr>
                    <w:spacing w:line="360" w:lineRule="exact"/>
                    <w:ind w:firstLineChars="0" w:firstLine="0"/>
                    <w:jc w:val="center"/>
                    <w:rPr>
                      <w:sz w:val="21"/>
                    </w:rPr>
                  </w:pPr>
                  <w:r w:rsidRPr="00935D8B">
                    <w:rPr>
                      <w:rFonts w:hint="eastAsia"/>
                      <w:sz w:val="21"/>
                    </w:rPr>
                    <w:t>-37.5</w:t>
                  </w:r>
                </w:p>
              </w:tc>
              <w:tc>
                <w:tcPr>
                  <w:tcW w:w="1468" w:type="dxa"/>
                  <w:vAlign w:val="center"/>
                </w:tcPr>
                <w:p w:rsidR="003B0AE8" w:rsidRPr="00935D8B" w:rsidRDefault="00AC50DD">
                  <w:pPr>
                    <w:spacing w:line="360" w:lineRule="exact"/>
                    <w:ind w:firstLineChars="0" w:firstLine="0"/>
                    <w:jc w:val="center"/>
                    <w:rPr>
                      <w:sz w:val="21"/>
                    </w:rPr>
                  </w:pPr>
                  <w:r w:rsidRPr="00935D8B">
                    <w:rPr>
                      <w:rFonts w:hint="eastAsia"/>
                      <w:sz w:val="21"/>
                    </w:rPr>
                    <w:t>-5</w:t>
                  </w:r>
                </w:p>
              </w:tc>
              <w:tc>
                <w:tcPr>
                  <w:tcW w:w="1468" w:type="dxa"/>
                  <w:vAlign w:val="center"/>
                </w:tcPr>
                <w:p w:rsidR="003B0AE8" w:rsidRPr="00935D8B" w:rsidRDefault="00AC50DD">
                  <w:pPr>
                    <w:spacing w:line="360" w:lineRule="exact"/>
                    <w:ind w:firstLineChars="0" w:firstLine="0"/>
                    <w:jc w:val="center"/>
                    <w:rPr>
                      <w:sz w:val="21"/>
                    </w:rPr>
                  </w:pPr>
                  <w:r w:rsidRPr="00935D8B">
                    <w:rPr>
                      <w:rFonts w:hint="eastAsia"/>
                      <w:sz w:val="21"/>
                    </w:rPr>
                    <w:t>2</w:t>
                  </w:r>
                </w:p>
              </w:tc>
              <w:tc>
                <w:tcPr>
                  <w:tcW w:w="1468" w:type="dxa"/>
                  <w:vAlign w:val="center"/>
                </w:tcPr>
                <w:p w:rsidR="003B0AE8" w:rsidRPr="00935D8B" w:rsidRDefault="00AC50DD">
                  <w:pPr>
                    <w:spacing w:line="360" w:lineRule="exact"/>
                    <w:ind w:firstLineChars="0" w:firstLine="0"/>
                    <w:jc w:val="center"/>
                    <w:rPr>
                      <w:sz w:val="21"/>
                    </w:rPr>
                  </w:pPr>
                  <w:r w:rsidRPr="00935D8B">
                    <w:rPr>
                      <w:rFonts w:hint="eastAsia"/>
                      <w:sz w:val="21"/>
                    </w:rPr>
                    <w:t>85</w:t>
                  </w:r>
                </w:p>
              </w:tc>
              <w:tc>
                <w:tcPr>
                  <w:tcW w:w="1468" w:type="dxa"/>
                  <w:vMerge/>
                  <w:vAlign w:val="center"/>
                </w:tcPr>
                <w:p w:rsidR="003B0AE8" w:rsidRPr="00935D8B" w:rsidRDefault="003B0AE8">
                  <w:pPr>
                    <w:spacing w:line="360" w:lineRule="exact"/>
                    <w:ind w:firstLineChars="0" w:firstLine="0"/>
                    <w:jc w:val="center"/>
                    <w:rPr>
                      <w:sz w:val="21"/>
                    </w:rPr>
                  </w:pPr>
                </w:p>
              </w:tc>
              <w:tc>
                <w:tcPr>
                  <w:tcW w:w="1468" w:type="dxa"/>
                  <w:vAlign w:val="center"/>
                </w:tcPr>
                <w:p w:rsidR="003B0AE8" w:rsidRPr="00935D8B" w:rsidRDefault="00AC50DD">
                  <w:pPr>
                    <w:spacing w:line="360" w:lineRule="exact"/>
                    <w:ind w:firstLineChars="0" w:firstLine="0"/>
                    <w:jc w:val="center"/>
                    <w:rPr>
                      <w:sz w:val="21"/>
                    </w:rPr>
                  </w:pPr>
                  <w:r w:rsidRPr="00935D8B">
                    <w:rPr>
                      <w:sz w:val="21"/>
                    </w:rPr>
                    <w:t>00:00~24:00</w:t>
                  </w:r>
                </w:p>
              </w:tc>
            </w:tr>
            <w:tr w:rsidR="00034F8A" w:rsidRPr="00935D8B">
              <w:tc>
                <w:tcPr>
                  <w:tcW w:w="427" w:type="dxa"/>
                  <w:vAlign w:val="center"/>
                </w:tcPr>
                <w:p w:rsidR="003B0AE8" w:rsidRPr="00935D8B" w:rsidRDefault="00AC50DD">
                  <w:pPr>
                    <w:spacing w:line="360" w:lineRule="exact"/>
                    <w:ind w:firstLineChars="0" w:firstLine="0"/>
                    <w:jc w:val="center"/>
                    <w:rPr>
                      <w:sz w:val="21"/>
                    </w:rPr>
                  </w:pPr>
                  <w:r w:rsidRPr="00935D8B">
                    <w:rPr>
                      <w:rFonts w:hint="eastAsia"/>
                      <w:sz w:val="21"/>
                    </w:rPr>
                    <w:t>3</w:t>
                  </w:r>
                </w:p>
              </w:tc>
              <w:tc>
                <w:tcPr>
                  <w:tcW w:w="2507" w:type="dxa"/>
                  <w:vAlign w:val="center"/>
                </w:tcPr>
                <w:p w:rsidR="003B0AE8" w:rsidRPr="00935D8B" w:rsidRDefault="00AC50DD">
                  <w:pPr>
                    <w:spacing w:line="360" w:lineRule="exact"/>
                    <w:ind w:firstLineChars="0" w:firstLine="0"/>
                    <w:jc w:val="center"/>
                    <w:rPr>
                      <w:sz w:val="21"/>
                    </w:rPr>
                  </w:pPr>
                  <w:r w:rsidRPr="00935D8B">
                    <w:rPr>
                      <w:rFonts w:hint="eastAsia"/>
                      <w:sz w:val="21"/>
                    </w:rPr>
                    <w:t>风井</w:t>
                  </w:r>
                  <w:r w:rsidRPr="00935D8B">
                    <w:rPr>
                      <w:rFonts w:hint="eastAsia"/>
                      <w:sz w:val="21"/>
                    </w:rPr>
                    <w:t>2-3</w:t>
                  </w:r>
                </w:p>
              </w:tc>
              <w:tc>
                <w:tcPr>
                  <w:tcW w:w="1467" w:type="dxa"/>
                  <w:vAlign w:val="center"/>
                </w:tcPr>
                <w:p w:rsidR="003B0AE8" w:rsidRPr="00935D8B" w:rsidRDefault="00AC50DD">
                  <w:pPr>
                    <w:spacing w:line="360" w:lineRule="exact"/>
                    <w:ind w:firstLineChars="0" w:firstLine="0"/>
                    <w:jc w:val="center"/>
                    <w:rPr>
                      <w:sz w:val="21"/>
                    </w:rPr>
                  </w:pPr>
                  <w:r w:rsidRPr="00935D8B">
                    <w:rPr>
                      <w:rFonts w:hint="eastAsia"/>
                      <w:sz w:val="21"/>
                    </w:rPr>
                    <w:t>/</w:t>
                  </w:r>
                </w:p>
              </w:tc>
              <w:tc>
                <w:tcPr>
                  <w:tcW w:w="1468" w:type="dxa"/>
                  <w:vAlign w:val="center"/>
                </w:tcPr>
                <w:p w:rsidR="003B0AE8" w:rsidRPr="00935D8B" w:rsidRDefault="00AC50DD">
                  <w:pPr>
                    <w:spacing w:line="360" w:lineRule="exact"/>
                    <w:ind w:firstLineChars="0" w:firstLine="0"/>
                    <w:jc w:val="center"/>
                    <w:rPr>
                      <w:sz w:val="21"/>
                    </w:rPr>
                  </w:pPr>
                  <w:r w:rsidRPr="00935D8B">
                    <w:rPr>
                      <w:rFonts w:hint="eastAsia"/>
                      <w:sz w:val="21"/>
                    </w:rPr>
                    <w:t>13.7</w:t>
                  </w:r>
                </w:p>
              </w:tc>
              <w:tc>
                <w:tcPr>
                  <w:tcW w:w="1468" w:type="dxa"/>
                  <w:vAlign w:val="center"/>
                </w:tcPr>
                <w:p w:rsidR="003B0AE8" w:rsidRPr="00935D8B" w:rsidRDefault="00AC50DD">
                  <w:pPr>
                    <w:spacing w:line="360" w:lineRule="exact"/>
                    <w:ind w:firstLineChars="0" w:firstLine="0"/>
                    <w:jc w:val="center"/>
                    <w:rPr>
                      <w:sz w:val="21"/>
                    </w:rPr>
                  </w:pPr>
                  <w:r w:rsidRPr="00935D8B">
                    <w:rPr>
                      <w:rFonts w:hint="eastAsia"/>
                      <w:sz w:val="21"/>
                    </w:rPr>
                    <w:t>-30.8</w:t>
                  </w:r>
                </w:p>
              </w:tc>
              <w:tc>
                <w:tcPr>
                  <w:tcW w:w="1468" w:type="dxa"/>
                  <w:vAlign w:val="center"/>
                </w:tcPr>
                <w:p w:rsidR="003B0AE8" w:rsidRPr="00935D8B" w:rsidRDefault="00AC50DD">
                  <w:pPr>
                    <w:spacing w:line="360" w:lineRule="exact"/>
                    <w:ind w:firstLineChars="0" w:firstLine="0"/>
                    <w:jc w:val="center"/>
                    <w:rPr>
                      <w:sz w:val="21"/>
                    </w:rPr>
                  </w:pPr>
                  <w:r w:rsidRPr="00935D8B">
                    <w:rPr>
                      <w:rFonts w:hint="eastAsia"/>
                      <w:sz w:val="21"/>
                    </w:rPr>
                    <w:t>1</w:t>
                  </w:r>
                </w:p>
              </w:tc>
              <w:tc>
                <w:tcPr>
                  <w:tcW w:w="1468" w:type="dxa"/>
                  <w:vAlign w:val="center"/>
                </w:tcPr>
                <w:p w:rsidR="003B0AE8" w:rsidRPr="00935D8B" w:rsidRDefault="00AC50DD">
                  <w:pPr>
                    <w:spacing w:line="360" w:lineRule="exact"/>
                    <w:ind w:firstLineChars="0" w:firstLine="0"/>
                    <w:jc w:val="center"/>
                    <w:rPr>
                      <w:sz w:val="21"/>
                    </w:rPr>
                  </w:pPr>
                  <w:r w:rsidRPr="00935D8B">
                    <w:rPr>
                      <w:rFonts w:hint="eastAsia"/>
                      <w:sz w:val="21"/>
                    </w:rPr>
                    <w:t>90</w:t>
                  </w:r>
                </w:p>
              </w:tc>
              <w:tc>
                <w:tcPr>
                  <w:tcW w:w="1468" w:type="dxa"/>
                  <w:vMerge/>
                  <w:vAlign w:val="center"/>
                </w:tcPr>
                <w:p w:rsidR="003B0AE8" w:rsidRPr="00935D8B" w:rsidRDefault="003B0AE8">
                  <w:pPr>
                    <w:spacing w:line="360" w:lineRule="exact"/>
                    <w:ind w:firstLineChars="0" w:firstLine="0"/>
                    <w:jc w:val="center"/>
                    <w:rPr>
                      <w:sz w:val="21"/>
                    </w:rPr>
                  </w:pPr>
                </w:p>
              </w:tc>
              <w:tc>
                <w:tcPr>
                  <w:tcW w:w="1468" w:type="dxa"/>
                  <w:vAlign w:val="center"/>
                </w:tcPr>
                <w:p w:rsidR="003B0AE8" w:rsidRPr="00935D8B" w:rsidRDefault="00AC50DD">
                  <w:pPr>
                    <w:spacing w:line="360" w:lineRule="exact"/>
                    <w:ind w:firstLineChars="0" w:firstLine="0"/>
                    <w:jc w:val="center"/>
                    <w:rPr>
                      <w:sz w:val="21"/>
                    </w:rPr>
                  </w:pPr>
                  <w:r w:rsidRPr="00935D8B">
                    <w:rPr>
                      <w:sz w:val="21"/>
                    </w:rPr>
                    <w:t>00:00~24:00</w:t>
                  </w:r>
                </w:p>
              </w:tc>
            </w:tr>
            <w:tr w:rsidR="00034F8A" w:rsidRPr="00935D8B">
              <w:tc>
                <w:tcPr>
                  <w:tcW w:w="427" w:type="dxa"/>
                  <w:vAlign w:val="center"/>
                </w:tcPr>
                <w:p w:rsidR="003B0AE8" w:rsidRPr="00935D8B" w:rsidRDefault="00AC50DD">
                  <w:pPr>
                    <w:spacing w:line="360" w:lineRule="exact"/>
                    <w:ind w:firstLineChars="0" w:firstLine="0"/>
                    <w:jc w:val="center"/>
                    <w:rPr>
                      <w:sz w:val="21"/>
                    </w:rPr>
                  </w:pPr>
                  <w:r w:rsidRPr="00935D8B">
                    <w:rPr>
                      <w:rFonts w:hint="eastAsia"/>
                      <w:sz w:val="21"/>
                    </w:rPr>
                    <w:t>4</w:t>
                  </w:r>
                </w:p>
              </w:tc>
              <w:tc>
                <w:tcPr>
                  <w:tcW w:w="2507" w:type="dxa"/>
                  <w:vAlign w:val="center"/>
                </w:tcPr>
                <w:p w:rsidR="003B0AE8" w:rsidRPr="00935D8B" w:rsidRDefault="00AC50DD">
                  <w:pPr>
                    <w:spacing w:line="360" w:lineRule="exact"/>
                    <w:ind w:firstLineChars="0" w:firstLine="0"/>
                    <w:jc w:val="center"/>
                    <w:rPr>
                      <w:sz w:val="21"/>
                    </w:rPr>
                  </w:pPr>
                  <w:r w:rsidRPr="00935D8B">
                    <w:rPr>
                      <w:rFonts w:hint="eastAsia"/>
                      <w:sz w:val="21"/>
                    </w:rPr>
                    <w:t>冷却塔</w:t>
                  </w:r>
                  <w:r w:rsidRPr="00935D8B">
                    <w:rPr>
                      <w:rFonts w:hint="eastAsia"/>
                      <w:sz w:val="21"/>
                    </w:rPr>
                    <w:t>2-1</w:t>
                  </w:r>
                </w:p>
              </w:tc>
              <w:tc>
                <w:tcPr>
                  <w:tcW w:w="1467" w:type="dxa"/>
                  <w:vAlign w:val="center"/>
                </w:tcPr>
                <w:p w:rsidR="003B0AE8" w:rsidRPr="00935D8B" w:rsidRDefault="00AC50DD">
                  <w:pPr>
                    <w:spacing w:line="360" w:lineRule="exact"/>
                    <w:ind w:firstLineChars="0" w:firstLine="0"/>
                    <w:jc w:val="center"/>
                    <w:rPr>
                      <w:sz w:val="21"/>
                    </w:rPr>
                  </w:pPr>
                  <w:r w:rsidRPr="00935D8B">
                    <w:rPr>
                      <w:sz w:val="21"/>
                    </w:rPr>
                    <w:t>60t/h</w:t>
                  </w:r>
                </w:p>
              </w:tc>
              <w:tc>
                <w:tcPr>
                  <w:tcW w:w="1468" w:type="dxa"/>
                  <w:vAlign w:val="center"/>
                </w:tcPr>
                <w:p w:rsidR="003B0AE8" w:rsidRPr="00935D8B" w:rsidRDefault="00AC50DD">
                  <w:pPr>
                    <w:spacing w:line="360" w:lineRule="exact"/>
                    <w:ind w:firstLineChars="0" w:firstLine="0"/>
                    <w:jc w:val="center"/>
                    <w:rPr>
                      <w:sz w:val="21"/>
                    </w:rPr>
                  </w:pPr>
                  <w:r w:rsidRPr="00935D8B">
                    <w:rPr>
                      <w:rFonts w:hint="eastAsia"/>
                      <w:sz w:val="21"/>
                    </w:rPr>
                    <w:t>-39.4</w:t>
                  </w:r>
                </w:p>
              </w:tc>
              <w:tc>
                <w:tcPr>
                  <w:tcW w:w="1468" w:type="dxa"/>
                  <w:vAlign w:val="center"/>
                </w:tcPr>
                <w:p w:rsidR="003B0AE8" w:rsidRPr="00935D8B" w:rsidRDefault="00AC50DD">
                  <w:pPr>
                    <w:spacing w:line="360" w:lineRule="exact"/>
                    <w:ind w:firstLineChars="0" w:firstLine="0"/>
                    <w:jc w:val="center"/>
                    <w:rPr>
                      <w:sz w:val="21"/>
                    </w:rPr>
                  </w:pPr>
                  <w:r w:rsidRPr="00935D8B">
                    <w:rPr>
                      <w:rFonts w:hint="eastAsia"/>
                      <w:sz w:val="21"/>
                    </w:rPr>
                    <w:t>-12.1</w:t>
                  </w:r>
                </w:p>
              </w:tc>
              <w:tc>
                <w:tcPr>
                  <w:tcW w:w="1468" w:type="dxa"/>
                  <w:vAlign w:val="center"/>
                </w:tcPr>
                <w:p w:rsidR="003B0AE8" w:rsidRPr="00935D8B" w:rsidRDefault="00AC50DD">
                  <w:pPr>
                    <w:spacing w:line="360" w:lineRule="exact"/>
                    <w:ind w:firstLineChars="0" w:firstLine="0"/>
                    <w:jc w:val="center"/>
                    <w:rPr>
                      <w:sz w:val="21"/>
                    </w:rPr>
                  </w:pPr>
                  <w:r w:rsidRPr="00935D8B">
                    <w:rPr>
                      <w:rFonts w:hint="eastAsia"/>
                      <w:sz w:val="21"/>
                    </w:rPr>
                    <w:t>2</w:t>
                  </w:r>
                </w:p>
              </w:tc>
              <w:tc>
                <w:tcPr>
                  <w:tcW w:w="1468" w:type="dxa"/>
                  <w:vAlign w:val="center"/>
                </w:tcPr>
                <w:p w:rsidR="003B0AE8" w:rsidRPr="00935D8B" w:rsidRDefault="00AC50DD">
                  <w:pPr>
                    <w:spacing w:line="360" w:lineRule="exact"/>
                    <w:ind w:firstLineChars="0" w:firstLine="0"/>
                    <w:jc w:val="center"/>
                    <w:rPr>
                      <w:sz w:val="21"/>
                    </w:rPr>
                  </w:pPr>
                  <w:r w:rsidRPr="00935D8B">
                    <w:rPr>
                      <w:rFonts w:hint="eastAsia"/>
                      <w:sz w:val="21"/>
                    </w:rPr>
                    <w:t>85</w:t>
                  </w:r>
                </w:p>
              </w:tc>
              <w:tc>
                <w:tcPr>
                  <w:tcW w:w="1468" w:type="dxa"/>
                  <w:vMerge/>
                  <w:vAlign w:val="center"/>
                </w:tcPr>
                <w:p w:rsidR="003B0AE8" w:rsidRPr="00935D8B" w:rsidRDefault="003B0AE8">
                  <w:pPr>
                    <w:spacing w:line="360" w:lineRule="exact"/>
                    <w:ind w:firstLineChars="0" w:firstLine="0"/>
                    <w:jc w:val="center"/>
                    <w:rPr>
                      <w:sz w:val="21"/>
                    </w:rPr>
                  </w:pPr>
                </w:p>
              </w:tc>
              <w:tc>
                <w:tcPr>
                  <w:tcW w:w="1468" w:type="dxa"/>
                  <w:vAlign w:val="center"/>
                </w:tcPr>
                <w:p w:rsidR="003B0AE8" w:rsidRPr="00935D8B" w:rsidRDefault="00AC50DD">
                  <w:pPr>
                    <w:spacing w:line="360" w:lineRule="exact"/>
                    <w:ind w:firstLineChars="0" w:firstLine="0"/>
                    <w:jc w:val="center"/>
                    <w:rPr>
                      <w:sz w:val="21"/>
                    </w:rPr>
                  </w:pPr>
                  <w:r w:rsidRPr="00935D8B">
                    <w:rPr>
                      <w:sz w:val="21"/>
                    </w:rPr>
                    <w:t>00:00~24:00</w:t>
                  </w:r>
                </w:p>
              </w:tc>
            </w:tr>
          </w:tbl>
          <w:p w:rsidR="003B0AE8" w:rsidRPr="00935D8B" w:rsidRDefault="00AC50DD">
            <w:pPr>
              <w:widowControl/>
              <w:ind w:firstLine="480"/>
              <w:jc w:val="left"/>
            </w:pPr>
            <w:r w:rsidRPr="00935D8B">
              <w:t>3.</w:t>
            </w:r>
            <w:r w:rsidRPr="00935D8B">
              <w:rPr>
                <w:rFonts w:hint="eastAsia"/>
              </w:rPr>
              <w:t>2</w:t>
            </w:r>
            <w:r w:rsidRPr="00935D8B">
              <w:t>噪声</w:t>
            </w:r>
            <w:r w:rsidRPr="00935D8B">
              <w:rPr>
                <w:rFonts w:hint="eastAsia"/>
              </w:rPr>
              <w:t>影响分析及治理措施</w:t>
            </w:r>
          </w:p>
          <w:p w:rsidR="003B0AE8" w:rsidRPr="00935D8B" w:rsidRDefault="00AC50DD">
            <w:pPr>
              <w:ind w:firstLineChars="0" w:firstLine="0"/>
              <w:rPr>
                <w:snapToGrid w:val="0"/>
                <w:kern w:val="0"/>
              </w:rPr>
            </w:pPr>
            <w:r w:rsidRPr="00935D8B">
              <w:t>本次评价选用《环境影响评价技术导则</w:t>
            </w:r>
            <w:r w:rsidRPr="00935D8B">
              <w:rPr>
                <w:rFonts w:hint="eastAsia"/>
              </w:rPr>
              <w:t xml:space="preserve"> </w:t>
            </w:r>
            <w:r w:rsidRPr="00935D8B">
              <w:t>声环境》（</w:t>
            </w:r>
            <w:r w:rsidRPr="00935D8B">
              <w:t>HJ/T2.4-20</w:t>
            </w:r>
            <w:r w:rsidRPr="00935D8B">
              <w:rPr>
                <w:rFonts w:hint="eastAsia"/>
              </w:rPr>
              <w:t>21</w:t>
            </w:r>
            <w:r w:rsidRPr="00935D8B">
              <w:t>）推荐的噪声预测模式预测各厂界噪声值。</w:t>
            </w:r>
            <w:proofErr w:type="gramStart"/>
            <w:r w:rsidRPr="00935D8B">
              <w:rPr>
                <w:snapToGrid w:val="0"/>
                <w:kern w:val="0"/>
              </w:rPr>
              <w:t>设距离</w:t>
            </w:r>
            <w:proofErr w:type="gramEnd"/>
            <w:r w:rsidRPr="00935D8B">
              <w:rPr>
                <w:snapToGrid w:val="0"/>
                <w:kern w:val="0"/>
              </w:rPr>
              <w:t>为</w:t>
            </w:r>
            <w:r w:rsidRPr="00935D8B">
              <w:rPr>
                <w:snapToGrid w:val="0"/>
                <w:kern w:val="0"/>
              </w:rPr>
              <w:t>r</w:t>
            </w:r>
            <w:r w:rsidRPr="00935D8B">
              <w:rPr>
                <w:snapToGrid w:val="0"/>
                <w:kern w:val="0"/>
              </w:rPr>
              <w:t>，厂房高度为</w:t>
            </w:r>
            <w:r w:rsidRPr="00935D8B">
              <w:rPr>
                <w:snapToGrid w:val="0"/>
                <w:kern w:val="0"/>
              </w:rPr>
              <w:t>a</w:t>
            </w:r>
            <w:r w:rsidRPr="00935D8B">
              <w:rPr>
                <w:snapToGrid w:val="0"/>
                <w:kern w:val="0"/>
              </w:rPr>
              <w:t>，宽度为</w:t>
            </w:r>
            <w:r w:rsidRPr="00935D8B">
              <w:rPr>
                <w:snapToGrid w:val="0"/>
                <w:kern w:val="0"/>
              </w:rPr>
              <w:t>b</w:t>
            </w:r>
            <w:r w:rsidRPr="00935D8B">
              <w:rPr>
                <w:snapToGrid w:val="0"/>
                <w:kern w:val="0"/>
              </w:rPr>
              <w:t>，其声环境影响预测模式如下：</w:t>
            </w:r>
          </w:p>
          <w:p w:rsidR="003B0AE8" w:rsidRPr="00935D8B" w:rsidRDefault="00AC50DD">
            <w:pPr>
              <w:ind w:firstLine="480"/>
              <w:rPr>
                <w:snapToGrid w:val="0"/>
                <w:kern w:val="0"/>
              </w:rPr>
            </w:pPr>
            <w:r w:rsidRPr="00935D8B">
              <w:rPr>
                <w:snapToGrid w:val="0"/>
                <w:kern w:val="0"/>
              </w:rPr>
              <w:t>①</w:t>
            </w:r>
            <w:r w:rsidRPr="00935D8B">
              <w:rPr>
                <w:snapToGrid w:val="0"/>
                <w:kern w:val="0"/>
              </w:rPr>
              <w:t>噪声源衰减（面源）</w:t>
            </w:r>
          </w:p>
          <w:p w:rsidR="003B0AE8" w:rsidRPr="00935D8B" w:rsidRDefault="00AC50DD">
            <w:pPr>
              <w:ind w:firstLine="480"/>
              <w:rPr>
                <w:b/>
                <w:bCs/>
                <w:kern w:val="44"/>
              </w:rPr>
            </w:pPr>
            <w:r w:rsidRPr="00935D8B">
              <w:t>设备声源传播到</w:t>
            </w:r>
            <w:proofErr w:type="gramStart"/>
            <w:r w:rsidRPr="00935D8B">
              <w:t>受声点</w:t>
            </w:r>
            <w:proofErr w:type="gramEnd"/>
            <w:r w:rsidRPr="00935D8B">
              <w:t>的距离为</w:t>
            </w:r>
            <w:r w:rsidRPr="00935D8B">
              <w:t>r</w:t>
            </w:r>
            <w:r w:rsidRPr="00935D8B">
              <w:t>，厂房高度为</w:t>
            </w:r>
            <w:r w:rsidRPr="00935D8B">
              <w:t>a</w:t>
            </w:r>
            <w:r w:rsidRPr="00935D8B">
              <w:t>，厂房的长度为</w:t>
            </w:r>
            <w:r w:rsidRPr="00935D8B">
              <w:t>b</w:t>
            </w:r>
            <w:r w:rsidRPr="00935D8B">
              <w:t>，对于靠近墙面中心为</w:t>
            </w:r>
            <w:r w:rsidRPr="00935D8B">
              <w:t>r</w:t>
            </w:r>
            <w:r w:rsidRPr="00935D8B">
              <w:t>距离的</w:t>
            </w:r>
            <w:proofErr w:type="gramStart"/>
            <w:r w:rsidRPr="00935D8B">
              <w:t>受声点</w:t>
            </w:r>
            <w:proofErr w:type="gramEnd"/>
            <w:r w:rsidRPr="00935D8B">
              <w:t>声压级的计算（仅</w:t>
            </w:r>
          </w:p>
        </w:tc>
      </w:tr>
    </w:tbl>
    <w:p w:rsidR="003B0AE8" w:rsidRPr="00935D8B" w:rsidRDefault="003B0AE8">
      <w:pPr>
        <w:pStyle w:val="ad"/>
        <w:spacing w:before="0" w:beforeAutospacing="0" w:after="0" w:afterAutospacing="0" w:line="360" w:lineRule="auto"/>
        <w:jc w:val="center"/>
        <w:outlineLvl w:val="0"/>
        <w:rPr>
          <w:rFonts w:ascii="Times New Roman" w:eastAsia="黑体" w:hAnsi="Times New Roman"/>
          <w:snapToGrid w:val="0"/>
          <w:sz w:val="30"/>
          <w:szCs w:val="30"/>
        </w:rPr>
        <w:sectPr w:rsidR="003B0AE8" w:rsidRPr="00935D8B">
          <w:pgSz w:w="16838" w:h="11906" w:orient="landscape"/>
          <w:pgMar w:top="1587" w:right="1701" w:bottom="1587" w:left="1984" w:header="851" w:footer="992" w:gutter="0"/>
          <w:cols w:space="0"/>
          <w:docGrid w:type="lines" w:linePitch="328"/>
        </w:sectPr>
      </w:pPr>
    </w:p>
    <w:tbl>
      <w:tblPr>
        <w:tblW w:w="899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87"/>
        <w:gridCol w:w="8203"/>
      </w:tblGrid>
      <w:tr w:rsidR="00034F8A" w:rsidRPr="00935D8B" w:rsidTr="00AC50DD">
        <w:trPr>
          <w:trHeight w:val="11598"/>
        </w:trPr>
        <w:tc>
          <w:tcPr>
            <w:tcW w:w="787" w:type="dxa"/>
            <w:tcBorders>
              <w:tl2br w:val="nil"/>
              <w:tr2bl w:val="nil"/>
            </w:tcBorders>
            <w:vAlign w:val="center"/>
          </w:tcPr>
          <w:p w:rsidR="003B0AE8" w:rsidRPr="00935D8B" w:rsidRDefault="003B0AE8">
            <w:pPr>
              <w:pStyle w:val="af4"/>
            </w:pPr>
          </w:p>
        </w:tc>
        <w:tc>
          <w:tcPr>
            <w:tcW w:w="8203" w:type="dxa"/>
            <w:tcBorders>
              <w:tl2br w:val="nil"/>
              <w:tr2bl w:val="nil"/>
            </w:tcBorders>
          </w:tcPr>
          <w:p w:rsidR="003B0AE8" w:rsidRPr="00935D8B" w:rsidRDefault="00AC50DD" w:rsidP="00AC50DD">
            <w:pPr>
              <w:ind w:firstLine="480"/>
            </w:pPr>
            <w:r w:rsidRPr="00935D8B">
              <w:t>考虑距离衰减）：</w:t>
            </w:r>
          </w:p>
          <w:p w:rsidR="003B0AE8" w:rsidRPr="00935D8B" w:rsidRDefault="00AC50DD">
            <w:pPr>
              <w:ind w:firstLine="480"/>
              <w:rPr>
                <w:snapToGrid w:val="0"/>
                <w:kern w:val="0"/>
              </w:rPr>
            </w:pPr>
            <w:r w:rsidRPr="00935D8B">
              <w:rPr>
                <w:snapToGrid w:val="0"/>
                <w:kern w:val="0"/>
              </w:rPr>
              <w:t>当</w:t>
            </w:r>
            <w:r w:rsidRPr="00935D8B">
              <w:rPr>
                <w:snapToGrid w:val="0"/>
                <w:kern w:val="0"/>
              </w:rPr>
              <w:t>r≤a/π</w:t>
            </w:r>
            <w:r w:rsidRPr="00935D8B">
              <w:rPr>
                <w:snapToGrid w:val="0"/>
                <w:kern w:val="0"/>
              </w:rPr>
              <w:t>，噪声传播途中的声级值与距离无关，基本上没有明显衰减；</w:t>
            </w:r>
          </w:p>
          <w:p w:rsidR="003B0AE8" w:rsidRPr="00935D8B" w:rsidRDefault="00AC50DD">
            <w:pPr>
              <w:ind w:firstLine="480"/>
              <w:rPr>
                <w:snapToGrid w:val="0"/>
                <w:kern w:val="0"/>
              </w:rPr>
            </w:pPr>
            <w:r w:rsidRPr="00935D8B">
              <w:rPr>
                <w:snapToGrid w:val="0"/>
                <w:kern w:val="0"/>
              </w:rPr>
              <w:t>当</w:t>
            </w:r>
            <w:r w:rsidRPr="00935D8B">
              <w:rPr>
                <w:snapToGrid w:val="0"/>
                <w:kern w:val="0"/>
              </w:rPr>
              <w:t>a/π</w:t>
            </w:r>
            <w:r w:rsidRPr="00935D8B">
              <w:rPr>
                <w:snapToGrid w:val="0"/>
                <w:kern w:val="0"/>
              </w:rPr>
              <w:t>＜</w:t>
            </w:r>
            <w:r w:rsidRPr="00935D8B">
              <w:rPr>
                <w:snapToGrid w:val="0"/>
                <w:kern w:val="0"/>
              </w:rPr>
              <w:t>r≤b/π</w:t>
            </w:r>
            <w:r w:rsidRPr="00935D8B">
              <w:rPr>
                <w:snapToGrid w:val="0"/>
                <w:kern w:val="0"/>
              </w:rPr>
              <w:t>，声源面可近似退化为线源，声压源计算公式为：</w:t>
            </w:r>
          </w:p>
          <w:p w:rsidR="003B0AE8" w:rsidRPr="00935D8B" w:rsidRDefault="00AC50DD">
            <w:pPr>
              <w:ind w:firstLineChars="0" w:firstLine="0"/>
              <w:jc w:val="center"/>
              <w:rPr>
                <w:snapToGrid w:val="0"/>
                <w:kern w:val="0"/>
              </w:rPr>
            </w:pPr>
            <w:r w:rsidRPr="00935D8B">
              <w:rPr>
                <w:snapToGrid w:val="0"/>
                <w:kern w:val="0"/>
              </w:rPr>
              <w:t>L(r)=L</w:t>
            </w:r>
            <w:r w:rsidRPr="00935D8B">
              <w:rPr>
                <w:snapToGrid w:val="0"/>
                <w:kern w:val="0"/>
              </w:rPr>
              <w:t>（</w:t>
            </w:r>
            <w:r w:rsidRPr="00935D8B">
              <w:rPr>
                <w:snapToGrid w:val="0"/>
                <w:kern w:val="0"/>
              </w:rPr>
              <w:t>r</w:t>
            </w:r>
            <w:r w:rsidRPr="00935D8B">
              <w:rPr>
                <w:snapToGrid w:val="0"/>
                <w:kern w:val="0"/>
                <w:vertAlign w:val="subscript"/>
              </w:rPr>
              <w:t>0</w:t>
            </w:r>
            <w:r w:rsidRPr="00935D8B">
              <w:rPr>
                <w:snapToGrid w:val="0"/>
                <w:kern w:val="0"/>
              </w:rPr>
              <w:t>）</w:t>
            </w:r>
            <w:r w:rsidRPr="00935D8B">
              <w:rPr>
                <w:snapToGrid w:val="0"/>
                <w:kern w:val="0"/>
              </w:rPr>
              <w:t>—10lg</w:t>
            </w:r>
            <w:r w:rsidRPr="00935D8B">
              <w:rPr>
                <w:snapToGrid w:val="0"/>
                <w:kern w:val="0"/>
              </w:rPr>
              <w:t>（</w:t>
            </w:r>
            <w:r w:rsidRPr="00935D8B">
              <w:rPr>
                <w:snapToGrid w:val="0"/>
                <w:kern w:val="0"/>
              </w:rPr>
              <w:t>r/r</w:t>
            </w:r>
            <w:r w:rsidRPr="00935D8B">
              <w:rPr>
                <w:snapToGrid w:val="0"/>
                <w:kern w:val="0"/>
                <w:vertAlign w:val="subscript"/>
              </w:rPr>
              <w:t>0</w:t>
            </w:r>
            <w:r w:rsidRPr="00935D8B">
              <w:rPr>
                <w:snapToGrid w:val="0"/>
                <w:kern w:val="0"/>
              </w:rPr>
              <w:t>）</w:t>
            </w:r>
          </w:p>
          <w:p w:rsidR="003B0AE8" w:rsidRPr="00935D8B" w:rsidRDefault="00AC50DD">
            <w:pPr>
              <w:ind w:firstLine="480"/>
              <w:jc w:val="center"/>
              <w:rPr>
                <w:snapToGrid w:val="0"/>
                <w:kern w:val="0"/>
              </w:rPr>
            </w:pPr>
            <w:r w:rsidRPr="00935D8B">
              <w:rPr>
                <w:rFonts w:hint="eastAsia"/>
                <w:snapToGrid w:val="0"/>
                <w:kern w:val="0"/>
              </w:rPr>
              <w:t>当</w:t>
            </w:r>
            <w:r w:rsidRPr="00935D8B">
              <w:rPr>
                <w:rFonts w:hint="eastAsia"/>
                <w:snapToGrid w:val="0"/>
                <w:kern w:val="0"/>
              </w:rPr>
              <w:t>r</w:t>
            </w:r>
            <w:r w:rsidRPr="00935D8B">
              <w:rPr>
                <w:rFonts w:hint="eastAsia"/>
                <w:snapToGrid w:val="0"/>
                <w:kern w:val="0"/>
              </w:rPr>
              <w:t>＞</w:t>
            </w:r>
            <w:r w:rsidRPr="00935D8B">
              <w:rPr>
                <w:rFonts w:hint="eastAsia"/>
                <w:snapToGrid w:val="0"/>
                <w:kern w:val="0"/>
              </w:rPr>
              <w:t>b/</w:t>
            </w:r>
            <w:r w:rsidRPr="00935D8B">
              <w:rPr>
                <w:rFonts w:hint="eastAsia"/>
                <w:snapToGrid w:val="0"/>
                <w:kern w:val="0"/>
              </w:rPr>
              <w:t>π时，可近似认为声源退化为一个点源，计算公式为：</w:t>
            </w:r>
          </w:p>
          <w:p w:rsidR="003B0AE8" w:rsidRPr="00935D8B" w:rsidRDefault="00AC50DD">
            <w:pPr>
              <w:ind w:firstLine="480"/>
              <w:jc w:val="center"/>
              <w:rPr>
                <w:snapToGrid w:val="0"/>
                <w:kern w:val="0"/>
              </w:rPr>
            </w:pPr>
            <w:r w:rsidRPr="00935D8B">
              <w:rPr>
                <w:rFonts w:hint="eastAsia"/>
                <w:snapToGrid w:val="0"/>
                <w:kern w:val="0"/>
              </w:rPr>
              <w:t>L(r)=L</w:t>
            </w:r>
            <w:r w:rsidRPr="00935D8B">
              <w:rPr>
                <w:rFonts w:hint="eastAsia"/>
                <w:snapToGrid w:val="0"/>
                <w:kern w:val="0"/>
              </w:rPr>
              <w:t>（</w:t>
            </w:r>
            <w:r w:rsidRPr="00935D8B">
              <w:rPr>
                <w:rFonts w:hint="eastAsia"/>
                <w:snapToGrid w:val="0"/>
                <w:kern w:val="0"/>
              </w:rPr>
              <w:t>r0</w:t>
            </w:r>
            <w:r w:rsidRPr="00935D8B">
              <w:rPr>
                <w:rFonts w:hint="eastAsia"/>
                <w:snapToGrid w:val="0"/>
                <w:kern w:val="0"/>
              </w:rPr>
              <w:t>）—</w:t>
            </w:r>
            <w:r w:rsidRPr="00935D8B">
              <w:rPr>
                <w:rFonts w:hint="eastAsia"/>
                <w:snapToGrid w:val="0"/>
                <w:kern w:val="0"/>
              </w:rPr>
              <w:t>20lg</w:t>
            </w:r>
            <w:r w:rsidRPr="00935D8B">
              <w:rPr>
                <w:rFonts w:hint="eastAsia"/>
                <w:snapToGrid w:val="0"/>
                <w:kern w:val="0"/>
              </w:rPr>
              <w:t>（</w:t>
            </w:r>
            <w:r w:rsidRPr="00935D8B">
              <w:rPr>
                <w:rFonts w:hint="eastAsia"/>
                <w:snapToGrid w:val="0"/>
                <w:kern w:val="0"/>
              </w:rPr>
              <w:t>r/r0</w:t>
            </w:r>
            <w:r w:rsidRPr="00935D8B">
              <w:rPr>
                <w:rFonts w:hint="eastAsia"/>
                <w:snapToGrid w:val="0"/>
                <w:kern w:val="0"/>
              </w:rPr>
              <w:t>）</w:t>
            </w:r>
          </w:p>
          <w:p w:rsidR="003B0AE8" w:rsidRPr="00935D8B" w:rsidRDefault="00AC50DD">
            <w:pPr>
              <w:ind w:firstLine="480"/>
              <w:jc w:val="left"/>
              <w:rPr>
                <w:snapToGrid w:val="0"/>
                <w:kern w:val="0"/>
              </w:rPr>
            </w:pPr>
            <w:r w:rsidRPr="00935D8B">
              <w:rPr>
                <w:snapToGrid w:val="0"/>
                <w:kern w:val="0"/>
              </w:rPr>
              <w:t>式中：</w:t>
            </w:r>
            <w:r w:rsidRPr="00935D8B">
              <w:rPr>
                <w:snapToGrid w:val="0"/>
                <w:kern w:val="0"/>
              </w:rPr>
              <w:t>L (r) —</w:t>
            </w:r>
            <w:r w:rsidRPr="00935D8B">
              <w:rPr>
                <w:snapToGrid w:val="0"/>
                <w:kern w:val="0"/>
              </w:rPr>
              <w:t>距离噪声源</w:t>
            </w:r>
            <w:r w:rsidRPr="00935D8B">
              <w:rPr>
                <w:snapToGrid w:val="0"/>
                <w:kern w:val="0"/>
              </w:rPr>
              <w:t xml:space="preserve"> r</w:t>
            </w:r>
            <w:r w:rsidRPr="00935D8B">
              <w:rPr>
                <w:snapToGrid w:val="0"/>
                <w:kern w:val="0"/>
              </w:rPr>
              <w:t>处的等效</w:t>
            </w:r>
            <w:r w:rsidRPr="00935D8B">
              <w:rPr>
                <w:snapToGrid w:val="0"/>
                <w:kern w:val="0"/>
              </w:rPr>
              <w:t xml:space="preserve"> A </w:t>
            </w:r>
            <w:r w:rsidRPr="00935D8B">
              <w:rPr>
                <w:snapToGrid w:val="0"/>
                <w:kern w:val="0"/>
              </w:rPr>
              <w:t>声级值，</w:t>
            </w:r>
            <w:r w:rsidRPr="00935D8B">
              <w:rPr>
                <w:snapToGrid w:val="0"/>
                <w:kern w:val="0"/>
              </w:rPr>
              <w:t>dB(A)</w:t>
            </w:r>
            <w:r w:rsidRPr="00935D8B">
              <w:rPr>
                <w:snapToGrid w:val="0"/>
                <w:kern w:val="0"/>
              </w:rPr>
              <w:t>；</w:t>
            </w:r>
          </w:p>
          <w:p w:rsidR="003B0AE8" w:rsidRPr="00935D8B" w:rsidRDefault="00AC50DD">
            <w:pPr>
              <w:ind w:firstLineChars="500" w:firstLine="1200"/>
              <w:rPr>
                <w:snapToGrid w:val="0"/>
                <w:kern w:val="0"/>
              </w:rPr>
            </w:pPr>
            <w:r w:rsidRPr="00935D8B">
              <w:rPr>
                <w:snapToGrid w:val="0"/>
                <w:kern w:val="0"/>
              </w:rPr>
              <w:t>L (r</w:t>
            </w:r>
            <w:r w:rsidRPr="00935D8B">
              <w:rPr>
                <w:snapToGrid w:val="0"/>
                <w:kern w:val="0"/>
                <w:vertAlign w:val="subscript"/>
              </w:rPr>
              <w:t>0</w:t>
            </w:r>
            <w:r w:rsidRPr="00935D8B">
              <w:rPr>
                <w:snapToGrid w:val="0"/>
                <w:kern w:val="0"/>
              </w:rPr>
              <w:t>) —</w:t>
            </w:r>
            <w:r w:rsidRPr="00935D8B">
              <w:rPr>
                <w:snapToGrid w:val="0"/>
                <w:kern w:val="0"/>
              </w:rPr>
              <w:t>距离噪声源</w:t>
            </w:r>
            <w:r w:rsidRPr="00935D8B">
              <w:rPr>
                <w:snapToGrid w:val="0"/>
                <w:kern w:val="0"/>
              </w:rPr>
              <w:t>r</w:t>
            </w:r>
            <w:r w:rsidRPr="00935D8B">
              <w:rPr>
                <w:snapToGrid w:val="0"/>
                <w:kern w:val="0"/>
                <w:vertAlign w:val="subscript"/>
              </w:rPr>
              <w:t>0</w:t>
            </w:r>
            <w:r w:rsidRPr="00935D8B">
              <w:rPr>
                <w:snapToGrid w:val="0"/>
                <w:kern w:val="0"/>
              </w:rPr>
              <w:t>处的等效</w:t>
            </w:r>
            <w:r w:rsidRPr="00935D8B">
              <w:rPr>
                <w:snapToGrid w:val="0"/>
                <w:kern w:val="0"/>
              </w:rPr>
              <w:t xml:space="preserve"> A </w:t>
            </w:r>
            <w:r w:rsidRPr="00935D8B">
              <w:rPr>
                <w:snapToGrid w:val="0"/>
                <w:kern w:val="0"/>
              </w:rPr>
              <w:t>声级值，</w:t>
            </w:r>
            <w:r w:rsidRPr="00935D8B">
              <w:rPr>
                <w:snapToGrid w:val="0"/>
                <w:kern w:val="0"/>
              </w:rPr>
              <w:t>dB(A)</w:t>
            </w:r>
            <w:r w:rsidRPr="00935D8B">
              <w:rPr>
                <w:snapToGrid w:val="0"/>
                <w:kern w:val="0"/>
              </w:rPr>
              <w:t>；</w:t>
            </w:r>
          </w:p>
          <w:p w:rsidR="003B0AE8" w:rsidRPr="00935D8B" w:rsidRDefault="00AC50DD">
            <w:pPr>
              <w:ind w:firstLine="480"/>
              <w:rPr>
                <w:snapToGrid w:val="0"/>
                <w:kern w:val="0"/>
              </w:rPr>
            </w:pPr>
            <w:r w:rsidRPr="00935D8B">
              <w:rPr>
                <w:snapToGrid w:val="0"/>
                <w:kern w:val="0"/>
              </w:rPr>
              <w:t xml:space="preserve">      r ——</w:t>
            </w:r>
            <w:r w:rsidRPr="00935D8B">
              <w:rPr>
                <w:snapToGrid w:val="0"/>
                <w:kern w:val="0"/>
              </w:rPr>
              <w:t>预测点距噪声源距离，</w:t>
            </w:r>
            <w:r w:rsidRPr="00935D8B">
              <w:rPr>
                <w:snapToGrid w:val="0"/>
                <w:kern w:val="0"/>
              </w:rPr>
              <w:t>m</w:t>
            </w:r>
            <w:r w:rsidRPr="00935D8B">
              <w:rPr>
                <w:snapToGrid w:val="0"/>
                <w:kern w:val="0"/>
              </w:rPr>
              <w:t>；</w:t>
            </w:r>
          </w:p>
          <w:p w:rsidR="003B0AE8" w:rsidRPr="00935D8B" w:rsidRDefault="00AC50DD">
            <w:pPr>
              <w:ind w:firstLine="480"/>
              <w:rPr>
                <w:snapToGrid w:val="0"/>
                <w:kern w:val="0"/>
              </w:rPr>
            </w:pPr>
            <w:r w:rsidRPr="00935D8B">
              <w:rPr>
                <w:snapToGrid w:val="0"/>
                <w:kern w:val="0"/>
              </w:rPr>
              <w:t xml:space="preserve">      r</w:t>
            </w:r>
            <w:r w:rsidRPr="00935D8B">
              <w:rPr>
                <w:snapToGrid w:val="0"/>
                <w:kern w:val="0"/>
                <w:vertAlign w:val="subscript"/>
              </w:rPr>
              <w:t>0</w:t>
            </w:r>
            <w:r w:rsidRPr="00935D8B">
              <w:rPr>
                <w:snapToGrid w:val="0"/>
                <w:kern w:val="0"/>
              </w:rPr>
              <w:t xml:space="preserve"> ——</w:t>
            </w:r>
            <w:r w:rsidRPr="00935D8B">
              <w:rPr>
                <w:snapToGrid w:val="0"/>
                <w:kern w:val="0"/>
              </w:rPr>
              <w:t>源强外</w:t>
            </w:r>
            <w:r w:rsidRPr="00935D8B">
              <w:rPr>
                <w:snapToGrid w:val="0"/>
                <w:kern w:val="0"/>
              </w:rPr>
              <w:t xml:space="preserve">1m </w:t>
            </w:r>
            <w:r w:rsidRPr="00935D8B">
              <w:rPr>
                <w:snapToGrid w:val="0"/>
                <w:kern w:val="0"/>
              </w:rPr>
              <w:t>处。</w:t>
            </w:r>
          </w:p>
          <w:p w:rsidR="003B0AE8" w:rsidRPr="00935D8B" w:rsidRDefault="00AC50DD">
            <w:pPr>
              <w:ind w:firstLine="480"/>
              <w:rPr>
                <w:snapToGrid w:val="0"/>
                <w:kern w:val="0"/>
              </w:rPr>
            </w:pPr>
            <w:r w:rsidRPr="00935D8B">
              <w:rPr>
                <w:snapToGrid w:val="0"/>
                <w:kern w:val="0"/>
              </w:rPr>
              <w:t>预测时，根据判别结果，取合式公式进行预测。</w:t>
            </w:r>
          </w:p>
          <w:p w:rsidR="003B0AE8" w:rsidRPr="00935D8B" w:rsidRDefault="00AC50DD">
            <w:pPr>
              <w:ind w:firstLine="480"/>
              <w:rPr>
                <w:snapToGrid w:val="0"/>
                <w:kern w:val="0"/>
              </w:rPr>
            </w:pPr>
            <w:r w:rsidRPr="00935D8B">
              <w:rPr>
                <w:snapToGrid w:val="0"/>
                <w:kern w:val="0"/>
              </w:rPr>
              <w:t>②</w:t>
            </w:r>
            <w:r w:rsidRPr="00935D8B">
              <w:rPr>
                <w:snapToGrid w:val="0"/>
                <w:kern w:val="0"/>
              </w:rPr>
              <w:t>多点源叠加</w:t>
            </w:r>
          </w:p>
          <w:p w:rsidR="003B0AE8" w:rsidRPr="00935D8B" w:rsidRDefault="00AC50DD">
            <w:pPr>
              <w:ind w:firstLine="480"/>
              <w:rPr>
                <w:snapToGrid w:val="0"/>
                <w:kern w:val="0"/>
              </w:rPr>
            </w:pPr>
            <w:r w:rsidRPr="00935D8B">
              <w:rPr>
                <w:snapToGrid w:val="0"/>
                <w:kern w:val="0"/>
              </w:rPr>
              <w:t>多点源叠加公式为：</w:t>
            </w:r>
          </w:p>
          <w:p w:rsidR="003B0AE8" w:rsidRPr="00935D8B" w:rsidRDefault="00AC50DD">
            <w:pPr>
              <w:ind w:firstLine="480"/>
            </w:pPr>
            <w:r w:rsidRPr="00935D8B">
              <w:rPr>
                <w:snapToGrid w:val="0"/>
                <w:kern w:val="0"/>
              </w:rPr>
              <w:t>当预测点受多声源叠加影响时，采用噪声叠加公式：</w:t>
            </w:r>
          </w:p>
          <w:p w:rsidR="003B0AE8" w:rsidRPr="00935D8B" w:rsidRDefault="00AC50DD">
            <w:pPr>
              <w:ind w:firstLineChars="0" w:firstLine="0"/>
              <w:jc w:val="center"/>
              <w:rPr>
                <w:snapToGrid w:val="0"/>
                <w:kern w:val="0"/>
              </w:rPr>
            </w:pPr>
            <w:r w:rsidRPr="00935D8B">
              <w:rPr>
                <w:snapToGrid w:val="0"/>
                <w:kern w:val="0"/>
              </w:rPr>
              <w:t>L=10lg</w:t>
            </w:r>
            <w:r w:rsidRPr="00935D8B">
              <w:rPr>
                <w:snapToGrid w:val="0"/>
                <w:kern w:val="0"/>
              </w:rPr>
              <w:t>（</w:t>
            </w:r>
            <w:r w:rsidRPr="00935D8B">
              <w:rPr>
                <w:snapToGrid w:val="0"/>
                <w:kern w:val="0"/>
              </w:rPr>
              <w:fldChar w:fldCharType="begin"/>
            </w:r>
            <w:r w:rsidRPr="00935D8B">
              <w:rPr>
                <w:snapToGrid w:val="0"/>
                <w:kern w:val="0"/>
              </w:rPr>
              <w:instrText xml:space="preserve"> QUOTE </w:instrText>
            </w:r>
            <w:r w:rsidRPr="00935D8B">
              <w:rPr>
                <w:noProof/>
                <w:kern w:val="0"/>
              </w:rPr>
              <w:drawing>
                <wp:inline distT="0" distB="0" distL="114300" distR="114300" wp14:anchorId="15AC69E0" wp14:editId="12666116">
                  <wp:extent cx="695325" cy="209550"/>
                  <wp:effectExtent l="0" t="0" r="5715" b="381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33"/>
                          <a:stretch>
                            <a:fillRect/>
                          </a:stretch>
                        </pic:blipFill>
                        <pic:spPr>
                          <a:xfrm>
                            <a:off x="0" y="0"/>
                            <a:ext cx="695325" cy="209550"/>
                          </a:xfrm>
                          <a:prstGeom prst="rect">
                            <a:avLst/>
                          </a:prstGeom>
                          <a:noFill/>
                          <a:ln>
                            <a:noFill/>
                          </a:ln>
                        </pic:spPr>
                      </pic:pic>
                    </a:graphicData>
                  </a:graphic>
                </wp:inline>
              </w:drawing>
            </w:r>
            <w:r w:rsidRPr="00935D8B">
              <w:rPr>
                <w:snapToGrid w:val="0"/>
                <w:kern w:val="0"/>
              </w:rPr>
              <w:instrText xml:space="preserve"> </w:instrText>
            </w:r>
            <w:r w:rsidRPr="00935D8B">
              <w:rPr>
                <w:snapToGrid w:val="0"/>
                <w:kern w:val="0"/>
              </w:rPr>
              <w:fldChar w:fldCharType="separate"/>
            </w:r>
            <w:r w:rsidRPr="00935D8B">
              <w:rPr>
                <w:noProof/>
                <w:kern w:val="0"/>
              </w:rPr>
              <w:drawing>
                <wp:inline distT="0" distB="0" distL="114300" distR="114300" wp14:anchorId="7CA750FF" wp14:editId="39DB35D5">
                  <wp:extent cx="695325" cy="209550"/>
                  <wp:effectExtent l="0" t="0" r="5715" b="3810"/>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33"/>
                          <a:stretch>
                            <a:fillRect/>
                          </a:stretch>
                        </pic:blipFill>
                        <pic:spPr>
                          <a:xfrm>
                            <a:off x="0" y="0"/>
                            <a:ext cx="695325" cy="209550"/>
                          </a:xfrm>
                          <a:prstGeom prst="rect">
                            <a:avLst/>
                          </a:prstGeom>
                          <a:noFill/>
                          <a:ln>
                            <a:noFill/>
                          </a:ln>
                        </pic:spPr>
                      </pic:pic>
                    </a:graphicData>
                  </a:graphic>
                </wp:inline>
              </w:drawing>
            </w:r>
            <w:r w:rsidRPr="00935D8B">
              <w:rPr>
                <w:snapToGrid w:val="0"/>
                <w:kern w:val="0"/>
              </w:rPr>
              <w:fldChar w:fldCharType="end"/>
            </w:r>
            <w:r w:rsidRPr="00935D8B">
              <w:rPr>
                <w:snapToGrid w:val="0"/>
                <w:kern w:val="0"/>
              </w:rPr>
              <w:t>）</w:t>
            </w:r>
            <w:r w:rsidRPr="00935D8B">
              <w:rPr>
                <w:noProof/>
                <w:kern w:val="0"/>
              </w:rPr>
              <w:drawing>
                <wp:inline distT="0" distB="0" distL="114300" distR="114300" wp14:anchorId="515777C5" wp14:editId="239AAC8A">
                  <wp:extent cx="114300" cy="219075"/>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34"/>
                          <a:stretch>
                            <a:fillRect/>
                          </a:stretch>
                        </pic:blipFill>
                        <pic:spPr>
                          <a:xfrm>
                            <a:off x="0" y="0"/>
                            <a:ext cx="114300" cy="219075"/>
                          </a:xfrm>
                          <a:prstGeom prst="rect">
                            <a:avLst/>
                          </a:prstGeom>
                          <a:noFill/>
                          <a:ln>
                            <a:noFill/>
                          </a:ln>
                        </pic:spPr>
                      </pic:pic>
                    </a:graphicData>
                  </a:graphic>
                </wp:inline>
              </w:drawing>
            </w:r>
          </w:p>
          <w:p w:rsidR="003B0AE8" w:rsidRPr="00935D8B" w:rsidRDefault="00AC50DD">
            <w:pPr>
              <w:ind w:firstLine="480"/>
            </w:pPr>
            <w:r w:rsidRPr="00935D8B">
              <w:t>式中：</w:t>
            </w:r>
            <w:r w:rsidRPr="00935D8B">
              <w:t>L—</w:t>
            </w:r>
            <w:r w:rsidRPr="00935D8B">
              <w:t>总等效</w:t>
            </w:r>
            <w:r w:rsidRPr="00935D8B">
              <w:t>A</w:t>
            </w:r>
            <w:r w:rsidRPr="00935D8B">
              <w:t>声压级，</w:t>
            </w:r>
            <w:r w:rsidRPr="00935D8B">
              <w:t>dB</w:t>
            </w:r>
            <w:r w:rsidRPr="00935D8B">
              <w:t>（</w:t>
            </w:r>
            <w:r w:rsidRPr="00935D8B">
              <w:t>A</w:t>
            </w:r>
            <w:r w:rsidRPr="00935D8B">
              <w:t>）；</w:t>
            </w:r>
          </w:p>
          <w:p w:rsidR="003B0AE8" w:rsidRPr="00935D8B" w:rsidRDefault="00AC50DD">
            <w:pPr>
              <w:ind w:firstLine="480"/>
            </w:pPr>
            <w:r w:rsidRPr="00935D8B">
              <w:t xml:space="preserve">      Li—</w:t>
            </w:r>
            <w:r w:rsidRPr="00935D8B">
              <w:t>第</w:t>
            </w:r>
            <w:r w:rsidRPr="00935D8B">
              <w:t>i</w:t>
            </w:r>
            <w:proofErr w:type="gramStart"/>
            <w:r w:rsidRPr="00935D8B">
              <w:t>个</w:t>
            </w:r>
            <w:proofErr w:type="gramEnd"/>
            <w:r w:rsidRPr="00935D8B">
              <w:t>声源的声压级，</w:t>
            </w:r>
            <w:r w:rsidRPr="00935D8B">
              <w:t>dB</w:t>
            </w:r>
            <w:r w:rsidRPr="00935D8B">
              <w:t>（</w:t>
            </w:r>
            <w:r w:rsidRPr="00935D8B">
              <w:t>A</w:t>
            </w:r>
            <w:r w:rsidRPr="00935D8B">
              <w:t>）；</w:t>
            </w:r>
          </w:p>
          <w:p w:rsidR="003B0AE8" w:rsidRPr="00935D8B" w:rsidRDefault="00AC50DD">
            <w:pPr>
              <w:ind w:firstLine="480"/>
            </w:pPr>
            <w:r w:rsidRPr="00935D8B">
              <w:t xml:space="preserve">      n—</w:t>
            </w:r>
            <w:r w:rsidRPr="00935D8B">
              <w:t>声源数量。</w:t>
            </w:r>
          </w:p>
          <w:p w:rsidR="003B0AE8" w:rsidRPr="00935D8B" w:rsidRDefault="00AC50DD">
            <w:pPr>
              <w:ind w:firstLine="480"/>
            </w:pPr>
            <w:r w:rsidRPr="00935D8B">
              <w:t>③</w:t>
            </w:r>
            <w:r w:rsidRPr="00935D8B">
              <w:t>厂界噪声预测与评价</w:t>
            </w:r>
          </w:p>
          <w:p w:rsidR="003B0AE8" w:rsidRPr="00935D8B" w:rsidRDefault="00AC50DD">
            <w:pPr>
              <w:ind w:firstLine="480"/>
              <w:rPr>
                <w:rFonts w:eastAsia="黑体"/>
              </w:rPr>
            </w:pPr>
            <w:r w:rsidRPr="00935D8B">
              <w:t>项目噪声源对四周厂界噪声预测情况见下表。</w:t>
            </w:r>
          </w:p>
          <w:p w:rsidR="003B0AE8" w:rsidRPr="00935D8B" w:rsidRDefault="00AC50DD">
            <w:pPr>
              <w:ind w:firstLine="482"/>
              <w:rPr>
                <w:b/>
                <w:bCs/>
                <w:u w:val="single"/>
              </w:rPr>
            </w:pPr>
            <w:r w:rsidRPr="00935D8B">
              <w:rPr>
                <w:rFonts w:eastAsia="黑体"/>
                <w:b/>
                <w:bCs/>
                <w:u w:val="single"/>
              </w:rPr>
              <w:t>表</w:t>
            </w:r>
            <w:r w:rsidRPr="00935D8B">
              <w:rPr>
                <w:rFonts w:eastAsia="黑体"/>
                <w:b/>
                <w:bCs/>
                <w:u w:val="single"/>
              </w:rPr>
              <w:t>4-</w:t>
            </w:r>
            <w:r w:rsidRPr="00935D8B">
              <w:rPr>
                <w:rFonts w:eastAsia="黑体" w:hint="eastAsia"/>
                <w:b/>
                <w:bCs/>
                <w:u w:val="single"/>
              </w:rPr>
              <w:t>2</w:t>
            </w:r>
            <w:r w:rsidR="00786210" w:rsidRPr="00935D8B">
              <w:rPr>
                <w:rFonts w:eastAsia="黑体" w:hint="eastAsia"/>
                <w:b/>
                <w:bCs/>
                <w:u w:val="single"/>
              </w:rPr>
              <w:t>2</w:t>
            </w:r>
            <w:r w:rsidRPr="00935D8B">
              <w:rPr>
                <w:rFonts w:eastAsia="黑体" w:hint="eastAsia"/>
                <w:b/>
                <w:bCs/>
                <w:u w:val="single"/>
              </w:rPr>
              <w:t xml:space="preserve">  </w:t>
            </w:r>
            <w:r w:rsidRPr="00935D8B">
              <w:rPr>
                <w:rFonts w:eastAsia="黑体"/>
                <w:b/>
                <w:bCs/>
                <w:u w:val="single"/>
              </w:rPr>
              <w:t xml:space="preserve"> </w:t>
            </w:r>
            <w:r w:rsidRPr="00935D8B">
              <w:rPr>
                <w:rFonts w:eastAsia="黑体" w:hint="eastAsia"/>
                <w:b/>
                <w:bCs/>
                <w:u w:val="single"/>
              </w:rPr>
              <w:t xml:space="preserve">        </w:t>
            </w:r>
            <w:r w:rsidRPr="00935D8B">
              <w:rPr>
                <w:rFonts w:eastAsia="黑体"/>
                <w:b/>
                <w:bCs/>
                <w:u w:val="single"/>
              </w:rPr>
              <w:t>项目</w:t>
            </w:r>
            <w:r w:rsidRPr="00935D8B">
              <w:rPr>
                <w:rFonts w:eastAsia="黑体" w:hint="eastAsia"/>
                <w:b/>
                <w:bCs/>
                <w:u w:val="single"/>
              </w:rPr>
              <w:t>厂界噪声预测结果一览表</w:t>
            </w:r>
            <w:r w:rsidRPr="00935D8B">
              <w:rPr>
                <w:rFonts w:eastAsia="黑体" w:hint="eastAsia"/>
                <w:b/>
                <w:bCs/>
                <w:u w:val="single"/>
              </w:rPr>
              <w:t xml:space="preserve">        </w:t>
            </w:r>
            <w:r w:rsidRPr="00935D8B">
              <w:rPr>
                <w:rFonts w:ascii="宋体" w:hAnsi="宋体" w:hint="eastAsia"/>
                <w:b/>
                <w:bCs/>
                <w:sz w:val="21"/>
                <w:u w:val="single"/>
              </w:rPr>
              <w:t>单位：dB（A）</w:t>
            </w:r>
          </w:p>
          <w:tbl>
            <w:tblPr>
              <w:tblStyle w:val="ae"/>
              <w:tblW w:w="7987" w:type="dxa"/>
              <w:tblLayout w:type="fixed"/>
              <w:tblLook w:val="04A0" w:firstRow="1" w:lastRow="0" w:firstColumn="1" w:lastColumn="0" w:noHBand="0" w:noVBand="1"/>
            </w:tblPr>
            <w:tblGrid>
              <w:gridCol w:w="736"/>
              <w:gridCol w:w="960"/>
              <w:gridCol w:w="1596"/>
              <w:gridCol w:w="1476"/>
              <w:gridCol w:w="2531"/>
              <w:gridCol w:w="688"/>
            </w:tblGrid>
            <w:tr w:rsidR="00034F8A" w:rsidRPr="00935D8B">
              <w:trPr>
                <w:trHeight w:val="355"/>
              </w:trPr>
              <w:tc>
                <w:tcPr>
                  <w:tcW w:w="1696" w:type="dxa"/>
                  <w:gridSpan w:val="2"/>
                  <w:vMerge w:val="restart"/>
                  <w:vAlign w:val="center"/>
                </w:tcPr>
                <w:p w:rsidR="003B0AE8" w:rsidRPr="00935D8B" w:rsidRDefault="00AC50DD">
                  <w:pPr>
                    <w:spacing w:line="360" w:lineRule="exact"/>
                    <w:ind w:firstLineChars="0" w:firstLine="0"/>
                    <w:jc w:val="center"/>
                    <w:rPr>
                      <w:b/>
                      <w:bCs/>
                      <w:sz w:val="21"/>
                      <w:u w:val="single"/>
                    </w:rPr>
                  </w:pPr>
                  <w:r w:rsidRPr="00935D8B">
                    <w:rPr>
                      <w:rFonts w:hint="eastAsia"/>
                      <w:b/>
                      <w:bCs/>
                      <w:sz w:val="21"/>
                      <w:u w:val="single"/>
                    </w:rPr>
                    <w:t>预测点</w:t>
                  </w:r>
                </w:p>
              </w:tc>
              <w:tc>
                <w:tcPr>
                  <w:tcW w:w="3072" w:type="dxa"/>
                  <w:gridSpan w:val="2"/>
                  <w:vAlign w:val="center"/>
                </w:tcPr>
                <w:p w:rsidR="003B0AE8" w:rsidRPr="00935D8B" w:rsidRDefault="00AC50DD">
                  <w:pPr>
                    <w:spacing w:line="360" w:lineRule="exact"/>
                    <w:ind w:firstLineChars="0" w:firstLine="0"/>
                    <w:jc w:val="center"/>
                    <w:rPr>
                      <w:b/>
                      <w:bCs/>
                      <w:sz w:val="21"/>
                      <w:u w:val="single"/>
                    </w:rPr>
                  </w:pPr>
                  <w:r w:rsidRPr="00935D8B">
                    <w:rPr>
                      <w:b/>
                      <w:bCs/>
                      <w:sz w:val="21"/>
                      <w:u w:val="single"/>
                    </w:rPr>
                    <w:t>噪声贡献值</w:t>
                  </w:r>
                </w:p>
              </w:tc>
              <w:tc>
                <w:tcPr>
                  <w:tcW w:w="2531" w:type="dxa"/>
                  <w:vMerge w:val="restart"/>
                  <w:vAlign w:val="center"/>
                </w:tcPr>
                <w:p w:rsidR="003B0AE8" w:rsidRPr="00935D8B" w:rsidRDefault="00AC50DD">
                  <w:pPr>
                    <w:spacing w:line="360" w:lineRule="exact"/>
                    <w:ind w:firstLineChars="0" w:firstLine="0"/>
                    <w:jc w:val="center"/>
                    <w:rPr>
                      <w:b/>
                      <w:bCs/>
                      <w:sz w:val="21"/>
                      <w:u w:val="single"/>
                    </w:rPr>
                  </w:pPr>
                  <w:r w:rsidRPr="00935D8B">
                    <w:rPr>
                      <w:rFonts w:hint="eastAsia"/>
                      <w:b/>
                      <w:bCs/>
                      <w:sz w:val="21"/>
                      <w:u w:val="single"/>
                    </w:rPr>
                    <w:t>标准值</w:t>
                  </w:r>
                </w:p>
              </w:tc>
              <w:tc>
                <w:tcPr>
                  <w:tcW w:w="688" w:type="dxa"/>
                  <w:vMerge w:val="restart"/>
                  <w:vAlign w:val="center"/>
                </w:tcPr>
                <w:p w:rsidR="003B0AE8" w:rsidRPr="00935D8B" w:rsidRDefault="00AC50DD">
                  <w:pPr>
                    <w:spacing w:line="360" w:lineRule="exact"/>
                    <w:ind w:firstLineChars="0" w:firstLine="0"/>
                    <w:jc w:val="center"/>
                    <w:rPr>
                      <w:b/>
                      <w:bCs/>
                      <w:sz w:val="21"/>
                      <w:u w:val="single"/>
                    </w:rPr>
                  </w:pPr>
                  <w:r w:rsidRPr="00935D8B">
                    <w:rPr>
                      <w:rFonts w:hint="eastAsia"/>
                      <w:b/>
                      <w:bCs/>
                      <w:sz w:val="21"/>
                      <w:u w:val="single"/>
                    </w:rPr>
                    <w:t>达标情况</w:t>
                  </w:r>
                </w:p>
              </w:tc>
            </w:tr>
            <w:tr w:rsidR="00034F8A" w:rsidRPr="00935D8B">
              <w:trPr>
                <w:trHeight w:val="355"/>
              </w:trPr>
              <w:tc>
                <w:tcPr>
                  <w:tcW w:w="1696" w:type="dxa"/>
                  <w:gridSpan w:val="2"/>
                  <w:vMerge/>
                  <w:vAlign w:val="center"/>
                </w:tcPr>
                <w:p w:rsidR="003B0AE8" w:rsidRPr="00935D8B" w:rsidRDefault="003B0AE8">
                  <w:pPr>
                    <w:spacing w:line="360" w:lineRule="exact"/>
                    <w:ind w:firstLineChars="0" w:firstLine="0"/>
                    <w:jc w:val="center"/>
                    <w:rPr>
                      <w:b/>
                      <w:bCs/>
                      <w:sz w:val="21"/>
                      <w:u w:val="single"/>
                    </w:rPr>
                  </w:pPr>
                </w:p>
              </w:tc>
              <w:tc>
                <w:tcPr>
                  <w:tcW w:w="1596" w:type="dxa"/>
                  <w:vAlign w:val="center"/>
                </w:tcPr>
                <w:p w:rsidR="003B0AE8" w:rsidRPr="00935D8B" w:rsidRDefault="00AC50DD">
                  <w:pPr>
                    <w:spacing w:line="360" w:lineRule="exact"/>
                    <w:ind w:firstLineChars="0" w:firstLine="0"/>
                    <w:jc w:val="center"/>
                    <w:rPr>
                      <w:b/>
                      <w:bCs/>
                      <w:sz w:val="21"/>
                      <w:u w:val="single"/>
                    </w:rPr>
                  </w:pPr>
                  <w:r w:rsidRPr="00935D8B">
                    <w:rPr>
                      <w:rFonts w:hint="eastAsia"/>
                      <w:b/>
                      <w:bCs/>
                      <w:sz w:val="21"/>
                      <w:u w:val="single"/>
                    </w:rPr>
                    <w:t>昼间</w:t>
                  </w:r>
                </w:p>
              </w:tc>
              <w:tc>
                <w:tcPr>
                  <w:tcW w:w="1476" w:type="dxa"/>
                  <w:vAlign w:val="center"/>
                </w:tcPr>
                <w:p w:rsidR="003B0AE8" w:rsidRPr="00935D8B" w:rsidRDefault="00AC50DD">
                  <w:pPr>
                    <w:spacing w:line="360" w:lineRule="exact"/>
                    <w:ind w:firstLineChars="0" w:firstLine="0"/>
                    <w:jc w:val="center"/>
                    <w:rPr>
                      <w:b/>
                      <w:bCs/>
                      <w:sz w:val="21"/>
                      <w:u w:val="single"/>
                    </w:rPr>
                  </w:pPr>
                  <w:r w:rsidRPr="00935D8B">
                    <w:rPr>
                      <w:rFonts w:hint="eastAsia"/>
                      <w:b/>
                      <w:bCs/>
                      <w:sz w:val="21"/>
                      <w:u w:val="single"/>
                    </w:rPr>
                    <w:t>夜间</w:t>
                  </w:r>
                </w:p>
              </w:tc>
              <w:tc>
                <w:tcPr>
                  <w:tcW w:w="2531" w:type="dxa"/>
                  <w:vMerge/>
                  <w:vAlign w:val="center"/>
                </w:tcPr>
                <w:p w:rsidR="003B0AE8" w:rsidRPr="00935D8B" w:rsidRDefault="003B0AE8">
                  <w:pPr>
                    <w:spacing w:line="360" w:lineRule="exact"/>
                    <w:ind w:firstLineChars="0" w:firstLine="0"/>
                    <w:jc w:val="center"/>
                    <w:rPr>
                      <w:b/>
                      <w:bCs/>
                      <w:sz w:val="21"/>
                      <w:u w:val="single"/>
                    </w:rPr>
                  </w:pPr>
                </w:p>
              </w:tc>
              <w:tc>
                <w:tcPr>
                  <w:tcW w:w="688" w:type="dxa"/>
                  <w:vMerge/>
                  <w:vAlign w:val="center"/>
                </w:tcPr>
                <w:p w:rsidR="003B0AE8" w:rsidRPr="00935D8B" w:rsidRDefault="003B0AE8">
                  <w:pPr>
                    <w:spacing w:line="360" w:lineRule="exact"/>
                    <w:ind w:firstLineChars="0" w:firstLine="0"/>
                    <w:jc w:val="center"/>
                    <w:rPr>
                      <w:b/>
                      <w:bCs/>
                      <w:sz w:val="21"/>
                      <w:u w:val="single"/>
                    </w:rPr>
                  </w:pPr>
                </w:p>
              </w:tc>
            </w:tr>
            <w:tr w:rsidR="00034F8A" w:rsidRPr="00935D8B">
              <w:trPr>
                <w:trHeight w:val="664"/>
              </w:trPr>
              <w:tc>
                <w:tcPr>
                  <w:tcW w:w="736" w:type="dxa"/>
                  <w:vMerge w:val="restart"/>
                  <w:vAlign w:val="center"/>
                </w:tcPr>
                <w:p w:rsidR="003B0AE8" w:rsidRPr="00935D8B" w:rsidRDefault="00AC50DD">
                  <w:pPr>
                    <w:spacing w:line="360" w:lineRule="exact"/>
                    <w:ind w:firstLineChars="0" w:firstLine="0"/>
                    <w:jc w:val="center"/>
                    <w:rPr>
                      <w:b/>
                      <w:bCs/>
                      <w:sz w:val="21"/>
                      <w:u w:val="single"/>
                    </w:rPr>
                  </w:pPr>
                  <w:r w:rsidRPr="00935D8B">
                    <w:rPr>
                      <w:rFonts w:hint="eastAsia"/>
                      <w:b/>
                      <w:bCs/>
                      <w:sz w:val="21"/>
                      <w:u w:val="single"/>
                    </w:rPr>
                    <w:t>厂界</w:t>
                  </w:r>
                </w:p>
              </w:tc>
              <w:tc>
                <w:tcPr>
                  <w:tcW w:w="960" w:type="dxa"/>
                  <w:vAlign w:val="center"/>
                </w:tcPr>
                <w:p w:rsidR="003B0AE8" w:rsidRPr="00935D8B" w:rsidRDefault="00AC50DD">
                  <w:pPr>
                    <w:spacing w:line="360" w:lineRule="exact"/>
                    <w:ind w:firstLineChars="0" w:firstLine="0"/>
                    <w:jc w:val="center"/>
                    <w:rPr>
                      <w:b/>
                      <w:bCs/>
                      <w:sz w:val="21"/>
                      <w:u w:val="single"/>
                    </w:rPr>
                  </w:pPr>
                  <w:r w:rsidRPr="00935D8B">
                    <w:rPr>
                      <w:rFonts w:hint="eastAsia"/>
                      <w:b/>
                      <w:bCs/>
                      <w:sz w:val="21"/>
                      <w:u w:val="single"/>
                    </w:rPr>
                    <w:t>南厂界</w:t>
                  </w:r>
                </w:p>
              </w:tc>
              <w:tc>
                <w:tcPr>
                  <w:tcW w:w="1596" w:type="dxa"/>
                  <w:vAlign w:val="center"/>
                </w:tcPr>
                <w:p w:rsidR="003B0AE8" w:rsidRPr="00935D8B" w:rsidRDefault="00AC50DD">
                  <w:pPr>
                    <w:spacing w:line="360" w:lineRule="exact"/>
                    <w:ind w:firstLineChars="0" w:firstLine="0"/>
                    <w:jc w:val="center"/>
                    <w:rPr>
                      <w:b/>
                      <w:bCs/>
                      <w:sz w:val="21"/>
                      <w:u w:val="single"/>
                    </w:rPr>
                  </w:pPr>
                  <w:r w:rsidRPr="00935D8B">
                    <w:rPr>
                      <w:rFonts w:hint="eastAsia"/>
                      <w:b/>
                      <w:bCs/>
                      <w:sz w:val="21"/>
                      <w:u w:val="single"/>
                    </w:rPr>
                    <w:t>45.6</w:t>
                  </w:r>
                </w:p>
              </w:tc>
              <w:tc>
                <w:tcPr>
                  <w:tcW w:w="1476" w:type="dxa"/>
                  <w:vAlign w:val="center"/>
                </w:tcPr>
                <w:p w:rsidR="003B0AE8" w:rsidRPr="00935D8B" w:rsidRDefault="00AC50DD">
                  <w:pPr>
                    <w:spacing w:line="360" w:lineRule="exact"/>
                    <w:ind w:firstLineChars="0" w:firstLine="0"/>
                    <w:jc w:val="center"/>
                    <w:rPr>
                      <w:b/>
                      <w:bCs/>
                      <w:sz w:val="21"/>
                      <w:u w:val="single"/>
                    </w:rPr>
                  </w:pPr>
                  <w:r w:rsidRPr="00935D8B">
                    <w:rPr>
                      <w:rFonts w:hint="eastAsia"/>
                      <w:b/>
                      <w:bCs/>
                      <w:sz w:val="21"/>
                      <w:u w:val="single"/>
                    </w:rPr>
                    <w:t>45.6</w:t>
                  </w:r>
                </w:p>
              </w:tc>
              <w:tc>
                <w:tcPr>
                  <w:tcW w:w="2531" w:type="dxa"/>
                  <w:vMerge w:val="restart"/>
                  <w:vAlign w:val="center"/>
                </w:tcPr>
                <w:p w:rsidR="003B0AE8" w:rsidRPr="00935D8B" w:rsidRDefault="00AC50DD">
                  <w:pPr>
                    <w:spacing w:line="360" w:lineRule="exact"/>
                    <w:ind w:firstLineChars="0" w:firstLine="0"/>
                    <w:jc w:val="center"/>
                    <w:rPr>
                      <w:b/>
                      <w:bCs/>
                      <w:sz w:val="21"/>
                      <w:u w:val="single"/>
                    </w:rPr>
                  </w:pPr>
                  <w:r w:rsidRPr="00935D8B">
                    <w:rPr>
                      <w:b/>
                      <w:bCs/>
                      <w:sz w:val="21"/>
                      <w:u w:val="single"/>
                    </w:rPr>
                    <w:t>《工业企业厂界环境噪声排放标准》（</w:t>
                  </w:r>
                  <w:r w:rsidRPr="00935D8B">
                    <w:rPr>
                      <w:b/>
                      <w:bCs/>
                      <w:sz w:val="21"/>
                      <w:u w:val="single"/>
                    </w:rPr>
                    <w:t>GB12348-2008</w:t>
                  </w:r>
                  <w:r w:rsidRPr="00935D8B">
                    <w:rPr>
                      <w:b/>
                      <w:bCs/>
                      <w:sz w:val="21"/>
                      <w:u w:val="single"/>
                    </w:rPr>
                    <w:t>）</w:t>
                  </w:r>
                  <w:r w:rsidRPr="00935D8B">
                    <w:rPr>
                      <w:b/>
                      <w:bCs/>
                      <w:sz w:val="21"/>
                      <w:u w:val="single"/>
                    </w:rPr>
                    <w:t>3</w:t>
                  </w:r>
                  <w:r w:rsidRPr="00935D8B">
                    <w:rPr>
                      <w:b/>
                      <w:bCs/>
                      <w:sz w:val="21"/>
                      <w:u w:val="single"/>
                    </w:rPr>
                    <w:t>类</w:t>
                  </w:r>
                  <w:r w:rsidRPr="00935D8B">
                    <w:rPr>
                      <w:rFonts w:hint="eastAsia"/>
                      <w:b/>
                      <w:bCs/>
                      <w:sz w:val="21"/>
                      <w:u w:val="single"/>
                    </w:rPr>
                    <w:t>：</w:t>
                  </w:r>
                </w:p>
                <w:p w:rsidR="003B0AE8" w:rsidRPr="00935D8B" w:rsidRDefault="00AC50DD">
                  <w:pPr>
                    <w:spacing w:line="360" w:lineRule="exact"/>
                    <w:ind w:firstLineChars="0" w:firstLine="0"/>
                    <w:jc w:val="center"/>
                    <w:rPr>
                      <w:b/>
                      <w:bCs/>
                      <w:sz w:val="21"/>
                      <w:u w:val="single"/>
                    </w:rPr>
                  </w:pPr>
                  <w:r w:rsidRPr="00935D8B">
                    <w:rPr>
                      <w:rFonts w:hint="eastAsia"/>
                      <w:b/>
                      <w:bCs/>
                      <w:sz w:val="21"/>
                      <w:u w:val="single"/>
                    </w:rPr>
                    <w:lastRenderedPageBreak/>
                    <w:t>昼间≤</w:t>
                  </w:r>
                  <w:r w:rsidRPr="00935D8B">
                    <w:rPr>
                      <w:rFonts w:hint="eastAsia"/>
                      <w:b/>
                      <w:bCs/>
                      <w:sz w:val="21"/>
                      <w:u w:val="single"/>
                    </w:rPr>
                    <w:t>65dB(A)</w:t>
                  </w:r>
                </w:p>
                <w:p w:rsidR="003B0AE8" w:rsidRPr="00935D8B" w:rsidRDefault="00AC50DD">
                  <w:pPr>
                    <w:spacing w:line="360" w:lineRule="exact"/>
                    <w:ind w:firstLineChars="0" w:firstLine="0"/>
                    <w:jc w:val="center"/>
                    <w:rPr>
                      <w:b/>
                      <w:bCs/>
                      <w:sz w:val="21"/>
                      <w:u w:val="single"/>
                    </w:rPr>
                  </w:pPr>
                  <w:r w:rsidRPr="00935D8B">
                    <w:rPr>
                      <w:rFonts w:hint="eastAsia"/>
                      <w:b/>
                      <w:bCs/>
                      <w:sz w:val="21"/>
                      <w:u w:val="single"/>
                    </w:rPr>
                    <w:t>夜间≤</w:t>
                  </w:r>
                  <w:r w:rsidRPr="00935D8B">
                    <w:rPr>
                      <w:rFonts w:hint="eastAsia"/>
                      <w:b/>
                      <w:bCs/>
                      <w:sz w:val="21"/>
                      <w:u w:val="single"/>
                    </w:rPr>
                    <w:t>55dB(A)</w:t>
                  </w:r>
                </w:p>
              </w:tc>
              <w:tc>
                <w:tcPr>
                  <w:tcW w:w="688" w:type="dxa"/>
                  <w:vAlign w:val="center"/>
                </w:tcPr>
                <w:p w:rsidR="003B0AE8" w:rsidRPr="00935D8B" w:rsidRDefault="00AC50DD">
                  <w:pPr>
                    <w:spacing w:line="360" w:lineRule="exact"/>
                    <w:ind w:firstLineChars="0" w:firstLine="0"/>
                    <w:jc w:val="center"/>
                    <w:rPr>
                      <w:b/>
                      <w:bCs/>
                      <w:sz w:val="21"/>
                      <w:u w:val="single"/>
                    </w:rPr>
                  </w:pPr>
                  <w:r w:rsidRPr="00935D8B">
                    <w:rPr>
                      <w:rFonts w:hint="eastAsia"/>
                      <w:b/>
                      <w:bCs/>
                      <w:sz w:val="21"/>
                      <w:u w:val="single"/>
                    </w:rPr>
                    <w:lastRenderedPageBreak/>
                    <w:t>达标</w:t>
                  </w:r>
                </w:p>
              </w:tc>
            </w:tr>
            <w:tr w:rsidR="00034F8A" w:rsidRPr="00935D8B">
              <w:trPr>
                <w:trHeight w:val="584"/>
              </w:trPr>
              <w:tc>
                <w:tcPr>
                  <w:tcW w:w="736" w:type="dxa"/>
                  <w:vMerge/>
                  <w:vAlign w:val="center"/>
                </w:tcPr>
                <w:p w:rsidR="003B0AE8" w:rsidRPr="00935D8B" w:rsidRDefault="003B0AE8">
                  <w:pPr>
                    <w:spacing w:line="360" w:lineRule="exact"/>
                    <w:ind w:firstLineChars="0" w:firstLine="0"/>
                    <w:jc w:val="center"/>
                    <w:rPr>
                      <w:b/>
                      <w:bCs/>
                      <w:sz w:val="21"/>
                      <w:u w:val="single"/>
                    </w:rPr>
                  </w:pPr>
                </w:p>
              </w:tc>
              <w:tc>
                <w:tcPr>
                  <w:tcW w:w="960" w:type="dxa"/>
                  <w:vAlign w:val="center"/>
                </w:tcPr>
                <w:p w:rsidR="003B0AE8" w:rsidRPr="00935D8B" w:rsidRDefault="00AC50DD">
                  <w:pPr>
                    <w:spacing w:line="360" w:lineRule="exact"/>
                    <w:ind w:firstLineChars="0" w:firstLine="0"/>
                    <w:jc w:val="center"/>
                    <w:rPr>
                      <w:b/>
                      <w:bCs/>
                      <w:sz w:val="21"/>
                      <w:u w:val="single"/>
                    </w:rPr>
                  </w:pPr>
                  <w:r w:rsidRPr="00935D8B">
                    <w:rPr>
                      <w:rFonts w:hint="eastAsia"/>
                      <w:b/>
                      <w:bCs/>
                      <w:sz w:val="21"/>
                      <w:u w:val="single"/>
                    </w:rPr>
                    <w:t>北厂界</w:t>
                  </w:r>
                </w:p>
              </w:tc>
              <w:tc>
                <w:tcPr>
                  <w:tcW w:w="1596" w:type="dxa"/>
                  <w:vAlign w:val="center"/>
                </w:tcPr>
                <w:p w:rsidR="003B0AE8" w:rsidRPr="00935D8B" w:rsidRDefault="00AC50DD">
                  <w:pPr>
                    <w:spacing w:line="360" w:lineRule="exact"/>
                    <w:ind w:firstLineChars="0" w:firstLine="0"/>
                    <w:jc w:val="center"/>
                    <w:rPr>
                      <w:b/>
                      <w:bCs/>
                      <w:sz w:val="21"/>
                      <w:u w:val="single"/>
                    </w:rPr>
                  </w:pPr>
                  <w:r w:rsidRPr="00935D8B">
                    <w:rPr>
                      <w:rFonts w:hint="eastAsia"/>
                      <w:b/>
                      <w:bCs/>
                      <w:sz w:val="21"/>
                      <w:u w:val="single"/>
                    </w:rPr>
                    <w:t>41.2</w:t>
                  </w:r>
                </w:p>
              </w:tc>
              <w:tc>
                <w:tcPr>
                  <w:tcW w:w="1476" w:type="dxa"/>
                  <w:vAlign w:val="center"/>
                </w:tcPr>
                <w:p w:rsidR="003B0AE8" w:rsidRPr="00935D8B" w:rsidRDefault="00AC50DD">
                  <w:pPr>
                    <w:spacing w:line="360" w:lineRule="exact"/>
                    <w:ind w:firstLineChars="0" w:firstLine="0"/>
                    <w:jc w:val="center"/>
                    <w:rPr>
                      <w:b/>
                      <w:bCs/>
                      <w:sz w:val="21"/>
                      <w:u w:val="single"/>
                    </w:rPr>
                  </w:pPr>
                  <w:r w:rsidRPr="00935D8B">
                    <w:rPr>
                      <w:rFonts w:hint="eastAsia"/>
                      <w:b/>
                      <w:bCs/>
                      <w:sz w:val="21"/>
                      <w:u w:val="single"/>
                    </w:rPr>
                    <w:t>41.2</w:t>
                  </w:r>
                </w:p>
              </w:tc>
              <w:tc>
                <w:tcPr>
                  <w:tcW w:w="2531" w:type="dxa"/>
                  <w:vMerge/>
                  <w:vAlign w:val="center"/>
                </w:tcPr>
                <w:p w:rsidR="003B0AE8" w:rsidRPr="00935D8B" w:rsidRDefault="003B0AE8">
                  <w:pPr>
                    <w:spacing w:line="360" w:lineRule="exact"/>
                    <w:ind w:firstLineChars="0" w:firstLine="0"/>
                    <w:jc w:val="center"/>
                    <w:rPr>
                      <w:b/>
                      <w:bCs/>
                      <w:sz w:val="21"/>
                      <w:u w:val="single"/>
                    </w:rPr>
                  </w:pPr>
                </w:p>
              </w:tc>
              <w:tc>
                <w:tcPr>
                  <w:tcW w:w="688" w:type="dxa"/>
                  <w:vAlign w:val="center"/>
                </w:tcPr>
                <w:p w:rsidR="003B0AE8" w:rsidRPr="00935D8B" w:rsidRDefault="00AC50DD">
                  <w:pPr>
                    <w:spacing w:line="360" w:lineRule="exact"/>
                    <w:ind w:firstLineChars="0" w:firstLine="0"/>
                    <w:jc w:val="center"/>
                    <w:rPr>
                      <w:b/>
                      <w:bCs/>
                      <w:sz w:val="21"/>
                      <w:u w:val="single"/>
                    </w:rPr>
                  </w:pPr>
                  <w:r w:rsidRPr="00935D8B">
                    <w:rPr>
                      <w:b/>
                      <w:bCs/>
                      <w:sz w:val="21"/>
                      <w:u w:val="single"/>
                    </w:rPr>
                    <w:t>达标</w:t>
                  </w:r>
                </w:p>
              </w:tc>
            </w:tr>
            <w:tr w:rsidR="00034F8A" w:rsidRPr="00935D8B">
              <w:trPr>
                <w:trHeight w:val="584"/>
              </w:trPr>
              <w:tc>
                <w:tcPr>
                  <w:tcW w:w="736" w:type="dxa"/>
                  <w:vMerge/>
                  <w:vAlign w:val="center"/>
                </w:tcPr>
                <w:p w:rsidR="003B0AE8" w:rsidRPr="00935D8B" w:rsidRDefault="003B0AE8">
                  <w:pPr>
                    <w:spacing w:line="360" w:lineRule="exact"/>
                    <w:ind w:firstLineChars="0" w:firstLine="0"/>
                    <w:jc w:val="center"/>
                    <w:rPr>
                      <w:b/>
                      <w:bCs/>
                      <w:sz w:val="21"/>
                      <w:u w:val="single"/>
                    </w:rPr>
                  </w:pPr>
                </w:p>
              </w:tc>
              <w:tc>
                <w:tcPr>
                  <w:tcW w:w="960" w:type="dxa"/>
                  <w:vAlign w:val="center"/>
                </w:tcPr>
                <w:p w:rsidR="003B0AE8" w:rsidRPr="00935D8B" w:rsidRDefault="00AC50DD">
                  <w:pPr>
                    <w:spacing w:line="360" w:lineRule="exact"/>
                    <w:ind w:firstLineChars="0" w:firstLine="0"/>
                    <w:jc w:val="center"/>
                    <w:rPr>
                      <w:b/>
                      <w:bCs/>
                      <w:sz w:val="21"/>
                      <w:u w:val="single"/>
                    </w:rPr>
                  </w:pPr>
                  <w:r w:rsidRPr="00935D8B">
                    <w:rPr>
                      <w:rFonts w:hint="eastAsia"/>
                      <w:b/>
                      <w:bCs/>
                      <w:sz w:val="21"/>
                      <w:u w:val="single"/>
                    </w:rPr>
                    <w:t>东厂界</w:t>
                  </w:r>
                </w:p>
              </w:tc>
              <w:tc>
                <w:tcPr>
                  <w:tcW w:w="1596" w:type="dxa"/>
                  <w:vAlign w:val="center"/>
                </w:tcPr>
                <w:p w:rsidR="003B0AE8" w:rsidRPr="00935D8B" w:rsidRDefault="00AC50DD">
                  <w:pPr>
                    <w:spacing w:line="360" w:lineRule="exact"/>
                    <w:ind w:firstLineChars="0" w:firstLine="0"/>
                    <w:jc w:val="center"/>
                    <w:rPr>
                      <w:b/>
                      <w:bCs/>
                      <w:sz w:val="21"/>
                      <w:u w:val="single"/>
                    </w:rPr>
                  </w:pPr>
                  <w:r w:rsidRPr="00935D8B">
                    <w:rPr>
                      <w:rFonts w:hint="eastAsia"/>
                      <w:b/>
                      <w:bCs/>
                      <w:sz w:val="21"/>
                      <w:u w:val="single"/>
                    </w:rPr>
                    <w:t>41.7</w:t>
                  </w:r>
                </w:p>
              </w:tc>
              <w:tc>
                <w:tcPr>
                  <w:tcW w:w="1476" w:type="dxa"/>
                  <w:vAlign w:val="center"/>
                </w:tcPr>
                <w:p w:rsidR="003B0AE8" w:rsidRPr="00935D8B" w:rsidRDefault="00AC50DD">
                  <w:pPr>
                    <w:spacing w:line="360" w:lineRule="exact"/>
                    <w:ind w:firstLineChars="0" w:firstLine="0"/>
                    <w:jc w:val="center"/>
                    <w:rPr>
                      <w:b/>
                      <w:bCs/>
                      <w:sz w:val="21"/>
                      <w:u w:val="single"/>
                    </w:rPr>
                  </w:pPr>
                  <w:r w:rsidRPr="00935D8B">
                    <w:rPr>
                      <w:rFonts w:hint="eastAsia"/>
                      <w:b/>
                      <w:bCs/>
                      <w:sz w:val="21"/>
                      <w:u w:val="single"/>
                    </w:rPr>
                    <w:t>41.7</w:t>
                  </w:r>
                </w:p>
              </w:tc>
              <w:tc>
                <w:tcPr>
                  <w:tcW w:w="2531" w:type="dxa"/>
                  <w:vMerge/>
                  <w:vAlign w:val="center"/>
                </w:tcPr>
                <w:p w:rsidR="003B0AE8" w:rsidRPr="00935D8B" w:rsidRDefault="003B0AE8">
                  <w:pPr>
                    <w:spacing w:line="360" w:lineRule="exact"/>
                    <w:ind w:firstLineChars="0" w:firstLine="0"/>
                    <w:jc w:val="center"/>
                    <w:rPr>
                      <w:b/>
                      <w:bCs/>
                      <w:sz w:val="21"/>
                      <w:u w:val="single"/>
                    </w:rPr>
                  </w:pPr>
                </w:p>
              </w:tc>
              <w:tc>
                <w:tcPr>
                  <w:tcW w:w="688" w:type="dxa"/>
                  <w:vAlign w:val="center"/>
                </w:tcPr>
                <w:p w:rsidR="003B0AE8" w:rsidRPr="00935D8B" w:rsidRDefault="00AC50DD">
                  <w:pPr>
                    <w:spacing w:line="360" w:lineRule="exact"/>
                    <w:ind w:firstLineChars="0" w:firstLine="0"/>
                    <w:jc w:val="center"/>
                    <w:rPr>
                      <w:b/>
                      <w:bCs/>
                      <w:sz w:val="21"/>
                      <w:u w:val="single"/>
                    </w:rPr>
                  </w:pPr>
                  <w:r w:rsidRPr="00935D8B">
                    <w:rPr>
                      <w:b/>
                      <w:bCs/>
                      <w:sz w:val="21"/>
                      <w:u w:val="single"/>
                    </w:rPr>
                    <w:t>达标</w:t>
                  </w:r>
                </w:p>
              </w:tc>
            </w:tr>
            <w:tr w:rsidR="00034F8A" w:rsidRPr="00935D8B">
              <w:tc>
                <w:tcPr>
                  <w:tcW w:w="736" w:type="dxa"/>
                  <w:vMerge/>
                  <w:vAlign w:val="center"/>
                </w:tcPr>
                <w:p w:rsidR="003B0AE8" w:rsidRPr="00935D8B" w:rsidRDefault="003B0AE8">
                  <w:pPr>
                    <w:spacing w:line="360" w:lineRule="exact"/>
                    <w:ind w:firstLineChars="0" w:firstLine="0"/>
                    <w:jc w:val="center"/>
                    <w:rPr>
                      <w:b/>
                      <w:bCs/>
                      <w:sz w:val="21"/>
                      <w:u w:val="single"/>
                    </w:rPr>
                  </w:pPr>
                </w:p>
              </w:tc>
              <w:tc>
                <w:tcPr>
                  <w:tcW w:w="960" w:type="dxa"/>
                  <w:vAlign w:val="center"/>
                </w:tcPr>
                <w:p w:rsidR="003B0AE8" w:rsidRPr="00935D8B" w:rsidRDefault="00AC50DD">
                  <w:pPr>
                    <w:spacing w:line="360" w:lineRule="exact"/>
                    <w:ind w:firstLineChars="0" w:firstLine="0"/>
                    <w:jc w:val="center"/>
                    <w:rPr>
                      <w:b/>
                      <w:bCs/>
                      <w:sz w:val="21"/>
                      <w:u w:val="single"/>
                    </w:rPr>
                  </w:pPr>
                  <w:r w:rsidRPr="00935D8B">
                    <w:rPr>
                      <w:rFonts w:hint="eastAsia"/>
                      <w:b/>
                      <w:bCs/>
                      <w:sz w:val="21"/>
                      <w:u w:val="single"/>
                    </w:rPr>
                    <w:t>西厂界</w:t>
                  </w:r>
                </w:p>
              </w:tc>
              <w:tc>
                <w:tcPr>
                  <w:tcW w:w="1596" w:type="dxa"/>
                  <w:vAlign w:val="center"/>
                </w:tcPr>
                <w:p w:rsidR="003B0AE8" w:rsidRPr="00935D8B" w:rsidRDefault="00AC50DD">
                  <w:pPr>
                    <w:spacing w:line="360" w:lineRule="exact"/>
                    <w:ind w:firstLineChars="0" w:firstLine="0"/>
                    <w:jc w:val="center"/>
                    <w:rPr>
                      <w:b/>
                      <w:bCs/>
                      <w:sz w:val="21"/>
                      <w:u w:val="single"/>
                    </w:rPr>
                  </w:pPr>
                  <w:r w:rsidRPr="00935D8B">
                    <w:rPr>
                      <w:rFonts w:hint="eastAsia"/>
                      <w:b/>
                      <w:bCs/>
                      <w:sz w:val="21"/>
                      <w:u w:val="single"/>
                    </w:rPr>
                    <w:t>47.3</w:t>
                  </w:r>
                </w:p>
              </w:tc>
              <w:tc>
                <w:tcPr>
                  <w:tcW w:w="1476" w:type="dxa"/>
                  <w:vAlign w:val="center"/>
                </w:tcPr>
                <w:p w:rsidR="003B0AE8" w:rsidRPr="00935D8B" w:rsidRDefault="00AC50DD">
                  <w:pPr>
                    <w:spacing w:line="360" w:lineRule="exact"/>
                    <w:ind w:firstLineChars="0" w:firstLine="0"/>
                    <w:jc w:val="center"/>
                    <w:rPr>
                      <w:b/>
                      <w:bCs/>
                      <w:sz w:val="21"/>
                      <w:u w:val="single"/>
                    </w:rPr>
                  </w:pPr>
                  <w:r w:rsidRPr="00935D8B">
                    <w:rPr>
                      <w:rFonts w:hint="eastAsia"/>
                      <w:b/>
                      <w:bCs/>
                      <w:sz w:val="21"/>
                      <w:u w:val="single"/>
                    </w:rPr>
                    <w:t>47.3</w:t>
                  </w:r>
                </w:p>
              </w:tc>
              <w:tc>
                <w:tcPr>
                  <w:tcW w:w="2531" w:type="dxa"/>
                  <w:vMerge/>
                  <w:vAlign w:val="center"/>
                </w:tcPr>
                <w:p w:rsidR="003B0AE8" w:rsidRPr="00935D8B" w:rsidRDefault="003B0AE8">
                  <w:pPr>
                    <w:spacing w:line="360" w:lineRule="exact"/>
                    <w:ind w:firstLineChars="0" w:firstLine="0"/>
                    <w:jc w:val="center"/>
                    <w:rPr>
                      <w:b/>
                      <w:bCs/>
                      <w:sz w:val="21"/>
                      <w:u w:val="single"/>
                    </w:rPr>
                  </w:pPr>
                </w:p>
              </w:tc>
              <w:tc>
                <w:tcPr>
                  <w:tcW w:w="688" w:type="dxa"/>
                  <w:vAlign w:val="center"/>
                </w:tcPr>
                <w:p w:rsidR="003B0AE8" w:rsidRPr="00935D8B" w:rsidRDefault="00AC50DD">
                  <w:pPr>
                    <w:spacing w:line="360" w:lineRule="exact"/>
                    <w:ind w:firstLineChars="0" w:firstLine="0"/>
                    <w:jc w:val="center"/>
                    <w:rPr>
                      <w:b/>
                      <w:bCs/>
                      <w:sz w:val="21"/>
                      <w:u w:val="single"/>
                    </w:rPr>
                  </w:pPr>
                  <w:r w:rsidRPr="00935D8B">
                    <w:rPr>
                      <w:b/>
                      <w:bCs/>
                      <w:sz w:val="21"/>
                      <w:u w:val="single"/>
                    </w:rPr>
                    <w:t>达标</w:t>
                  </w:r>
                </w:p>
              </w:tc>
            </w:tr>
          </w:tbl>
          <w:p w:rsidR="003B0AE8" w:rsidRPr="00935D8B" w:rsidRDefault="00AC50DD">
            <w:pPr>
              <w:ind w:firstLine="480"/>
            </w:pPr>
            <w:r w:rsidRPr="00935D8B">
              <w:t>由上表可知，</w:t>
            </w:r>
            <w:r w:rsidRPr="00935D8B">
              <w:rPr>
                <w:rFonts w:hint="eastAsia"/>
              </w:rPr>
              <w:t>各</w:t>
            </w:r>
            <w:r w:rsidRPr="00935D8B">
              <w:t>厂界噪声贡献值均能满足《工业企业厂界环境噪声排放标准》（</w:t>
            </w:r>
            <w:r w:rsidRPr="00935D8B">
              <w:t>GB12348-2008</w:t>
            </w:r>
            <w:r w:rsidRPr="00935D8B">
              <w:t>）</w:t>
            </w:r>
            <w:r w:rsidRPr="00935D8B">
              <w:t>3</w:t>
            </w:r>
            <w:r w:rsidRPr="00935D8B">
              <w:t>类标准；因此，项目运营期间不会对评价</w:t>
            </w:r>
            <w:proofErr w:type="gramStart"/>
            <w:r w:rsidRPr="00935D8B">
              <w:t>区域声</w:t>
            </w:r>
            <w:proofErr w:type="gramEnd"/>
            <w:r w:rsidRPr="00935D8B">
              <w:t>环境质量产生明显影响。</w:t>
            </w:r>
          </w:p>
          <w:p w:rsidR="003B0AE8" w:rsidRPr="00935D8B" w:rsidRDefault="00AC50DD">
            <w:pPr>
              <w:widowControl/>
              <w:ind w:firstLine="480"/>
              <w:jc w:val="left"/>
            </w:pPr>
            <w:r w:rsidRPr="00935D8B">
              <w:t>3.2</w:t>
            </w:r>
            <w:r w:rsidRPr="00935D8B">
              <w:t>自行监测要求</w:t>
            </w:r>
          </w:p>
          <w:p w:rsidR="003B0AE8" w:rsidRPr="00935D8B" w:rsidRDefault="00AC50DD">
            <w:pPr>
              <w:widowControl/>
              <w:ind w:firstLine="480"/>
              <w:jc w:val="left"/>
            </w:pPr>
            <w:r w:rsidRPr="00935D8B">
              <w:t>本项目厂界周边</w:t>
            </w:r>
            <w:r w:rsidRPr="00935D8B">
              <w:t>50m</w:t>
            </w:r>
            <w:r w:rsidRPr="00935D8B">
              <w:t>范围内无声环境保护目标，根据《排污单位自行监测技术指南总则》（</w:t>
            </w:r>
            <w:r w:rsidRPr="00935D8B">
              <w:t>HJ819-2017</w:t>
            </w:r>
            <w:r w:rsidRPr="00935D8B">
              <w:t>），本项目噪声自行监测计划见</w:t>
            </w:r>
            <w:r w:rsidRPr="00935D8B">
              <w:rPr>
                <w:rFonts w:hint="eastAsia"/>
              </w:rPr>
              <w:t>下表</w:t>
            </w:r>
            <w:r w:rsidRPr="00935D8B">
              <w:t>。</w:t>
            </w:r>
          </w:p>
          <w:p w:rsidR="003B0AE8" w:rsidRPr="00935D8B" w:rsidRDefault="00AC50DD">
            <w:pPr>
              <w:autoSpaceDE w:val="0"/>
              <w:autoSpaceDN w:val="0"/>
              <w:adjustRightInd w:val="0"/>
              <w:ind w:firstLine="480"/>
              <w:rPr>
                <w:rFonts w:eastAsia="黑体"/>
                <w:kern w:val="0"/>
              </w:rPr>
            </w:pPr>
            <w:r w:rsidRPr="00935D8B">
              <w:rPr>
                <w:rFonts w:eastAsia="黑体"/>
                <w:kern w:val="0"/>
              </w:rPr>
              <w:t>表</w:t>
            </w:r>
            <w:r w:rsidRPr="00935D8B">
              <w:rPr>
                <w:rFonts w:eastAsia="黑体"/>
                <w:kern w:val="0"/>
              </w:rPr>
              <w:t>4-</w:t>
            </w:r>
            <w:r w:rsidRPr="00935D8B">
              <w:rPr>
                <w:rFonts w:eastAsia="黑体" w:hint="eastAsia"/>
                <w:kern w:val="0"/>
              </w:rPr>
              <w:t>2</w:t>
            </w:r>
            <w:r w:rsidR="00786210" w:rsidRPr="00935D8B">
              <w:rPr>
                <w:rFonts w:eastAsia="黑体" w:hint="eastAsia"/>
                <w:kern w:val="0"/>
              </w:rPr>
              <w:t>3</w:t>
            </w:r>
            <w:r w:rsidRPr="00935D8B">
              <w:rPr>
                <w:rFonts w:eastAsia="黑体"/>
                <w:kern w:val="0"/>
              </w:rPr>
              <w:t xml:space="preserve">  </w:t>
            </w:r>
            <w:r w:rsidRPr="00935D8B">
              <w:rPr>
                <w:rFonts w:eastAsia="黑体" w:hint="eastAsia"/>
                <w:kern w:val="0"/>
              </w:rPr>
              <w:t xml:space="preserve">            </w:t>
            </w:r>
            <w:r w:rsidRPr="00935D8B">
              <w:rPr>
                <w:rFonts w:eastAsia="黑体"/>
                <w:kern w:val="0"/>
              </w:rPr>
              <w:t>厂界环境噪声自行监测计划</w:t>
            </w:r>
          </w:p>
          <w:tbl>
            <w:tblPr>
              <w:tblStyle w:val="ae"/>
              <w:tblW w:w="7987" w:type="dxa"/>
              <w:tblLayout w:type="fixed"/>
              <w:tblLook w:val="04A0" w:firstRow="1" w:lastRow="0" w:firstColumn="1" w:lastColumn="0" w:noHBand="0" w:noVBand="1"/>
            </w:tblPr>
            <w:tblGrid>
              <w:gridCol w:w="1693"/>
              <w:gridCol w:w="1118"/>
              <w:gridCol w:w="1310"/>
              <w:gridCol w:w="3866"/>
            </w:tblGrid>
            <w:tr w:rsidR="00034F8A" w:rsidRPr="00935D8B">
              <w:tc>
                <w:tcPr>
                  <w:tcW w:w="1693"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监测指标</w:t>
                  </w:r>
                </w:p>
              </w:tc>
              <w:tc>
                <w:tcPr>
                  <w:tcW w:w="111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监测点位</w:t>
                  </w:r>
                </w:p>
              </w:tc>
              <w:tc>
                <w:tcPr>
                  <w:tcW w:w="1310"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监测频次</w:t>
                  </w:r>
                </w:p>
              </w:tc>
              <w:tc>
                <w:tcPr>
                  <w:tcW w:w="3866"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执行排放标准</w:t>
                  </w:r>
                </w:p>
              </w:tc>
            </w:tr>
            <w:tr w:rsidR="00034F8A" w:rsidRPr="00935D8B">
              <w:tc>
                <w:tcPr>
                  <w:tcW w:w="1693"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连续等效</w:t>
                  </w:r>
                  <w:r w:rsidRPr="00935D8B">
                    <w:rPr>
                      <w:kern w:val="0"/>
                      <w:sz w:val="21"/>
                      <w:szCs w:val="21"/>
                    </w:rPr>
                    <w:t>A</w:t>
                  </w:r>
                  <w:r w:rsidRPr="00935D8B">
                    <w:rPr>
                      <w:kern w:val="0"/>
                      <w:sz w:val="21"/>
                      <w:szCs w:val="21"/>
                    </w:rPr>
                    <w:t>声级</w:t>
                  </w:r>
                </w:p>
              </w:tc>
              <w:tc>
                <w:tcPr>
                  <w:tcW w:w="111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厂界</w:t>
                  </w:r>
                  <w:r w:rsidRPr="00935D8B">
                    <w:rPr>
                      <w:rFonts w:hint="eastAsia"/>
                      <w:kern w:val="0"/>
                      <w:sz w:val="21"/>
                      <w:szCs w:val="21"/>
                    </w:rPr>
                    <w:t>外</w:t>
                  </w:r>
                  <w:r w:rsidRPr="00935D8B">
                    <w:rPr>
                      <w:rFonts w:hint="eastAsia"/>
                      <w:kern w:val="0"/>
                      <w:sz w:val="21"/>
                      <w:szCs w:val="21"/>
                    </w:rPr>
                    <w:t>1m</w:t>
                  </w:r>
                </w:p>
              </w:tc>
              <w:tc>
                <w:tcPr>
                  <w:tcW w:w="1310"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1</w:t>
                  </w:r>
                  <w:r w:rsidRPr="00935D8B">
                    <w:rPr>
                      <w:kern w:val="0"/>
                      <w:sz w:val="21"/>
                      <w:szCs w:val="21"/>
                    </w:rPr>
                    <w:t>次</w:t>
                  </w:r>
                  <w:r w:rsidRPr="00935D8B">
                    <w:rPr>
                      <w:kern w:val="0"/>
                      <w:sz w:val="21"/>
                      <w:szCs w:val="21"/>
                    </w:rPr>
                    <w:t>/</w:t>
                  </w:r>
                  <w:r w:rsidRPr="00935D8B">
                    <w:rPr>
                      <w:kern w:val="0"/>
                      <w:sz w:val="21"/>
                      <w:szCs w:val="21"/>
                    </w:rPr>
                    <w:t>季度</w:t>
                  </w:r>
                  <w:r w:rsidRPr="00935D8B">
                    <w:rPr>
                      <w:rFonts w:hint="eastAsia"/>
                      <w:kern w:val="0"/>
                      <w:sz w:val="21"/>
                      <w:szCs w:val="21"/>
                    </w:rPr>
                    <w:t>，昼夜各一次</w:t>
                  </w:r>
                </w:p>
              </w:tc>
              <w:tc>
                <w:tcPr>
                  <w:tcW w:w="3866"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《工业企业厂界环境噪声排放标准》（</w:t>
                  </w:r>
                  <w:r w:rsidRPr="00935D8B">
                    <w:rPr>
                      <w:kern w:val="0"/>
                      <w:sz w:val="21"/>
                      <w:szCs w:val="21"/>
                    </w:rPr>
                    <w:t>GB12348-2008</w:t>
                  </w:r>
                  <w:r w:rsidRPr="00935D8B">
                    <w:rPr>
                      <w:kern w:val="0"/>
                      <w:sz w:val="21"/>
                      <w:szCs w:val="21"/>
                    </w:rPr>
                    <w:t>）</w:t>
                  </w:r>
                  <w:r w:rsidRPr="00935D8B">
                    <w:rPr>
                      <w:kern w:val="0"/>
                      <w:sz w:val="21"/>
                      <w:szCs w:val="21"/>
                    </w:rPr>
                    <w:t xml:space="preserve">3 </w:t>
                  </w:r>
                  <w:r w:rsidRPr="00935D8B">
                    <w:rPr>
                      <w:kern w:val="0"/>
                      <w:sz w:val="21"/>
                      <w:szCs w:val="21"/>
                    </w:rPr>
                    <w:t>类标准</w:t>
                  </w:r>
                </w:p>
              </w:tc>
            </w:tr>
          </w:tbl>
          <w:p w:rsidR="003B0AE8" w:rsidRPr="00935D8B" w:rsidRDefault="00AC50DD">
            <w:pPr>
              <w:ind w:firstLine="482"/>
              <w:rPr>
                <w:b/>
                <w:bCs/>
              </w:rPr>
            </w:pPr>
            <w:r w:rsidRPr="00935D8B">
              <w:rPr>
                <w:b/>
                <w:bCs/>
              </w:rPr>
              <w:t>4.</w:t>
            </w:r>
            <w:r w:rsidRPr="00935D8B">
              <w:rPr>
                <w:rFonts w:hint="eastAsia"/>
                <w:b/>
                <w:bCs/>
              </w:rPr>
              <w:t>固体废物</w:t>
            </w:r>
          </w:p>
          <w:p w:rsidR="003B0AE8" w:rsidRPr="00935D8B" w:rsidRDefault="00AC50DD">
            <w:pPr>
              <w:widowControl/>
              <w:ind w:firstLine="480"/>
              <w:jc w:val="left"/>
            </w:pPr>
            <w:r w:rsidRPr="00935D8B">
              <w:t>4.1</w:t>
            </w:r>
            <w:r w:rsidRPr="00935D8B">
              <w:t>一般固废</w:t>
            </w:r>
          </w:p>
          <w:p w:rsidR="003B0AE8" w:rsidRPr="00935D8B" w:rsidRDefault="00AC50DD">
            <w:pPr>
              <w:widowControl/>
              <w:ind w:firstLine="480"/>
              <w:jc w:val="left"/>
            </w:pPr>
            <w:r w:rsidRPr="00935D8B">
              <w:rPr>
                <w:rFonts w:hint="eastAsia"/>
              </w:rPr>
              <w:t>（</w:t>
            </w:r>
            <w:r w:rsidRPr="00935D8B">
              <w:rPr>
                <w:rFonts w:hint="eastAsia"/>
              </w:rPr>
              <w:t>1</w:t>
            </w:r>
            <w:r w:rsidRPr="00935D8B">
              <w:rPr>
                <w:rFonts w:hint="eastAsia"/>
              </w:rPr>
              <w:t>）</w:t>
            </w:r>
            <w:r w:rsidRPr="00935D8B">
              <w:t>生活垃圾。本项目劳动定员</w:t>
            </w:r>
            <w:r w:rsidRPr="00935D8B">
              <w:rPr>
                <w:rFonts w:hint="eastAsia"/>
              </w:rPr>
              <w:t>60</w:t>
            </w:r>
            <w:r w:rsidRPr="00935D8B">
              <w:t>人</w:t>
            </w:r>
            <w:r w:rsidRPr="00935D8B">
              <w:rPr>
                <w:rFonts w:hint="eastAsia"/>
              </w:rPr>
              <w:t>（一期</w:t>
            </w:r>
            <w:r w:rsidRPr="00935D8B">
              <w:rPr>
                <w:rFonts w:hint="eastAsia"/>
              </w:rPr>
              <w:t>40</w:t>
            </w:r>
            <w:r w:rsidRPr="00935D8B">
              <w:rPr>
                <w:rFonts w:hint="eastAsia"/>
              </w:rPr>
              <w:t>人，二期</w:t>
            </w:r>
            <w:r w:rsidRPr="00935D8B">
              <w:rPr>
                <w:rFonts w:hint="eastAsia"/>
              </w:rPr>
              <w:t>20</w:t>
            </w:r>
            <w:r w:rsidRPr="00935D8B">
              <w:rPr>
                <w:rFonts w:hint="eastAsia"/>
              </w:rPr>
              <w:t>人）</w:t>
            </w:r>
            <w:r w:rsidRPr="00935D8B">
              <w:t>，生活垃圾的产生量按</w:t>
            </w:r>
            <w:r w:rsidRPr="00935D8B">
              <w:t>0.5kg/</w:t>
            </w:r>
            <w:r w:rsidRPr="00935D8B">
              <w:t>（人</w:t>
            </w:r>
            <w:r w:rsidRPr="00935D8B">
              <w:t>·d</w:t>
            </w:r>
            <w:r w:rsidRPr="00935D8B">
              <w:t>）计，则</w:t>
            </w:r>
            <w:r w:rsidRPr="00935D8B">
              <w:rPr>
                <w:rFonts w:hint="eastAsia"/>
              </w:rPr>
              <w:t>项目一期</w:t>
            </w:r>
            <w:r w:rsidRPr="00935D8B">
              <w:t>员工生活垃圾产生量</w:t>
            </w:r>
            <w:r w:rsidRPr="00935D8B">
              <w:rPr>
                <w:rFonts w:hint="eastAsia"/>
              </w:rPr>
              <w:t>为</w:t>
            </w:r>
            <w:r w:rsidRPr="00935D8B">
              <w:rPr>
                <w:rFonts w:hint="eastAsia"/>
              </w:rPr>
              <w:t>2</w:t>
            </w:r>
            <w:r w:rsidRPr="00935D8B">
              <w:t>0kg/d</w:t>
            </w:r>
            <w:r w:rsidRPr="00935D8B">
              <w:t>（</w:t>
            </w:r>
            <w:r w:rsidRPr="00935D8B">
              <w:rPr>
                <w:rFonts w:hint="eastAsia"/>
              </w:rPr>
              <w:t>6.6</w:t>
            </w:r>
            <w:r w:rsidRPr="00935D8B">
              <w:t>t/a</w:t>
            </w:r>
            <w:r w:rsidRPr="00935D8B">
              <w:t>）</w:t>
            </w:r>
            <w:r w:rsidRPr="00935D8B">
              <w:rPr>
                <w:rFonts w:hint="eastAsia"/>
              </w:rPr>
              <w:t>；项目二期员工生活垃圾产生量为</w:t>
            </w:r>
            <w:r w:rsidRPr="00935D8B">
              <w:t>10kg/d</w:t>
            </w:r>
            <w:r w:rsidRPr="00935D8B">
              <w:t>（</w:t>
            </w:r>
            <w:r w:rsidRPr="00935D8B">
              <w:t>3</w:t>
            </w:r>
            <w:r w:rsidRPr="00935D8B">
              <w:rPr>
                <w:rFonts w:hint="eastAsia"/>
              </w:rPr>
              <w:t>.3</w:t>
            </w:r>
            <w:r w:rsidRPr="00935D8B">
              <w:t>t/a</w:t>
            </w:r>
            <w:r w:rsidRPr="00935D8B">
              <w:t>）</w:t>
            </w:r>
            <w:r w:rsidRPr="00935D8B">
              <w:rPr>
                <w:rFonts w:hint="eastAsia"/>
              </w:rPr>
              <w:t>；项目全厂员工生活垃圾产生量为</w:t>
            </w:r>
            <w:r w:rsidRPr="00935D8B">
              <w:rPr>
                <w:rFonts w:hint="eastAsia"/>
              </w:rPr>
              <w:t>3</w:t>
            </w:r>
            <w:r w:rsidRPr="00935D8B">
              <w:t>0kg/d</w:t>
            </w:r>
            <w:r w:rsidRPr="00935D8B">
              <w:t>（</w:t>
            </w:r>
            <w:r w:rsidRPr="00935D8B">
              <w:rPr>
                <w:rFonts w:hint="eastAsia"/>
              </w:rPr>
              <w:t>9.9</w:t>
            </w:r>
            <w:r w:rsidRPr="00935D8B">
              <w:t>t/a</w:t>
            </w:r>
            <w:r w:rsidRPr="00935D8B">
              <w:t>）</w:t>
            </w:r>
            <w:r w:rsidRPr="00935D8B">
              <w:rPr>
                <w:rFonts w:hint="eastAsia"/>
              </w:rPr>
              <w:t>。</w:t>
            </w:r>
            <w:r w:rsidRPr="00935D8B">
              <w:t>生活垃圾</w:t>
            </w:r>
            <w:r w:rsidRPr="00935D8B">
              <w:rPr>
                <w:rFonts w:hint="eastAsia"/>
              </w:rPr>
              <w:t>交</w:t>
            </w:r>
            <w:r w:rsidRPr="00935D8B">
              <w:t>由环卫部门分类处理。</w:t>
            </w:r>
          </w:p>
          <w:p w:rsidR="003B0AE8" w:rsidRPr="00935D8B" w:rsidRDefault="00AC50DD" w:rsidP="006470E6">
            <w:pPr>
              <w:widowControl/>
              <w:ind w:firstLine="480"/>
              <w:rPr>
                <w:b/>
                <w:bCs/>
                <w:u w:val="single"/>
              </w:rPr>
            </w:pPr>
            <w:r w:rsidRPr="00935D8B">
              <w:rPr>
                <w:rFonts w:hint="eastAsia"/>
              </w:rPr>
              <w:t>（</w:t>
            </w:r>
            <w:r w:rsidRPr="00935D8B">
              <w:rPr>
                <w:rFonts w:hint="eastAsia"/>
              </w:rPr>
              <w:t>2</w:t>
            </w:r>
            <w:r w:rsidRPr="00935D8B">
              <w:rPr>
                <w:rFonts w:hint="eastAsia"/>
              </w:rPr>
              <w:t>）填充料</w:t>
            </w:r>
            <w:r w:rsidR="00C13F74" w:rsidRPr="00935D8B">
              <w:rPr>
                <w:rFonts w:hint="eastAsia"/>
              </w:rPr>
              <w:t>处理工序</w:t>
            </w:r>
            <w:r w:rsidRPr="00935D8B">
              <w:rPr>
                <w:rFonts w:hint="eastAsia"/>
              </w:rPr>
              <w:t>除尘灰</w:t>
            </w:r>
            <w:r w:rsidRPr="00935D8B">
              <w:t>。</w:t>
            </w:r>
            <w:r w:rsidR="00C13F74" w:rsidRPr="00935D8B">
              <w:rPr>
                <w:b/>
                <w:u w:val="single"/>
              </w:rPr>
              <w:t>根据前面</w:t>
            </w:r>
            <w:r w:rsidR="00C13F74" w:rsidRPr="00935D8B">
              <w:rPr>
                <w:rFonts w:hint="eastAsia"/>
                <w:b/>
                <w:u w:val="single"/>
              </w:rPr>
              <w:t>废气</w:t>
            </w:r>
            <w:r w:rsidR="00C13F74" w:rsidRPr="00935D8B">
              <w:rPr>
                <w:b/>
                <w:u w:val="single"/>
              </w:rPr>
              <w:t>源强分析，</w:t>
            </w:r>
            <w:r w:rsidRPr="00935D8B">
              <w:rPr>
                <w:rFonts w:ascii="宋体" w:hAnsi="宋体" w:cs="宋体" w:hint="eastAsia"/>
                <w:b/>
                <w:bCs/>
                <w:u w:val="single"/>
              </w:rPr>
              <w:t>项目</w:t>
            </w:r>
            <w:r w:rsidR="00C13F74" w:rsidRPr="00935D8B">
              <w:rPr>
                <w:rFonts w:ascii="宋体" w:hAnsi="宋体" w:cs="宋体" w:hint="eastAsia"/>
                <w:b/>
                <w:bCs/>
                <w:u w:val="single"/>
              </w:rPr>
              <w:t>全厂</w:t>
            </w:r>
            <w:r w:rsidR="00C13F74" w:rsidRPr="00935D8B">
              <w:rPr>
                <w:rFonts w:hint="eastAsia"/>
                <w:b/>
                <w:bCs/>
                <w:u w:val="single"/>
              </w:rPr>
              <w:t>填充料</w:t>
            </w:r>
            <w:r w:rsidR="00C13F74" w:rsidRPr="00935D8B">
              <w:rPr>
                <w:b/>
                <w:bCs/>
                <w:u w:val="single"/>
              </w:rPr>
              <w:t>处理工序</w:t>
            </w:r>
            <w:r w:rsidRPr="00935D8B">
              <w:rPr>
                <w:b/>
                <w:bCs/>
                <w:u w:val="single"/>
              </w:rPr>
              <w:t>粉尘</w:t>
            </w:r>
            <w:r w:rsidR="006470E6" w:rsidRPr="00935D8B">
              <w:rPr>
                <w:rFonts w:hint="eastAsia"/>
                <w:b/>
                <w:bCs/>
                <w:u w:val="single"/>
              </w:rPr>
              <w:t>有组织产生量为</w:t>
            </w:r>
            <w:r w:rsidR="002D3FCA" w:rsidRPr="00935D8B">
              <w:rPr>
                <w:rFonts w:hint="eastAsia"/>
                <w:b/>
                <w:bCs/>
                <w:u w:val="single"/>
              </w:rPr>
              <w:t>22.5018</w:t>
            </w:r>
            <w:r w:rsidR="006470E6" w:rsidRPr="00935D8B">
              <w:rPr>
                <w:rFonts w:hint="eastAsia"/>
                <w:b/>
                <w:bCs/>
                <w:u w:val="single"/>
              </w:rPr>
              <w:t>t/a</w:t>
            </w:r>
            <w:r w:rsidR="006470E6" w:rsidRPr="00935D8B">
              <w:rPr>
                <w:rFonts w:hint="eastAsia"/>
                <w:b/>
                <w:bCs/>
                <w:u w:val="single"/>
              </w:rPr>
              <w:t>，</w:t>
            </w:r>
            <w:r w:rsidRPr="00935D8B">
              <w:rPr>
                <w:rFonts w:hint="eastAsia"/>
                <w:b/>
                <w:bCs/>
                <w:u w:val="single"/>
              </w:rPr>
              <w:t>有组织</w:t>
            </w:r>
            <w:r w:rsidRPr="00935D8B">
              <w:rPr>
                <w:b/>
                <w:bCs/>
                <w:u w:val="single"/>
              </w:rPr>
              <w:t>排放量为</w:t>
            </w:r>
            <w:r w:rsidR="002D3FCA" w:rsidRPr="00935D8B">
              <w:rPr>
                <w:rFonts w:hint="eastAsia"/>
                <w:b/>
                <w:bCs/>
                <w:u w:val="single"/>
              </w:rPr>
              <w:t>0.225</w:t>
            </w:r>
            <w:r w:rsidRPr="00935D8B">
              <w:rPr>
                <w:b/>
                <w:bCs/>
                <w:u w:val="single"/>
              </w:rPr>
              <w:t>t/a</w:t>
            </w:r>
            <w:r w:rsidRPr="00935D8B">
              <w:rPr>
                <w:rFonts w:hint="eastAsia"/>
                <w:b/>
                <w:bCs/>
                <w:u w:val="single"/>
              </w:rPr>
              <w:t>，</w:t>
            </w:r>
            <w:r w:rsidR="006470E6" w:rsidRPr="00935D8B">
              <w:rPr>
                <w:rFonts w:hint="eastAsia"/>
                <w:b/>
                <w:bCs/>
                <w:u w:val="single"/>
              </w:rPr>
              <w:t>则除尘器集尘量为</w:t>
            </w:r>
            <w:r w:rsidR="002D3FCA" w:rsidRPr="00935D8B">
              <w:rPr>
                <w:rFonts w:hint="eastAsia"/>
                <w:b/>
                <w:bCs/>
                <w:u w:val="single"/>
              </w:rPr>
              <w:t>22.2768</w:t>
            </w:r>
            <w:r w:rsidR="006470E6" w:rsidRPr="00935D8B">
              <w:rPr>
                <w:rFonts w:hint="eastAsia"/>
                <w:b/>
                <w:bCs/>
                <w:u w:val="single"/>
              </w:rPr>
              <w:t>t/a</w:t>
            </w:r>
            <w:r w:rsidR="006470E6" w:rsidRPr="00935D8B">
              <w:rPr>
                <w:rFonts w:hint="eastAsia"/>
                <w:b/>
                <w:bCs/>
                <w:u w:val="single"/>
              </w:rPr>
              <w:t>；</w:t>
            </w:r>
            <w:r w:rsidRPr="00935D8B">
              <w:t>袋式除尘器收集粉尘主要为煅后石油焦细料</w:t>
            </w:r>
            <w:r w:rsidRPr="00935D8B">
              <w:rPr>
                <w:rFonts w:hint="eastAsia"/>
              </w:rPr>
              <w:t>，</w:t>
            </w:r>
            <w:r w:rsidRPr="00935D8B">
              <w:t>经袋装收集</w:t>
            </w:r>
            <w:r w:rsidRPr="00935D8B">
              <w:rPr>
                <w:rFonts w:hint="eastAsia"/>
              </w:rPr>
              <w:t>后</w:t>
            </w:r>
            <w:r w:rsidRPr="00935D8B">
              <w:t>全部出售炼钢企业再利用。</w:t>
            </w:r>
          </w:p>
          <w:p w:rsidR="003B0AE8" w:rsidRPr="00935D8B" w:rsidRDefault="00AC50DD">
            <w:pPr>
              <w:widowControl/>
              <w:ind w:firstLine="480"/>
              <w:rPr>
                <w:b/>
                <w:bCs/>
                <w:u w:val="single"/>
              </w:rPr>
            </w:pPr>
            <w:r w:rsidRPr="00935D8B">
              <w:rPr>
                <w:rFonts w:hint="eastAsia"/>
              </w:rPr>
              <w:t>（</w:t>
            </w:r>
            <w:r w:rsidRPr="00935D8B">
              <w:rPr>
                <w:rFonts w:hint="eastAsia"/>
              </w:rPr>
              <w:t>3</w:t>
            </w:r>
            <w:r w:rsidRPr="00935D8B">
              <w:rPr>
                <w:rFonts w:hint="eastAsia"/>
              </w:rPr>
              <w:t>）石墨化废气治理除尘灰。本项目石墨化废气采用半干法循环流化床脱酸装置，然后经袋式除尘器处理收集，项目全厂石墨化废气治理除尘灰为</w:t>
            </w:r>
            <w:r w:rsidR="006470E6" w:rsidRPr="00935D8B">
              <w:rPr>
                <w:rFonts w:hint="eastAsia"/>
              </w:rPr>
              <w:t>2</w:t>
            </w:r>
            <w:r w:rsidR="002D3FCA" w:rsidRPr="00935D8B">
              <w:rPr>
                <w:rFonts w:hint="eastAsia"/>
              </w:rPr>
              <w:t>42.0898</w:t>
            </w:r>
            <w:r w:rsidRPr="00935D8B">
              <w:rPr>
                <w:rFonts w:hint="eastAsia"/>
              </w:rPr>
              <w:t>t/a</w:t>
            </w:r>
            <w:r w:rsidRPr="00935D8B">
              <w:rPr>
                <w:rFonts w:hint="eastAsia"/>
              </w:rPr>
              <w:t>，</w:t>
            </w:r>
            <w:r w:rsidRPr="00935D8B">
              <w:rPr>
                <w:rFonts w:hint="eastAsia"/>
                <w:b/>
                <w:bCs/>
                <w:u w:val="single"/>
              </w:rPr>
              <w:t>属于一般固废，暂存于一般固废暂存间，主要成分为氟化钙</w:t>
            </w:r>
            <w:r w:rsidR="006B235A" w:rsidRPr="00935D8B">
              <w:rPr>
                <w:rFonts w:hint="eastAsia"/>
                <w:b/>
                <w:bCs/>
                <w:u w:val="single"/>
              </w:rPr>
              <w:t>、</w:t>
            </w:r>
            <w:r w:rsidR="006470E6" w:rsidRPr="00935D8B">
              <w:rPr>
                <w:rFonts w:hint="eastAsia"/>
                <w:b/>
                <w:bCs/>
                <w:u w:val="single"/>
              </w:rPr>
              <w:t>亚</w:t>
            </w:r>
            <w:r w:rsidR="006B235A" w:rsidRPr="00935D8B">
              <w:rPr>
                <w:rFonts w:hint="eastAsia"/>
                <w:b/>
                <w:bCs/>
                <w:u w:val="single"/>
              </w:rPr>
              <w:t>硫酸钙</w:t>
            </w:r>
            <w:r w:rsidRPr="00935D8B">
              <w:rPr>
                <w:rFonts w:hint="eastAsia"/>
                <w:b/>
                <w:bCs/>
                <w:u w:val="single"/>
              </w:rPr>
              <w:t>等，外售砖厂、建材企业或水泥厂，可用于铺路材料。</w:t>
            </w:r>
          </w:p>
          <w:p w:rsidR="003B0AE8" w:rsidRPr="00935D8B" w:rsidRDefault="00AC50DD">
            <w:pPr>
              <w:widowControl/>
              <w:ind w:firstLine="480"/>
            </w:pPr>
            <w:r w:rsidRPr="00935D8B">
              <w:rPr>
                <w:rFonts w:hint="eastAsia"/>
              </w:rPr>
              <w:lastRenderedPageBreak/>
              <w:t>（</w:t>
            </w:r>
            <w:r w:rsidRPr="00935D8B">
              <w:rPr>
                <w:rFonts w:hint="eastAsia"/>
              </w:rPr>
              <w:t>4</w:t>
            </w:r>
            <w:r w:rsidRPr="00935D8B">
              <w:rPr>
                <w:rFonts w:hint="eastAsia"/>
              </w:rPr>
              <w:t>）沉淀池沉渣。本项目营运后车辆冲洗沉淀池产生沉渣，类比同行业，项目一二期沉淀池沉渣产生量约为</w:t>
            </w:r>
            <w:r w:rsidRPr="00935D8B">
              <w:rPr>
                <w:rFonts w:hint="eastAsia"/>
              </w:rPr>
              <w:t>1.6t/a</w:t>
            </w:r>
            <w:r w:rsidRPr="00935D8B">
              <w:rPr>
                <w:rFonts w:hint="eastAsia"/>
              </w:rPr>
              <w:t>，项目全厂沉淀池沉渣产生量约为</w:t>
            </w:r>
            <w:r w:rsidRPr="00935D8B">
              <w:rPr>
                <w:rFonts w:hint="eastAsia"/>
              </w:rPr>
              <w:t>3.2t/a</w:t>
            </w:r>
            <w:r w:rsidRPr="00935D8B">
              <w:rPr>
                <w:rFonts w:hint="eastAsia"/>
              </w:rPr>
              <w:t>，在厂区暂存后外售砖厂。</w:t>
            </w:r>
          </w:p>
          <w:p w:rsidR="003B0AE8" w:rsidRPr="00935D8B" w:rsidRDefault="00AC50DD">
            <w:pPr>
              <w:widowControl/>
              <w:ind w:firstLine="480"/>
            </w:pPr>
            <w:r w:rsidRPr="00935D8B">
              <w:rPr>
                <w:rFonts w:hint="eastAsia"/>
              </w:rPr>
              <w:t>（</w:t>
            </w:r>
            <w:r w:rsidRPr="00935D8B">
              <w:rPr>
                <w:rFonts w:hint="eastAsia"/>
              </w:rPr>
              <w:t>5</w:t>
            </w:r>
            <w:r w:rsidRPr="00935D8B">
              <w:rPr>
                <w:rFonts w:hint="eastAsia"/>
              </w:rPr>
              <w:t>）不合格石墨制品。</w:t>
            </w:r>
            <w:r w:rsidR="00576B05" w:rsidRPr="00935D8B">
              <w:rPr>
                <w:rFonts w:hint="eastAsia"/>
              </w:rPr>
              <w:t>类比同行业，生产过程中经检验不合格的石墨制品项目一二期产生量均</w:t>
            </w:r>
            <w:r w:rsidRPr="00935D8B">
              <w:rPr>
                <w:rFonts w:hint="eastAsia"/>
              </w:rPr>
              <w:t>为</w:t>
            </w:r>
            <w:r w:rsidRPr="00935D8B">
              <w:rPr>
                <w:rFonts w:hint="eastAsia"/>
              </w:rPr>
              <w:t>6.5t/a</w:t>
            </w:r>
            <w:r w:rsidRPr="00935D8B">
              <w:rPr>
                <w:rFonts w:hint="eastAsia"/>
              </w:rPr>
              <w:t>，项目全厂产生量为</w:t>
            </w:r>
            <w:r w:rsidRPr="00935D8B">
              <w:rPr>
                <w:rFonts w:hint="eastAsia"/>
              </w:rPr>
              <w:t>13t/a</w:t>
            </w:r>
            <w:r w:rsidRPr="00935D8B">
              <w:rPr>
                <w:rFonts w:hint="eastAsia"/>
              </w:rPr>
              <w:t>。</w:t>
            </w:r>
            <w:r w:rsidRPr="00935D8B">
              <w:rPr>
                <w:rFonts w:hint="eastAsia"/>
                <w:b/>
                <w:bCs/>
                <w:u w:val="single"/>
              </w:rPr>
              <w:t>不合格的石墨制品收集后出售平顶山市信瑞达石墨制造有限公司，用于加工制造对石墨纯度要求不高的石墨模具、石墨工艺品、石墨加工件等。</w:t>
            </w:r>
          </w:p>
          <w:p w:rsidR="003B0AE8" w:rsidRPr="00935D8B" w:rsidRDefault="00AC50DD">
            <w:pPr>
              <w:widowControl/>
              <w:ind w:firstLine="480"/>
              <w:jc w:val="left"/>
            </w:pPr>
            <w:r w:rsidRPr="00935D8B">
              <w:rPr>
                <w:rFonts w:hint="eastAsia"/>
              </w:rPr>
              <w:t>（</w:t>
            </w:r>
            <w:r w:rsidRPr="00935D8B">
              <w:rPr>
                <w:rFonts w:hint="eastAsia"/>
              </w:rPr>
              <w:t>6</w:t>
            </w:r>
            <w:r w:rsidRPr="00935D8B">
              <w:rPr>
                <w:rFonts w:hint="eastAsia"/>
              </w:rPr>
              <w:t>）不合格填充料。</w:t>
            </w:r>
            <w:r w:rsidRPr="00935D8B">
              <w:rPr>
                <w:rFonts w:hint="eastAsia"/>
                <w:b/>
                <w:bCs/>
                <w:u w:val="single"/>
              </w:rPr>
              <w:t>其主要成分为煅后石油焦粉，可用于冶金钢铁行业生产用增碳剂。</w:t>
            </w:r>
            <w:r w:rsidRPr="00935D8B">
              <w:rPr>
                <w:rFonts w:hint="eastAsia"/>
              </w:rPr>
              <w:t>清炉出的填充料运至筛分系统，筛分后</w:t>
            </w:r>
            <w:r w:rsidRPr="00935D8B">
              <w:t>小于</w:t>
            </w:r>
            <w:r w:rsidRPr="00935D8B">
              <w:t>1mm</w:t>
            </w:r>
            <w:r w:rsidRPr="00935D8B">
              <w:t>细料</w:t>
            </w:r>
            <w:r w:rsidRPr="00935D8B">
              <w:rPr>
                <w:rFonts w:hint="eastAsia"/>
              </w:rPr>
              <w:t>（</w:t>
            </w:r>
            <w:r w:rsidRPr="00935D8B">
              <w:t>约占</w:t>
            </w:r>
            <w:r w:rsidRPr="00935D8B">
              <w:t>15%</w:t>
            </w:r>
            <w:r w:rsidRPr="00935D8B">
              <w:t>填充料</w:t>
            </w:r>
            <w:r w:rsidRPr="00935D8B">
              <w:rPr>
                <w:rFonts w:hint="eastAsia"/>
              </w:rPr>
              <w:t>）不符合保温料及电阻料质量要求，经收集后</w:t>
            </w:r>
            <w:r w:rsidRPr="00935D8B">
              <w:t>出售炼钢企业</w:t>
            </w:r>
            <w:r w:rsidRPr="00935D8B">
              <w:rPr>
                <w:rFonts w:hint="eastAsia"/>
              </w:rPr>
              <w:t>。</w:t>
            </w:r>
            <w:r w:rsidR="00DA7A76" w:rsidRPr="00935D8B">
              <w:rPr>
                <w:rFonts w:hint="eastAsia"/>
              </w:rPr>
              <w:t>根据物料平衡，</w:t>
            </w:r>
            <w:r w:rsidRPr="00935D8B">
              <w:rPr>
                <w:rFonts w:hint="eastAsia"/>
                <w:b/>
                <w:bCs/>
                <w:u w:val="single"/>
              </w:rPr>
              <w:t>项目一二期</w:t>
            </w:r>
            <w:r w:rsidR="00DA7A76" w:rsidRPr="00935D8B">
              <w:rPr>
                <w:rFonts w:hint="eastAsia"/>
                <w:b/>
                <w:bCs/>
                <w:u w:val="single"/>
              </w:rPr>
              <w:t>不合格填充</w:t>
            </w:r>
            <w:proofErr w:type="gramStart"/>
            <w:r w:rsidR="00DA7A76" w:rsidRPr="00935D8B">
              <w:rPr>
                <w:rFonts w:hint="eastAsia"/>
                <w:b/>
                <w:bCs/>
                <w:u w:val="single"/>
              </w:rPr>
              <w:t>料</w:t>
            </w:r>
            <w:r w:rsidR="00576B05" w:rsidRPr="00935D8B">
              <w:rPr>
                <w:rFonts w:hint="eastAsia"/>
                <w:b/>
                <w:bCs/>
                <w:u w:val="single"/>
              </w:rPr>
              <w:t>产生</w:t>
            </w:r>
            <w:proofErr w:type="gramEnd"/>
            <w:r w:rsidR="00576B05" w:rsidRPr="00935D8B">
              <w:rPr>
                <w:rFonts w:hint="eastAsia"/>
                <w:b/>
                <w:bCs/>
                <w:u w:val="single"/>
              </w:rPr>
              <w:t>量均</w:t>
            </w:r>
            <w:r w:rsidRPr="00935D8B">
              <w:rPr>
                <w:rFonts w:hint="eastAsia"/>
                <w:b/>
                <w:bCs/>
                <w:u w:val="single"/>
              </w:rPr>
              <w:t>为</w:t>
            </w:r>
            <w:r w:rsidRPr="00935D8B">
              <w:rPr>
                <w:rFonts w:hint="eastAsia"/>
                <w:b/>
                <w:bCs/>
                <w:u w:val="single"/>
              </w:rPr>
              <w:t>1</w:t>
            </w:r>
            <w:r w:rsidR="00DA7A76" w:rsidRPr="00935D8B">
              <w:rPr>
                <w:rFonts w:hint="eastAsia"/>
                <w:b/>
                <w:bCs/>
                <w:u w:val="single"/>
              </w:rPr>
              <w:t>6</w:t>
            </w:r>
            <w:r w:rsidR="00A7620A" w:rsidRPr="00935D8B">
              <w:rPr>
                <w:rFonts w:hint="eastAsia"/>
                <w:b/>
                <w:bCs/>
                <w:u w:val="single"/>
              </w:rPr>
              <w:t>75.8286</w:t>
            </w:r>
            <w:r w:rsidRPr="00935D8B">
              <w:rPr>
                <w:rFonts w:hint="eastAsia"/>
                <w:b/>
                <w:bCs/>
                <w:u w:val="single"/>
              </w:rPr>
              <w:t>t/a</w:t>
            </w:r>
            <w:r w:rsidRPr="00935D8B">
              <w:rPr>
                <w:rFonts w:hint="eastAsia"/>
                <w:b/>
                <w:bCs/>
                <w:u w:val="single"/>
              </w:rPr>
              <w:t>，项目全厂产生量约</w:t>
            </w:r>
            <w:r w:rsidR="00A7620A" w:rsidRPr="00935D8B">
              <w:rPr>
                <w:rFonts w:hint="eastAsia"/>
                <w:b/>
                <w:bCs/>
                <w:u w:val="single"/>
              </w:rPr>
              <w:t>3351.6572</w:t>
            </w:r>
            <w:r w:rsidRPr="00935D8B">
              <w:rPr>
                <w:rFonts w:hint="eastAsia"/>
                <w:b/>
                <w:bCs/>
                <w:u w:val="single"/>
              </w:rPr>
              <w:t>t/a</w:t>
            </w:r>
            <w:r w:rsidRPr="00935D8B">
              <w:rPr>
                <w:rFonts w:hint="eastAsia"/>
                <w:b/>
                <w:bCs/>
                <w:u w:val="single"/>
              </w:rPr>
              <w:t>。</w:t>
            </w:r>
          </w:p>
          <w:p w:rsidR="003B0AE8" w:rsidRPr="00935D8B" w:rsidRDefault="00AC50DD">
            <w:pPr>
              <w:widowControl/>
              <w:ind w:firstLine="480"/>
              <w:jc w:val="left"/>
            </w:pPr>
            <w:r w:rsidRPr="00935D8B">
              <w:t>4.2</w:t>
            </w:r>
            <w:r w:rsidRPr="00935D8B">
              <w:t>危险固废</w:t>
            </w:r>
          </w:p>
          <w:p w:rsidR="003B0AE8" w:rsidRPr="00935D8B" w:rsidRDefault="00AC50DD" w:rsidP="00AC50DD">
            <w:pPr>
              <w:ind w:firstLine="480"/>
            </w:pPr>
            <w:r w:rsidRPr="00935D8B">
              <w:rPr>
                <w:rFonts w:hint="eastAsia"/>
              </w:rPr>
              <w:t>（</w:t>
            </w:r>
            <w:r w:rsidRPr="00935D8B">
              <w:rPr>
                <w:rFonts w:hint="eastAsia"/>
              </w:rPr>
              <w:t>1</w:t>
            </w:r>
            <w:r w:rsidRPr="00935D8B">
              <w:rPr>
                <w:rFonts w:hint="eastAsia"/>
              </w:rPr>
              <w:t>）废机油</w:t>
            </w:r>
          </w:p>
          <w:p w:rsidR="003B0AE8" w:rsidRPr="00935D8B" w:rsidRDefault="00AC50DD" w:rsidP="00AC50DD">
            <w:pPr>
              <w:ind w:firstLine="480"/>
            </w:pPr>
            <w:r w:rsidRPr="00935D8B">
              <w:t>本项目营运后对设备进行维护和检修过程中将产生的少量废机油，根据企业提供资料和同类企业生产运行数据</w:t>
            </w:r>
            <w:r w:rsidRPr="00935D8B">
              <w:rPr>
                <w:rFonts w:hint="eastAsia"/>
              </w:rPr>
              <w:t>，项目一二期</w:t>
            </w:r>
            <w:r w:rsidRPr="00935D8B">
              <w:t>废机油产生量</w:t>
            </w:r>
            <w:r w:rsidR="00576B05" w:rsidRPr="00935D8B">
              <w:rPr>
                <w:rFonts w:hint="eastAsia"/>
              </w:rPr>
              <w:t>均</w:t>
            </w:r>
            <w:r w:rsidRPr="00935D8B">
              <w:t>为</w:t>
            </w:r>
            <w:r w:rsidRPr="00935D8B">
              <w:t>0.</w:t>
            </w:r>
            <w:r w:rsidRPr="00935D8B">
              <w:rPr>
                <w:rFonts w:hint="eastAsia"/>
              </w:rPr>
              <w:t>2</w:t>
            </w:r>
            <w:r w:rsidRPr="00935D8B">
              <w:t>t/a</w:t>
            </w:r>
            <w:r w:rsidRPr="00935D8B">
              <w:rPr>
                <w:rFonts w:hint="eastAsia"/>
              </w:rPr>
              <w:t>，项目全厂废机油产生量为</w:t>
            </w:r>
            <w:r w:rsidRPr="00935D8B">
              <w:rPr>
                <w:rFonts w:hint="eastAsia"/>
              </w:rPr>
              <w:t>0.4t/a</w:t>
            </w:r>
            <w:r w:rsidRPr="00935D8B">
              <w:t>。</w:t>
            </w:r>
          </w:p>
          <w:p w:rsidR="003B0AE8" w:rsidRPr="00935D8B" w:rsidRDefault="00AC50DD" w:rsidP="00AC50DD">
            <w:pPr>
              <w:ind w:firstLine="480"/>
            </w:pPr>
            <w:r w:rsidRPr="00935D8B">
              <w:t>根据《国家危险废物名录》</w:t>
            </w:r>
            <w:r w:rsidRPr="00935D8B">
              <w:rPr>
                <w:rFonts w:hint="eastAsia"/>
              </w:rPr>
              <w:t>（</w:t>
            </w:r>
            <w:r w:rsidRPr="00935D8B">
              <w:t>2021</w:t>
            </w:r>
            <w:r w:rsidRPr="00935D8B">
              <w:t>年版</w:t>
            </w:r>
            <w:r w:rsidRPr="00935D8B">
              <w:rPr>
                <w:rFonts w:hint="eastAsia"/>
              </w:rPr>
              <w:t>），</w:t>
            </w:r>
            <w:r w:rsidRPr="00935D8B">
              <w:t>废机油为危险废物</w:t>
            </w:r>
            <w:r w:rsidRPr="00935D8B">
              <w:t>,</w:t>
            </w:r>
            <w:r w:rsidRPr="00935D8B">
              <w:t>废物类别为</w:t>
            </w:r>
            <w:r w:rsidRPr="00935D8B">
              <w:t>HW08</w:t>
            </w:r>
            <w:r w:rsidRPr="00935D8B">
              <w:t>废矿物油与含矿物油废物</w:t>
            </w:r>
            <w:r w:rsidRPr="00935D8B">
              <w:rPr>
                <w:rFonts w:hint="eastAsia"/>
              </w:rPr>
              <w:t>，</w:t>
            </w:r>
            <w:r w:rsidRPr="00935D8B">
              <w:t>废物代码为</w:t>
            </w:r>
            <w:r w:rsidRPr="00935D8B">
              <w:t>900-214-08</w:t>
            </w:r>
            <w:r w:rsidRPr="00935D8B">
              <w:t>。该部分固废收集后采用桶装密闭存储</w:t>
            </w:r>
            <w:proofErr w:type="gramStart"/>
            <w:r w:rsidRPr="00935D8B">
              <w:t>在危废暂存</w:t>
            </w:r>
            <w:proofErr w:type="gramEnd"/>
            <w:r w:rsidRPr="00935D8B">
              <w:t>间，定期交由资质单位进行安全处置，不得随意排放。</w:t>
            </w:r>
          </w:p>
          <w:p w:rsidR="003B0AE8" w:rsidRPr="00935D8B" w:rsidRDefault="00AC50DD" w:rsidP="00AC50DD">
            <w:pPr>
              <w:pStyle w:val="af5"/>
              <w:spacing w:line="520" w:lineRule="exact"/>
              <w:ind w:firstLine="480"/>
              <w:rPr>
                <w:rFonts w:cs="Times New Roman"/>
                <w:lang w:val="en-US" w:bidi="ar-SA"/>
              </w:rPr>
            </w:pPr>
            <w:r w:rsidRPr="00935D8B">
              <w:rPr>
                <w:rFonts w:cs="Times New Roman" w:hint="eastAsia"/>
                <w:lang w:val="en-US" w:bidi="ar-SA"/>
              </w:rPr>
              <w:t>（</w:t>
            </w:r>
            <w:r w:rsidRPr="00935D8B">
              <w:rPr>
                <w:rFonts w:cs="Times New Roman" w:hint="eastAsia"/>
                <w:lang w:val="en-US" w:bidi="ar-SA"/>
              </w:rPr>
              <w:t>2</w:t>
            </w:r>
            <w:r w:rsidRPr="00935D8B">
              <w:rPr>
                <w:rFonts w:cs="Times New Roman" w:hint="eastAsia"/>
                <w:lang w:val="en-US" w:bidi="ar-SA"/>
              </w:rPr>
              <w:t>）消石灰包装袋</w:t>
            </w:r>
          </w:p>
          <w:p w:rsidR="003B0AE8" w:rsidRPr="00935D8B" w:rsidRDefault="00AC50DD" w:rsidP="00AC50DD">
            <w:pPr>
              <w:pStyle w:val="af5"/>
              <w:spacing w:line="520" w:lineRule="exact"/>
              <w:ind w:firstLine="480"/>
              <w:rPr>
                <w:rFonts w:cs="Times New Roman"/>
                <w:lang w:val="en-US" w:bidi="ar-SA"/>
              </w:rPr>
            </w:pPr>
            <w:r w:rsidRPr="00935D8B">
              <w:rPr>
                <w:rFonts w:cs="Times New Roman" w:hint="eastAsia"/>
                <w:lang w:val="en-US" w:bidi="ar-SA"/>
              </w:rPr>
              <w:t>消石灰包装规格为</w:t>
            </w:r>
            <w:r w:rsidRPr="00935D8B">
              <w:rPr>
                <w:rFonts w:cs="Times New Roman" w:hint="eastAsia"/>
                <w:lang w:val="en-US" w:bidi="ar-SA"/>
              </w:rPr>
              <w:t>25kg</w:t>
            </w:r>
            <w:r w:rsidRPr="00935D8B">
              <w:rPr>
                <w:rFonts w:ascii="宋体" w:hAnsi="宋体" w:cs="宋体" w:hint="eastAsia"/>
                <w:lang w:val="en-US" w:bidi="ar-SA"/>
              </w:rPr>
              <w:t>/</w:t>
            </w:r>
            <w:r w:rsidRPr="00935D8B">
              <w:rPr>
                <w:rFonts w:cs="Times New Roman" w:hint="eastAsia"/>
                <w:lang w:val="en-US" w:bidi="ar-SA"/>
              </w:rPr>
              <w:t>袋，每个消石灰包装袋按照</w:t>
            </w:r>
            <w:r w:rsidRPr="00935D8B">
              <w:rPr>
                <w:rFonts w:cs="Times New Roman" w:hint="eastAsia"/>
                <w:lang w:val="en-US" w:bidi="ar-SA"/>
              </w:rPr>
              <w:t>80g</w:t>
            </w:r>
            <w:r w:rsidRPr="00935D8B">
              <w:rPr>
                <w:rFonts w:cs="Times New Roman" w:hint="eastAsia"/>
                <w:lang w:val="en-US" w:bidi="ar-SA"/>
              </w:rPr>
              <w:t>计，则每期产生量</w:t>
            </w:r>
            <w:r w:rsidRPr="00935D8B">
              <w:rPr>
                <w:rFonts w:cs="Times New Roman" w:hint="eastAsia"/>
                <w:lang w:val="en-US" w:bidi="ar-SA"/>
              </w:rPr>
              <w:t>0.</w:t>
            </w:r>
            <w:r w:rsidR="00DA7A76" w:rsidRPr="00935D8B">
              <w:rPr>
                <w:rFonts w:cs="Times New Roman" w:hint="eastAsia"/>
                <w:lang w:val="en-US" w:bidi="ar-SA"/>
              </w:rPr>
              <w:t>128</w:t>
            </w:r>
            <w:r w:rsidRPr="00935D8B">
              <w:rPr>
                <w:rFonts w:cs="Times New Roman" w:hint="eastAsia"/>
                <w:lang w:val="en-US" w:bidi="ar-SA"/>
              </w:rPr>
              <w:t>t/a</w:t>
            </w:r>
            <w:r w:rsidRPr="00935D8B">
              <w:rPr>
                <w:rFonts w:cs="Times New Roman" w:hint="eastAsia"/>
                <w:lang w:val="en-US" w:bidi="ar-SA"/>
              </w:rPr>
              <w:t>，项目全厂产生量</w:t>
            </w:r>
            <w:r w:rsidRPr="00935D8B">
              <w:rPr>
                <w:rFonts w:cs="Times New Roman" w:hint="eastAsia"/>
                <w:lang w:val="en-US" w:bidi="ar-SA"/>
              </w:rPr>
              <w:t>0.</w:t>
            </w:r>
            <w:r w:rsidR="00DA7A76" w:rsidRPr="00935D8B">
              <w:rPr>
                <w:rFonts w:cs="Times New Roman" w:hint="eastAsia"/>
                <w:lang w:val="en-US" w:bidi="ar-SA"/>
              </w:rPr>
              <w:t>256</w:t>
            </w:r>
            <w:r w:rsidRPr="00935D8B">
              <w:rPr>
                <w:rFonts w:cs="Times New Roman" w:hint="eastAsia"/>
                <w:lang w:val="en-US" w:bidi="ar-SA"/>
              </w:rPr>
              <w:t>t/a</w:t>
            </w:r>
            <w:r w:rsidRPr="00935D8B">
              <w:rPr>
                <w:rFonts w:cs="Times New Roman" w:hint="eastAsia"/>
                <w:lang w:val="en-US" w:bidi="ar-SA"/>
              </w:rPr>
              <w:t>。消石灰包装袋为危险废物，类别为</w:t>
            </w:r>
            <w:r w:rsidRPr="00935D8B">
              <w:rPr>
                <w:rFonts w:cs="Times New Roman" w:hint="eastAsia"/>
                <w:lang w:val="en-US" w:bidi="ar-SA"/>
              </w:rPr>
              <w:t>HW49</w:t>
            </w:r>
            <w:r w:rsidRPr="00935D8B">
              <w:rPr>
                <w:rFonts w:cs="Times New Roman" w:hint="eastAsia"/>
                <w:lang w:val="en-US" w:bidi="ar-SA"/>
              </w:rPr>
              <w:t>其他废物，废物代码</w:t>
            </w:r>
            <w:r w:rsidRPr="00935D8B">
              <w:rPr>
                <w:rFonts w:cs="Times New Roman" w:hint="eastAsia"/>
                <w:lang w:val="en-US" w:bidi="ar-SA"/>
              </w:rPr>
              <w:t>900-041-49</w:t>
            </w:r>
            <w:r w:rsidRPr="00935D8B">
              <w:rPr>
                <w:rFonts w:cs="Times New Roman" w:hint="eastAsia"/>
                <w:lang w:val="en-US" w:bidi="ar-SA"/>
              </w:rPr>
              <w:t>（含有或沾染毒性、感染性危险废物的废弃包</w:t>
            </w:r>
            <w:r w:rsidRPr="00935D8B">
              <w:rPr>
                <w:rFonts w:cs="Times New Roman" w:hint="eastAsia"/>
                <w:lang w:val="en-US" w:bidi="ar-SA"/>
              </w:rPr>
              <w:lastRenderedPageBreak/>
              <w:t>装物、容器、过滤吸附介质），危险特性为</w:t>
            </w:r>
            <w:r w:rsidRPr="00935D8B">
              <w:rPr>
                <w:rFonts w:cs="Times New Roman" w:hint="eastAsia"/>
                <w:lang w:val="en-US" w:bidi="ar-SA"/>
              </w:rPr>
              <w:t>T/In</w:t>
            </w:r>
            <w:r w:rsidRPr="00935D8B">
              <w:rPr>
                <w:rFonts w:cs="Times New Roman" w:hint="eastAsia"/>
                <w:lang w:val="en-US" w:bidi="ar-SA"/>
              </w:rPr>
              <w:t>。</w:t>
            </w:r>
          </w:p>
          <w:p w:rsidR="003B0AE8" w:rsidRPr="00935D8B" w:rsidRDefault="00AC50DD" w:rsidP="00AC50DD">
            <w:pPr>
              <w:pStyle w:val="af5"/>
              <w:spacing w:line="520" w:lineRule="exact"/>
              <w:ind w:firstLine="480"/>
              <w:rPr>
                <w:rFonts w:eastAsia="黑体" w:cs="Times New Roman"/>
                <w:kern w:val="0"/>
              </w:rPr>
            </w:pPr>
            <w:r w:rsidRPr="00935D8B">
              <w:rPr>
                <w:rFonts w:cs="Times New Roman" w:hint="eastAsia"/>
                <w:lang w:val="en-US" w:bidi="ar-SA"/>
              </w:rPr>
              <w:t>综上，</w:t>
            </w:r>
            <w:r w:rsidRPr="00935D8B">
              <w:rPr>
                <w:rFonts w:cs="Times New Roman"/>
                <w:lang w:val="en-US" w:bidi="ar-SA"/>
              </w:rPr>
              <w:t>本项目</w:t>
            </w:r>
            <w:r w:rsidRPr="00935D8B">
              <w:rPr>
                <w:rFonts w:cs="Times New Roman" w:hint="eastAsia"/>
                <w:lang w:val="en-US" w:bidi="ar-SA"/>
              </w:rPr>
              <w:t>产生的</w:t>
            </w:r>
            <w:r w:rsidRPr="00935D8B">
              <w:rPr>
                <w:rFonts w:cs="Times New Roman"/>
                <w:lang w:val="en-US" w:bidi="ar-SA"/>
              </w:rPr>
              <w:t>固体废物</w:t>
            </w:r>
            <w:r w:rsidRPr="00935D8B">
              <w:rPr>
                <w:rFonts w:cs="Times New Roman" w:hint="eastAsia"/>
                <w:lang w:val="en-US" w:bidi="ar-SA"/>
              </w:rPr>
              <w:t>情况</w:t>
            </w:r>
            <w:r w:rsidRPr="00935D8B">
              <w:rPr>
                <w:rFonts w:cs="Times New Roman"/>
                <w:lang w:val="en-US" w:bidi="ar-SA"/>
              </w:rPr>
              <w:t>见</w:t>
            </w:r>
            <w:r w:rsidRPr="00935D8B">
              <w:rPr>
                <w:rFonts w:cs="Times New Roman" w:hint="eastAsia"/>
                <w:lang w:val="en-US" w:bidi="ar-SA"/>
              </w:rPr>
              <w:t>下表</w:t>
            </w:r>
            <w:r w:rsidRPr="00935D8B">
              <w:rPr>
                <w:rFonts w:cs="Times New Roman"/>
                <w:lang w:val="en-US" w:bidi="ar-SA"/>
              </w:rPr>
              <w:t>。</w:t>
            </w:r>
          </w:p>
          <w:p w:rsidR="003B0AE8" w:rsidRPr="00935D8B" w:rsidRDefault="00AC50DD">
            <w:pPr>
              <w:widowControl/>
              <w:ind w:firstLine="480"/>
              <w:rPr>
                <w:rFonts w:eastAsia="黑体"/>
              </w:rPr>
            </w:pPr>
            <w:r w:rsidRPr="00935D8B">
              <w:rPr>
                <w:rFonts w:eastAsia="黑体"/>
                <w:kern w:val="0"/>
              </w:rPr>
              <w:t>表</w:t>
            </w:r>
            <w:r w:rsidRPr="00935D8B">
              <w:rPr>
                <w:rFonts w:eastAsia="黑体"/>
                <w:kern w:val="0"/>
              </w:rPr>
              <w:t>4-</w:t>
            </w:r>
            <w:r w:rsidRPr="00935D8B">
              <w:rPr>
                <w:rFonts w:eastAsia="黑体" w:hint="eastAsia"/>
                <w:kern w:val="0"/>
              </w:rPr>
              <w:t>2</w:t>
            </w:r>
            <w:r w:rsidR="00786210" w:rsidRPr="00935D8B">
              <w:rPr>
                <w:rFonts w:eastAsia="黑体" w:hint="eastAsia"/>
                <w:kern w:val="0"/>
              </w:rPr>
              <w:t>4</w:t>
            </w:r>
            <w:r w:rsidRPr="00935D8B">
              <w:rPr>
                <w:rFonts w:eastAsia="黑体" w:hint="eastAsia"/>
                <w:kern w:val="0"/>
              </w:rPr>
              <w:t xml:space="preserve">            </w:t>
            </w:r>
            <w:r w:rsidRPr="00935D8B">
              <w:rPr>
                <w:rFonts w:eastAsia="黑体"/>
                <w:kern w:val="0"/>
              </w:rPr>
              <w:t>本项目固体废物</w:t>
            </w:r>
            <w:r w:rsidRPr="00935D8B">
              <w:rPr>
                <w:rFonts w:eastAsia="黑体" w:hint="eastAsia"/>
                <w:kern w:val="0"/>
              </w:rPr>
              <w:t>情况</w:t>
            </w:r>
            <w:r w:rsidRPr="00935D8B">
              <w:rPr>
                <w:rFonts w:eastAsia="黑体"/>
                <w:kern w:val="0"/>
              </w:rPr>
              <w:t>一览</w:t>
            </w:r>
          </w:p>
          <w:tbl>
            <w:tblPr>
              <w:tblW w:w="8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48"/>
              <w:gridCol w:w="706"/>
              <w:gridCol w:w="863"/>
              <w:gridCol w:w="550"/>
              <w:gridCol w:w="1133"/>
              <w:gridCol w:w="710"/>
              <w:gridCol w:w="707"/>
              <w:gridCol w:w="707"/>
              <w:gridCol w:w="896"/>
              <w:gridCol w:w="1292"/>
            </w:tblGrid>
            <w:tr w:rsidR="00034F8A" w:rsidRPr="00935D8B" w:rsidTr="00DA7A76">
              <w:trPr>
                <w:trHeight w:val="23"/>
              </w:trPr>
              <w:tc>
                <w:tcPr>
                  <w:tcW w:w="280"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序号</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产污</w:t>
                  </w:r>
                </w:p>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环节</w:t>
                  </w:r>
                </w:p>
              </w:tc>
              <w:tc>
                <w:tcPr>
                  <w:tcW w:w="539"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名称</w:t>
                  </w:r>
                </w:p>
              </w:tc>
              <w:tc>
                <w:tcPr>
                  <w:tcW w:w="343"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属性</w:t>
                  </w:r>
                </w:p>
              </w:tc>
              <w:tc>
                <w:tcPr>
                  <w:tcW w:w="707"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废物类别及代码</w:t>
                  </w:r>
                </w:p>
              </w:tc>
              <w:tc>
                <w:tcPr>
                  <w:tcW w:w="443"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物理</w:t>
                  </w:r>
                </w:p>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状态</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主要</w:t>
                  </w:r>
                  <w:r w:rsidRPr="00935D8B">
                    <w:rPr>
                      <w:kern w:val="0"/>
                      <w:sz w:val="21"/>
                      <w:szCs w:val="21"/>
                    </w:rPr>
                    <w:t>成分</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环境危险特性</w:t>
                  </w:r>
                </w:p>
              </w:tc>
              <w:tc>
                <w:tcPr>
                  <w:tcW w:w="559"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产生量（</w:t>
                  </w:r>
                  <w:r w:rsidRPr="00935D8B">
                    <w:rPr>
                      <w:kern w:val="0"/>
                      <w:sz w:val="21"/>
                      <w:szCs w:val="21"/>
                    </w:rPr>
                    <w:t>t/a</w:t>
                  </w:r>
                  <w:r w:rsidRPr="00935D8B">
                    <w:rPr>
                      <w:kern w:val="0"/>
                      <w:sz w:val="21"/>
                      <w:szCs w:val="21"/>
                    </w:rPr>
                    <w:t>）</w:t>
                  </w:r>
                </w:p>
              </w:tc>
              <w:tc>
                <w:tcPr>
                  <w:tcW w:w="806"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处理方式及</w:t>
                  </w:r>
                </w:p>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去向</w:t>
                  </w:r>
                </w:p>
              </w:tc>
            </w:tr>
            <w:tr w:rsidR="00034F8A" w:rsidRPr="00935D8B">
              <w:trPr>
                <w:trHeight w:val="23"/>
              </w:trPr>
              <w:tc>
                <w:tcPr>
                  <w:tcW w:w="5000" w:type="pct"/>
                  <w:gridSpan w:val="10"/>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b/>
                      <w:bCs/>
                      <w:kern w:val="0"/>
                      <w:sz w:val="21"/>
                      <w:szCs w:val="21"/>
                    </w:rPr>
                    <w:t>项目一期</w:t>
                  </w:r>
                </w:p>
              </w:tc>
            </w:tr>
            <w:tr w:rsidR="00034F8A" w:rsidRPr="00935D8B" w:rsidTr="00DA7A76">
              <w:trPr>
                <w:trHeight w:val="23"/>
              </w:trPr>
              <w:tc>
                <w:tcPr>
                  <w:tcW w:w="280"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1</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职工</w:t>
                  </w:r>
                  <w:r w:rsidRPr="00935D8B">
                    <w:rPr>
                      <w:kern w:val="0"/>
                      <w:sz w:val="21"/>
                      <w:szCs w:val="21"/>
                    </w:rPr>
                    <w:t>生活</w:t>
                  </w:r>
                </w:p>
              </w:tc>
              <w:tc>
                <w:tcPr>
                  <w:tcW w:w="539"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生活垃圾</w:t>
                  </w:r>
                </w:p>
              </w:tc>
              <w:tc>
                <w:tcPr>
                  <w:tcW w:w="343"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生活垃圾</w:t>
                  </w:r>
                </w:p>
              </w:tc>
              <w:tc>
                <w:tcPr>
                  <w:tcW w:w="707"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w:t>
                  </w:r>
                </w:p>
              </w:tc>
              <w:tc>
                <w:tcPr>
                  <w:tcW w:w="443"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固态</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w:t>
                  </w:r>
                </w:p>
              </w:tc>
              <w:tc>
                <w:tcPr>
                  <w:tcW w:w="555"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6.6</w:t>
                  </w:r>
                </w:p>
              </w:tc>
              <w:tc>
                <w:tcPr>
                  <w:tcW w:w="809"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交</w:t>
                  </w:r>
                  <w:r w:rsidRPr="00935D8B">
                    <w:rPr>
                      <w:kern w:val="0"/>
                      <w:sz w:val="21"/>
                      <w:szCs w:val="21"/>
                    </w:rPr>
                    <w:t>由环卫部门处理</w:t>
                  </w:r>
                </w:p>
              </w:tc>
            </w:tr>
            <w:tr w:rsidR="00034F8A" w:rsidRPr="00935D8B" w:rsidTr="00DA7A76">
              <w:trPr>
                <w:trHeight w:val="23"/>
              </w:trPr>
              <w:tc>
                <w:tcPr>
                  <w:tcW w:w="280"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2</w:t>
                  </w:r>
                </w:p>
              </w:tc>
              <w:tc>
                <w:tcPr>
                  <w:tcW w:w="441" w:type="pct"/>
                  <w:vAlign w:val="center"/>
                </w:tcPr>
                <w:p w:rsidR="003B0AE8" w:rsidRPr="00935D8B" w:rsidRDefault="009F6E33">
                  <w:pPr>
                    <w:snapToGrid w:val="0"/>
                    <w:spacing w:line="360" w:lineRule="exact"/>
                    <w:ind w:firstLineChars="0" w:firstLine="0"/>
                    <w:jc w:val="center"/>
                    <w:rPr>
                      <w:kern w:val="0"/>
                      <w:sz w:val="21"/>
                      <w:szCs w:val="21"/>
                    </w:rPr>
                  </w:pPr>
                  <w:r w:rsidRPr="00935D8B">
                    <w:rPr>
                      <w:rFonts w:hint="eastAsia"/>
                      <w:kern w:val="0"/>
                      <w:sz w:val="21"/>
                      <w:szCs w:val="21"/>
                    </w:rPr>
                    <w:t>填充料处理</w:t>
                  </w:r>
                  <w:r w:rsidR="00AC50DD" w:rsidRPr="00935D8B">
                    <w:rPr>
                      <w:rFonts w:hint="eastAsia"/>
                      <w:kern w:val="0"/>
                      <w:sz w:val="21"/>
                      <w:szCs w:val="21"/>
                    </w:rPr>
                    <w:t>废气</w:t>
                  </w:r>
                </w:p>
              </w:tc>
              <w:tc>
                <w:tcPr>
                  <w:tcW w:w="539"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除尘灰</w:t>
                  </w:r>
                </w:p>
              </w:tc>
              <w:tc>
                <w:tcPr>
                  <w:tcW w:w="343" w:type="pct"/>
                  <w:vMerge w:val="restar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一般固废</w:t>
                  </w:r>
                </w:p>
              </w:tc>
              <w:tc>
                <w:tcPr>
                  <w:tcW w:w="707"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66</w:t>
                  </w:r>
                  <w:r w:rsidRPr="00935D8B">
                    <w:rPr>
                      <w:kern w:val="0"/>
                      <w:sz w:val="21"/>
                      <w:szCs w:val="21"/>
                    </w:rPr>
                    <w:t>工业粉尘</w:t>
                  </w:r>
                  <w:r w:rsidRPr="00935D8B">
                    <w:rPr>
                      <w:kern w:val="0"/>
                      <w:sz w:val="21"/>
                      <w:szCs w:val="21"/>
                    </w:rPr>
                    <w:t>309-001-66</w:t>
                  </w:r>
                </w:p>
              </w:tc>
              <w:tc>
                <w:tcPr>
                  <w:tcW w:w="443"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固态</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煅后石油焦</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w:t>
                  </w:r>
                </w:p>
              </w:tc>
              <w:tc>
                <w:tcPr>
                  <w:tcW w:w="555" w:type="pct"/>
                  <w:vAlign w:val="center"/>
                </w:tcPr>
                <w:p w:rsidR="003B0AE8" w:rsidRPr="00935D8B" w:rsidRDefault="002D3FCA" w:rsidP="002D3FCA">
                  <w:pPr>
                    <w:snapToGrid w:val="0"/>
                    <w:spacing w:line="360" w:lineRule="exact"/>
                    <w:ind w:firstLineChars="0" w:firstLine="0"/>
                    <w:jc w:val="center"/>
                    <w:rPr>
                      <w:kern w:val="0"/>
                      <w:sz w:val="21"/>
                      <w:szCs w:val="21"/>
                    </w:rPr>
                  </w:pPr>
                  <w:r w:rsidRPr="00935D8B">
                    <w:rPr>
                      <w:rFonts w:hint="eastAsia"/>
                      <w:b/>
                      <w:bCs/>
                      <w:kern w:val="0"/>
                      <w:sz w:val="21"/>
                      <w:szCs w:val="21"/>
                      <w:u w:val="single"/>
                    </w:rPr>
                    <w:t>11.1384</w:t>
                  </w:r>
                </w:p>
              </w:tc>
              <w:tc>
                <w:tcPr>
                  <w:tcW w:w="809"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出售炼钢企业</w:t>
                  </w:r>
                </w:p>
              </w:tc>
            </w:tr>
            <w:tr w:rsidR="00034F8A" w:rsidRPr="00935D8B" w:rsidTr="00DA7A76">
              <w:trPr>
                <w:trHeight w:val="23"/>
              </w:trPr>
              <w:tc>
                <w:tcPr>
                  <w:tcW w:w="280"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3</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石墨化废气</w:t>
                  </w:r>
                </w:p>
              </w:tc>
              <w:tc>
                <w:tcPr>
                  <w:tcW w:w="539"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除尘灰</w:t>
                  </w:r>
                </w:p>
              </w:tc>
              <w:tc>
                <w:tcPr>
                  <w:tcW w:w="343" w:type="pct"/>
                  <w:vMerge/>
                  <w:vAlign w:val="center"/>
                </w:tcPr>
                <w:p w:rsidR="003B0AE8" w:rsidRPr="00935D8B" w:rsidRDefault="003B0AE8">
                  <w:pPr>
                    <w:snapToGrid w:val="0"/>
                    <w:spacing w:line="360" w:lineRule="exact"/>
                    <w:ind w:firstLineChars="0" w:firstLine="0"/>
                    <w:jc w:val="center"/>
                    <w:rPr>
                      <w:kern w:val="0"/>
                      <w:sz w:val="21"/>
                      <w:szCs w:val="21"/>
                    </w:rPr>
                  </w:pPr>
                </w:p>
              </w:tc>
              <w:tc>
                <w:tcPr>
                  <w:tcW w:w="707"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99</w:t>
                  </w:r>
                  <w:r w:rsidRPr="00935D8B">
                    <w:rPr>
                      <w:kern w:val="0"/>
                      <w:sz w:val="21"/>
                      <w:szCs w:val="21"/>
                    </w:rPr>
                    <w:t>其他废物</w:t>
                  </w:r>
                  <w:r w:rsidRPr="00935D8B">
                    <w:rPr>
                      <w:kern w:val="0"/>
                      <w:sz w:val="21"/>
                      <w:szCs w:val="21"/>
                    </w:rPr>
                    <w:t>900-999-99</w:t>
                  </w:r>
                </w:p>
              </w:tc>
              <w:tc>
                <w:tcPr>
                  <w:tcW w:w="443"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固态</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钙盐、金属氟化物</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w:t>
                  </w:r>
                </w:p>
              </w:tc>
              <w:tc>
                <w:tcPr>
                  <w:tcW w:w="555" w:type="pct"/>
                  <w:vAlign w:val="center"/>
                </w:tcPr>
                <w:p w:rsidR="003B0AE8" w:rsidRPr="00935D8B" w:rsidRDefault="00021A46">
                  <w:pPr>
                    <w:snapToGrid w:val="0"/>
                    <w:spacing w:line="360" w:lineRule="exact"/>
                    <w:ind w:firstLineChars="0" w:firstLine="0"/>
                    <w:jc w:val="center"/>
                    <w:rPr>
                      <w:kern w:val="0"/>
                      <w:sz w:val="21"/>
                      <w:szCs w:val="21"/>
                    </w:rPr>
                  </w:pPr>
                  <w:r w:rsidRPr="00935D8B">
                    <w:rPr>
                      <w:rFonts w:hint="eastAsia"/>
                      <w:kern w:val="0"/>
                      <w:sz w:val="21"/>
                      <w:szCs w:val="21"/>
                    </w:rPr>
                    <w:t>121.0449</w:t>
                  </w:r>
                </w:p>
              </w:tc>
              <w:tc>
                <w:tcPr>
                  <w:tcW w:w="809"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外售砖厂、建材企业或水泥厂</w:t>
                  </w:r>
                </w:p>
              </w:tc>
            </w:tr>
            <w:tr w:rsidR="00034F8A" w:rsidRPr="00935D8B" w:rsidTr="00DA7A76">
              <w:trPr>
                <w:trHeight w:val="23"/>
              </w:trPr>
              <w:tc>
                <w:tcPr>
                  <w:tcW w:w="280"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4</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车辆冲洗</w:t>
                  </w:r>
                </w:p>
              </w:tc>
              <w:tc>
                <w:tcPr>
                  <w:tcW w:w="539"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沉淀池沉渣</w:t>
                  </w:r>
                </w:p>
              </w:tc>
              <w:tc>
                <w:tcPr>
                  <w:tcW w:w="343" w:type="pct"/>
                  <w:vMerge/>
                  <w:vAlign w:val="center"/>
                </w:tcPr>
                <w:p w:rsidR="003B0AE8" w:rsidRPr="00935D8B" w:rsidRDefault="003B0AE8">
                  <w:pPr>
                    <w:snapToGrid w:val="0"/>
                    <w:spacing w:line="360" w:lineRule="exact"/>
                    <w:ind w:firstLineChars="0" w:firstLine="0"/>
                    <w:jc w:val="center"/>
                    <w:rPr>
                      <w:kern w:val="0"/>
                      <w:sz w:val="21"/>
                      <w:szCs w:val="21"/>
                    </w:rPr>
                  </w:pPr>
                </w:p>
              </w:tc>
              <w:tc>
                <w:tcPr>
                  <w:tcW w:w="707"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 xml:space="preserve">99 </w:t>
                  </w:r>
                  <w:r w:rsidRPr="00935D8B">
                    <w:rPr>
                      <w:kern w:val="0"/>
                      <w:sz w:val="21"/>
                      <w:szCs w:val="21"/>
                    </w:rPr>
                    <w:t>其他废物</w:t>
                  </w:r>
                  <w:r w:rsidRPr="00935D8B">
                    <w:rPr>
                      <w:kern w:val="0"/>
                      <w:sz w:val="21"/>
                      <w:szCs w:val="21"/>
                    </w:rPr>
                    <w:t>900-999-99</w:t>
                  </w:r>
                </w:p>
              </w:tc>
              <w:tc>
                <w:tcPr>
                  <w:tcW w:w="443"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固态</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w:t>
                  </w:r>
                </w:p>
              </w:tc>
              <w:tc>
                <w:tcPr>
                  <w:tcW w:w="555"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1.6</w:t>
                  </w:r>
                </w:p>
              </w:tc>
              <w:tc>
                <w:tcPr>
                  <w:tcW w:w="809"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出售砖厂</w:t>
                  </w:r>
                </w:p>
              </w:tc>
            </w:tr>
            <w:tr w:rsidR="00034F8A" w:rsidRPr="00935D8B" w:rsidTr="00DA7A76">
              <w:trPr>
                <w:trHeight w:val="23"/>
              </w:trPr>
              <w:tc>
                <w:tcPr>
                  <w:tcW w:w="280"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5</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填充料筛分</w:t>
                  </w:r>
                </w:p>
              </w:tc>
              <w:tc>
                <w:tcPr>
                  <w:tcW w:w="539"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不合格填充料</w:t>
                  </w:r>
                </w:p>
              </w:tc>
              <w:tc>
                <w:tcPr>
                  <w:tcW w:w="343" w:type="pct"/>
                  <w:vMerge/>
                  <w:vAlign w:val="center"/>
                </w:tcPr>
                <w:p w:rsidR="003B0AE8" w:rsidRPr="00935D8B" w:rsidRDefault="003B0AE8">
                  <w:pPr>
                    <w:snapToGrid w:val="0"/>
                    <w:spacing w:line="360" w:lineRule="exact"/>
                    <w:ind w:firstLineChars="0" w:firstLine="0"/>
                    <w:jc w:val="center"/>
                    <w:rPr>
                      <w:kern w:val="0"/>
                      <w:sz w:val="21"/>
                      <w:szCs w:val="21"/>
                    </w:rPr>
                  </w:pPr>
                </w:p>
              </w:tc>
              <w:tc>
                <w:tcPr>
                  <w:tcW w:w="707"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 xml:space="preserve">66 </w:t>
                  </w:r>
                  <w:r w:rsidRPr="00935D8B">
                    <w:rPr>
                      <w:kern w:val="0"/>
                      <w:sz w:val="21"/>
                      <w:szCs w:val="21"/>
                    </w:rPr>
                    <w:t>工业粉尘</w:t>
                  </w:r>
                  <w:r w:rsidRPr="00935D8B">
                    <w:rPr>
                      <w:kern w:val="0"/>
                      <w:sz w:val="21"/>
                      <w:szCs w:val="21"/>
                    </w:rPr>
                    <w:t>309-001-66</w:t>
                  </w:r>
                </w:p>
              </w:tc>
              <w:tc>
                <w:tcPr>
                  <w:tcW w:w="443"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固态</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煅后石油焦</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w:t>
                  </w:r>
                </w:p>
              </w:tc>
              <w:tc>
                <w:tcPr>
                  <w:tcW w:w="555" w:type="pct"/>
                  <w:vAlign w:val="center"/>
                </w:tcPr>
                <w:p w:rsidR="003B0AE8" w:rsidRPr="00935D8B" w:rsidRDefault="00A7620A">
                  <w:pPr>
                    <w:snapToGrid w:val="0"/>
                    <w:spacing w:line="360" w:lineRule="exact"/>
                    <w:ind w:firstLineChars="0" w:firstLine="0"/>
                    <w:jc w:val="center"/>
                    <w:rPr>
                      <w:kern w:val="0"/>
                      <w:sz w:val="21"/>
                      <w:szCs w:val="21"/>
                    </w:rPr>
                  </w:pPr>
                  <w:r w:rsidRPr="00935D8B">
                    <w:rPr>
                      <w:rFonts w:hint="eastAsia"/>
                      <w:b/>
                      <w:bCs/>
                      <w:kern w:val="0"/>
                      <w:sz w:val="21"/>
                      <w:szCs w:val="21"/>
                      <w:u w:val="single"/>
                    </w:rPr>
                    <w:t>1675.8286</w:t>
                  </w:r>
                </w:p>
              </w:tc>
              <w:tc>
                <w:tcPr>
                  <w:tcW w:w="809"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出售炼钢企业</w:t>
                  </w:r>
                </w:p>
              </w:tc>
            </w:tr>
            <w:tr w:rsidR="00034F8A" w:rsidRPr="00935D8B" w:rsidTr="00DA7A76">
              <w:trPr>
                <w:trHeight w:val="23"/>
              </w:trPr>
              <w:tc>
                <w:tcPr>
                  <w:tcW w:w="280"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6</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石墨化</w:t>
                  </w:r>
                </w:p>
              </w:tc>
              <w:tc>
                <w:tcPr>
                  <w:tcW w:w="539"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不合格石墨制品</w:t>
                  </w:r>
                </w:p>
              </w:tc>
              <w:tc>
                <w:tcPr>
                  <w:tcW w:w="343" w:type="pct"/>
                  <w:vAlign w:val="center"/>
                </w:tcPr>
                <w:p w:rsidR="003B0AE8" w:rsidRPr="00935D8B" w:rsidRDefault="00AC50DD">
                  <w:pPr>
                    <w:snapToGrid w:val="0"/>
                    <w:spacing w:line="360" w:lineRule="exact"/>
                    <w:ind w:firstLineChars="0" w:firstLine="0"/>
                    <w:jc w:val="center"/>
                    <w:rPr>
                      <w:kern w:val="0"/>
                      <w:sz w:val="21"/>
                      <w:szCs w:val="21"/>
                      <w:highlight w:val="yellow"/>
                    </w:rPr>
                  </w:pPr>
                  <w:r w:rsidRPr="00935D8B">
                    <w:rPr>
                      <w:rFonts w:hint="eastAsia"/>
                      <w:kern w:val="0"/>
                      <w:sz w:val="21"/>
                      <w:szCs w:val="21"/>
                    </w:rPr>
                    <w:t>/</w:t>
                  </w:r>
                </w:p>
              </w:tc>
              <w:tc>
                <w:tcPr>
                  <w:tcW w:w="707" w:type="pct"/>
                  <w:vAlign w:val="center"/>
                </w:tcPr>
                <w:p w:rsidR="003B0AE8" w:rsidRPr="00935D8B" w:rsidRDefault="00AC50DD">
                  <w:pPr>
                    <w:snapToGrid w:val="0"/>
                    <w:spacing w:line="360" w:lineRule="exact"/>
                    <w:ind w:firstLineChars="0" w:firstLine="0"/>
                    <w:jc w:val="center"/>
                    <w:rPr>
                      <w:kern w:val="0"/>
                      <w:sz w:val="21"/>
                      <w:szCs w:val="21"/>
                      <w:highlight w:val="yellow"/>
                    </w:rPr>
                  </w:pPr>
                  <w:r w:rsidRPr="00935D8B">
                    <w:rPr>
                      <w:rFonts w:hint="eastAsia"/>
                      <w:kern w:val="0"/>
                      <w:sz w:val="21"/>
                      <w:szCs w:val="21"/>
                    </w:rPr>
                    <w:t>/</w:t>
                  </w:r>
                </w:p>
              </w:tc>
              <w:tc>
                <w:tcPr>
                  <w:tcW w:w="443"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固态</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w:t>
                  </w:r>
                </w:p>
              </w:tc>
              <w:tc>
                <w:tcPr>
                  <w:tcW w:w="555"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6.5</w:t>
                  </w:r>
                </w:p>
              </w:tc>
              <w:tc>
                <w:tcPr>
                  <w:tcW w:w="809"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外</w:t>
                  </w:r>
                  <w:proofErr w:type="gramStart"/>
                  <w:r w:rsidRPr="00935D8B">
                    <w:rPr>
                      <w:rFonts w:hint="eastAsia"/>
                      <w:kern w:val="0"/>
                      <w:sz w:val="21"/>
                      <w:szCs w:val="21"/>
                    </w:rPr>
                    <w:t>售其他</w:t>
                  </w:r>
                  <w:proofErr w:type="gramEnd"/>
                  <w:r w:rsidRPr="00935D8B">
                    <w:rPr>
                      <w:rFonts w:hint="eastAsia"/>
                      <w:kern w:val="0"/>
                      <w:sz w:val="21"/>
                      <w:szCs w:val="21"/>
                    </w:rPr>
                    <w:t>公司降级利用</w:t>
                  </w:r>
                </w:p>
              </w:tc>
            </w:tr>
            <w:tr w:rsidR="00034F8A" w:rsidRPr="00935D8B" w:rsidTr="00DA7A76">
              <w:trPr>
                <w:trHeight w:val="23"/>
              </w:trPr>
              <w:tc>
                <w:tcPr>
                  <w:tcW w:w="280"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7</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设备维修</w:t>
                  </w:r>
                </w:p>
              </w:tc>
              <w:tc>
                <w:tcPr>
                  <w:tcW w:w="539"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废机油</w:t>
                  </w:r>
                </w:p>
              </w:tc>
              <w:tc>
                <w:tcPr>
                  <w:tcW w:w="343" w:type="pct"/>
                  <w:vMerge w:val="restar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危险固废</w:t>
                  </w:r>
                </w:p>
              </w:tc>
              <w:tc>
                <w:tcPr>
                  <w:tcW w:w="707"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HW08/900-214-08</w:t>
                  </w:r>
                </w:p>
              </w:tc>
              <w:tc>
                <w:tcPr>
                  <w:tcW w:w="443"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液</w:t>
                  </w:r>
                  <w:r w:rsidRPr="00935D8B">
                    <w:rPr>
                      <w:kern w:val="0"/>
                      <w:sz w:val="21"/>
                      <w:szCs w:val="21"/>
                    </w:rPr>
                    <w:t>态</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机油</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T, I</w:t>
                  </w:r>
                </w:p>
              </w:tc>
              <w:tc>
                <w:tcPr>
                  <w:tcW w:w="555"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0.2</w:t>
                  </w:r>
                </w:p>
              </w:tc>
              <w:tc>
                <w:tcPr>
                  <w:tcW w:w="809" w:type="pct"/>
                  <w:vMerge w:val="restart"/>
                  <w:vAlign w:val="center"/>
                </w:tcPr>
                <w:p w:rsidR="003B0AE8" w:rsidRPr="00935D8B" w:rsidRDefault="00AC50DD">
                  <w:pPr>
                    <w:snapToGrid w:val="0"/>
                    <w:spacing w:line="360" w:lineRule="exact"/>
                    <w:ind w:firstLineChars="0" w:firstLine="0"/>
                    <w:jc w:val="center"/>
                    <w:rPr>
                      <w:kern w:val="0"/>
                      <w:sz w:val="21"/>
                      <w:szCs w:val="21"/>
                    </w:rPr>
                  </w:pPr>
                  <w:proofErr w:type="gramStart"/>
                  <w:r w:rsidRPr="00935D8B">
                    <w:rPr>
                      <w:rFonts w:hint="eastAsia"/>
                      <w:kern w:val="0"/>
                      <w:sz w:val="21"/>
                      <w:szCs w:val="21"/>
                    </w:rPr>
                    <w:t>危废间</w:t>
                  </w:r>
                  <w:proofErr w:type="gramEnd"/>
                  <w:r w:rsidRPr="00935D8B">
                    <w:rPr>
                      <w:rFonts w:hint="eastAsia"/>
                      <w:kern w:val="0"/>
                      <w:sz w:val="21"/>
                      <w:szCs w:val="21"/>
                    </w:rPr>
                    <w:t>暂存，定期送资质单位处置</w:t>
                  </w:r>
                </w:p>
              </w:tc>
            </w:tr>
            <w:tr w:rsidR="00034F8A" w:rsidRPr="00935D8B" w:rsidTr="00DA7A76">
              <w:trPr>
                <w:trHeight w:val="23"/>
              </w:trPr>
              <w:tc>
                <w:tcPr>
                  <w:tcW w:w="280"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8</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废气处理</w:t>
                  </w:r>
                </w:p>
              </w:tc>
              <w:tc>
                <w:tcPr>
                  <w:tcW w:w="539"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消石灰包装袋</w:t>
                  </w:r>
                </w:p>
              </w:tc>
              <w:tc>
                <w:tcPr>
                  <w:tcW w:w="343" w:type="pct"/>
                  <w:vMerge/>
                  <w:vAlign w:val="center"/>
                </w:tcPr>
                <w:p w:rsidR="003B0AE8" w:rsidRPr="00935D8B" w:rsidRDefault="003B0AE8">
                  <w:pPr>
                    <w:snapToGrid w:val="0"/>
                    <w:spacing w:line="360" w:lineRule="exact"/>
                    <w:ind w:firstLineChars="0" w:firstLine="0"/>
                    <w:jc w:val="center"/>
                    <w:rPr>
                      <w:kern w:val="0"/>
                      <w:sz w:val="21"/>
                      <w:szCs w:val="21"/>
                    </w:rPr>
                  </w:pPr>
                </w:p>
              </w:tc>
              <w:tc>
                <w:tcPr>
                  <w:tcW w:w="707"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HW49</w:t>
                  </w:r>
                  <w:r w:rsidRPr="00935D8B">
                    <w:rPr>
                      <w:rFonts w:hint="eastAsia"/>
                      <w:kern w:val="0"/>
                      <w:sz w:val="21"/>
                      <w:szCs w:val="21"/>
                    </w:rPr>
                    <w:t>/900-041-49</w:t>
                  </w:r>
                </w:p>
              </w:tc>
              <w:tc>
                <w:tcPr>
                  <w:tcW w:w="443"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固态</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消石灰</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T/In</w:t>
                  </w:r>
                </w:p>
              </w:tc>
              <w:tc>
                <w:tcPr>
                  <w:tcW w:w="555" w:type="pct"/>
                  <w:vAlign w:val="center"/>
                </w:tcPr>
                <w:p w:rsidR="003B0AE8" w:rsidRPr="00935D8B" w:rsidRDefault="00AC50DD" w:rsidP="00DA7A76">
                  <w:pPr>
                    <w:snapToGrid w:val="0"/>
                    <w:spacing w:line="360" w:lineRule="exact"/>
                    <w:ind w:firstLineChars="0" w:firstLine="0"/>
                    <w:jc w:val="center"/>
                    <w:rPr>
                      <w:kern w:val="0"/>
                      <w:sz w:val="21"/>
                      <w:szCs w:val="21"/>
                    </w:rPr>
                  </w:pPr>
                  <w:r w:rsidRPr="00935D8B">
                    <w:rPr>
                      <w:rFonts w:hint="eastAsia"/>
                      <w:kern w:val="0"/>
                      <w:sz w:val="21"/>
                      <w:szCs w:val="21"/>
                    </w:rPr>
                    <w:t>0.</w:t>
                  </w:r>
                  <w:r w:rsidR="00DA7A76" w:rsidRPr="00935D8B">
                    <w:rPr>
                      <w:rFonts w:hint="eastAsia"/>
                      <w:kern w:val="0"/>
                      <w:sz w:val="21"/>
                      <w:szCs w:val="21"/>
                    </w:rPr>
                    <w:t>128</w:t>
                  </w:r>
                </w:p>
              </w:tc>
              <w:tc>
                <w:tcPr>
                  <w:tcW w:w="809" w:type="pct"/>
                  <w:vMerge/>
                  <w:vAlign w:val="center"/>
                </w:tcPr>
                <w:p w:rsidR="003B0AE8" w:rsidRPr="00935D8B" w:rsidRDefault="003B0AE8">
                  <w:pPr>
                    <w:snapToGrid w:val="0"/>
                    <w:spacing w:line="360" w:lineRule="exact"/>
                    <w:ind w:firstLineChars="0" w:firstLine="0"/>
                    <w:jc w:val="center"/>
                    <w:rPr>
                      <w:kern w:val="0"/>
                      <w:sz w:val="21"/>
                      <w:szCs w:val="21"/>
                    </w:rPr>
                  </w:pPr>
                </w:p>
              </w:tc>
            </w:tr>
            <w:tr w:rsidR="00034F8A" w:rsidRPr="00935D8B">
              <w:trPr>
                <w:trHeight w:val="23"/>
              </w:trPr>
              <w:tc>
                <w:tcPr>
                  <w:tcW w:w="5000" w:type="pct"/>
                  <w:gridSpan w:val="10"/>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b/>
                      <w:bCs/>
                      <w:kern w:val="0"/>
                      <w:sz w:val="21"/>
                      <w:szCs w:val="21"/>
                    </w:rPr>
                    <w:t>项目二期</w:t>
                  </w:r>
                </w:p>
              </w:tc>
            </w:tr>
            <w:tr w:rsidR="00034F8A" w:rsidRPr="00935D8B" w:rsidTr="00DA7A76">
              <w:trPr>
                <w:trHeight w:val="23"/>
              </w:trPr>
              <w:tc>
                <w:tcPr>
                  <w:tcW w:w="280"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1</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职工</w:t>
                  </w:r>
                  <w:r w:rsidRPr="00935D8B">
                    <w:rPr>
                      <w:kern w:val="0"/>
                      <w:sz w:val="21"/>
                      <w:szCs w:val="21"/>
                    </w:rPr>
                    <w:t>生活</w:t>
                  </w:r>
                </w:p>
              </w:tc>
              <w:tc>
                <w:tcPr>
                  <w:tcW w:w="539"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生活垃圾</w:t>
                  </w:r>
                </w:p>
              </w:tc>
              <w:tc>
                <w:tcPr>
                  <w:tcW w:w="343"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生活垃圾</w:t>
                  </w:r>
                </w:p>
              </w:tc>
              <w:tc>
                <w:tcPr>
                  <w:tcW w:w="707"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w:t>
                  </w:r>
                </w:p>
              </w:tc>
              <w:tc>
                <w:tcPr>
                  <w:tcW w:w="443"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固态</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w:t>
                  </w:r>
                </w:p>
              </w:tc>
              <w:tc>
                <w:tcPr>
                  <w:tcW w:w="559"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3.3</w:t>
                  </w:r>
                </w:p>
              </w:tc>
              <w:tc>
                <w:tcPr>
                  <w:tcW w:w="806"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交</w:t>
                  </w:r>
                  <w:r w:rsidRPr="00935D8B">
                    <w:rPr>
                      <w:kern w:val="0"/>
                      <w:sz w:val="21"/>
                      <w:szCs w:val="21"/>
                    </w:rPr>
                    <w:t>由环卫部门处理</w:t>
                  </w:r>
                </w:p>
              </w:tc>
            </w:tr>
            <w:tr w:rsidR="00034F8A" w:rsidRPr="00935D8B" w:rsidTr="00DA7A76">
              <w:trPr>
                <w:trHeight w:val="23"/>
              </w:trPr>
              <w:tc>
                <w:tcPr>
                  <w:tcW w:w="280" w:type="pct"/>
                  <w:vAlign w:val="center"/>
                </w:tcPr>
                <w:p w:rsidR="00DA7A76" w:rsidRPr="00935D8B" w:rsidRDefault="00DA7A76">
                  <w:pPr>
                    <w:snapToGrid w:val="0"/>
                    <w:spacing w:line="360" w:lineRule="exact"/>
                    <w:ind w:firstLineChars="0" w:firstLine="0"/>
                    <w:jc w:val="center"/>
                    <w:rPr>
                      <w:kern w:val="0"/>
                      <w:sz w:val="21"/>
                      <w:szCs w:val="21"/>
                    </w:rPr>
                  </w:pPr>
                  <w:r w:rsidRPr="00935D8B">
                    <w:rPr>
                      <w:rFonts w:hint="eastAsia"/>
                      <w:kern w:val="0"/>
                      <w:sz w:val="21"/>
                      <w:szCs w:val="21"/>
                    </w:rPr>
                    <w:t>2</w:t>
                  </w:r>
                </w:p>
              </w:tc>
              <w:tc>
                <w:tcPr>
                  <w:tcW w:w="441" w:type="pct"/>
                  <w:vAlign w:val="center"/>
                </w:tcPr>
                <w:p w:rsidR="00DA7A76" w:rsidRPr="00935D8B" w:rsidRDefault="00DA7A76">
                  <w:pPr>
                    <w:snapToGrid w:val="0"/>
                    <w:spacing w:line="360" w:lineRule="exact"/>
                    <w:ind w:firstLineChars="0" w:firstLine="0"/>
                    <w:jc w:val="center"/>
                    <w:rPr>
                      <w:kern w:val="0"/>
                      <w:sz w:val="21"/>
                      <w:szCs w:val="21"/>
                    </w:rPr>
                  </w:pPr>
                  <w:r w:rsidRPr="00935D8B">
                    <w:rPr>
                      <w:rFonts w:hint="eastAsia"/>
                      <w:kern w:val="0"/>
                      <w:sz w:val="21"/>
                      <w:szCs w:val="21"/>
                    </w:rPr>
                    <w:t>填充料处理废气</w:t>
                  </w:r>
                </w:p>
              </w:tc>
              <w:tc>
                <w:tcPr>
                  <w:tcW w:w="539" w:type="pct"/>
                  <w:vAlign w:val="center"/>
                </w:tcPr>
                <w:p w:rsidR="00DA7A76" w:rsidRPr="00935D8B" w:rsidRDefault="00DA7A76">
                  <w:pPr>
                    <w:snapToGrid w:val="0"/>
                    <w:spacing w:line="360" w:lineRule="exact"/>
                    <w:ind w:firstLineChars="0" w:firstLine="0"/>
                    <w:jc w:val="center"/>
                    <w:rPr>
                      <w:kern w:val="0"/>
                      <w:sz w:val="21"/>
                      <w:szCs w:val="21"/>
                    </w:rPr>
                  </w:pPr>
                  <w:r w:rsidRPr="00935D8B">
                    <w:rPr>
                      <w:rFonts w:hint="eastAsia"/>
                      <w:kern w:val="0"/>
                      <w:sz w:val="21"/>
                      <w:szCs w:val="21"/>
                    </w:rPr>
                    <w:t>除尘灰</w:t>
                  </w:r>
                </w:p>
              </w:tc>
              <w:tc>
                <w:tcPr>
                  <w:tcW w:w="343" w:type="pct"/>
                  <w:vMerge w:val="restart"/>
                  <w:vAlign w:val="center"/>
                </w:tcPr>
                <w:p w:rsidR="00DA7A76" w:rsidRPr="00935D8B" w:rsidRDefault="00DA7A76">
                  <w:pPr>
                    <w:snapToGrid w:val="0"/>
                    <w:spacing w:line="360" w:lineRule="exact"/>
                    <w:ind w:firstLineChars="0" w:firstLine="0"/>
                    <w:jc w:val="center"/>
                    <w:rPr>
                      <w:kern w:val="0"/>
                      <w:sz w:val="21"/>
                      <w:szCs w:val="21"/>
                    </w:rPr>
                  </w:pPr>
                  <w:r w:rsidRPr="00935D8B">
                    <w:rPr>
                      <w:kern w:val="0"/>
                      <w:sz w:val="21"/>
                      <w:szCs w:val="21"/>
                    </w:rPr>
                    <w:t>一般固废</w:t>
                  </w:r>
                </w:p>
              </w:tc>
              <w:tc>
                <w:tcPr>
                  <w:tcW w:w="707" w:type="pct"/>
                  <w:vAlign w:val="center"/>
                </w:tcPr>
                <w:p w:rsidR="00DA7A76" w:rsidRPr="00935D8B" w:rsidRDefault="00DA7A76">
                  <w:pPr>
                    <w:snapToGrid w:val="0"/>
                    <w:spacing w:line="360" w:lineRule="exact"/>
                    <w:ind w:firstLineChars="0" w:firstLine="0"/>
                    <w:jc w:val="center"/>
                    <w:rPr>
                      <w:kern w:val="0"/>
                      <w:sz w:val="21"/>
                      <w:szCs w:val="21"/>
                    </w:rPr>
                  </w:pPr>
                  <w:r w:rsidRPr="00935D8B">
                    <w:rPr>
                      <w:kern w:val="0"/>
                      <w:sz w:val="21"/>
                      <w:szCs w:val="21"/>
                    </w:rPr>
                    <w:t>66</w:t>
                  </w:r>
                  <w:r w:rsidRPr="00935D8B">
                    <w:rPr>
                      <w:kern w:val="0"/>
                      <w:sz w:val="21"/>
                      <w:szCs w:val="21"/>
                    </w:rPr>
                    <w:t>工业粉尘</w:t>
                  </w:r>
                  <w:r w:rsidRPr="00935D8B">
                    <w:rPr>
                      <w:kern w:val="0"/>
                      <w:sz w:val="21"/>
                      <w:szCs w:val="21"/>
                    </w:rPr>
                    <w:t>309-001-66</w:t>
                  </w:r>
                </w:p>
              </w:tc>
              <w:tc>
                <w:tcPr>
                  <w:tcW w:w="443" w:type="pct"/>
                  <w:vAlign w:val="center"/>
                </w:tcPr>
                <w:p w:rsidR="00DA7A76" w:rsidRPr="00935D8B" w:rsidRDefault="00DA7A76">
                  <w:pPr>
                    <w:snapToGrid w:val="0"/>
                    <w:spacing w:line="360" w:lineRule="exact"/>
                    <w:ind w:firstLineChars="0" w:firstLine="0"/>
                    <w:jc w:val="center"/>
                    <w:rPr>
                      <w:kern w:val="0"/>
                      <w:sz w:val="21"/>
                      <w:szCs w:val="21"/>
                    </w:rPr>
                  </w:pPr>
                  <w:r w:rsidRPr="00935D8B">
                    <w:rPr>
                      <w:kern w:val="0"/>
                      <w:sz w:val="21"/>
                      <w:szCs w:val="21"/>
                    </w:rPr>
                    <w:t>固态</w:t>
                  </w:r>
                </w:p>
              </w:tc>
              <w:tc>
                <w:tcPr>
                  <w:tcW w:w="441" w:type="pct"/>
                  <w:vAlign w:val="center"/>
                </w:tcPr>
                <w:p w:rsidR="00DA7A76" w:rsidRPr="00935D8B" w:rsidRDefault="00DA7A76">
                  <w:pPr>
                    <w:snapToGrid w:val="0"/>
                    <w:spacing w:line="360" w:lineRule="exact"/>
                    <w:ind w:firstLineChars="0" w:firstLine="0"/>
                    <w:jc w:val="center"/>
                    <w:rPr>
                      <w:kern w:val="0"/>
                      <w:sz w:val="21"/>
                      <w:szCs w:val="21"/>
                    </w:rPr>
                  </w:pPr>
                  <w:r w:rsidRPr="00935D8B">
                    <w:rPr>
                      <w:rFonts w:hint="eastAsia"/>
                      <w:kern w:val="0"/>
                      <w:sz w:val="21"/>
                      <w:szCs w:val="21"/>
                    </w:rPr>
                    <w:t>煅后石油焦</w:t>
                  </w:r>
                </w:p>
              </w:tc>
              <w:tc>
                <w:tcPr>
                  <w:tcW w:w="441" w:type="pct"/>
                  <w:vAlign w:val="center"/>
                </w:tcPr>
                <w:p w:rsidR="00DA7A76" w:rsidRPr="00935D8B" w:rsidRDefault="00DA7A76">
                  <w:pPr>
                    <w:snapToGrid w:val="0"/>
                    <w:spacing w:line="360" w:lineRule="exact"/>
                    <w:ind w:firstLineChars="0" w:firstLine="0"/>
                    <w:jc w:val="center"/>
                    <w:rPr>
                      <w:kern w:val="0"/>
                      <w:sz w:val="21"/>
                      <w:szCs w:val="21"/>
                    </w:rPr>
                  </w:pPr>
                  <w:r w:rsidRPr="00935D8B">
                    <w:rPr>
                      <w:rFonts w:hint="eastAsia"/>
                      <w:kern w:val="0"/>
                      <w:sz w:val="21"/>
                      <w:szCs w:val="21"/>
                    </w:rPr>
                    <w:t>/</w:t>
                  </w:r>
                </w:p>
              </w:tc>
              <w:tc>
                <w:tcPr>
                  <w:tcW w:w="559" w:type="pct"/>
                  <w:vAlign w:val="center"/>
                </w:tcPr>
                <w:p w:rsidR="00DA7A76" w:rsidRPr="00935D8B" w:rsidRDefault="002D3FCA" w:rsidP="00DA7A76">
                  <w:pPr>
                    <w:snapToGrid w:val="0"/>
                    <w:spacing w:line="360" w:lineRule="exact"/>
                    <w:ind w:firstLineChars="0" w:firstLine="0"/>
                    <w:jc w:val="center"/>
                    <w:rPr>
                      <w:kern w:val="0"/>
                      <w:sz w:val="21"/>
                      <w:szCs w:val="21"/>
                    </w:rPr>
                  </w:pPr>
                  <w:r w:rsidRPr="00935D8B">
                    <w:rPr>
                      <w:rFonts w:hint="eastAsia"/>
                      <w:b/>
                      <w:bCs/>
                      <w:kern w:val="0"/>
                      <w:sz w:val="21"/>
                      <w:szCs w:val="21"/>
                      <w:u w:val="single"/>
                    </w:rPr>
                    <w:t>11.1384</w:t>
                  </w:r>
                </w:p>
              </w:tc>
              <w:tc>
                <w:tcPr>
                  <w:tcW w:w="806" w:type="pct"/>
                  <w:vAlign w:val="center"/>
                </w:tcPr>
                <w:p w:rsidR="00DA7A76" w:rsidRPr="00935D8B" w:rsidRDefault="00DA7A76">
                  <w:pPr>
                    <w:snapToGrid w:val="0"/>
                    <w:spacing w:line="360" w:lineRule="exact"/>
                    <w:ind w:firstLineChars="0" w:firstLine="0"/>
                    <w:jc w:val="center"/>
                    <w:rPr>
                      <w:kern w:val="0"/>
                      <w:sz w:val="21"/>
                      <w:szCs w:val="21"/>
                    </w:rPr>
                  </w:pPr>
                  <w:r w:rsidRPr="00935D8B">
                    <w:rPr>
                      <w:rFonts w:hint="eastAsia"/>
                      <w:kern w:val="0"/>
                      <w:sz w:val="21"/>
                      <w:szCs w:val="21"/>
                    </w:rPr>
                    <w:t>出售炼钢企业</w:t>
                  </w:r>
                </w:p>
              </w:tc>
            </w:tr>
            <w:tr w:rsidR="00034F8A" w:rsidRPr="00935D8B" w:rsidTr="00DA7A76">
              <w:trPr>
                <w:trHeight w:val="23"/>
              </w:trPr>
              <w:tc>
                <w:tcPr>
                  <w:tcW w:w="280" w:type="pct"/>
                  <w:vAlign w:val="center"/>
                </w:tcPr>
                <w:p w:rsidR="00DA7A76" w:rsidRPr="00935D8B" w:rsidRDefault="00DA7A76">
                  <w:pPr>
                    <w:snapToGrid w:val="0"/>
                    <w:spacing w:line="360" w:lineRule="exact"/>
                    <w:ind w:firstLineChars="0" w:firstLine="0"/>
                    <w:jc w:val="center"/>
                    <w:rPr>
                      <w:kern w:val="0"/>
                      <w:sz w:val="21"/>
                      <w:szCs w:val="21"/>
                    </w:rPr>
                  </w:pPr>
                  <w:r w:rsidRPr="00935D8B">
                    <w:rPr>
                      <w:rFonts w:hint="eastAsia"/>
                      <w:kern w:val="0"/>
                      <w:sz w:val="21"/>
                      <w:szCs w:val="21"/>
                    </w:rPr>
                    <w:t>3</w:t>
                  </w:r>
                </w:p>
              </w:tc>
              <w:tc>
                <w:tcPr>
                  <w:tcW w:w="441" w:type="pct"/>
                  <w:vAlign w:val="center"/>
                </w:tcPr>
                <w:p w:rsidR="00DA7A76" w:rsidRPr="00935D8B" w:rsidRDefault="00DA7A76">
                  <w:pPr>
                    <w:snapToGrid w:val="0"/>
                    <w:spacing w:line="360" w:lineRule="exact"/>
                    <w:ind w:firstLineChars="0" w:firstLine="0"/>
                    <w:jc w:val="center"/>
                    <w:rPr>
                      <w:kern w:val="0"/>
                      <w:sz w:val="21"/>
                      <w:szCs w:val="21"/>
                    </w:rPr>
                  </w:pPr>
                  <w:r w:rsidRPr="00935D8B">
                    <w:rPr>
                      <w:rFonts w:hint="eastAsia"/>
                      <w:kern w:val="0"/>
                      <w:sz w:val="21"/>
                      <w:szCs w:val="21"/>
                    </w:rPr>
                    <w:t>石墨化废气</w:t>
                  </w:r>
                </w:p>
              </w:tc>
              <w:tc>
                <w:tcPr>
                  <w:tcW w:w="539" w:type="pct"/>
                  <w:vAlign w:val="center"/>
                </w:tcPr>
                <w:p w:rsidR="00DA7A76" w:rsidRPr="00935D8B" w:rsidRDefault="00DA7A76">
                  <w:pPr>
                    <w:snapToGrid w:val="0"/>
                    <w:spacing w:line="360" w:lineRule="exact"/>
                    <w:ind w:firstLineChars="0" w:firstLine="0"/>
                    <w:jc w:val="center"/>
                    <w:rPr>
                      <w:kern w:val="0"/>
                      <w:sz w:val="21"/>
                      <w:szCs w:val="21"/>
                    </w:rPr>
                  </w:pPr>
                  <w:r w:rsidRPr="00935D8B">
                    <w:rPr>
                      <w:rFonts w:hint="eastAsia"/>
                      <w:kern w:val="0"/>
                      <w:sz w:val="21"/>
                      <w:szCs w:val="21"/>
                    </w:rPr>
                    <w:t>除尘灰</w:t>
                  </w:r>
                </w:p>
              </w:tc>
              <w:tc>
                <w:tcPr>
                  <w:tcW w:w="343" w:type="pct"/>
                  <w:vMerge/>
                  <w:vAlign w:val="center"/>
                </w:tcPr>
                <w:p w:rsidR="00DA7A76" w:rsidRPr="00935D8B" w:rsidRDefault="00DA7A76">
                  <w:pPr>
                    <w:snapToGrid w:val="0"/>
                    <w:spacing w:line="360" w:lineRule="exact"/>
                    <w:ind w:firstLineChars="0" w:firstLine="0"/>
                    <w:jc w:val="center"/>
                    <w:rPr>
                      <w:kern w:val="0"/>
                      <w:sz w:val="21"/>
                      <w:szCs w:val="21"/>
                    </w:rPr>
                  </w:pPr>
                </w:p>
              </w:tc>
              <w:tc>
                <w:tcPr>
                  <w:tcW w:w="707" w:type="pct"/>
                  <w:vAlign w:val="center"/>
                </w:tcPr>
                <w:p w:rsidR="00DA7A76" w:rsidRPr="00935D8B" w:rsidRDefault="00DA7A76">
                  <w:pPr>
                    <w:snapToGrid w:val="0"/>
                    <w:spacing w:line="360" w:lineRule="exact"/>
                    <w:ind w:firstLineChars="0" w:firstLine="0"/>
                    <w:jc w:val="center"/>
                    <w:rPr>
                      <w:kern w:val="0"/>
                      <w:sz w:val="21"/>
                      <w:szCs w:val="21"/>
                    </w:rPr>
                  </w:pPr>
                  <w:r w:rsidRPr="00935D8B">
                    <w:rPr>
                      <w:kern w:val="0"/>
                      <w:sz w:val="21"/>
                      <w:szCs w:val="21"/>
                    </w:rPr>
                    <w:t>99</w:t>
                  </w:r>
                  <w:r w:rsidRPr="00935D8B">
                    <w:rPr>
                      <w:kern w:val="0"/>
                      <w:sz w:val="21"/>
                      <w:szCs w:val="21"/>
                    </w:rPr>
                    <w:t>其他废物</w:t>
                  </w:r>
                  <w:r w:rsidRPr="00935D8B">
                    <w:rPr>
                      <w:kern w:val="0"/>
                      <w:sz w:val="21"/>
                      <w:szCs w:val="21"/>
                    </w:rPr>
                    <w:t>900-999-99</w:t>
                  </w:r>
                </w:p>
              </w:tc>
              <w:tc>
                <w:tcPr>
                  <w:tcW w:w="443" w:type="pct"/>
                  <w:vAlign w:val="center"/>
                </w:tcPr>
                <w:p w:rsidR="00DA7A76" w:rsidRPr="00935D8B" w:rsidRDefault="00DA7A76">
                  <w:pPr>
                    <w:snapToGrid w:val="0"/>
                    <w:spacing w:line="360" w:lineRule="exact"/>
                    <w:ind w:firstLineChars="0" w:firstLine="0"/>
                    <w:jc w:val="center"/>
                    <w:rPr>
                      <w:kern w:val="0"/>
                      <w:sz w:val="21"/>
                      <w:szCs w:val="21"/>
                    </w:rPr>
                  </w:pPr>
                  <w:r w:rsidRPr="00935D8B">
                    <w:rPr>
                      <w:kern w:val="0"/>
                      <w:sz w:val="21"/>
                      <w:szCs w:val="21"/>
                    </w:rPr>
                    <w:t>固态</w:t>
                  </w:r>
                </w:p>
              </w:tc>
              <w:tc>
                <w:tcPr>
                  <w:tcW w:w="441" w:type="pct"/>
                  <w:vAlign w:val="center"/>
                </w:tcPr>
                <w:p w:rsidR="00DA7A76" w:rsidRPr="00935D8B" w:rsidRDefault="00DA7A76">
                  <w:pPr>
                    <w:snapToGrid w:val="0"/>
                    <w:spacing w:line="360" w:lineRule="exact"/>
                    <w:ind w:firstLineChars="0" w:firstLine="0"/>
                    <w:jc w:val="center"/>
                    <w:rPr>
                      <w:kern w:val="0"/>
                      <w:sz w:val="21"/>
                      <w:szCs w:val="21"/>
                    </w:rPr>
                  </w:pPr>
                  <w:r w:rsidRPr="00935D8B">
                    <w:rPr>
                      <w:rFonts w:hint="eastAsia"/>
                      <w:kern w:val="0"/>
                      <w:sz w:val="21"/>
                      <w:szCs w:val="21"/>
                    </w:rPr>
                    <w:t>钙盐、金属氟</w:t>
                  </w:r>
                  <w:r w:rsidRPr="00935D8B">
                    <w:rPr>
                      <w:rFonts w:hint="eastAsia"/>
                      <w:kern w:val="0"/>
                      <w:sz w:val="21"/>
                      <w:szCs w:val="21"/>
                    </w:rPr>
                    <w:lastRenderedPageBreak/>
                    <w:t>化物</w:t>
                  </w:r>
                </w:p>
              </w:tc>
              <w:tc>
                <w:tcPr>
                  <w:tcW w:w="441" w:type="pct"/>
                  <w:vAlign w:val="center"/>
                </w:tcPr>
                <w:p w:rsidR="00DA7A76" w:rsidRPr="00935D8B" w:rsidRDefault="00DA7A76">
                  <w:pPr>
                    <w:snapToGrid w:val="0"/>
                    <w:spacing w:line="360" w:lineRule="exact"/>
                    <w:ind w:firstLineChars="0" w:firstLine="0"/>
                    <w:jc w:val="center"/>
                    <w:rPr>
                      <w:kern w:val="0"/>
                      <w:sz w:val="21"/>
                      <w:szCs w:val="21"/>
                    </w:rPr>
                  </w:pPr>
                  <w:r w:rsidRPr="00935D8B">
                    <w:rPr>
                      <w:rFonts w:hint="eastAsia"/>
                      <w:kern w:val="0"/>
                      <w:sz w:val="21"/>
                      <w:szCs w:val="21"/>
                    </w:rPr>
                    <w:lastRenderedPageBreak/>
                    <w:t>/</w:t>
                  </w:r>
                </w:p>
              </w:tc>
              <w:tc>
                <w:tcPr>
                  <w:tcW w:w="559" w:type="pct"/>
                  <w:vAlign w:val="center"/>
                </w:tcPr>
                <w:p w:rsidR="00DA7A76" w:rsidRPr="00935D8B" w:rsidRDefault="00DA7A76" w:rsidP="00021A46">
                  <w:pPr>
                    <w:snapToGrid w:val="0"/>
                    <w:spacing w:line="360" w:lineRule="exact"/>
                    <w:ind w:firstLineChars="0" w:firstLine="0"/>
                    <w:jc w:val="center"/>
                    <w:rPr>
                      <w:kern w:val="0"/>
                      <w:sz w:val="21"/>
                      <w:szCs w:val="21"/>
                    </w:rPr>
                  </w:pPr>
                  <w:r w:rsidRPr="00935D8B">
                    <w:rPr>
                      <w:rFonts w:hint="eastAsia"/>
                      <w:kern w:val="0"/>
                      <w:sz w:val="21"/>
                      <w:szCs w:val="21"/>
                    </w:rPr>
                    <w:t>1</w:t>
                  </w:r>
                  <w:r w:rsidR="00021A46" w:rsidRPr="00935D8B">
                    <w:rPr>
                      <w:rFonts w:hint="eastAsia"/>
                      <w:kern w:val="0"/>
                      <w:sz w:val="21"/>
                      <w:szCs w:val="21"/>
                    </w:rPr>
                    <w:t>21.0449</w:t>
                  </w:r>
                </w:p>
              </w:tc>
              <w:tc>
                <w:tcPr>
                  <w:tcW w:w="806" w:type="pct"/>
                  <w:vAlign w:val="center"/>
                </w:tcPr>
                <w:p w:rsidR="00DA7A76" w:rsidRPr="00935D8B" w:rsidRDefault="00DA7A76">
                  <w:pPr>
                    <w:snapToGrid w:val="0"/>
                    <w:spacing w:line="360" w:lineRule="exact"/>
                    <w:ind w:firstLineChars="0" w:firstLine="0"/>
                    <w:jc w:val="center"/>
                    <w:rPr>
                      <w:kern w:val="0"/>
                      <w:sz w:val="21"/>
                      <w:szCs w:val="21"/>
                    </w:rPr>
                  </w:pPr>
                  <w:r w:rsidRPr="00935D8B">
                    <w:rPr>
                      <w:rFonts w:hint="eastAsia"/>
                      <w:kern w:val="0"/>
                      <w:sz w:val="21"/>
                      <w:szCs w:val="21"/>
                    </w:rPr>
                    <w:t>外售砖厂、建材企业或水泥</w:t>
                  </w:r>
                  <w:r w:rsidRPr="00935D8B">
                    <w:rPr>
                      <w:rFonts w:hint="eastAsia"/>
                      <w:kern w:val="0"/>
                      <w:sz w:val="21"/>
                      <w:szCs w:val="21"/>
                    </w:rPr>
                    <w:lastRenderedPageBreak/>
                    <w:t>厂</w:t>
                  </w:r>
                </w:p>
              </w:tc>
            </w:tr>
            <w:tr w:rsidR="00034F8A" w:rsidRPr="00935D8B" w:rsidTr="00DA7A76">
              <w:trPr>
                <w:trHeight w:val="23"/>
              </w:trPr>
              <w:tc>
                <w:tcPr>
                  <w:tcW w:w="280"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lastRenderedPageBreak/>
                    <w:t>4</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车辆冲洗</w:t>
                  </w:r>
                </w:p>
              </w:tc>
              <w:tc>
                <w:tcPr>
                  <w:tcW w:w="539"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沉淀池沉渣</w:t>
                  </w:r>
                </w:p>
              </w:tc>
              <w:tc>
                <w:tcPr>
                  <w:tcW w:w="343" w:type="pct"/>
                  <w:vMerge/>
                  <w:vAlign w:val="center"/>
                </w:tcPr>
                <w:p w:rsidR="003B0AE8" w:rsidRPr="00935D8B" w:rsidRDefault="003B0AE8">
                  <w:pPr>
                    <w:snapToGrid w:val="0"/>
                    <w:spacing w:line="360" w:lineRule="exact"/>
                    <w:ind w:firstLineChars="0" w:firstLine="0"/>
                    <w:jc w:val="center"/>
                    <w:rPr>
                      <w:kern w:val="0"/>
                      <w:sz w:val="21"/>
                      <w:szCs w:val="21"/>
                    </w:rPr>
                  </w:pPr>
                </w:p>
              </w:tc>
              <w:tc>
                <w:tcPr>
                  <w:tcW w:w="707"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99</w:t>
                  </w:r>
                  <w:r w:rsidRPr="00935D8B">
                    <w:rPr>
                      <w:kern w:val="0"/>
                      <w:sz w:val="21"/>
                      <w:szCs w:val="21"/>
                    </w:rPr>
                    <w:t>其他废物</w:t>
                  </w:r>
                  <w:r w:rsidRPr="00935D8B">
                    <w:rPr>
                      <w:kern w:val="0"/>
                      <w:sz w:val="21"/>
                      <w:szCs w:val="21"/>
                    </w:rPr>
                    <w:t>900-999-99</w:t>
                  </w:r>
                </w:p>
              </w:tc>
              <w:tc>
                <w:tcPr>
                  <w:tcW w:w="443"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固态</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w:t>
                  </w:r>
                </w:p>
              </w:tc>
              <w:tc>
                <w:tcPr>
                  <w:tcW w:w="559"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1.6</w:t>
                  </w:r>
                </w:p>
              </w:tc>
              <w:tc>
                <w:tcPr>
                  <w:tcW w:w="806"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出售砖厂</w:t>
                  </w:r>
                </w:p>
              </w:tc>
            </w:tr>
            <w:tr w:rsidR="00034F8A" w:rsidRPr="00935D8B" w:rsidTr="00DA7A76">
              <w:trPr>
                <w:trHeight w:val="23"/>
              </w:trPr>
              <w:tc>
                <w:tcPr>
                  <w:tcW w:w="280"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5</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填充料筛分</w:t>
                  </w:r>
                </w:p>
              </w:tc>
              <w:tc>
                <w:tcPr>
                  <w:tcW w:w="539"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不合格填充料</w:t>
                  </w:r>
                </w:p>
              </w:tc>
              <w:tc>
                <w:tcPr>
                  <w:tcW w:w="343" w:type="pct"/>
                  <w:vMerge/>
                  <w:vAlign w:val="center"/>
                </w:tcPr>
                <w:p w:rsidR="003B0AE8" w:rsidRPr="00935D8B" w:rsidRDefault="003B0AE8">
                  <w:pPr>
                    <w:snapToGrid w:val="0"/>
                    <w:spacing w:line="360" w:lineRule="exact"/>
                    <w:ind w:firstLineChars="0" w:firstLine="0"/>
                    <w:jc w:val="center"/>
                    <w:rPr>
                      <w:kern w:val="0"/>
                      <w:sz w:val="21"/>
                      <w:szCs w:val="21"/>
                    </w:rPr>
                  </w:pPr>
                </w:p>
              </w:tc>
              <w:tc>
                <w:tcPr>
                  <w:tcW w:w="707"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66</w:t>
                  </w:r>
                  <w:r w:rsidRPr="00935D8B">
                    <w:rPr>
                      <w:kern w:val="0"/>
                      <w:sz w:val="21"/>
                      <w:szCs w:val="21"/>
                    </w:rPr>
                    <w:t>工业粉尘</w:t>
                  </w:r>
                  <w:r w:rsidRPr="00935D8B">
                    <w:rPr>
                      <w:kern w:val="0"/>
                      <w:sz w:val="21"/>
                      <w:szCs w:val="21"/>
                    </w:rPr>
                    <w:t>309-001-66</w:t>
                  </w:r>
                </w:p>
              </w:tc>
              <w:tc>
                <w:tcPr>
                  <w:tcW w:w="443"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固态</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煅后石油焦</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w:t>
                  </w:r>
                </w:p>
              </w:tc>
              <w:tc>
                <w:tcPr>
                  <w:tcW w:w="559" w:type="pct"/>
                  <w:vAlign w:val="center"/>
                </w:tcPr>
                <w:p w:rsidR="003B0AE8" w:rsidRPr="00935D8B" w:rsidRDefault="00DA7A76" w:rsidP="00A7620A">
                  <w:pPr>
                    <w:snapToGrid w:val="0"/>
                    <w:spacing w:line="360" w:lineRule="exact"/>
                    <w:ind w:firstLineChars="0" w:firstLine="0"/>
                    <w:jc w:val="center"/>
                    <w:rPr>
                      <w:kern w:val="0"/>
                      <w:sz w:val="21"/>
                      <w:szCs w:val="21"/>
                      <w:u w:val="single"/>
                    </w:rPr>
                  </w:pPr>
                  <w:r w:rsidRPr="00935D8B">
                    <w:rPr>
                      <w:b/>
                      <w:bCs/>
                      <w:kern w:val="0"/>
                      <w:sz w:val="21"/>
                      <w:szCs w:val="21"/>
                      <w:u w:val="single"/>
                    </w:rPr>
                    <w:t>16</w:t>
                  </w:r>
                  <w:r w:rsidR="00A7620A" w:rsidRPr="00935D8B">
                    <w:rPr>
                      <w:rFonts w:hint="eastAsia"/>
                      <w:b/>
                      <w:bCs/>
                      <w:kern w:val="0"/>
                      <w:sz w:val="21"/>
                      <w:szCs w:val="21"/>
                      <w:u w:val="single"/>
                    </w:rPr>
                    <w:t>75.8286</w:t>
                  </w:r>
                </w:p>
              </w:tc>
              <w:tc>
                <w:tcPr>
                  <w:tcW w:w="806"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出售炼钢企业</w:t>
                  </w:r>
                </w:p>
              </w:tc>
            </w:tr>
            <w:tr w:rsidR="00034F8A" w:rsidRPr="00935D8B" w:rsidTr="00DA7A76">
              <w:trPr>
                <w:trHeight w:val="23"/>
              </w:trPr>
              <w:tc>
                <w:tcPr>
                  <w:tcW w:w="280"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6</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石墨化</w:t>
                  </w:r>
                </w:p>
              </w:tc>
              <w:tc>
                <w:tcPr>
                  <w:tcW w:w="539"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不合格石墨制品</w:t>
                  </w:r>
                </w:p>
              </w:tc>
              <w:tc>
                <w:tcPr>
                  <w:tcW w:w="343" w:type="pct"/>
                  <w:vAlign w:val="center"/>
                </w:tcPr>
                <w:p w:rsidR="003B0AE8" w:rsidRPr="00935D8B" w:rsidRDefault="00AC50DD">
                  <w:pPr>
                    <w:snapToGrid w:val="0"/>
                    <w:spacing w:line="360" w:lineRule="exact"/>
                    <w:ind w:firstLineChars="0" w:firstLine="0"/>
                    <w:jc w:val="center"/>
                    <w:rPr>
                      <w:kern w:val="0"/>
                      <w:sz w:val="21"/>
                      <w:szCs w:val="21"/>
                      <w:highlight w:val="yellow"/>
                    </w:rPr>
                  </w:pPr>
                  <w:r w:rsidRPr="00935D8B">
                    <w:rPr>
                      <w:rFonts w:hint="eastAsia"/>
                      <w:kern w:val="0"/>
                      <w:sz w:val="21"/>
                      <w:szCs w:val="21"/>
                    </w:rPr>
                    <w:t>/</w:t>
                  </w:r>
                </w:p>
              </w:tc>
              <w:tc>
                <w:tcPr>
                  <w:tcW w:w="707" w:type="pct"/>
                  <w:vAlign w:val="center"/>
                </w:tcPr>
                <w:p w:rsidR="003B0AE8" w:rsidRPr="00935D8B" w:rsidRDefault="00AC50DD">
                  <w:pPr>
                    <w:snapToGrid w:val="0"/>
                    <w:spacing w:line="360" w:lineRule="exact"/>
                    <w:ind w:firstLineChars="0" w:firstLine="0"/>
                    <w:jc w:val="center"/>
                    <w:rPr>
                      <w:kern w:val="0"/>
                      <w:sz w:val="21"/>
                      <w:szCs w:val="21"/>
                      <w:highlight w:val="yellow"/>
                    </w:rPr>
                  </w:pPr>
                  <w:r w:rsidRPr="00935D8B">
                    <w:rPr>
                      <w:rFonts w:hint="eastAsia"/>
                      <w:kern w:val="0"/>
                      <w:sz w:val="21"/>
                      <w:szCs w:val="21"/>
                    </w:rPr>
                    <w:t>/</w:t>
                  </w:r>
                </w:p>
              </w:tc>
              <w:tc>
                <w:tcPr>
                  <w:tcW w:w="443"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固态</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w:t>
                  </w:r>
                </w:p>
              </w:tc>
              <w:tc>
                <w:tcPr>
                  <w:tcW w:w="559"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6.5</w:t>
                  </w:r>
                </w:p>
              </w:tc>
              <w:tc>
                <w:tcPr>
                  <w:tcW w:w="806"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外</w:t>
                  </w:r>
                  <w:proofErr w:type="gramStart"/>
                  <w:r w:rsidRPr="00935D8B">
                    <w:rPr>
                      <w:rFonts w:hint="eastAsia"/>
                      <w:kern w:val="0"/>
                      <w:sz w:val="21"/>
                      <w:szCs w:val="21"/>
                    </w:rPr>
                    <w:t>售其他</w:t>
                  </w:r>
                  <w:proofErr w:type="gramEnd"/>
                  <w:r w:rsidRPr="00935D8B">
                    <w:rPr>
                      <w:rFonts w:hint="eastAsia"/>
                      <w:kern w:val="0"/>
                      <w:sz w:val="21"/>
                      <w:szCs w:val="21"/>
                    </w:rPr>
                    <w:t>公司降级利用</w:t>
                  </w:r>
                </w:p>
              </w:tc>
            </w:tr>
            <w:tr w:rsidR="00034F8A" w:rsidRPr="00935D8B" w:rsidTr="00DA7A76">
              <w:trPr>
                <w:trHeight w:val="23"/>
              </w:trPr>
              <w:tc>
                <w:tcPr>
                  <w:tcW w:w="280"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7</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设备维修</w:t>
                  </w:r>
                </w:p>
              </w:tc>
              <w:tc>
                <w:tcPr>
                  <w:tcW w:w="539"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废机油</w:t>
                  </w:r>
                </w:p>
              </w:tc>
              <w:tc>
                <w:tcPr>
                  <w:tcW w:w="343" w:type="pct"/>
                  <w:vMerge w:val="restar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危险固废</w:t>
                  </w:r>
                </w:p>
              </w:tc>
              <w:tc>
                <w:tcPr>
                  <w:tcW w:w="707"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HW08/900-214-08</w:t>
                  </w:r>
                </w:p>
              </w:tc>
              <w:tc>
                <w:tcPr>
                  <w:tcW w:w="443"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液</w:t>
                  </w:r>
                  <w:r w:rsidRPr="00935D8B">
                    <w:rPr>
                      <w:kern w:val="0"/>
                      <w:sz w:val="21"/>
                      <w:szCs w:val="21"/>
                    </w:rPr>
                    <w:t>态</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机油</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T, I</w:t>
                  </w:r>
                </w:p>
              </w:tc>
              <w:tc>
                <w:tcPr>
                  <w:tcW w:w="559"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0.2</w:t>
                  </w:r>
                </w:p>
              </w:tc>
              <w:tc>
                <w:tcPr>
                  <w:tcW w:w="806" w:type="pct"/>
                  <w:vMerge w:val="restart"/>
                  <w:vAlign w:val="center"/>
                </w:tcPr>
                <w:p w:rsidR="003B0AE8" w:rsidRPr="00935D8B" w:rsidRDefault="00AC50DD">
                  <w:pPr>
                    <w:snapToGrid w:val="0"/>
                    <w:spacing w:line="360" w:lineRule="exact"/>
                    <w:ind w:firstLineChars="0" w:firstLine="0"/>
                    <w:jc w:val="center"/>
                    <w:rPr>
                      <w:kern w:val="0"/>
                      <w:sz w:val="21"/>
                      <w:szCs w:val="21"/>
                    </w:rPr>
                  </w:pPr>
                  <w:proofErr w:type="gramStart"/>
                  <w:r w:rsidRPr="00935D8B">
                    <w:rPr>
                      <w:rFonts w:hint="eastAsia"/>
                      <w:kern w:val="0"/>
                      <w:sz w:val="21"/>
                      <w:szCs w:val="21"/>
                    </w:rPr>
                    <w:t>危废间</w:t>
                  </w:r>
                  <w:proofErr w:type="gramEnd"/>
                  <w:r w:rsidRPr="00935D8B">
                    <w:rPr>
                      <w:rFonts w:hint="eastAsia"/>
                      <w:kern w:val="0"/>
                      <w:sz w:val="21"/>
                      <w:szCs w:val="21"/>
                    </w:rPr>
                    <w:t>暂存，定期送资质单位处置</w:t>
                  </w:r>
                </w:p>
              </w:tc>
            </w:tr>
            <w:tr w:rsidR="00034F8A" w:rsidRPr="00935D8B" w:rsidTr="00DA7A76">
              <w:trPr>
                <w:trHeight w:val="23"/>
              </w:trPr>
              <w:tc>
                <w:tcPr>
                  <w:tcW w:w="280"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8</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废气处理</w:t>
                  </w:r>
                </w:p>
              </w:tc>
              <w:tc>
                <w:tcPr>
                  <w:tcW w:w="539"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消石灰包装袋</w:t>
                  </w:r>
                </w:p>
              </w:tc>
              <w:tc>
                <w:tcPr>
                  <w:tcW w:w="343" w:type="pct"/>
                  <w:vMerge/>
                  <w:vAlign w:val="center"/>
                </w:tcPr>
                <w:p w:rsidR="003B0AE8" w:rsidRPr="00935D8B" w:rsidRDefault="003B0AE8">
                  <w:pPr>
                    <w:snapToGrid w:val="0"/>
                    <w:spacing w:line="360" w:lineRule="exact"/>
                    <w:ind w:firstLineChars="0" w:firstLine="0"/>
                    <w:jc w:val="center"/>
                    <w:rPr>
                      <w:kern w:val="0"/>
                      <w:sz w:val="21"/>
                      <w:szCs w:val="21"/>
                    </w:rPr>
                  </w:pPr>
                </w:p>
              </w:tc>
              <w:tc>
                <w:tcPr>
                  <w:tcW w:w="707"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HW49</w:t>
                  </w:r>
                  <w:r w:rsidRPr="00935D8B">
                    <w:rPr>
                      <w:rFonts w:hint="eastAsia"/>
                      <w:kern w:val="0"/>
                      <w:sz w:val="21"/>
                      <w:szCs w:val="21"/>
                    </w:rPr>
                    <w:t>/900-041-49</w:t>
                  </w:r>
                </w:p>
              </w:tc>
              <w:tc>
                <w:tcPr>
                  <w:tcW w:w="443"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固态</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消石灰</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T/In</w:t>
                  </w:r>
                </w:p>
              </w:tc>
              <w:tc>
                <w:tcPr>
                  <w:tcW w:w="559" w:type="pct"/>
                  <w:vAlign w:val="center"/>
                </w:tcPr>
                <w:p w:rsidR="003B0AE8" w:rsidRPr="00935D8B" w:rsidRDefault="00AC50DD" w:rsidP="00DA7A76">
                  <w:pPr>
                    <w:snapToGrid w:val="0"/>
                    <w:spacing w:line="360" w:lineRule="exact"/>
                    <w:ind w:firstLineChars="0" w:firstLine="0"/>
                    <w:jc w:val="center"/>
                    <w:rPr>
                      <w:kern w:val="0"/>
                      <w:sz w:val="21"/>
                      <w:szCs w:val="21"/>
                    </w:rPr>
                  </w:pPr>
                  <w:r w:rsidRPr="00935D8B">
                    <w:rPr>
                      <w:rFonts w:hint="eastAsia"/>
                      <w:kern w:val="0"/>
                      <w:sz w:val="21"/>
                      <w:szCs w:val="21"/>
                    </w:rPr>
                    <w:t>0.</w:t>
                  </w:r>
                  <w:r w:rsidR="00DA7A76" w:rsidRPr="00935D8B">
                    <w:rPr>
                      <w:rFonts w:hint="eastAsia"/>
                      <w:kern w:val="0"/>
                      <w:sz w:val="21"/>
                      <w:szCs w:val="21"/>
                    </w:rPr>
                    <w:t>128</w:t>
                  </w:r>
                </w:p>
              </w:tc>
              <w:tc>
                <w:tcPr>
                  <w:tcW w:w="806" w:type="pct"/>
                  <w:vMerge/>
                  <w:vAlign w:val="center"/>
                </w:tcPr>
                <w:p w:rsidR="003B0AE8" w:rsidRPr="00935D8B" w:rsidRDefault="003B0AE8">
                  <w:pPr>
                    <w:snapToGrid w:val="0"/>
                    <w:spacing w:line="360" w:lineRule="exact"/>
                    <w:ind w:firstLineChars="0" w:firstLine="0"/>
                    <w:jc w:val="center"/>
                    <w:rPr>
                      <w:kern w:val="0"/>
                      <w:sz w:val="21"/>
                      <w:szCs w:val="21"/>
                    </w:rPr>
                  </w:pPr>
                </w:p>
              </w:tc>
            </w:tr>
            <w:tr w:rsidR="00034F8A" w:rsidRPr="00935D8B">
              <w:trPr>
                <w:trHeight w:val="23"/>
              </w:trPr>
              <w:tc>
                <w:tcPr>
                  <w:tcW w:w="5000" w:type="pct"/>
                  <w:gridSpan w:val="10"/>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b/>
                      <w:bCs/>
                      <w:kern w:val="0"/>
                      <w:sz w:val="21"/>
                      <w:szCs w:val="21"/>
                    </w:rPr>
                    <w:t>项目全厂</w:t>
                  </w:r>
                </w:p>
              </w:tc>
            </w:tr>
            <w:tr w:rsidR="00034F8A" w:rsidRPr="00935D8B" w:rsidTr="00DA7A76">
              <w:trPr>
                <w:trHeight w:val="23"/>
              </w:trPr>
              <w:tc>
                <w:tcPr>
                  <w:tcW w:w="280"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1</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职工</w:t>
                  </w:r>
                  <w:r w:rsidRPr="00935D8B">
                    <w:rPr>
                      <w:kern w:val="0"/>
                      <w:sz w:val="21"/>
                      <w:szCs w:val="21"/>
                    </w:rPr>
                    <w:t>生活</w:t>
                  </w:r>
                </w:p>
              </w:tc>
              <w:tc>
                <w:tcPr>
                  <w:tcW w:w="539"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生活垃圾</w:t>
                  </w:r>
                </w:p>
              </w:tc>
              <w:tc>
                <w:tcPr>
                  <w:tcW w:w="343"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生活垃圾</w:t>
                  </w:r>
                </w:p>
              </w:tc>
              <w:tc>
                <w:tcPr>
                  <w:tcW w:w="707"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w:t>
                  </w:r>
                </w:p>
              </w:tc>
              <w:tc>
                <w:tcPr>
                  <w:tcW w:w="443"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固态</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w:t>
                  </w:r>
                </w:p>
              </w:tc>
              <w:tc>
                <w:tcPr>
                  <w:tcW w:w="559"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9.9</w:t>
                  </w:r>
                </w:p>
              </w:tc>
              <w:tc>
                <w:tcPr>
                  <w:tcW w:w="806"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交</w:t>
                  </w:r>
                  <w:r w:rsidRPr="00935D8B">
                    <w:rPr>
                      <w:kern w:val="0"/>
                      <w:sz w:val="21"/>
                      <w:szCs w:val="21"/>
                    </w:rPr>
                    <w:t>由环卫部门处理</w:t>
                  </w:r>
                </w:p>
              </w:tc>
            </w:tr>
            <w:tr w:rsidR="00034F8A" w:rsidRPr="00935D8B" w:rsidTr="00DA7A76">
              <w:trPr>
                <w:trHeight w:val="23"/>
              </w:trPr>
              <w:tc>
                <w:tcPr>
                  <w:tcW w:w="280"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2</w:t>
                  </w:r>
                </w:p>
              </w:tc>
              <w:tc>
                <w:tcPr>
                  <w:tcW w:w="441" w:type="pct"/>
                  <w:vAlign w:val="center"/>
                </w:tcPr>
                <w:p w:rsidR="003B0AE8" w:rsidRPr="00935D8B" w:rsidRDefault="009F6E33">
                  <w:pPr>
                    <w:snapToGrid w:val="0"/>
                    <w:spacing w:line="360" w:lineRule="exact"/>
                    <w:ind w:firstLineChars="0" w:firstLine="0"/>
                    <w:jc w:val="center"/>
                    <w:rPr>
                      <w:kern w:val="0"/>
                      <w:sz w:val="21"/>
                      <w:szCs w:val="21"/>
                    </w:rPr>
                  </w:pPr>
                  <w:r w:rsidRPr="00935D8B">
                    <w:rPr>
                      <w:rFonts w:hint="eastAsia"/>
                      <w:kern w:val="0"/>
                      <w:sz w:val="21"/>
                      <w:szCs w:val="21"/>
                    </w:rPr>
                    <w:t>填充料处理</w:t>
                  </w:r>
                  <w:r w:rsidR="00AC50DD" w:rsidRPr="00935D8B">
                    <w:rPr>
                      <w:rFonts w:hint="eastAsia"/>
                      <w:kern w:val="0"/>
                      <w:sz w:val="21"/>
                      <w:szCs w:val="21"/>
                    </w:rPr>
                    <w:t>废气</w:t>
                  </w:r>
                </w:p>
              </w:tc>
              <w:tc>
                <w:tcPr>
                  <w:tcW w:w="539"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除尘灰</w:t>
                  </w:r>
                </w:p>
              </w:tc>
              <w:tc>
                <w:tcPr>
                  <w:tcW w:w="343" w:type="pct"/>
                  <w:vMerge w:val="restar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一般固废</w:t>
                  </w:r>
                </w:p>
              </w:tc>
              <w:tc>
                <w:tcPr>
                  <w:tcW w:w="707"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66</w:t>
                  </w:r>
                  <w:r w:rsidRPr="00935D8B">
                    <w:rPr>
                      <w:kern w:val="0"/>
                      <w:sz w:val="21"/>
                      <w:szCs w:val="21"/>
                    </w:rPr>
                    <w:t>工业粉尘</w:t>
                  </w:r>
                  <w:r w:rsidRPr="00935D8B">
                    <w:rPr>
                      <w:kern w:val="0"/>
                      <w:sz w:val="21"/>
                      <w:szCs w:val="21"/>
                    </w:rPr>
                    <w:t>309-001-66</w:t>
                  </w:r>
                </w:p>
              </w:tc>
              <w:tc>
                <w:tcPr>
                  <w:tcW w:w="443"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固态</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煅后石油焦</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w:t>
                  </w:r>
                </w:p>
              </w:tc>
              <w:tc>
                <w:tcPr>
                  <w:tcW w:w="559" w:type="pct"/>
                  <w:vAlign w:val="center"/>
                </w:tcPr>
                <w:p w:rsidR="003B0AE8" w:rsidRPr="00935D8B" w:rsidRDefault="002D3FCA">
                  <w:pPr>
                    <w:snapToGrid w:val="0"/>
                    <w:spacing w:line="360" w:lineRule="exact"/>
                    <w:ind w:firstLineChars="0" w:firstLine="0"/>
                    <w:jc w:val="center"/>
                    <w:rPr>
                      <w:kern w:val="0"/>
                      <w:sz w:val="21"/>
                      <w:szCs w:val="21"/>
                    </w:rPr>
                  </w:pPr>
                  <w:r w:rsidRPr="00935D8B">
                    <w:rPr>
                      <w:rFonts w:hint="eastAsia"/>
                      <w:b/>
                      <w:bCs/>
                      <w:kern w:val="0"/>
                      <w:sz w:val="21"/>
                      <w:szCs w:val="21"/>
                      <w:u w:val="single"/>
                    </w:rPr>
                    <w:t>22.2768</w:t>
                  </w:r>
                </w:p>
              </w:tc>
              <w:tc>
                <w:tcPr>
                  <w:tcW w:w="806"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出售炼钢企业</w:t>
                  </w:r>
                </w:p>
              </w:tc>
            </w:tr>
            <w:tr w:rsidR="00034F8A" w:rsidRPr="00935D8B" w:rsidTr="00DA7A76">
              <w:trPr>
                <w:trHeight w:val="23"/>
              </w:trPr>
              <w:tc>
                <w:tcPr>
                  <w:tcW w:w="280"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3</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石墨化废气</w:t>
                  </w:r>
                </w:p>
              </w:tc>
              <w:tc>
                <w:tcPr>
                  <w:tcW w:w="539"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除尘灰</w:t>
                  </w:r>
                </w:p>
              </w:tc>
              <w:tc>
                <w:tcPr>
                  <w:tcW w:w="343" w:type="pct"/>
                  <w:vMerge/>
                  <w:vAlign w:val="center"/>
                </w:tcPr>
                <w:p w:rsidR="003B0AE8" w:rsidRPr="00935D8B" w:rsidRDefault="003B0AE8">
                  <w:pPr>
                    <w:snapToGrid w:val="0"/>
                    <w:spacing w:line="360" w:lineRule="exact"/>
                    <w:ind w:firstLineChars="0" w:firstLine="0"/>
                    <w:jc w:val="center"/>
                    <w:rPr>
                      <w:kern w:val="0"/>
                      <w:sz w:val="21"/>
                      <w:szCs w:val="21"/>
                    </w:rPr>
                  </w:pPr>
                </w:p>
              </w:tc>
              <w:tc>
                <w:tcPr>
                  <w:tcW w:w="707"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99</w:t>
                  </w:r>
                  <w:r w:rsidRPr="00935D8B">
                    <w:rPr>
                      <w:kern w:val="0"/>
                      <w:sz w:val="21"/>
                      <w:szCs w:val="21"/>
                    </w:rPr>
                    <w:t>其他废物</w:t>
                  </w:r>
                  <w:r w:rsidRPr="00935D8B">
                    <w:rPr>
                      <w:kern w:val="0"/>
                      <w:sz w:val="21"/>
                      <w:szCs w:val="21"/>
                    </w:rPr>
                    <w:t>900-999-99</w:t>
                  </w:r>
                </w:p>
              </w:tc>
              <w:tc>
                <w:tcPr>
                  <w:tcW w:w="443"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固态</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钙盐、金属氟化物</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w:t>
                  </w:r>
                </w:p>
              </w:tc>
              <w:tc>
                <w:tcPr>
                  <w:tcW w:w="559" w:type="pct"/>
                  <w:vAlign w:val="center"/>
                </w:tcPr>
                <w:p w:rsidR="003B0AE8" w:rsidRPr="00935D8B" w:rsidRDefault="002D3FCA" w:rsidP="002D3FCA">
                  <w:pPr>
                    <w:snapToGrid w:val="0"/>
                    <w:spacing w:line="360" w:lineRule="exact"/>
                    <w:ind w:firstLineChars="0" w:firstLine="0"/>
                    <w:jc w:val="center"/>
                    <w:rPr>
                      <w:kern w:val="0"/>
                      <w:sz w:val="21"/>
                      <w:szCs w:val="21"/>
                    </w:rPr>
                  </w:pPr>
                  <w:r w:rsidRPr="00935D8B">
                    <w:rPr>
                      <w:rFonts w:hint="eastAsia"/>
                      <w:kern w:val="0"/>
                      <w:sz w:val="21"/>
                      <w:szCs w:val="21"/>
                    </w:rPr>
                    <w:t>242.0898</w:t>
                  </w:r>
                </w:p>
              </w:tc>
              <w:tc>
                <w:tcPr>
                  <w:tcW w:w="806"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外售砖厂、建材企业或水泥厂</w:t>
                  </w:r>
                </w:p>
              </w:tc>
            </w:tr>
            <w:tr w:rsidR="00034F8A" w:rsidRPr="00935D8B" w:rsidTr="00DA7A76">
              <w:trPr>
                <w:trHeight w:val="23"/>
              </w:trPr>
              <w:tc>
                <w:tcPr>
                  <w:tcW w:w="280"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4</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车辆冲洗</w:t>
                  </w:r>
                </w:p>
              </w:tc>
              <w:tc>
                <w:tcPr>
                  <w:tcW w:w="539"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沉淀池沉渣</w:t>
                  </w:r>
                </w:p>
              </w:tc>
              <w:tc>
                <w:tcPr>
                  <w:tcW w:w="343" w:type="pct"/>
                  <w:vMerge/>
                  <w:vAlign w:val="center"/>
                </w:tcPr>
                <w:p w:rsidR="003B0AE8" w:rsidRPr="00935D8B" w:rsidRDefault="003B0AE8">
                  <w:pPr>
                    <w:snapToGrid w:val="0"/>
                    <w:spacing w:line="360" w:lineRule="exact"/>
                    <w:ind w:firstLineChars="0" w:firstLine="0"/>
                    <w:jc w:val="center"/>
                    <w:rPr>
                      <w:kern w:val="0"/>
                      <w:sz w:val="21"/>
                      <w:szCs w:val="21"/>
                    </w:rPr>
                  </w:pPr>
                </w:p>
              </w:tc>
              <w:tc>
                <w:tcPr>
                  <w:tcW w:w="707"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99</w:t>
                  </w:r>
                  <w:r w:rsidRPr="00935D8B">
                    <w:rPr>
                      <w:kern w:val="0"/>
                      <w:sz w:val="21"/>
                      <w:szCs w:val="21"/>
                    </w:rPr>
                    <w:t>其他废物</w:t>
                  </w:r>
                  <w:r w:rsidRPr="00935D8B">
                    <w:rPr>
                      <w:kern w:val="0"/>
                      <w:sz w:val="21"/>
                      <w:szCs w:val="21"/>
                    </w:rPr>
                    <w:t>900-999-99</w:t>
                  </w:r>
                </w:p>
              </w:tc>
              <w:tc>
                <w:tcPr>
                  <w:tcW w:w="443"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固态</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w:t>
                  </w:r>
                </w:p>
              </w:tc>
              <w:tc>
                <w:tcPr>
                  <w:tcW w:w="559"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3.2</w:t>
                  </w:r>
                </w:p>
              </w:tc>
              <w:tc>
                <w:tcPr>
                  <w:tcW w:w="806"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出售砖厂</w:t>
                  </w:r>
                </w:p>
              </w:tc>
            </w:tr>
            <w:tr w:rsidR="00034F8A" w:rsidRPr="00935D8B" w:rsidTr="00DA7A76">
              <w:trPr>
                <w:trHeight w:val="23"/>
              </w:trPr>
              <w:tc>
                <w:tcPr>
                  <w:tcW w:w="280"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5</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填充料筛分</w:t>
                  </w:r>
                </w:p>
              </w:tc>
              <w:tc>
                <w:tcPr>
                  <w:tcW w:w="539"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不合格填充料</w:t>
                  </w:r>
                </w:p>
              </w:tc>
              <w:tc>
                <w:tcPr>
                  <w:tcW w:w="343" w:type="pct"/>
                  <w:vMerge/>
                  <w:vAlign w:val="center"/>
                </w:tcPr>
                <w:p w:rsidR="003B0AE8" w:rsidRPr="00935D8B" w:rsidRDefault="003B0AE8">
                  <w:pPr>
                    <w:snapToGrid w:val="0"/>
                    <w:spacing w:line="360" w:lineRule="exact"/>
                    <w:ind w:firstLineChars="0" w:firstLine="0"/>
                    <w:jc w:val="center"/>
                    <w:rPr>
                      <w:kern w:val="0"/>
                      <w:sz w:val="21"/>
                      <w:szCs w:val="21"/>
                    </w:rPr>
                  </w:pPr>
                </w:p>
              </w:tc>
              <w:tc>
                <w:tcPr>
                  <w:tcW w:w="707"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66</w:t>
                  </w:r>
                  <w:r w:rsidRPr="00935D8B">
                    <w:rPr>
                      <w:kern w:val="0"/>
                      <w:sz w:val="21"/>
                      <w:szCs w:val="21"/>
                    </w:rPr>
                    <w:t>工业粉尘</w:t>
                  </w:r>
                  <w:r w:rsidRPr="00935D8B">
                    <w:rPr>
                      <w:kern w:val="0"/>
                      <w:sz w:val="21"/>
                      <w:szCs w:val="21"/>
                    </w:rPr>
                    <w:t>309-001-66</w:t>
                  </w:r>
                </w:p>
              </w:tc>
              <w:tc>
                <w:tcPr>
                  <w:tcW w:w="443"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固态</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煅后石油焦</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w:t>
                  </w:r>
                </w:p>
              </w:tc>
              <w:tc>
                <w:tcPr>
                  <w:tcW w:w="559" w:type="pct"/>
                  <w:vAlign w:val="center"/>
                </w:tcPr>
                <w:p w:rsidR="003B0AE8" w:rsidRPr="00935D8B" w:rsidRDefault="00A7620A">
                  <w:pPr>
                    <w:snapToGrid w:val="0"/>
                    <w:spacing w:line="360" w:lineRule="exact"/>
                    <w:ind w:firstLineChars="0" w:firstLine="0"/>
                    <w:jc w:val="center"/>
                    <w:rPr>
                      <w:kern w:val="0"/>
                      <w:sz w:val="21"/>
                      <w:szCs w:val="21"/>
                    </w:rPr>
                  </w:pPr>
                  <w:r w:rsidRPr="00935D8B">
                    <w:rPr>
                      <w:rFonts w:hint="eastAsia"/>
                      <w:b/>
                      <w:bCs/>
                      <w:kern w:val="0"/>
                      <w:sz w:val="21"/>
                      <w:szCs w:val="21"/>
                      <w:u w:val="single"/>
                    </w:rPr>
                    <w:t>3351.6572</w:t>
                  </w:r>
                </w:p>
              </w:tc>
              <w:tc>
                <w:tcPr>
                  <w:tcW w:w="806"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出售炼钢企业</w:t>
                  </w:r>
                </w:p>
              </w:tc>
            </w:tr>
            <w:tr w:rsidR="00034F8A" w:rsidRPr="00935D8B" w:rsidTr="00DA7A76">
              <w:trPr>
                <w:trHeight w:val="23"/>
              </w:trPr>
              <w:tc>
                <w:tcPr>
                  <w:tcW w:w="280"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6</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石墨化</w:t>
                  </w:r>
                </w:p>
              </w:tc>
              <w:tc>
                <w:tcPr>
                  <w:tcW w:w="539"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不合格石墨制品</w:t>
                  </w:r>
                </w:p>
              </w:tc>
              <w:tc>
                <w:tcPr>
                  <w:tcW w:w="343" w:type="pct"/>
                  <w:vAlign w:val="center"/>
                </w:tcPr>
                <w:p w:rsidR="003B0AE8" w:rsidRPr="00935D8B" w:rsidRDefault="00AC50DD">
                  <w:pPr>
                    <w:snapToGrid w:val="0"/>
                    <w:spacing w:line="360" w:lineRule="exact"/>
                    <w:ind w:firstLineChars="0" w:firstLine="0"/>
                    <w:jc w:val="center"/>
                    <w:rPr>
                      <w:kern w:val="0"/>
                      <w:sz w:val="21"/>
                      <w:szCs w:val="21"/>
                      <w:highlight w:val="yellow"/>
                    </w:rPr>
                  </w:pPr>
                  <w:r w:rsidRPr="00935D8B">
                    <w:rPr>
                      <w:rFonts w:hint="eastAsia"/>
                      <w:kern w:val="0"/>
                      <w:sz w:val="21"/>
                      <w:szCs w:val="21"/>
                    </w:rPr>
                    <w:t>/</w:t>
                  </w:r>
                </w:p>
              </w:tc>
              <w:tc>
                <w:tcPr>
                  <w:tcW w:w="707" w:type="pct"/>
                  <w:vAlign w:val="center"/>
                </w:tcPr>
                <w:p w:rsidR="003B0AE8" w:rsidRPr="00935D8B" w:rsidRDefault="00AC50DD">
                  <w:pPr>
                    <w:snapToGrid w:val="0"/>
                    <w:spacing w:line="360" w:lineRule="exact"/>
                    <w:ind w:firstLineChars="0" w:firstLine="0"/>
                    <w:jc w:val="center"/>
                    <w:rPr>
                      <w:kern w:val="0"/>
                      <w:sz w:val="21"/>
                      <w:szCs w:val="21"/>
                      <w:highlight w:val="yellow"/>
                    </w:rPr>
                  </w:pPr>
                  <w:r w:rsidRPr="00935D8B">
                    <w:rPr>
                      <w:rFonts w:hint="eastAsia"/>
                      <w:kern w:val="0"/>
                      <w:sz w:val="21"/>
                      <w:szCs w:val="21"/>
                    </w:rPr>
                    <w:t>/</w:t>
                  </w:r>
                </w:p>
              </w:tc>
              <w:tc>
                <w:tcPr>
                  <w:tcW w:w="443"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固态</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w:t>
                  </w:r>
                </w:p>
              </w:tc>
              <w:tc>
                <w:tcPr>
                  <w:tcW w:w="559"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13</w:t>
                  </w:r>
                </w:p>
              </w:tc>
              <w:tc>
                <w:tcPr>
                  <w:tcW w:w="806"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外</w:t>
                  </w:r>
                  <w:proofErr w:type="gramStart"/>
                  <w:r w:rsidRPr="00935D8B">
                    <w:rPr>
                      <w:rFonts w:hint="eastAsia"/>
                      <w:kern w:val="0"/>
                      <w:sz w:val="21"/>
                      <w:szCs w:val="21"/>
                    </w:rPr>
                    <w:t>售其他</w:t>
                  </w:r>
                  <w:proofErr w:type="gramEnd"/>
                  <w:r w:rsidRPr="00935D8B">
                    <w:rPr>
                      <w:rFonts w:hint="eastAsia"/>
                      <w:kern w:val="0"/>
                      <w:sz w:val="21"/>
                      <w:szCs w:val="21"/>
                    </w:rPr>
                    <w:t>公司降级利用</w:t>
                  </w:r>
                </w:p>
              </w:tc>
            </w:tr>
            <w:tr w:rsidR="00034F8A" w:rsidRPr="00935D8B" w:rsidTr="00DA7A76">
              <w:trPr>
                <w:trHeight w:val="23"/>
              </w:trPr>
              <w:tc>
                <w:tcPr>
                  <w:tcW w:w="280"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7</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设备维修</w:t>
                  </w:r>
                </w:p>
              </w:tc>
              <w:tc>
                <w:tcPr>
                  <w:tcW w:w="539"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废机油</w:t>
                  </w:r>
                </w:p>
              </w:tc>
              <w:tc>
                <w:tcPr>
                  <w:tcW w:w="343" w:type="pct"/>
                  <w:vMerge w:val="restar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危险固废</w:t>
                  </w:r>
                </w:p>
              </w:tc>
              <w:tc>
                <w:tcPr>
                  <w:tcW w:w="707"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HW08/900-214-08</w:t>
                  </w:r>
                </w:p>
              </w:tc>
              <w:tc>
                <w:tcPr>
                  <w:tcW w:w="443"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液</w:t>
                  </w:r>
                  <w:r w:rsidRPr="00935D8B">
                    <w:rPr>
                      <w:kern w:val="0"/>
                      <w:sz w:val="21"/>
                      <w:szCs w:val="21"/>
                    </w:rPr>
                    <w:t>态</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机油</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T, I</w:t>
                  </w:r>
                </w:p>
              </w:tc>
              <w:tc>
                <w:tcPr>
                  <w:tcW w:w="559"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0.4</w:t>
                  </w:r>
                </w:p>
              </w:tc>
              <w:tc>
                <w:tcPr>
                  <w:tcW w:w="806" w:type="pct"/>
                  <w:vMerge w:val="restart"/>
                  <w:vAlign w:val="center"/>
                </w:tcPr>
                <w:p w:rsidR="003B0AE8" w:rsidRPr="00935D8B" w:rsidRDefault="00AC50DD">
                  <w:pPr>
                    <w:snapToGrid w:val="0"/>
                    <w:spacing w:line="360" w:lineRule="exact"/>
                    <w:ind w:firstLineChars="0" w:firstLine="0"/>
                    <w:jc w:val="center"/>
                    <w:rPr>
                      <w:kern w:val="0"/>
                      <w:sz w:val="21"/>
                      <w:szCs w:val="21"/>
                    </w:rPr>
                  </w:pPr>
                  <w:proofErr w:type="gramStart"/>
                  <w:r w:rsidRPr="00935D8B">
                    <w:rPr>
                      <w:rFonts w:hint="eastAsia"/>
                      <w:kern w:val="0"/>
                      <w:sz w:val="21"/>
                      <w:szCs w:val="21"/>
                    </w:rPr>
                    <w:t>危废间</w:t>
                  </w:r>
                  <w:proofErr w:type="gramEnd"/>
                  <w:r w:rsidRPr="00935D8B">
                    <w:rPr>
                      <w:rFonts w:hint="eastAsia"/>
                      <w:kern w:val="0"/>
                      <w:sz w:val="21"/>
                      <w:szCs w:val="21"/>
                    </w:rPr>
                    <w:t>暂存，定期送资质单位处置</w:t>
                  </w:r>
                </w:p>
              </w:tc>
            </w:tr>
            <w:tr w:rsidR="00034F8A" w:rsidRPr="00935D8B" w:rsidTr="00DA7A76">
              <w:trPr>
                <w:trHeight w:val="23"/>
              </w:trPr>
              <w:tc>
                <w:tcPr>
                  <w:tcW w:w="280"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8</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废气处理</w:t>
                  </w:r>
                </w:p>
              </w:tc>
              <w:tc>
                <w:tcPr>
                  <w:tcW w:w="539"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消石灰包装袋</w:t>
                  </w:r>
                </w:p>
              </w:tc>
              <w:tc>
                <w:tcPr>
                  <w:tcW w:w="343" w:type="pct"/>
                  <w:vMerge/>
                  <w:vAlign w:val="center"/>
                </w:tcPr>
                <w:p w:rsidR="003B0AE8" w:rsidRPr="00935D8B" w:rsidRDefault="003B0AE8">
                  <w:pPr>
                    <w:snapToGrid w:val="0"/>
                    <w:spacing w:line="360" w:lineRule="exact"/>
                    <w:ind w:firstLineChars="0" w:firstLine="0"/>
                    <w:jc w:val="center"/>
                    <w:rPr>
                      <w:kern w:val="0"/>
                      <w:sz w:val="21"/>
                      <w:szCs w:val="21"/>
                    </w:rPr>
                  </w:pPr>
                </w:p>
              </w:tc>
              <w:tc>
                <w:tcPr>
                  <w:tcW w:w="707"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HW49</w:t>
                  </w:r>
                  <w:r w:rsidRPr="00935D8B">
                    <w:rPr>
                      <w:rFonts w:hint="eastAsia"/>
                      <w:kern w:val="0"/>
                      <w:sz w:val="21"/>
                      <w:szCs w:val="21"/>
                    </w:rPr>
                    <w:t>/900-041-49</w:t>
                  </w:r>
                </w:p>
              </w:tc>
              <w:tc>
                <w:tcPr>
                  <w:tcW w:w="443"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固态</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消石灰</w:t>
                  </w:r>
                </w:p>
              </w:tc>
              <w:tc>
                <w:tcPr>
                  <w:tcW w:w="441" w:type="pc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T/In</w:t>
                  </w:r>
                </w:p>
              </w:tc>
              <w:tc>
                <w:tcPr>
                  <w:tcW w:w="559" w:type="pct"/>
                  <w:vAlign w:val="center"/>
                </w:tcPr>
                <w:p w:rsidR="003B0AE8" w:rsidRPr="00935D8B" w:rsidRDefault="00AC50DD" w:rsidP="00F0113B">
                  <w:pPr>
                    <w:snapToGrid w:val="0"/>
                    <w:spacing w:line="360" w:lineRule="exact"/>
                    <w:ind w:firstLineChars="0" w:firstLine="0"/>
                    <w:jc w:val="center"/>
                    <w:rPr>
                      <w:kern w:val="0"/>
                      <w:sz w:val="21"/>
                      <w:szCs w:val="21"/>
                    </w:rPr>
                  </w:pPr>
                  <w:r w:rsidRPr="00935D8B">
                    <w:rPr>
                      <w:rFonts w:hint="eastAsia"/>
                      <w:kern w:val="0"/>
                      <w:sz w:val="21"/>
                      <w:szCs w:val="21"/>
                    </w:rPr>
                    <w:t>0.</w:t>
                  </w:r>
                  <w:r w:rsidR="00F0113B" w:rsidRPr="00935D8B">
                    <w:rPr>
                      <w:rFonts w:hint="eastAsia"/>
                      <w:kern w:val="0"/>
                      <w:sz w:val="21"/>
                      <w:szCs w:val="21"/>
                    </w:rPr>
                    <w:t>256</w:t>
                  </w:r>
                </w:p>
              </w:tc>
              <w:tc>
                <w:tcPr>
                  <w:tcW w:w="806" w:type="pct"/>
                  <w:vMerge/>
                  <w:vAlign w:val="center"/>
                </w:tcPr>
                <w:p w:rsidR="003B0AE8" w:rsidRPr="00935D8B" w:rsidRDefault="003B0AE8">
                  <w:pPr>
                    <w:snapToGrid w:val="0"/>
                    <w:spacing w:line="360" w:lineRule="exact"/>
                    <w:ind w:firstLineChars="0" w:firstLine="0"/>
                    <w:jc w:val="center"/>
                    <w:rPr>
                      <w:kern w:val="0"/>
                      <w:sz w:val="21"/>
                      <w:szCs w:val="21"/>
                    </w:rPr>
                  </w:pPr>
                </w:p>
              </w:tc>
            </w:tr>
          </w:tbl>
          <w:p w:rsidR="003B0AE8" w:rsidRPr="00935D8B" w:rsidRDefault="00AC50DD">
            <w:pPr>
              <w:widowControl/>
              <w:ind w:firstLine="480"/>
              <w:jc w:val="left"/>
            </w:pPr>
            <w:r w:rsidRPr="00935D8B">
              <w:rPr>
                <w:rFonts w:hint="eastAsia"/>
              </w:rPr>
              <w:t>4.3</w:t>
            </w:r>
            <w:r w:rsidRPr="00935D8B">
              <w:t>环境管理要求</w:t>
            </w:r>
          </w:p>
          <w:p w:rsidR="003B0AE8" w:rsidRPr="00935D8B" w:rsidRDefault="00AC50DD">
            <w:pPr>
              <w:widowControl/>
              <w:ind w:firstLine="480"/>
              <w:jc w:val="left"/>
            </w:pPr>
            <w:r w:rsidRPr="00935D8B">
              <w:t>（</w:t>
            </w:r>
            <w:r w:rsidRPr="00935D8B">
              <w:t>1</w:t>
            </w:r>
            <w:r w:rsidRPr="00935D8B">
              <w:t>）加强固体废物收集、输送、贮存、利用、处置等各环节的运行管理，确保固体废物管理全过程可控。</w:t>
            </w:r>
          </w:p>
          <w:p w:rsidR="003B0AE8" w:rsidRPr="00935D8B" w:rsidRDefault="00AC50DD">
            <w:pPr>
              <w:widowControl/>
              <w:ind w:firstLine="480"/>
              <w:jc w:val="left"/>
            </w:pPr>
            <w:r w:rsidRPr="00935D8B">
              <w:t>（</w:t>
            </w:r>
            <w:r w:rsidRPr="00935D8B">
              <w:t>2</w:t>
            </w:r>
            <w:r w:rsidRPr="00935D8B">
              <w:t>）生产过程中产生的各类固体废物应尽可能进行综合利用，自行综合</w:t>
            </w:r>
            <w:r w:rsidRPr="00935D8B">
              <w:lastRenderedPageBreak/>
              <w:t>利用时应采取有效措施防治二次污染。</w:t>
            </w:r>
          </w:p>
          <w:p w:rsidR="003B0AE8" w:rsidRPr="00935D8B" w:rsidRDefault="00AC50DD">
            <w:pPr>
              <w:widowControl/>
              <w:ind w:firstLine="480"/>
              <w:jc w:val="left"/>
            </w:pPr>
            <w:r w:rsidRPr="00935D8B">
              <w:t>（</w:t>
            </w:r>
            <w:r w:rsidRPr="00935D8B">
              <w:t>3</w:t>
            </w:r>
            <w:r w:rsidRPr="00935D8B">
              <w:t>）规范固体废物产生环节、产生量、特性、去向（贮存、综合利用、自行处置、委托处置）及相应数量记录。</w:t>
            </w:r>
          </w:p>
          <w:p w:rsidR="003B0AE8" w:rsidRPr="00935D8B" w:rsidRDefault="00AC50DD">
            <w:pPr>
              <w:widowControl/>
              <w:ind w:firstLine="480"/>
              <w:jc w:val="left"/>
            </w:pPr>
            <w:r w:rsidRPr="00935D8B">
              <w:t>（</w:t>
            </w:r>
            <w:r w:rsidRPr="00935D8B">
              <w:t>4</w:t>
            </w:r>
            <w:r w:rsidRPr="00935D8B">
              <w:t>）一般固废暂存应严格落实《一般工业固体废物贮存和填埋污染控制标准》（</w:t>
            </w:r>
            <w:r w:rsidRPr="00935D8B">
              <w:t>GB 18599-2020</w:t>
            </w:r>
            <w:r w:rsidRPr="00935D8B">
              <w:t>）要求，采取措施有效防止有毒有害物质渗漏、流失和扬散。</w:t>
            </w:r>
          </w:p>
          <w:p w:rsidR="003B0AE8" w:rsidRPr="00935D8B" w:rsidRDefault="00AC50DD">
            <w:pPr>
              <w:widowControl/>
              <w:ind w:firstLine="480"/>
            </w:pPr>
            <w:r w:rsidRPr="00935D8B">
              <w:t>（</w:t>
            </w:r>
            <w:r w:rsidRPr="00935D8B">
              <w:t>5</w:t>
            </w:r>
            <w:r w:rsidRPr="00935D8B">
              <w:t>）危险废物暂存应严格落实《危险废物贮存污染控制标准》</w:t>
            </w:r>
            <w:r w:rsidRPr="00935D8B">
              <w:rPr>
                <w:rFonts w:hint="eastAsia"/>
              </w:rPr>
              <w:t>（</w:t>
            </w:r>
            <w:r w:rsidRPr="00935D8B">
              <w:rPr>
                <w:rFonts w:hint="eastAsia"/>
              </w:rPr>
              <w:t>GB 18597-2023</w:t>
            </w:r>
            <w:r w:rsidRPr="00935D8B">
              <w:rPr>
                <w:rFonts w:hint="eastAsia"/>
              </w:rPr>
              <w:t>）</w:t>
            </w:r>
            <w:r w:rsidRPr="00935D8B">
              <w:t>的要求，危险废物产生、收集、贮存、利用、处置过程应满足危险废物有关法律法规、标准规范相关规定要求，并通过全国固体废物管理信息系统报送危险废物产生、贮存、转移、利用和处置等情况。危险废物转移过程应执行《危险废物转移联单管理办法》。</w:t>
            </w:r>
          </w:p>
          <w:p w:rsidR="003B0AE8" w:rsidRPr="00935D8B" w:rsidRDefault="00AC50DD">
            <w:pPr>
              <w:ind w:firstLine="482"/>
              <w:rPr>
                <w:b/>
                <w:bCs/>
              </w:rPr>
            </w:pPr>
            <w:r w:rsidRPr="00935D8B">
              <w:rPr>
                <w:b/>
                <w:bCs/>
              </w:rPr>
              <w:t>5.</w:t>
            </w:r>
            <w:r w:rsidRPr="00935D8B">
              <w:rPr>
                <w:b/>
                <w:bCs/>
              </w:rPr>
              <w:t>地下水、土壤</w:t>
            </w:r>
          </w:p>
          <w:p w:rsidR="003B0AE8" w:rsidRPr="00935D8B" w:rsidRDefault="00AC50DD">
            <w:pPr>
              <w:widowControl/>
              <w:ind w:firstLine="480"/>
              <w:jc w:val="left"/>
              <w:rPr>
                <w:b/>
                <w:bCs/>
                <w:u w:val="single"/>
              </w:rPr>
            </w:pPr>
            <w:r w:rsidRPr="00935D8B">
              <w:t>本项目营运期如管理不善易出现地下水污染和厂区土壤污染的环境问题。为防止厂区土壤和区域地下水污染，本次评价建议通过源头控制、分区防渗、</w:t>
            </w:r>
            <w:r w:rsidRPr="00935D8B">
              <w:rPr>
                <w:rFonts w:hint="eastAsia"/>
              </w:rPr>
              <w:t>污染</w:t>
            </w:r>
            <w:r w:rsidRPr="00935D8B">
              <w:t>监测和应急响应等措施，防止发生污染地下水环境的事故发生。</w:t>
            </w:r>
          </w:p>
          <w:p w:rsidR="003B0AE8" w:rsidRPr="00935D8B" w:rsidRDefault="00AC50DD">
            <w:pPr>
              <w:widowControl/>
              <w:ind w:firstLine="480"/>
              <w:jc w:val="left"/>
            </w:pPr>
            <w:r w:rsidRPr="00935D8B">
              <w:rPr>
                <w:rFonts w:hint="eastAsia"/>
              </w:rPr>
              <w:t>5.1</w:t>
            </w:r>
            <w:r w:rsidRPr="00935D8B">
              <w:rPr>
                <w:rFonts w:hint="eastAsia"/>
              </w:rPr>
              <w:t>工程措施</w:t>
            </w:r>
          </w:p>
          <w:p w:rsidR="003B0AE8" w:rsidRPr="00935D8B" w:rsidRDefault="00AC50DD" w:rsidP="00AC50DD">
            <w:pPr>
              <w:ind w:firstLine="480"/>
            </w:pPr>
            <w:r w:rsidRPr="00935D8B">
              <w:rPr>
                <w:rFonts w:hint="eastAsia"/>
              </w:rPr>
              <w:t>源头控制，减少污染物排放量，防止污染物的跑、冒、滴、漏，将污染物泄漏的环境风险事故降到最低限度。</w:t>
            </w:r>
          </w:p>
          <w:p w:rsidR="003B0AE8" w:rsidRPr="00935D8B" w:rsidRDefault="00AC50DD" w:rsidP="00AC50DD">
            <w:pPr>
              <w:ind w:firstLine="480"/>
              <w:rPr>
                <w:rFonts w:hint="eastAsia"/>
              </w:rPr>
            </w:pPr>
            <w:r w:rsidRPr="00935D8B">
              <w:t>根据《环境影响评价技术导则</w:t>
            </w:r>
            <w:r w:rsidRPr="00935D8B">
              <w:t xml:space="preserve"> </w:t>
            </w:r>
            <w:r w:rsidRPr="00935D8B">
              <w:t>地下水环境》</w:t>
            </w:r>
            <w:r w:rsidRPr="00935D8B">
              <w:t>(HJ610-2016)</w:t>
            </w:r>
            <w:r w:rsidRPr="00935D8B">
              <w:rPr>
                <w:rFonts w:hint="eastAsia"/>
              </w:rPr>
              <w:t>，</w:t>
            </w:r>
            <w:r w:rsidRPr="00935D8B">
              <w:t>结合项目厂区可能泄漏至地面区域污染物的性质和生产单元的构筑方式，将厂区划分为重点</w:t>
            </w:r>
            <w:r w:rsidRPr="00935D8B">
              <w:rPr>
                <w:rFonts w:hint="eastAsia"/>
              </w:rPr>
              <w:t>防渗区</w:t>
            </w:r>
            <w:r w:rsidRPr="00935D8B">
              <w:t>、一般</w:t>
            </w:r>
            <w:r w:rsidRPr="00935D8B">
              <w:rPr>
                <w:rFonts w:hint="eastAsia"/>
              </w:rPr>
              <w:t>防渗区</w:t>
            </w:r>
            <w:r w:rsidRPr="00935D8B">
              <w:t>和简单防渗区，针对不同的区域提出相应的防渗要求。本项目全厂污染防治区划分结果见下表，分区防渗图见附图</w:t>
            </w:r>
            <w:r w:rsidRPr="00935D8B">
              <w:rPr>
                <w:rFonts w:hint="eastAsia"/>
              </w:rPr>
              <w:t>5</w:t>
            </w:r>
            <w:r w:rsidRPr="00935D8B">
              <w:t>。</w:t>
            </w:r>
          </w:p>
          <w:p w:rsidR="00685698" w:rsidRPr="00935D8B" w:rsidRDefault="00685698" w:rsidP="00685698">
            <w:pPr>
              <w:pStyle w:val="a1"/>
              <w:ind w:firstLine="480"/>
              <w:rPr>
                <w:rFonts w:hint="eastAsia"/>
              </w:rPr>
            </w:pPr>
          </w:p>
          <w:p w:rsidR="00685698" w:rsidRPr="00935D8B" w:rsidRDefault="00685698" w:rsidP="00685698">
            <w:pPr>
              <w:pStyle w:val="a5"/>
              <w:ind w:firstLine="360"/>
              <w:rPr>
                <w:rFonts w:hint="eastAsia"/>
              </w:rPr>
            </w:pPr>
          </w:p>
          <w:p w:rsidR="00685698" w:rsidRPr="00935D8B" w:rsidRDefault="00685698" w:rsidP="00685698">
            <w:pPr>
              <w:pStyle w:val="Default"/>
              <w:rPr>
                <w:color w:val="auto"/>
              </w:rPr>
            </w:pPr>
          </w:p>
          <w:p w:rsidR="003B0AE8" w:rsidRPr="00935D8B" w:rsidRDefault="00AC50DD" w:rsidP="00AC50DD">
            <w:pPr>
              <w:widowControl/>
              <w:ind w:firstLine="480"/>
              <w:jc w:val="left"/>
              <w:rPr>
                <w:rFonts w:eastAsia="黑体"/>
                <w:kern w:val="0"/>
              </w:rPr>
            </w:pPr>
            <w:bookmarkStart w:id="2" w:name="_Toc443686132"/>
            <w:r w:rsidRPr="00935D8B">
              <w:rPr>
                <w:rFonts w:eastAsia="黑体"/>
                <w:kern w:val="0"/>
              </w:rPr>
              <w:lastRenderedPageBreak/>
              <w:t>表</w:t>
            </w:r>
            <w:r w:rsidRPr="00935D8B">
              <w:rPr>
                <w:rFonts w:eastAsia="黑体"/>
                <w:kern w:val="0"/>
              </w:rPr>
              <w:t>4-</w:t>
            </w:r>
            <w:r w:rsidRPr="00935D8B">
              <w:rPr>
                <w:rFonts w:eastAsia="黑体" w:hint="eastAsia"/>
                <w:kern w:val="0"/>
              </w:rPr>
              <w:t>2</w:t>
            </w:r>
            <w:r w:rsidR="00786210" w:rsidRPr="00935D8B">
              <w:rPr>
                <w:rFonts w:eastAsia="黑体" w:hint="eastAsia"/>
                <w:kern w:val="0"/>
              </w:rPr>
              <w:t>5</w:t>
            </w:r>
            <w:r w:rsidRPr="00935D8B">
              <w:rPr>
                <w:rFonts w:eastAsia="黑体"/>
                <w:kern w:val="0"/>
              </w:rPr>
              <w:t xml:space="preserve"> </w:t>
            </w:r>
            <w:r w:rsidRPr="00935D8B">
              <w:rPr>
                <w:rFonts w:eastAsia="黑体" w:hint="eastAsia"/>
                <w:kern w:val="0"/>
              </w:rPr>
              <w:t xml:space="preserve">       </w:t>
            </w:r>
            <w:r w:rsidRPr="00935D8B">
              <w:rPr>
                <w:rFonts w:eastAsia="黑体"/>
                <w:kern w:val="0"/>
              </w:rPr>
              <w:t xml:space="preserve">  </w:t>
            </w:r>
            <w:r w:rsidRPr="00935D8B">
              <w:rPr>
                <w:rFonts w:eastAsia="黑体" w:hint="eastAsia"/>
                <w:kern w:val="0"/>
              </w:rPr>
              <w:t xml:space="preserve"> </w:t>
            </w:r>
            <w:r w:rsidRPr="00935D8B">
              <w:rPr>
                <w:rFonts w:eastAsia="黑体"/>
                <w:kern w:val="0"/>
              </w:rPr>
              <w:t xml:space="preserve"> </w:t>
            </w:r>
            <w:r w:rsidRPr="00935D8B">
              <w:rPr>
                <w:rFonts w:eastAsia="黑体"/>
                <w:kern w:val="0"/>
              </w:rPr>
              <w:t>厂区防渗分区情况一览表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
              <w:gridCol w:w="1970"/>
              <w:gridCol w:w="1078"/>
              <w:gridCol w:w="1356"/>
              <w:gridCol w:w="3197"/>
            </w:tblGrid>
            <w:tr w:rsidR="00034F8A" w:rsidRPr="00935D8B">
              <w:trPr>
                <w:trHeight w:val="321"/>
              </w:trPr>
              <w:tc>
                <w:tcPr>
                  <w:tcW w:w="235" w:type="pct"/>
                  <w:noWrap/>
                  <w:tcMar>
                    <w:top w:w="57" w:type="dxa"/>
                    <w:bottom w:w="57" w:type="dxa"/>
                  </w:tcMar>
                  <w:vAlign w:val="center"/>
                </w:tcPr>
                <w:p w:rsidR="003B0AE8" w:rsidRPr="00935D8B" w:rsidRDefault="00AC50DD">
                  <w:pPr>
                    <w:adjustRightInd w:val="0"/>
                    <w:snapToGrid w:val="0"/>
                    <w:spacing w:line="300" w:lineRule="auto"/>
                    <w:ind w:firstLineChars="0" w:firstLine="0"/>
                    <w:contextualSpacing/>
                    <w:rPr>
                      <w:sz w:val="21"/>
                    </w:rPr>
                  </w:pPr>
                  <w:r w:rsidRPr="00935D8B">
                    <w:rPr>
                      <w:sz w:val="21"/>
                    </w:rPr>
                    <w:t>序号</w:t>
                  </w:r>
                </w:p>
              </w:tc>
              <w:tc>
                <w:tcPr>
                  <w:tcW w:w="1234" w:type="pct"/>
                  <w:noWrap/>
                  <w:tcMar>
                    <w:top w:w="57" w:type="dxa"/>
                    <w:bottom w:w="57" w:type="dxa"/>
                  </w:tcMar>
                  <w:vAlign w:val="center"/>
                </w:tcPr>
                <w:p w:rsidR="003B0AE8" w:rsidRPr="00935D8B" w:rsidRDefault="00AC50DD">
                  <w:pPr>
                    <w:adjustRightInd w:val="0"/>
                    <w:snapToGrid w:val="0"/>
                    <w:spacing w:line="300" w:lineRule="auto"/>
                    <w:ind w:firstLineChars="0" w:firstLine="0"/>
                    <w:contextualSpacing/>
                    <w:jc w:val="center"/>
                    <w:rPr>
                      <w:sz w:val="21"/>
                    </w:rPr>
                  </w:pPr>
                  <w:r w:rsidRPr="00935D8B">
                    <w:rPr>
                      <w:sz w:val="21"/>
                    </w:rPr>
                    <w:t>名称</w:t>
                  </w:r>
                </w:p>
              </w:tc>
              <w:tc>
                <w:tcPr>
                  <w:tcW w:w="676" w:type="pct"/>
                  <w:noWrap/>
                  <w:tcMar>
                    <w:top w:w="57" w:type="dxa"/>
                    <w:bottom w:w="57" w:type="dxa"/>
                  </w:tcMar>
                  <w:vAlign w:val="center"/>
                </w:tcPr>
                <w:p w:rsidR="003B0AE8" w:rsidRPr="00935D8B" w:rsidRDefault="00AC50DD">
                  <w:pPr>
                    <w:adjustRightInd w:val="0"/>
                    <w:snapToGrid w:val="0"/>
                    <w:spacing w:line="300" w:lineRule="auto"/>
                    <w:ind w:firstLineChars="0" w:firstLine="0"/>
                    <w:contextualSpacing/>
                    <w:jc w:val="center"/>
                    <w:rPr>
                      <w:sz w:val="21"/>
                    </w:rPr>
                  </w:pPr>
                  <w:r w:rsidRPr="00935D8B">
                    <w:rPr>
                      <w:sz w:val="21"/>
                    </w:rPr>
                    <w:t>防渗区域及部位</w:t>
                  </w:r>
                </w:p>
              </w:tc>
              <w:tc>
                <w:tcPr>
                  <w:tcW w:w="849" w:type="pct"/>
                  <w:noWrap/>
                  <w:tcMar>
                    <w:top w:w="57" w:type="dxa"/>
                    <w:bottom w:w="57" w:type="dxa"/>
                  </w:tcMar>
                  <w:vAlign w:val="center"/>
                </w:tcPr>
                <w:p w:rsidR="003B0AE8" w:rsidRPr="00935D8B" w:rsidRDefault="00AC50DD">
                  <w:pPr>
                    <w:adjustRightInd w:val="0"/>
                    <w:snapToGrid w:val="0"/>
                    <w:spacing w:line="300" w:lineRule="auto"/>
                    <w:ind w:firstLineChars="0" w:firstLine="0"/>
                    <w:contextualSpacing/>
                    <w:jc w:val="center"/>
                    <w:rPr>
                      <w:sz w:val="21"/>
                    </w:rPr>
                  </w:pPr>
                  <w:r w:rsidRPr="00935D8B">
                    <w:rPr>
                      <w:sz w:val="21"/>
                    </w:rPr>
                    <w:t>防渗分区等级</w:t>
                  </w:r>
                </w:p>
              </w:tc>
              <w:tc>
                <w:tcPr>
                  <w:tcW w:w="2003" w:type="pct"/>
                  <w:noWrap/>
                  <w:tcMar>
                    <w:top w:w="57" w:type="dxa"/>
                    <w:bottom w:w="57" w:type="dxa"/>
                  </w:tcMar>
                  <w:vAlign w:val="center"/>
                </w:tcPr>
                <w:p w:rsidR="003B0AE8" w:rsidRPr="00935D8B" w:rsidRDefault="00AC50DD">
                  <w:pPr>
                    <w:adjustRightInd w:val="0"/>
                    <w:snapToGrid w:val="0"/>
                    <w:spacing w:line="300" w:lineRule="auto"/>
                    <w:ind w:firstLineChars="0" w:firstLine="0"/>
                    <w:contextualSpacing/>
                    <w:jc w:val="center"/>
                    <w:rPr>
                      <w:sz w:val="21"/>
                    </w:rPr>
                  </w:pPr>
                  <w:r w:rsidRPr="00935D8B">
                    <w:rPr>
                      <w:sz w:val="21"/>
                    </w:rPr>
                    <w:t>防渗要求</w:t>
                  </w:r>
                </w:p>
              </w:tc>
            </w:tr>
            <w:tr w:rsidR="00034F8A" w:rsidRPr="00935D8B">
              <w:trPr>
                <w:trHeight w:val="1003"/>
              </w:trPr>
              <w:tc>
                <w:tcPr>
                  <w:tcW w:w="235" w:type="pct"/>
                  <w:noWrap/>
                  <w:tcMar>
                    <w:top w:w="57" w:type="dxa"/>
                    <w:bottom w:w="57" w:type="dxa"/>
                  </w:tcMar>
                  <w:vAlign w:val="center"/>
                </w:tcPr>
                <w:p w:rsidR="003B0AE8" w:rsidRPr="00935D8B" w:rsidRDefault="00AC50DD">
                  <w:pPr>
                    <w:adjustRightInd w:val="0"/>
                    <w:snapToGrid w:val="0"/>
                    <w:spacing w:line="240" w:lineRule="auto"/>
                    <w:ind w:firstLineChars="0" w:firstLine="0"/>
                    <w:contextualSpacing/>
                    <w:jc w:val="center"/>
                    <w:rPr>
                      <w:sz w:val="21"/>
                    </w:rPr>
                  </w:pPr>
                  <w:r w:rsidRPr="00935D8B">
                    <w:rPr>
                      <w:sz w:val="21"/>
                    </w:rPr>
                    <w:t>1</w:t>
                  </w:r>
                </w:p>
              </w:tc>
              <w:tc>
                <w:tcPr>
                  <w:tcW w:w="1234" w:type="pct"/>
                  <w:noWrap/>
                  <w:tcMar>
                    <w:top w:w="57" w:type="dxa"/>
                    <w:bottom w:w="57" w:type="dxa"/>
                  </w:tcMar>
                  <w:vAlign w:val="center"/>
                </w:tcPr>
                <w:p w:rsidR="003B0AE8" w:rsidRPr="00935D8B" w:rsidRDefault="00AC50DD">
                  <w:pPr>
                    <w:adjustRightInd w:val="0"/>
                    <w:snapToGrid w:val="0"/>
                    <w:spacing w:line="240" w:lineRule="auto"/>
                    <w:ind w:firstLineChars="0" w:firstLine="0"/>
                    <w:contextualSpacing/>
                    <w:jc w:val="center"/>
                    <w:rPr>
                      <w:sz w:val="21"/>
                    </w:rPr>
                  </w:pPr>
                  <w:proofErr w:type="gramStart"/>
                  <w:r w:rsidRPr="00935D8B">
                    <w:rPr>
                      <w:sz w:val="21"/>
                    </w:rPr>
                    <w:t>危废暂存</w:t>
                  </w:r>
                  <w:proofErr w:type="gramEnd"/>
                  <w:r w:rsidRPr="00935D8B">
                    <w:rPr>
                      <w:sz w:val="21"/>
                    </w:rPr>
                    <w:t>间</w:t>
                  </w:r>
                  <w:r w:rsidRPr="00935D8B">
                    <w:rPr>
                      <w:rFonts w:hint="eastAsia"/>
                      <w:sz w:val="21"/>
                    </w:rPr>
                    <w:t>、洗车装置、事故应急池</w:t>
                  </w:r>
                </w:p>
              </w:tc>
              <w:tc>
                <w:tcPr>
                  <w:tcW w:w="676" w:type="pct"/>
                  <w:noWrap/>
                  <w:tcMar>
                    <w:top w:w="57" w:type="dxa"/>
                    <w:bottom w:w="57" w:type="dxa"/>
                  </w:tcMar>
                  <w:vAlign w:val="center"/>
                </w:tcPr>
                <w:p w:rsidR="003B0AE8" w:rsidRPr="00935D8B" w:rsidRDefault="00AC50DD">
                  <w:pPr>
                    <w:adjustRightInd w:val="0"/>
                    <w:snapToGrid w:val="0"/>
                    <w:spacing w:line="240" w:lineRule="auto"/>
                    <w:ind w:firstLineChars="0" w:firstLine="0"/>
                    <w:contextualSpacing/>
                    <w:jc w:val="center"/>
                    <w:rPr>
                      <w:sz w:val="21"/>
                    </w:rPr>
                  </w:pPr>
                  <w:r w:rsidRPr="00935D8B">
                    <w:rPr>
                      <w:sz w:val="21"/>
                    </w:rPr>
                    <w:t>地面、墙裙、围堰</w:t>
                  </w:r>
                  <w:r w:rsidRPr="00935D8B">
                    <w:rPr>
                      <w:rFonts w:hint="eastAsia"/>
                      <w:sz w:val="21"/>
                    </w:rPr>
                    <w:t>、池底池壁</w:t>
                  </w:r>
                </w:p>
              </w:tc>
              <w:tc>
                <w:tcPr>
                  <w:tcW w:w="849" w:type="pct"/>
                  <w:noWrap/>
                  <w:tcMar>
                    <w:top w:w="57" w:type="dxa"/>
                    <w:bottom w:w="57" w:type="dxa"/>
                  </w:tcMar>
                  <w:vAlign w:val="center"/>
                </w:tcPr>
                <w:p w:rsidR="003B0AE8" w:rsidRPr="00935D8B" w:rsidRDefault="00AC50DD">
                  <w:pPr>
                    <w:adjustRightInd w:val="0"/>
                    <w:snapToGrid w:val="0"/>
                    <w:spacing w:line="300" w:lineRule="auto"/>
                    <w:ind w:firstLineChars="0" w:firstLine="0"/>
                    <w:contextualSpacing/>
                    <w:jc w:val="center"/>
                    <w:rPr>
                      <w:sz w:val="21"/>
                    </w:rPr>
                  </w:pPr>
                  <w:r w:rsidRPr="00935D8B">
                    <w:rPr>
                      <w:sz w:val="21"/>
                    </w:rPr>
                    <w:t>重点防渗区</w:t>
                  </w:r>
                </w:p>
              </w:tc>
              <w:tc>
                <w:tcPr>
                  <w:tcW w:w="2003" w:type="pct"/>
                  <w:noWrap/>
                  <w:tcMar>
                    <w:top w:w="57" w:type="dxa"/>
                    <w:bottom w:w="57" w:type="dxa"/>
                  </w:tcMar>
                  <w:vAlign w:val="center"/>
                </w:tcPr>
                <w:p w:rsidR="003B0AE8" w:rsidRPr="00935D8B" w:rsidRDefault="00AC50DD">
                  <w:pPr>
                    <w:adjustRightInd w:val="0"/>
                    <w:snapToGrid w:val="0"/>
                    <w:spacing w:line="300" w:lineRule="auto"/>
                    <w:ind w:firstLineChars="0" w:firstLine="0"/>
                    <w:contextualSpacing/>
                    <w:jc w:val="center"/>
                    <w:rPr>
                      <w:sz w:val="21"/>
                    </w:rPr>
                  </w:pPr>
                  <w:r w:rsidRPr="00935D8B">
                    <w:rPr>
                      <w:sz w:val="21"/>
                    </w:rPr>
                    <w:t>防渗层为至少</w:t>
                  </w:r>
                  <w:r w:rsidRPr="00935D8B">
                    <w:rPr>
                      <w:sz w:val="21"/>
                    </w:rPr>
                    <w:t xml:space="preserve"> 1m </w:t>
                  </w:r>
                  <w:r w:rsidRPr="00935D8B">
                    <w:rPr>
                      <w:sz w:val="21"/>
                    </w:rPr>
                    <w:t>厚粘土层（渗透系数</w:t>
                  </w:r>
                  <w:r w:rsidRPr="00935D8B">
                    <w:rPr>
                      <w:sz w:val="21"/>
                    </w:rPr>
                    <w:t>≤10</w:t>
                  </w:r>
                  <w:r w:rsidRPr="00935D8B">
                    <w:rPr>
                      <w:sz w:val="21"/>
                      <w:vertAlign w:val="superscript"/>
                    </w:rPr>
                    <w:t>-7</w:t>
                  </w:r>
                  <w:r w:rsidRPr="00935D8B">
                    <w:rPr>
                      <w:sz w:val="21"/>
                    </w:rPr>
                    <w:t>cm/s</w:t>
                  </w:r>
                  <w:r w:rsidRPr="00935D8B">
                    <w:rPr>
                      <w:sz w:val="21"/>
                    </w:rPr>
                    <w:t>，或</w:t>
                  </w:r>
                  <w:r w:rsidRPr="00935D8B">
                    <w:rPr>
                      <w:sz w:val="21"/>
                    </w:rPr>
                    <w:t>2mm</w:t>
                  </w:r>
                  <w:r w:rsidRPr="00935D8B">
                    <w:rPr>
                      <w:sz w:val="21"/>
                    </w:rPr>
                    <w:t>厚高密度聚乙烯，或至少</w:t>
                  </w:r>
                  <w:r w:rsidRPr="00935D8B">
                    <w:rPr>
                      <w:sz w:val="21"/>
                    </w:rPr>
                    <w:t>2mm</w:t>
                  </w:r>
                  <w:r w:rsidRPr="00935D8B">
                    <w:rPr>
                      <w:sz w:val="21"/>
                    </w:rPr>
                    <w:t>厚的其他人工材料，渗透系数</w:t>
                  </w:r>
                  <w:r w:rsidRPr="00935D8B">
                    <w:rPr>
                      <w:sz w:val="21"/>
                    </w:rPr>
                    <w:t>≤10</w:t>
                  </w:r>
                  <w:r w:rsidRPr="00935D8B">
                    <w:rPr>
                      <w:sz w:val="21"/>
                      <w:vertAlign w:val="superscript"/>
                    </w:rPr>
                    <w:t>-10</w:t>
                  </w:r>
                  <w:r w:rsidRPr="00935D8B">
                    <w:rPr>
                      <w:sz w:val="21"/>
                    </w:rPr>
                    <w:t>cm/s</w:t>
                  </w:r>
                  <w:r w:rsidRPr="00935D8B">
                    <w:rPr>
                      <w:sz w:val="21"/>
                    </w:rPr>
                    <w:t>。</w:t>
                  </w:r>
                </w:p>
              </w:tc>
            </w:tr>
            <w:tr w:rsidR="00034F8A" w:rsidRPr="00935D8B">
              <w:trPr>
                <w:trHeight w:val="90"/>
              </w:trPr>
              <w:tc>
                <w:tcPr>
                  <w:tcW w:w="235" w:type="pct"/>
                  <w:noWrap/>
                  <w:tcMar>
                    <w:top w:w="57" w:type="dxa"/>
                    <w:bottom w:w="57" w:type="dxa"/>
                  </w:tcMar>
                  <w:vAlign w:val="center"/>
                </w:tcPr>
                <w:p w:rsidR="003B0AE8" w:rsidRPr="00935D8B" w:rsidRDefault="00AC50DD">
                  <w:pPr>
                    <w:adjustRightInd w:val="0"/>
                    <w:snapToGrid w:val="0"/>
                    <w:spacing w:line="240" w:lineRule="auto"/>
                    <w:ind w:firstLineChars="0" w:firstLine="0"/>
                    <w:contextualSpacing/>
                    <w:jc w:val="center"/>
                    <w:rPr>
                      <w:sz w:val="21"/>
                    </w:rPr>
                  </w:pPr>
                  <w:r w:rsidRPr="00935D8B">
                    <w:rPr>
                      <w:sz w:val="21"/>
                    </w:rPr>
                    <w:t>2</w:t>
                  </w:r>
                </w:p>
              </w:tc>
              <w:tc>
                <w:tcPr>
                  <w:tcW w:w="1234" w:type="pct"/>
                  <w:noWrap/>
                  <w:tcMar>
                    <w:top w:w="57" w:type="dxa"/>
                    <w:bottom w:w="57" w:type="dxa"/>
                  </w:tcMar>
                  <w:vAlign w:val="center"/>
                </w:tcPr>
                <w:p w:rsidR="003B0AE8" w:rsidRPr="00935D8B" w:rsidRDefault="00AC50DD">
                  <w:pPr>
                    <w:adjustRightInd w:val="0"/>
                    <w:snapToGrid w:val="0"/>
                    <w:spacing w:line="240" w:lineRule="auto"/>
                    <w:ind w:firstLineChars="0" w:firstLine="0"/>
                    <w:contextualSpacing/>
                    <w:jc w:val="center"/>
                    <w:rPr>
                      <w:sz w:val="21"/>
                    </w:rPr>
                  </w:pPr>
                  <w:r w:rsidRPr="00935D8B">
                    <w:rPr>
                      <w:rFonts w:hint="eastAsia"/>
                      <w:sz w:val="21"/>
                    </w:rPr>
                    <w:t>生产车间、备品备件原材料库</w:t>
                  </w:r>
                </w:p>
              </w:tc>
              <w:tc>
                <w:tcPr>
                  <w:tcW w:w="676" w:type="pct"/>
                  <w:noWrap/>
                  <w:tcMar>
                    <w:top w:w="57" w:type="dxa"/>
                    <w:bottom w:w="57" w:type="dxa"/>
                  </w:tcMar>
                  <w:vAlign w:val="center"/>
                </w:tcPr>
                <w:p w:rsidR="003B0AE8" w:rsidRPr="00935D8B" w:rsidRDefault="00AC50DD">
                  <w:pPr>
                    <w:adjustRightInd w:val="0"/>
                    <w:snapToGrid w:val="0"/>
                    <w:spacing w:line="240" w:lineRule="auto"/>
                    <w:ind w:firstLineChars="0" w:firstLine="0"/>
                    <w:contextualSpacing/>
                    <w:jc w:val="center"/>
                    <w:rPr>
                      <w:sz w:val="21"/>
                    </w:rPr>
                  </w:pPr>
                  <w:r w:rsidRPr="00935D8B">
                    <w:rPr>
                      <w:sz w:val="21"/>
                    </w:rPr>
                    <w:t>基础</w:t>
                  </w:r>
                </w:p>
              </w:tc>
              <w:tc>
                <w:tcPr>
                  <w:tcW w:w="849" w:type="pct"/>
                  <w:noWrap/>
                  <w:tcMar>
                    <w:top w:w="57" w:type="dxa"/>
                    <w:bottom w:w="57" w:type="dxa"/>
                  </w:tcMar>
                  <w:vAlign w:val="center"/>
                </w:tcPr>
                <w:p w:rsidR="003B0AE8" w:rsidRPr="00935D8B" w:rsidRDefault="00AC50DD">
                  <w:pPr>
                    <w:adjustRightInd w:val="0"/>
                    <w:snapToGrid w:val="0"/>
                    <w:spacing w:line="300" w:lineRule="auto"/>
                    <w:ind w:firstLineChars="0" w:firstLine="0"/>
                    <w:contextualSpacing/>
                    <w:jc w:val="center"/>
                    <w:rPr>
                      <w:sz w:val="21"/>
                    </w:rPr>
                  </w:pPr>
                  <w:r w:rsidRPr="00935D8B">
                    <w:rPr>
                      <w:sz w:val="21"/>
                    </w:rPr>
                    <w:t>一般防渗区</w:t>
                  </w:r>
                </w:p>
              </w:tc>
              <w:tc>
                <w:tcPr>
                  <w:tcW w:w="2003" w:type="pct"/>
                  <w:noWrap/>
                  <w:tcMar>
                    <w:top w:w="57" w:type="dxa"/>
                    <w:bottom w:w="57" w:type="dxa"/>
                  </w:tcMar>
                  <w:vAlign w:val="center"/>
                </w:tcPr>
                <w:p w:rsidR="003B0AE8" w:rsidRPr="00935D8B" w:rsidRDefault="00AC50DD">
                  <w:pPr>
                    <w:adjustRightInd w:val="0"/>
                    <w:snapToGrid w:val="0"/>
                    <w:spacing w:line="300" w:lineRule="auto"/>
                    <w:ind w:firstLineChars="0" w:firstLine="0"/>
                    <w:contextualSpacing/>
                    <w:jc w:val="center"/>
                    <w:rPr>
                      <w:sz w:val="21"/>
                    </w:rPr>
                  </w:pPr>
                  <w:r w:rsidRPr="00935D8B">
                    <w:rPr>
                      <w:sz w:val="21"/>
                    </w:rPr>
                    <w:t>等效</w:t>
                  </w:r>
                  <w:r w:rsidRPr="00935D8B">
                    <w:rPr>
                      <w:rFonts w:hint="eastAsia"/>
                      <w:sz w:val="21"/>
                    </w:rPr>
                    <w:t>粘土</w:t>
                  </w:r>
                  <w:r w:rsidRPr="00935D8B">
                    <w:rPr>
                      <w:sz w:val="21"/>
                    </w:rPr>
                    <w:t>防渗层</w:t>
                  </w:r>
                  <w:r w:rsidRPr="00935D8B">
                    <w:rPr>
                      <w:sz w:val="21"/>
                    </w:rPr>
                    <w:t>Mb≥1.5m</w:t>
                  </w:r>
                  <w:r w:rsidRPr="00935D8B">
                    <w:rPr>
                      <w:sz w:val="21"/>
                    </w:rPr>
                    <w:t>，</w:t>
                  </w:r>
                  <w:r w:rsidRPr="00935D8B">
                    <w:rPr>
                      <w:sz w:val="21"/>
                    </w:rPr>
                    <w:t>K≤1×10</w:t>
                  </w:r>
                  <w:r w:rsidRPr="00935D8B">
                    <w:rPr>
                      <w:sz w:val="21"/>
                      <w:vertAlign w:val="superscript"/>
                    </w:rPr>
                    <w:t>-7</w:t>
                  </w:r>
                  <w:r w:rsidRPr="00935D8B">
                    <w:rPr>
                      <w:sz w:val="21"/>
                    </w:rPr>
                    <w:t>cm/s</w:t>
                  </w:r>
                  <w:r w:rsidRPr="00935D8B">
                    <w:rPr>
                      <w:sz w:val="21"/>
                    </w:rPr>
                    <w:t>，或参考</w:t>
                  </w:r>
                  <w:r w:rsidRPr="00935D8B">
                    <w:rPr>
                      <w:sz w:val="21"/>
                    </w:rPr>
                    <w:t>GB16689</w:t>
                  </w:r>
                  <w:r w:rsidRPr="00935D8B">
                    <w:rPr>
                      <w:sz w:val="21"/>
                    </w:rPr>
                    <w:t>执行。</w:t>
                  </w:r>
                </w:p>
              </w:tc>
            </w:tr>
            <w:tr w:rsidR="00034F8A" w:rsidRPr="00935D8B">
              <w:trPr>
                <w:trHeight w:val="90"/>
              </w:trPr>
              <w:tc>
                <w:tcPr>
                  <w:tcW w:w="235" w:type="pct"/>
                  <w:noWrap/>
                  <w:tcMar>
                    <w:top w:w="57" w:type="dxa"/>
                    <w:bottom w:w="57" w:type="dxa"/>
                  </w:tcMar>
                  <w:vAlign w:val="center"/>
                </w:tcPr>
                <w:p w:rsidR="003B0AE8" w:rsidRPr="00935D8B" w:rsidRDefault="00AC50DD">
                  <w:pPr>
                    <w:adjustRightInd w:val="0"/>
                    <w:snapToGrid w:val="0"/>
                    <w:spacing w:line="240" w:lineRule="auto"/>
                    <w:ind w:firstLineChars="0" w:firstLine="0"/>
                    <w:contextualSpacing/>
                    <w:jc w:val="center"/>
                    <w:rPr>
                      <w:sz w:val="21"/>
                    </w:rPr>
                  </w:pPr>
                  <w:r w:rsidRPr="00935D8B">
                    <w:rPr>
                      <w:sz w:val="21"/>
                    </w:rPr>
                    <w:t>3</w:t>
                  </w:r>
                </w:p>
              </w:tc>
              <w:tc>
                <w:tcPr>
                  <w:tcW w:w="1234" w:type="pct"/>
                  <w:noWrap/>
                  <w:tcMar>
                    <w:top w:w="57" w:type="dxa"/>
                    <w:bottom w:w="57" w:type="dxa"/>
                  </w:tcMar>
                  <w:vAlign w:val="center"/>
                </w:tcPr>
                <w:p w:rsidR="003B0AE8" w:rsidRPr="00935D8B" w:rsidRDefault="00AC50DD">
                  <w:pPr>
                    <w:adjustRightInd w:val="0"/>
                    <w:snapToGrid w:val="0"/>
                    <w:spacing w:line="240" w:lineRule="auto"/>
                    <w:ind w:firstLineChars="0" w:firstLine="0"/>
                    <w:contextualSpacing/>
                    <w:jc w:val="center"/>
                    <w:rPr>
                      <w:sz w:val="21"/>
                    </w:rPr>
                  </w:pPr>
                  <w:r w:rsidRPr="00935D8B">
                    <w:rPr>
                      <w:sz w:val="21"/>
                    </w:rPr>
                    <w:t>其他区域</w:t>
                  </w:r>
                </w:p>
              </w:tc>
              <w:tc>
                <w:tcPr>
                  <w:tcW w:w="676" w:type="pct"/>
                  <w:noWrap/>
                  <w:tcMar>
                    <w:top w:w="57" w:type="dxa"/>
                    <w:bottom w:w="57" w:type="dxa"/>
                  </w:tcMar>
                  <w:vAlign w:val="center"/>
                </w:tcPr>
                <w:p w:rsidR="003B0AE8" w:rsidRPr="00935D8B" w:rsidRDefault="00AC50DD">
                  <w:pPr>
                    <w:adjustRightInd w:val="0"/>
                    <w:snapToGrid w:val="0"/>
                    <w:spacing w:line="240" w:lineRule="auto"/>
                    <w:ind w:firstLineChars="0" w:firstLine="0"/>
                    <w:contextualSpacing/>
                    <w:jc w:val="center"/>
                    <w:rPr>
                      <w:sz w:val="21"/>
                    </w:rPr>
                  </w:pPr>
                  <w:r w:rsidRPr="00935D8B">
                    <w:rPr>
                      <w:sz w:val="21"/>
                    </w:rPr>
                    <w:t>地面</w:t>
                  </w:r>
                </w:p>
              </w:tc>
              <w:tc>
                <w:tcPr>
                  <w:tcW w:w="849" w:type="pct"/>
                  <w:noWrap/>
                  <w:tcMar>
                    <w:top w:w="57" w:type="dxa"/>
                    <w:bottom w:w="57" w:type="dxa"/>
                  </w:tcMar>
                  <w:vAlign w:val="center"/>
                </w:tcPr>
                <w:p w:rsidR="003B0AE8" w:rsidRPr="00935D8B" w:rsidRDefault="00AC50DD">
                  <w:pPr>
                    <w:adjustRightInd w:val="0"/>
                    <w:snapToGrid w:val="0"/>
                    <w:spacing w:line="300" w:lineRule="auto"/>
                    <w:ind w:firstLineChars="0" w:firstLine="0"/>
                    <w:contextualSpacing/>
                    <w:jc w:val="center"/>
                    <w:rPr>
                      <w:sz w:val="21"/>
                    </w:rPr>
                  </w:pPr>
                  <w:r w:rsidRPr="00935D8B">
                    <w:rPr>
                      <w:sz w:val="21"/>
                    </w:rPr>
                    <w:t>简单防渗区</w:t>
                  </w:r>
                </w:p>
              </w:tc>
              <w:tc>
                <w:tcPr>
                  <w:tcW w:w="2003" w:type="pct"/>
                  <w:noWrap/>
                  <w:tcMar>
                    <w:top w:w="57" w:type="dxa"/>
                    <w:bottom w:w="57" w:type="dxa"/>
                  </w:tcMar>
                  <w:vAlign w:val="center"/>
                </w:tcPr>
                <w:p w:rsidR="003B0AE8" w:rsidRPr="00935D8B" w:rsidRDefault="00AC50DD">
                  <w:pPr>
                    <w:adjustRightInd w:val="0"/>
                    <w:snapToGrid w:val="0"/>
                    <w:spacing w:line="300" w:lineRule="auto"/>
                    <w:ind w:firstLineChars="0" w:firstLine="0"/>
                    <w:contextualSpacing/>
                    <w:jc w:val="center"/>
                    <w:rPr>
                      <w:sz w:val="21"/>
                    </w:rPr>
                  </w:pPr>
                  <w:r w:rsidRPr="00935D8B">
                    <w:rPr>
                      <w:sz w:val="21"/>
                    </w:rPr>
                    <w:t>一般地面硬化</w:t>
                  </w:r>
                </w:p>
              </w:tc>
            </w:tr>
          </w:tbl>
          <w:bookmarkEnd w:id="2"/>
          <w:p w:rsidR="003B0AE8" w:rsidRPr="00935D8B" w:rsidRDefault="00AC50DD">
            <w:pPr>
              <w:widowControl/>
              <w:ind w:firstLine="480"/>
              <w:jc w:val="left"/>
            </w:pPr>
            <w:r w:rsidRPr="00935D8B">
              <w:t>5.</w:t>
            </w:r>
            <w:r w:rsidRPr="00935D8B">
              <w:rPr>
                <w:rFonts w:hint="eastAsia"/>
              </w:rPr>
              <w:t>2</w:t>
            </w:r>
            <w:r w:rsidRPr="00935D8B">
              <w:rPr>
                <w:rFonts w:hint="eastAsia"/>
              </w:rPr>
              <w:t>管理</w:t>
            </w:r>
            <w:r w:rsidRPr="00935D8B">
              <w:t>措施</w:t>
            </w:r>
          </w:p>
          <w:p w:rsidR="003B0AE8" w:rsidRPr="00935D8B" w:rsidRDefault="00AC50DD">
            <w:pPr>
              <w:widowControl/>
              <w:numPr>
                <w:ilvl w:val="0"/>
                <w:numId w:val="15"/>
              </w:numPr>
              <w:ind w:firstLine="480"/>
              <w:jc w:val="left"/>
            </w:pPr>
            <w:r w:rsidRPr="00935D8B">
              <w:rPr>
                <w:rFonts w:hint="eastAsia"/>
              </w:rPr>
              <w:t>项目应严格按环</w:t>
            </w:r>
            <w:proofErr w:type="gramStart"/>
            <w:r w:rsidRPr="00935D8B">
              <w:rPr>
                <w:rFonts w:hint="eastAsia"/>
              </w:rPr>
              <w:t>评提出</w:t>
            </w:r>
            <w:proofErr w:type="gramEnd"/>
            <w:r w:rsidRPr="00935D8B">
              <w:rPr>
                <w:rFonts w:hint="eastAsia"/>
              </w:rPr>
              <w:t>地下水防渗措施进行分区防渗，并建设防渗设施的检漏制度，定期对防渗层进行检查，发现破损及时修复或采取措施。对不易检查的污水处理装置的贮水池应在停车检修过程中对其检查并维护防渗层，以最大限度的预防地下水污染。</w:t>
            </w:r>
          </w:p>
          <w:p w:rsidR="003B0AE8" w:rsidRPr="00935D8B" w:rsidRDefault="00AC50DD">
            <w:pPr>
              <w:widowControl/>
              <w:numPr>
                <w:ilvl w:val="0"/>
                <w:numId w:val="15"/>
              </w:numPr>
              <w:ind w:firstLine="480"/>
              <w:jc w:val="left"/>
            </w:pPr>
            <w:r w:rsidRPr="00935D8B">
              <w:t>项目运营期间加强环境管理，杜绝出现污染物的跑、冒、滴、漏，将污染物泄漏的环境风险事故降到最低限度。</w:t>
            </w:r>
          </w:p>
          <w:p w:rsidR="003B0AE8" w:rsidRPr="00935D8B" w:rsidRDefault="00AC50DD">
            <w:pPr>
              <w:widowControl/>
              <w:numPr>
                <w:ilvl w:val="0"/>
                <w:numId w:val="15"/>
              </w:numPr>
              <w:ind w:firstLine="480"/>
              <w:jc w:val="left"/>
            </w:pPr>
            <w:r w:rsidRPr="00935D8B">
              <w:t>企业应提高地下水风险防范意识，制定地下水风险事故应急措施，明确地下水污染情况下应采取的控制污染源、切断污染途径的封闭、截流措施等。</w:t>
            </w:r>
          </w:p>
          <w:p w:rsidR="003B0AE8" w:rsidRPr="00935D8B" w:rsidRDefault="00AC50DD">
            <w:pPr>
              <w:widowControl/>
              <w:numPr>
                <w:ilvl w:val="0"/>
                <w:numId w:val="15"/>
              </w:numPr>
              <w:ind w:firstLine="480"/>
              <w:jc w:val="left"/>
            </w:pPr>
            <w:r w:rsidRPr="00935D8B">
              <w:t>依据《一般工业固体废物贮存、处置场污染控制标准》</w:t>
            </w:r>
            <w:r w:rsidRPr="00935D8B">
              <w:t>GB18599-20</w:t>
            </w:r>
            <w:r w:rsidRPr="00935D8B">
              <w:rPr>
                <w:rFonts w:hint="eastAsia"/>
              </w:rPr>
              <w:t>20</w:t>
            </w:r>
            <w:r w:rsidRPr="00935D8B">
              <w:t>及《危险废物贮存污染物控制标准》</w:t>
            </w:r>
            <w:r w:rsidRPr="00935D8B">
              <w:t>GB 18597-2023</w:t>
            </w:r>
            <w:r w:rsidRPr="00935D8B">
              <w:t>的要求，对固体废物及时实行无害化处置。</w:t>
            </w:r>
          </w:p>
          <w:p w:rsidR="003B0AE8" w:rsidRPr="00935D8B" w:rsidRDefault="00AC50DD">
            <w:pPr>
              <w:ind w:firstLine="480"/>
            </w:pPr>
            <w:r w:rsidRPr="00935D8B">
              <w:rPr>
                <w:rFonts w:hint="eastAsia"/>
              </w:rPr>
              <w:t>（</w:t>
            </w:r>
            <w:r w:rsidRPr="00935D8B">
              <w:rPr>
                <w:rFonts w:hint="eastAsia"/>
              </w:rPr>
              <w:t>5</w:t>
            </w:r>
            <w:r w:rsidRPr="00935D8B">
              <w:rPr>
                <w:rFonts w:hint="eastAsia"/>
              </w:rPr>
              <w:t>）</w:t>
            </w:r>
            <w:r w:rsidRPr="00935D8B">
              <w:t>厂区应建立完备的记录、存档和报告制度，并对各</w:t>
            </w:r>
            <w:proofErr w:type="gramStart"/>
            <w:r w:rsidRPr="00935D8B">
              <w:t>类固废</w:t>
            </w:r>
            <w:proofErr w:type="gramEnd"/>
            <w:r w:rsidRPr="00935D8B">
              <w:t>的去向、用途、用量等进行跟踪、记录和报告</w:t>
            </w:r>
            <w:r w:rsidRPr="00935D8B">
              <w:t>,</w:t>
            </w:r>
            <w:r w:rsidRPr="00935D8B">
              <w:t>相关资料至少保存</w:t>
            </w:r>
            <w:r w:rsidRPr="00935D8B">
              <w:t>5</w:t>
            </w:r>
            <w:r w:rsidRPr="00935D8B">
              <w:t>年。</w:t>
            </w:r>
          </w:p>
          <w:p w:rsidR="003B0AE8" w:rsidRPr="00935D8B" w:rsidRDefault="00AC50DD">
            <w:pPr>
              <w:ind w:firstLine="482"/>
              <w:rPr>
                <w:b/>
                <w:bCs/>
              </w:rPr>
            </w:pPr>
            <w:r w:rsidRPr="00935D8B">
              <w:rPr>
                <w:b/>
                <w:bCs/>
              </w:rPr>
              <w:t>6.</w:t>
            </w:r>
            <w:r w:rsidRPr="00935D8B">
              <w:rPr>
                <w:b/>
                <w:bCs/>
              </w:rPr>
              <w:t>生态</w:t>
            </w:r>
          </w:p>
          <w:p w:rsidR="003B0AE8" w:rsidRPr="00935D8B" w:rsidRDefault="00AC50DD">
            <w:pPr>
              <w:widowControl/>
              <w:ind w:firstLine="480"/>
              <w:jc w:val="left"/>
              <w:rPr>
                <w:b/>
                <w:bCs/>
              </w:rPr>
            </w:pPr>
            <w:r w:rsidRPr="00935D8B">
              <w:lastRenderedPageBreak/>
              <w:t>本项目位于鲁山县先进制造业开发区，无需生态环境保护措施。</w:t>
            </w:r>
          </w:p>
          <w:p w:rsidR="003B0AE8" w:rsidRPr="00935D8B" w:rsidRDefault="00AC50DD">
            <w:pPr>
              <w:ind w:firstLine="482"/>
              <w:rPr>
                <w:b/>
                <w:bCs/>
              </w:rPr>
            </w:pPr>
            <w:r w:rsidRPr="00935D8B">
              <w:rPr>
                <w:b/>
                <w:bCs/>
              </w:rPr>
              <w:t>7.</w:t>
            </w:r>
            <w:r w:rsidRPr="00935D8B">
              <w:rPr>
                <w:b/>
                <w:bCs/>
              </w:rPr>
              <w:t>环境风险</w:t>
            </w:r>
          </w:p>
          <w:p w:rsidR="003B0AE8" w:rsidRPr="00935D8B" w:rsidRDefault="00AC50DD" w:rsidP="00AC50DD">
            <w:pPr>
              <w:ind w:firstLine="480"/>
            </w:pPr>
            <w:r w:rsidRPr="00935D8B">
              <w:rPr>
                <w:rFonts w:hint="eastAsia"/>
              </w:rPr>
              <w:t>（</w:t>
            </w:r>
            <w:r w:rsidRPr="00935D8B">
              <w:rPr>
                <w:rFonts w:hint="eastAsia"/>
              </w:rPr>
              <w:t>1</w:t>
            </w:r>
            <w:r w:rsidRPr="00935D8B">
              <w:rPr>
                <w:rFonts w:hint="eastAsia"/>
              </w:rPr>
              <w:t>）</w:t>
            </w:r>
            <w:r w:rsidRPr="00935D8B">
              <w:t>危险源及影响途径识别</w:t>
            </w:r>
          </w:p>
          <w:p w:rsidR="003B0AE8" w:rsidRPr="00935D8B" w:rsidRDefault="00AC50DD" w:rsidP="00AC50DD">
            <w:pPr>
              <w:ind w:firstLine="480"/>
            </w:pPr>
            <w:r w:rsidRPr="00935D8B">
              <w:t>①</w:t>
            </w:r>
            <w:r w:rsidRPr="00935D8B">
              <w:t>风险源调查</w:t>
            </w:r>
          </w:p>
          <w:p w:rsidR="003B0AE8" w:rsidRPr="00935D8B" w:rsidRDefault="00AC50DD" w:rsidP="00AC50DD">
            <w:pPr>
              <w:ind w:firstLine="480"/>
            </w:pPr>
            <w:r w:rsidRPr="00935D8B">
              <w:t>本项目涉及原辅料主要为</w:t>
            </w:r>
            <w:r w:rsidRPr="00935D8B">
              <w:rPr>
                <w:rFonts w:hint="eastAsia"/>
              </w:rPr>
              <w:t>1,1,1,2-</w:t>
            </w:r>
            <w:r w:rsidRPr="00935D8B">
              <w:rPr>
                <w:rFonts w:hint="eastAsia"/>
              </w:rPr>
              <w:t>四氟乙烷</w:t>
            </w:r>
            <w:r w:rsidRPr="00935D8B">
              <w:t>、氮气、石墨制品、煅后石油焦等</w:t>
            </w:r>
            <w:r w:rsidRPr="00935D8B">
              <w:rPr>
                <w:rFonts w:hint="eastAsia"/>
              </w:rPr>
              <w:t>，</w:t>
            </w:r>
            <w:r w:rsidRPr="00935D8B">
              <w:t>危险废物为废机油。石墨制品石墨化过程需要通入</w:t>
            </w:r>
            <w:r w:rsidRPr="00935D8B">
              <w:rPr>
                <w:rFonts w:hint="eastAsia"/>
              </w:rPr>
              <w:t>1,1,1,2-</w:t>
            </w:r>
            <w:r w:rsidRPr="00935D8B">
              <w:rPr>
                <w:rFonts w:hint="eastAsia"/>
              </w:rPr>
              <w:t>四氟乙烷</w:t>
            </w:r>
            <w:r w:rsidRPr="00935D8B">
              <w:t>、氮气</w:t>
            </w:r>
            <w:r w:rsidRPr="00935D8B">
              <w:rPr>
                <w:rFonts w:hint="eastAsia"/>
              </w:rPr>
              <w:t>，</w:t>
            </w:r>
            <w:r w:rsidRPr="00935D8B">
              <w:rPr>
                <w:rFonts w:hint="eastAsia"/>
              </w:rPr>
              <w:t>1,1,1,2-</w:t>
            </w:r>
            <w:r w:rsidRPr="00935D8B">
              <w:rPr>
                <w:rFonts w:hint="eastAsia"/>
              </w:rPr>
              <w:t>四氟乙烷</w:t>
            </w:r>
            <w:r w:rsidRPr="00935D8B">
              <w:t>、氮气在储气罐内进行储存，石墨制品、煅后石油焦在储料车间进行储存；废机油</w:t>
            </w:r>
            <w:proofErr w:type="gramStart"/>
            <w:r w:rsidRPr="00935D8B">
              <w:t>在危废暂存</w:t>
            </w:r>
            <w:proofErr w:type="gramEnd"/>
            <w:r w:rsidRPr="00935D8B">
              <w:t>间进行储存。根据《建设项目环境风险评价技术导则》</w:t>
            </w:r>
            <w:r w:rsidRPr="00935D8B">
              <w:t>(HJ/T169-2018)</w:t>
            </w:r>
            <w:r w:rsidRPr="00935D8B">
              <w:t>附录</w:t>
            </w:r>
            <w:r w:rsidRPr="00935D8B">
              <w:t>B</w:t>
            </w:r>
            <w:r w:rsidRPr="00935D8B">
              <w:rPr>
                <w:rFonts w:hint="eastAsia"/>
              </w:rPr>
              <w:t>，</w:t>
            </w:r>
            <w:r w:rsidRPr="00935D8B">
              <w:t>废机油为本项目重点关注的危险物质</w:t>
            </w:r>
            <w:r w:rsidRPr="00935D8B">
              <w:rPr>
                <w:rFonts w:hint="eastAsia"/>
              </w:rPr>
              <w:t>，</w:t>
            </w:r>
            <w:r w:rsidRPr="00935D8B">
              <w:t>废机油在厂区最大储存量为</w:t>
            </w:r>
            <w:r w:rsidRPr="00935D8B">
              <w:t>0.</w:t>
            </w:r>
            <w:r w:rsidRPr="00935D8B">
              <w:rPr>
                <w:rFonts w:hint="eastAsia"/>
              </w:rPr>
              <w:t>4</w:t>
            </w:r>
            <w:r w:rsidRPr="00935D8B">
              <w:t>t</w:t>
            </w:r>
            <w:r w:rsidRPr="00935D8B">
              <w:rPr>
                <w:rFonts w:hint="eastAsia"/>
              </w:rPr>
              <w:t>，</w:t>
            </w:r>
            <w:r w:rsidRPr="00935D8B">
              <w:t>油类物质临界量为</w:t>
            </w:r>
            <w:r w:rsidRPr="00935D8B">
              <w:t>2500t</w:t>
            </w:r>
            <w:r w:rsidRPr="00935D8B">
              <w:rPr>
                <w:rFonts w:hint="eastAsia"/>
              </w:rPr>
              <w:t>，</w:t>
            </w:r>
            <w:r w:rsidRPr="00935D8B">
              <w:t>则项目</w:t>
            </w:r>
            <w:r w:rsidRPr="00935D8B">
              <w:t>Q&lt;1</w:t>
            </w:r>
            <w:r w:rsidRPr="00935D8B">
              <w:rPr>
                <w:rFonts w:hint="eastAsia"/>
              </w:rPr>
              <w:t>，</w:t>
            </w:r>
            <w:r w:rsidRPr="00935D8B">
              <w:t>则项目环境风险潜势为</w:t>
            </w:r>
            <w:r w:rsidRPr="00935D8B">
              <w:t>I</w:t>
            </w:r>
            <w:r w:rsidRPr="00935D8B">
              <w:t>。因此确定风险评价工作不设等级，仅进行简单分析。</w:t>
            </w:r>
          </w:p>
          <w:p w:rsidR="003B0AE8" w:rsidRPr="00935D8B" w:rsidRDefault="00AC50DD" w:rsidP="00AC50DD">
            <w:pPr>
              <w:ind w:firstLine="480"/>
            </w:pPr>
            <w:r w:rsidRPr="00935D8B">
              <w:t>②</w:t>
            </w:r>
            <w:r w:rsidRPr="00935D8B">
              <w:t>本项目环境风险源分布情况及可能影响途径</w:t>
            </w:r>
          </w:p>
          <w:p w:rsidR="003B0AE8" w:rsidRPr="00935D8B" w:rsidRDefault="00AC50DD" w:rsidP="00AC50DD">
            <w:pPr>
              <w:ind w:firstLine="480"/>
            </w:pPr>
            <w:r w:rsidRPr="00935D8B">
              <w:t>项目生产装置危险性主要存在</w:t>
            </w:r>
            <w:r w:rsidRPr="00935D8B">
              <w:rPr>
                <w:rFonts w:hint="eastAsia"/>
              </w:rPr>
              <w:t>备品备件原材料库</w:t>
            </w:r>
            <w:r w:rsidRPr="00935D8B">
              <w:t>，遇明火会造成火灾事故，可能产生的伴生</w:t>
            </w:r>
            <w:r w:rsidRPr="00935D8B">
              <w:rPr>
                <w:rFonts w:hint="eastAsia"/>
              </w:rPr>
              <w:t>/</w:t>
            </w:r>
            <w:r w:rsidRPr="00935D8B">
              <w:t>次生污染为</w:t>
            </w:r>
            <w:proofErr w:type="gramStart"/>
            <w:r w:rsidRPr="00935D8B">
              <w:t>火灾消防</w:t>
            </w:r>
            <w:proofErr w:type="gramEnd"/>
            <w:r w:rsidR="00F0113B" w:rsidRPr="00935D8B">
              <w:rPr>
                <w:rFonts w:hint="eastAsia"/>
              </w:rPr>
              <w:t>废水</w:t>
            </w:r>
            <w:r w:rsidRPr="00935D8B">
              <w:t>、消防土及燃烧产生的</w:t>
            </w:r>
            <w:r w:rsidRPr="00935D8B">
              <w:t>CO</w:t>
            </w:r>
            <w:r w:rsidRPr="00935D8B">
              <w:t>、</w:t>
            </w:r>
            <w:r w:rsidRPr="00935D8B">
              <w:t>CO</w:t>
            </w:r>
            <w:r w:rsidRPr="00935D8B">
              <w:rPr>
                <w:rFonts w:hint="eastAsia"/>
                <w:vertAlign w:val="subscript"/>
              </w:rPr>
              <w:t>2</w:t>
            </w:r>
            <w:r w:rsidRPr="00935D8B">
              <w:t>、</w:t>
            </w:r>
            <w:r w:rsidRPr="00935D8B">
              <w:t>SO</w:t>
            </w:r>
            <w:r w:rsidRPr="00935D8B">
              <w:rPr>
                <w:rFonts w:hint="eastAsia"/>
                <w:vertAlign w:val="subscript"/>
              </w:rPr>
              <w:t>2</w:t>
            </w:r>
            <w:r w:rsidRPr="00935D8B">
              <w:t>、</w:t>
            </w:r>
            <w:r w:rsidRPr="00935D8B">
              <w:t>NOx</w:t>
            </w:r>
            <w:r w:rsidRPr="00935D8B">
              <w:t>等气体</w:t>
            </w:r>
            <w:r w:rsidRPr="00935D8B">
              <w:rPr>
                <w:rFonts w:hint="eastAsia"/>
              </w:rPr>
              <w:t>；</w:t>
            </w:r>
            <w:r w:rsidRPr="00935D8B">
              <w:t>生产过程中</w:t>
            </w:r>
            <w:r w:rsidRPr="00935D8B">
              <w:rPr>
                <w:rFonts w:hint="eastAsia"/>
              </w:rPr>
              <w:t>1,1,1,2-</w:t>
            </w:r>
            <w:r w:rsidRPr="00935D8B">
              <w:rPr>
                <w:rFonts w:hint="eastAsia"/>
              </w:rPr>
              <w:t>四氟乙烷</w:t>
            </w:r>
            <w:r w:rsidRPr="00935D8B">
              <w:t>在高温下有爆炸的危险</w:t>
            </w:r>
            <w:r w:rsidRPr="00935D8B">
              <w:rPr>
                <w:rFonts w:hint="eastAsia"/>
              </w:rPr>
              <w:t>；</w:t>
            </w:r>
            <w:r w:rsidRPr="00935D8B">
              <w:t>废气处理设施发生异常，非正常工况下会超标排放</w:t>
            </w:r>
            <w:r w:rsidRPr="00935D8B">
              <w:rPr>
                <w:rFonts w:hint="eastAsia"/>
              </w:rPr>
              <w:t>；</w:t>
            </w:r>
            <w:r w:rsidRPr="00935D8B">
              <w:t>废机油泄露污染土壤及地下水。</w:t>
            </w:r>
          </w:p>
          <w:p w:rsidR="003B0AE8" w:rsidRPr="00935D8B" w:rsidRDefault="00AC50DD" w:rsidP="00AC50DD">
            <w:pPr>
              <w:ind w:firstLine="480"/>
            </w:pPr>
            <w:r w:rsidRPr="00935D8B">
              <w:rPr>
                <w:rFonts w:hint="eastAsia"/>
              </w:rPr>
              <w:t>（</w:t>
            </w:r>
            <w:r w:rsidRPr="00935D8B">
              <w:rPr>
                <w:rFonts w:hint="eastAsia"/>
              </w:rPr>
              <w:t>2</w:t>
            </w:r>
            <w:r w:rsidRPr="00935D8B">
              <w:rPr>
                <w:rFonts w:hint="eastAsia"/>
              </w:rPr>
              <w:t>）</w:t>
            </w:r>
            <w:r w:rsidRPr="00935D8B">
              <w:t>环境风险防范措施</w:t>
            </w:r>
          </w:p>
          <w:p w:rsidR="003B0AE8" w:rsidRPr="00935D8B" w:rsidRDefault="00AC50DD" w:rsidP="00AC50DD">
            <w:pPr>
              <w:ind w:firstLine="480"/>
            </w:pPr>
            <w:r w:rsidRPr="00935D8B">
              <w:t>①</w:t>
            </w:r>
            <w:r w:rsidRPr="00935D8B">
              <w:t>物料储存要求</w:t>
            </w:r>
          </w:p>
          <w:p w:rsidR="003B0AE8" w:rsidRPr="00935D8B" w:rsidRDefault="00AC50DD" w:rsidP="00AC50DD">
            <w:pPr>
              <w:ind w:firstLine="480"/>
            </w:pPr>
            <w:r w:rsidRPr="00935D8B">
              <w:t>原料、产品等需分类存放，分类管理</w:t>
            </w:r>
            <w:r w:rsidRPr="00935D8B">
              <w:rPr>
                <w:rFonts w:hint="eastAsia"/>
              </w:rPr>
              <w:t>；</w:t>
            </w:r>
            <w:r w:rsidRPr="00935D8B">
              <w:t>严禁烟火并设置明显警示牌，并根据消防部门的要求配置消防设施和应急技术装备。</w:t>
            </w:r>
            <w:proofErr w:type="gramStart"/>
            <w:r w:rsidRPr="00935D8B">
              <w:t>危废暂存</w:t>
            </w:r>
            <w:proofErr w:type="gramEnd"/>
            <w:r w:rsidRPr="00935D8B">
              <w:t>间贮存场所符合防风、防雨、防晒、防渗、防腐、防泄漏等要求；制定危险废物管理制度，做好危险废物管理台</w:t>
            </w:r>
            <w:proofErr w:type="gramStart"/>
            <w:r w:rsidRPr="00935D8B">
              <w:t>账记录</w:t>
            </w:r>
            <w:proofErr w:type="gramEnd"/>
            <w:r w:rsidRPr="00935D8B">
              <w:t>等；避免危险废物泄漏或挥发，减小对土壤环境和水环境的影响。</w:t>
            </w:r>
          </w:p>
          <w:p w:rsidR="003B0AE8" w:rsidRPr="00935D8B" w:rsidRDefault="00AC50DD" w:rsidP="00AC50DD">
            <w:pPr>
              <w:ind w:firstLine="480"/>
            </w:pPr>
            <w:r w:rsidRPr="00935D8B">
              <w:t>②</w:t>
            </w:r>
            <w:r w:rsidRPr="00935D8B">
              <w:t>气体防爆防毒措施</w:t>
            </w:r>
          </w:p>
          <w:p w:rsidR="003B0AE8" w:rsidRPr="00935D8B" w:rsidRDefault="00AC50DD" w:rsidP="00AC50DD">
            <w:pPr>
              <w:ind w:firstLine="480"/>
            </w:pPr>
            <w:r w:rsidRPr="00935D8B">
              <w:lastRenderedPageBreak/>
              <w:t>禁止明火，操作人员应经过专门培训，严格遵守操作规程；操作处置应在具备局部通风或全面通风换气设施的场所进行；远离火种、热源，工作场所严禁吸烟。</w:t>
            </w:r>
          </w:p>
          <w:p w:rsidR="003B0AE8" w:rsidRPr="00935D8B" w:rsidRDefault="00AC50DD" w:rsidP="00AC50DD">
            <w:pPr>
              <w:ind w:firstLine="480"/>
            </w:pPr>
            <w:r w:rsidRPr="00935D8B">
              <w:t>③</w:t>
            </w:r>
            <w:r w:rsidRPr="00935D8B">
              <w:t>废气防范措施</w:t>
            </w:r>
          </w:p>
          <w:p w:rsidR="003B0AE8" w:rsidRPr="00935D8B" w:rsidRDefault="00AC50DD" w:rsidP="00AC50DD">
            <w:pPr>
              <w:ind w:firstLine="480"/>
            </w:pPr>
            <w:r w:rsidRPr="00935D8B">
              <w:t>项目废气处理设施正常运行时，可以保证废气中污染物均能达标排放。当废气处理设施发生故障时，会造成未处理达标的废气直接排入空气中，对环境空气造成较大的影响。导致废气治理设施运行故障的原因主要有：抽风设备故障、人员操作失误等。</w:t>
            </w:r>
          </w:p>
          <w:p w:rsidR="003B0AE8" w:rsidRPr="00935D8B" w:rsidRDefault="00AC50DD" w:rsidP="00AC50DD">
            <w:pPr>
              <w:ind w:firstLine="480"/>
            </w:pPr>
            <w:r w:rsidRPr="00935D8B">
              <w:t>为了减轻本项目对周围环境的影响程度和范围，保证该地区的可持续发展，项目在生产过程中必须加强管理，保证废气处理设施正常运行，避免事故发生。当废气处理设备出现故障不能正常运行时，应尽快停产进行维修，避免对周围环境造成较大的污染影响。</w:t>
            </w:r>
          </w:p>
          <w:p w:rsidR="003B0AE8" w:rsidRPr="00935D8B" w:rsidRDefault="00AC50DD" w:rsidP="00AC50DD">
            <w:pPr>
              <w:ind w:firstLine="482"/>
              <w:rPr>
                <w:b/>
                <w:bCs/>
                <w:u w:val="single"/>
              </w:rPr>
            </w:pPr>
            <w:r w:rsidRPr="00935D8B">
              <w:rPr>
                <w:b/>
                <w:bCs/>
                <w:u w:val="single"/>
              </w:rPr>
              <w:t>④</w:t>
            </w:r>
            <w:r w:rsidRPr="00935D8B">
              <w:rPr>
                <w:b/>
                <w:bCs/>
                <w:u w:val="single"/>
              </w:rPr>
              <w:t>事故防范措施</w:t>
            </w:r>
          </w:p>
          <w:p w:rsidR="003B0AE8" w:rsidRPr="00935D8B" w:rsidRDefault="00AC50DD" w:rsidP="00AC50DD">
            <w:pPr>
              <w:ind w:firstLine="480"/>
            </w:pPr>
            <w:r w:rsidRPr="00935D8B">
              <w:t>定期检查环保设施，减少非正常事故发生；为防止火灾事故发生，厂区配备灭火器。根据企业设计，本项目事故</w:t>
            </w:r>
            <w:r w:rsidRPr="00935D8B">
              <w:rPr>
                <w:rFonts w:hint="eastAsia"/>
              </w:rPr>
              <w:t>应急池</w:t>
            </w:r>
            <w:r w:rsidRPr="00935D8B">
              <w:t>有效容积为</w:t>
            </w:r>
            <w:r w:rsidRPr="00935D8B">
              <w:rPr>
                <w:rFonts w:hint="eastAsia"/>
              </w:rPr>
              <w:t>100</w:t>
            </w:r>
            <w:r w:rsidRPr="00935D8B">
              <w:t>m</w:t>
            </w:r>
            <w:r w:rsidRPr="00935D8B">
              <w:rPr>
                <w:rFonts w:hint="eastAsia"/>
                <w:vertAlign w:val="superscript"/>
              </w:rPr>
              <w:t>3</w:t>
            </w:r>
            <w:r w:rsidRPr="00935D8B">
              <w:t>，当发生火灾含污染物消防废水引至事故池。消防废水经鉴定后属于危险废物的，委托相应资质单位处置；不</w:t>
            </w:r>
            <w:proofErr w:type="gramStart"/>
            <w:r w:rsidRPr="00935D8B">
              <w:t>属于危废的</w:t>
            </w:r>
            <w:proofErr w:type="gramEnd"/>
            <w:r w:rsidRPr="00935D8B">
              <w:t>由罐车运至</w:t>
            </w:r>
            <w:r w:rsidRPr="00935D8B">
              <w:rPr>
                <w:rFonts w:hint="eastAsia"/>
              </w:rPr>
              <w:t>最近的</w:t>
            </w:r>
            <w:r w:rsidRPr="00935D8B">
              <w:t>污水处理厂处置，禁止事故废水直接外排，对水环境和土壤环境影响较小。</w:t>
            </w:r>
          </w:p>
          <w:p w:rsidR="003B0AE8" w:rsidRPr="00935D8B" w:rsidRDefault="00AC50DD" w:rsidP="00AC50DD">
            <w:pPr>
              <w:ind w:firstLine="482"/>
              <w:rPr>
                <w:b/>
                <w:bCs/>
                <w:u w:val="single"/>
              </w:rPr>
            </w:pPr>
            <w:r w:rsidRPr="00935D8B">
              <w:rPr>
                <w:b/>
                <w:bCs/>
                <w:u w:val="single"/>
              </w:rPr>
              <w:t>项目废气处理设施正常运行时，可以保证废气中污染物均能达标排放。当废气处理设施发生故障时，会造成未处理达标的废气直接排入空气中，</w:t>
            </w:r>
            <w:r w:rsidRPr="00935D8B">
              <w:rPr>
                <w:rFonts w:hint="eastAsia"/>
                <w:b/>
                <w:bCs/>
                <w:u w:val="single"/>
              </w:rPr>
              <w:t>如氟化物不达标排放，</w:t>
            </w:r>
            <w:r w:rsidRPr="00935D8B">
              <w:rPr>
                <w:b/>
                <w:bCs/>
                <w:u w:val="single"/>
              </w:rPr>
              <w:t>对环境空气造成较大的影响。导致废气治理设施运行故障的原因主要有：抽风设备故障、人员操作失误、</w:t>
            </w:r>
            <w:r w:rsidRPr="00935D8B">
              <w:rPr>
                <w:rFonts w:hint="eastAsia"/>
                <w:b/>
                <w:bCs/>
                <w:u w:val="single"/>
              </w:rPr>
              <w:t>半干法循环流化床脱酸</w:t>
            </w:r>
            <w:r w:rsidRPr="00935D8B">
              <w:rPr>
                <w:rFonts w:hint="eastAsia"/>
                <w:b/>
                <w:bCs/>
                <w:u w:val="single"/>
              </w:rPr>
              <w:t>+</w:t>
            </w:r>
            <w:r w:rsidRPr="00935D8B">
              <w:rPr>
                <w:rFonts w:hint="eastAsia"/>
                <w:b/>
                <w:bCs/>
                <w:u w:val="single"/>
              </w:rPr>
              <w:t>袋式除尘器</w:t>
            </w:r>
            <w:r w:rsidRPr="00935D8B">
              <w:rPr>
                <w:b/>
                <w:bCs/>
                <w:u w:val="single"/>
              </w:rPr>
              <w:t>处理系统失效等。</w:t>
            </w:r>
          </w:p>
          <w:p w:rsidR="003B0AE8" w:rsidRPr="00935D8B" w:rsidRDefault="00AC50DD" w:rsidP="00AC50DD">
            <w:pPr>
              <w:ind w:firstLine="482"/>
              <w:rPr>
                <w:b/>
                <w:bCs/>
                <w:u w:val="single"/>
              </w:rPr>
            </w:pPr>
            <w:r w:rsidRPr="00935D8B">
              <w:rPr>
                <w:b/>
                <w:bCs/>
                <w:u w:val="single"/>
              </w:rPr>
              <w:t>为了减轻本项目对周围环境的影响程度和范围，保证该地区的可持续发展，项目在生产过程中必须加强管理，保证废气处理设施正常运行，避免事</w:t>
            </w:r>
            <w:r w:rsidRPr="00935D8B">
              <w:rPr>
                <w:b/>
                <w:bCs/>
                <w:u w:val="single"/>
              </w:rPr>
              <w:lastRenderedPageBreak/>
              <w:t>故发生。当废气处理设备出现故障不能正常运行时，应尽快停产进行维修，避免对周围环境造成较大的污染影响。</w:t>
            </w:r>
          </w:p>
          <w:p w:rsidR="003B0AE8" w:rsidRPr="00935D8B" w:rsidRDefault="00AC50DD" w:rsidP="00AC50DD">
            <w:pPr>
              <w:ind w:firstLine="482"/>
              <w:rPr>
                <w:b/>
                <w:bCs/>
                <w:u w:val="single"/>
              </w:rPr>
            </w:pPr>
            <w:r w:rsidRPr="00935D8B">
              <w:rPr>
                <w:b/>
                <w:bCs/>
                <w:u w:val="single"/>
              </w:rPr>
              <w:t>事故状态下可能会对周边人民群众的生活环境造成一定影响，建设单位除强化管理外还应加强厂区绿化，在靠近生产车间的围墙内种植高大乔木和草地，降低生产过程和事故状态下废气排放对周边环境造成的影响。</w:t>
            </w:r>
          </w:p>
          <w:p w:rsidR="003B0AE8" w:rsidRPr="00935D8B" w:rsidRDefault="00AC50DD">
            <w:pPr>
              <w:ind w:firstLine="482"/>
              <w:rPr>
                <w:b/>
                <w:bCs/>
              </w:rPr>
            </w:pPr>
            <w:r w:rsidRPr="00935D8B">
              <w:rPr>
                <w:b/>
                <w:bCs/>
              </w:rPr>
              <w:t>8.</w:t>
            </w:r>
            <w:r w:rsidRPr="00935D8B">
              <w:rPr>
                <w:b/>
                <w:bCs/>
              </w:rPr>
              <w:t>电磁辐射</w:t>
            </w:r>
          </w:p>
          <w:p w:rsidR="003B0AE8" w:rsidRPr="00935D8B" w:rsidRDefault="00AC50DD">
            <w:pPr>
              <w:widowControl/>
              <w:ind w:firstLine="480"/>
              <w:jc w:val="left"/>
            </w:pPr>
            <w:r w:rsidRPr="00935D8B">
              <w:t>本项目不涉及电磁辐射。</w:t>
            </w:r>
          </w:p>
          <w:p w:rsidR="003B0AE8" w:rsidRPr="00935D8B" w:rsidRDefault="00AC50DD">
            <w:pPr>
              <w:ind w:firstLine="482"/>
              <w:rPr>
                <w:b/>
                <w:bCs/>
              </w:rPr>
            </w:pPr>
            <w:r w:rsidRPr="00935D8B">
              <w:rPr>
                <w:rFonts w:hint="eastAsia"/>
                <w:b/>
                <w:bCs/>
              </w:rPr>
              <w:t>9</w:t>
            </w:r>
            <w:r w:rsidRPr="00935D8B">
              <w:rPr>
                <w:b/>
                <w:bCs/>
              </w:rPr>
              <w:t>.</w:t>
            </w:r>
            <w:r w:rsidRPr="00935D8B">
              <w:rPr>
                <w:rFonts w:hint="eastAsia"/>
                <w:b/>
                <w:bCs/>
              </w:rPr>
              <w:t>工程污染物排放“三笔账”</w:t>
            </w:r>
          </w:p>
          <w:p w:rsidR="003B0AE8" w:rsidRPr="00935D8B" w:rsidRDefault="00AC50DD">
            <w:pPr>
              <w:widowControl/>
              <w:ind w:firstLine="480"/>
              <w:rPr>
                <w:b/>
                <w:bCs/>
              </w:rPr>
            </w:pPr>
            <w:r w:rsidRPr="00935D8B">
              <w:rPr>
                <w:rFonts w:eastAsia="黑体"/>
                <w:kern w:val="0"/>
              </w:rPr>
              <w:t>表</w:t>
            </w:r>
            <w:r w:rsidRPr="00935D8B">
              <w:rPr>
                <w:rFonts w:eastAsia="黑体"/>
                <w:kern w:val="0"/>
              </w:rPr>
              <w:t>4-</w:t>
            </w:r>
            <w:r w:rsidR="00786210" w:rsidRPr="00935D8B">
              <w:rPr>
                <w:rFonts w:eastAsia="黑体" w:hint="eastAsia"/>
                <w:kern w:val="0"/>
              </w:rPr>
              <w:t>26</w:t>
            </w:r>
            <w:r w:rsidRPr="00935D8B">
              <w:rPr>
                <w:rFonts w:eastAsia="黑体"/>
                <w:kern w:val="0"/>
              </w:rPr>
              <w:t xml:space="preserve"> </w:t>
            </w:r>
            <w:r w:rsidRPr="00935D8B">
              <w:rPr>
                <w:rFonts w:eastAsia="黑体" w:hint="eastAsia"/>
                <w:kern w:val="0"/>
              </w:rPr>
              <w:t xml:space="preserve">            </w:t>
            </w:r>
            <w:r w:rsidRPr="00935D8B">
              <w:rPr>
                <w:rFonts w:eastAsia="黑体" w:hint="eastAsia"/>
                <w:kern w:val="0"/>
              </w:rPr>
              <w:t>本项目污染物排放“三笔账”</w:t>
            </w:r>
            <w:r w:rsidRPr="00935D8B">
              <w:rPr>
                <w:rFonts w:eastAsia="黑体" w:hint="eastAsia"/>
                <w:kern w:val="0"/>
              </w:rPr>
              <w:t xml:space="preserve">        </w:t>
            </w:r>
            <w:r w:rsidRPr="00935D8B">
              <w:rPr>
                <w:rFonts w:ascii="宋体" w:hAnsi="宋体" w:hint="eastAsia"/>
                <w:sz w:val="21"/>
              </w:rPr>
              <w:t>单位：t/a</w:t>
            </w:r>
          </w:p>
          <w:tbl>
            <w:tblPr>
              <w:tblStyle w:val="ae"/>
              <w:tblW w:w="7987" w:type="dxa"/>
              <w:tblLayout w:type="fixed"/>
              <w:tblLook w:val="04A0" w:firstRow="1" w:lastRow="0" w:firstColumn="1" w:lastColumn="0" w:noHBand="0" w:noVBand="1"/>
            </w:tblPr>
            <w:tblGrid>
              <w:gridCol w:w="744"/>
              <w:gridCol w:w="1880"/>
              <w:gridCol w:w="1753"/>
              <w:gridCol w:w="1815"/>
              <w:gridCol w:w="1795"/>
            </w:tblGrid>
            <w:tr w:rsidR="00034F8A" w:rsidRPr="00935D8B">
              <w:tc>
                <w:tcPr>
                  <w:tcW w:w="744"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类别</w:t>
                  </w:r>
                </w:p>
              </w:tc>
              <w:tc>
                <w:tcPr>
                  <w:tcW w:w="1880"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项目</w:t>
                  </w:r>
                </w:p>
              </w:tc>
              <w:tc>
                <w:tcPr>
                  <w:tcW w:w="1753"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产生量</w:t>
                  </w:r>
                </w:p>
              </w:tc>
              <w:tc>
                <w:tcPr>
                  <w:tcW w:w="181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削减量</w:t>
                  </w:r>
                </w:p>
              </w:tc>
              <w:tc>
                <w:tcPr>
                  <w:tcW w:w="179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排放量</w:t>
                  </w:r>
                </w:p>
              </w:tc>
            </w:tr>
            <w:tr w:rsidR="00034F8A" w:rsidRPr="00935D8B">
              <w:tc>
                <w:tcPr>
                  <w:tcW w:w="7987" w:type="dxa"/>
                  <w:gridSpan w:val="5"/>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b/>
                      <w:bCs/>
                      <w:kern w:val="0"/>
                      <w:sz w:val="21"/>
                      <w:szCs w:val="21"/>
                    </w:rPr>
                    <w:t>项目一期</w:t>
                  </w:r>
                </w:p>
              </w:tc>
            </w:tr>
            <w:tr w:rsidR="00034F8A" w:rsidRPr="00935D8B">
              <w:tc>
                <w:tcPr>
                  <w:tcW w:w="744" w:type="dxa"/>
                  <w:vMerge w:val="restar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废气</w:t>
                  </w:r>
                </w:p>
              </w:tc>
              <w:tc>
                <w:tcPr>
                  <w:tcW w:w="1880"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废气量（万</w:t>
                  </w:r>
                  <w:r w:rsidRPr="00935D8B">
                    <w:rPr>
                      <w:kern w:val="0"/>
                      <w:sz w:val="21"/>
                      <w:szCs w:val="21"/>
                    </w:rPr>
                    <w:t>m³/</w:t>
                  </w:r>
                  <w:r w:rsidRPr="00935D8B">
                    <w:rPr>
                      <w:rFonts w:hint="eastAsia"/>
                      <w:kern w:val="0"/>
                      <w:sz w:val="21"/>
                      <w:szCs w:val="21"/>
                    </w:rPr>
                    <w:t>a</w:t>
                  </w:r>
                  <w:r w:rsidRPr="00935D8B">
                    <w:rPr>
                      <w:rFonts w:hint="eastAsia"/>
                      <w:kern w:val="0"/>
                      <w:sz w:val="21"/>
                      <w:szCs w:val="21"/>
                    </w:rPr>
                    <w:t>）</w:t>
                  </w:r>
                </w:p>
              </w:tc>
              <w:tc>
                <w:tcPr>
                  <w:tcW w:w="1753" w:type="dxa"/>
                  <w:vAlign w:val="center"/>
                </w:tcPr>
                <w:p w:rsidR="003B0AE8" w:rsidRPr="00935D8B" w:rsidRDefault="00685698">
                  <w:pPr>
                    <w:snapToGrid w:val="0"/>
                    <w:spacing w:line="360" w:lineRule="exact"/>
                    <w:ind w:firstLineChars="0" w:firstLine="0"/>
                    <w:jc w:val="center"/>
                    <w:rPr>
                      <w:kern w:val="0"/>
                      <w:sz w:val="21"/>
                      <w:szCs w:val="21"/>
                    </w:rPr>
                  </w:pPr>
                  <w:r w:rsidRPr="00935D8B">
                    <w:rPr>
                      <w:rFonts w:hint="eastAsia"/>
                      <w:kern w:val="0"/>
                      <w:sz w:val="21"/>
                      <w:szCs w:val="21"/>
                    </w:rPr>
                    <w:t>5</w:t>
                  </w:r>
                  <w:r w:rsidR="00AC50DD" w:rsidRPr="00935D8B">
                    <w:rPr>
                      <w:rFonts w:hint="eastAsia"/>
                      <w:kern w:val="0"/>
                      <w:sz w:val="21"/>
                      <w:szCs w:val="21"/>
                    </w:rPr>
                    <w:t>4000</w:t>
                  </w:r>
                </w:p>
              </w:tc>
              <w:tc>
                <w:tcPr>
                  <w:tcW w:w="181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0</w:t>
                  </w:r>
                </w:p>
              </w:tc>
              <w:tc>
                <w:tcPr>
                  <w:tcW w:w="1795" w:type="dxa"/>
                  <w:vAlign w:val="center"/>
                </w:tcPr>
                <w:p w:rsidR="003B0AE8" w:rsidRPr="00935D8B" w:rsidRDefault="00685698">
                  <w:pPr>
                    <w:snapToGrid w:val="0"/>
                    <w:spacing w:line="360" w:lineRule="exact"/>
                    <w:ind w:firstLineChars="0" w:firstLine="0"/>
                    <w:jc w:val="center"/>
                    <w:rPr>
                      <w:kern w:val="0"/>
                      <w:sz w:val="21"/>
                      <w:szCs w:val="21"/>
                    </w:rPr>
                  </w:pPr>
                  <w:r w:rsidRPr="00935D8B">
                    <w:rPr>
                      <w:rFonts w:hint="eastAsia"/>
                      <w:kern w:val="0"/>
                      <w:sz w:val="21"/>
                      <w:szCs w:val="21"/>
                    </w:rPr>
                    <w:t>5</w:t>
                  </w:r>
                  <w:r w:rsidR="00AC50DD" w:rsidRPr="00935D8B">
                    <w:rPr>
                      <w:rFonts w:hint="eastAsia"/>
                      <w:kern w:val="0"/>
                      <w:sz w:val="21"/>
                      <w:szCs w:val="21"/>
                    </w:rPr>
                    <w:t>4000</w:t>
                  </w:r>
                </w:p>
              </w:tc>
            </w:tr>
            <w:tr w:rsidR="00034F8A" w:rsidRPr="00935D8B">
              <w:tc>
                <w:tcPr>
                  <w:tcW w:w="744" w:type="dxa"/>
                  <w:vMerge/>
                  <w:vAlign w:val="center"/>
                </w:tcPr>
                <w:p w:rsidR="003B0AE8" w:rsidRPr="00935D8B" w:rsidRDefault="003B0AE8">
                  <w:pPr>
                    <w:snapToGrid w:val="0"/>
                    <w:spacing w:line="360" w:lineRule="exact"/>
                    <w:ind w:firstLineChars="0" w:firstLine="0"/>
                    <w:jc w:val="center"/>
                    <w:rPr>
                      <w:kern w:val="0"/>
                      <w:sz w:val="21"/>
                      <w:szCs w:val="21"/>
                    </w:rPr>
                  </w:pPr>
                </w:p>
              </w:tc>
              <w:tc>
                <w:tcPr>
                  <w:tcW w:w="1880"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颗粒物</w:t>
                  </w:r>
                </w:p>
              </w:tc>
              <w:tc>
                <w:tcPr>
                  <w:tcW w:w="1753" w:type="dxa"/>
                  <w:vAlign w:val="center"/>
                </w:tcPr>
                <w:p w:rsidR="003B0AE8" w:rsidRPr="00935D8B" w:rsidRDefault="00685698">
                  <w:pPr>
                    <w:snapToGrid w:val="0"/>
                    <w:spacing w:line="360" w:lineRule="exact"/>
                    <w:ind w:firstLineChars="0" w:firstLine="0"/>
                    <w:jc w:val="center"/>
                    <w:rPr>
                      <w:b/>
                      <w:bCs/>
                      <w:kern w:val="0"/>
                      <w:sz w:val="21"/>
                      <w:szCs w:val="21"/>
                      <w:u w:val="single"/>
                    </w:rPr>
                  </w:pPr>
                  <w:r w:rsidRPr="00935D8B">
                    <w:rPr>
                      <w:rFonts w:hint="eastAsia"/>
                      <w:b/>
                      <w:bCs/>
                      <w:kern w:val="0"/>
                      <w:sz w:val="21"/>
                      <w:szCs w:val="21"/>
                      <w:u w:val="single"/>
                    </w:rPr>
                    <w:t>233.5006</w:t>
                  </w:r>
                </w:p>
              </w:tc>
              <w:tc>
                <w:tcPr>
                  <w:tcW w:w="1815" w:type="dxa"/>
                  <w:vAlign w:val="center"/>
                </w:tcPr>
                <w:p w:rsidR="003B0AE8" w:rsidRPr="00935D8B" w:rsidRDefault="00685698">
                  <w:pPr>
                    <w:snapToGrid w:val="0"/>
                    <w:spacing w:line="360" w:lineRule="exact"/>
                    <w:ind w:firstLineChars="0" w:firstLine="0"/>
                    <w:jc w:val="center"/>
                    <w:rPr>
                      <w:b/>
                      <w:bCs/>
                      <w:kern w:val="0"/>
                      <w:sz w:val="21"/>
                      <w:szCs w:val="21"/>
                      <w:u w:val="single"/>
                    </w:rPr>
                  </w:pPr>
                  <w:r w:rsidRPr="00935D8B">
                    <w:rPr>
                      <w:rFonts w:hint="eastAsia"/>
                      <w:b/>
                      <w:bCs/>
                      <w:kern w:val="0"/>
                      <w:sz w:val="21"/>
                      <w:szCs w:val="21"/>
                      <w:u w:val="single"/>
                    </w:rPr>
                    <w:t>230.4522</w:t>
                  </w:r>
                </w:p>
              </w:tc>
              <w:tc>
                <w:tcPr>
                  <w:tcW w:w="1795" w:type="dxa"/>
                  <w:vAlign w:val="center"/>
                </w:tcPr>
                <w:p w:rsidR="003B0AE8" w:rsidRPr="00935D8B" w:rsidRDefault="00F0113B">
                  <w:pPr>
                    <w:snapToGrid w:val="0"/>
                    <w:spacing w:line="360" w:lineRule="exact"/>
                    <w:ind w:firstLineChars="0" w:firstLine="0"/>
                    <w:jc w:val="center"/>
                    <w:rPr>
                      <w:kern w:val="0"/>
                      <w:sz w:val="21"/>
                      <w:szCs w:val="21"/>
                    </w:rPr>
                  </w:pPr>
                  <w:r w:rsidRPr="00935D8B">
                    <w:rPr>
                      <w:rFonts w:hint="eastAsia"/>
                      <w:b/>
                      <w:bCs/>
                      <w:kern w:val="0"/>
                      <w:sz w:val="21"/>
                      <w:szCs w:val="21"/>
                      <w:u w:val="single"/>
                    </w:rPr>
                    <w:t>3.0484</w:t>
                  </w:r>
                </w:p>
              </w:tc>
            </w:tr>
            <w:tr w:rsidR="00034F8A" w:rsidRPr="00935D8B">
              <w:tc>
                <w:tcPr>
                  <w:tcW w:w="744" w:type="dxa"/>
                  <w:vMerge/>
                  <w:vAlign w:val="center"/>
                </w:tcPr>
                <w:p w:rsidR="003B0AE8" w:rsidRPr="00935D8B" w:rsidRDefault="003B0AE8">
                  <w:pPr>
                    <w:snapToGrid w:val="0"/>
                    <w:spacing w:line="360" w:lineRule="exact"/>
                    <w:ind w:firstLineChars="0" w:firstLine="0"/>
                    <w:jc w:val="center"/>
                    <w:rPr>
                      <w:kern w:val="0"/>
                      <w:sz w:val="21"/>
                      <w:szCs w:val="21"/>
                    </w:rPr>
                  </w:pPr>
                </w:p>
              </w:tc>
              <w:tc>
                <w:tcPr>
                  <w:tcW w:w="1880"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bCs/>
                      <w:kern w:val="0"/>
                      <w:sz w:val="21"/>
                      <w:szCs w:val="21"/>
                    </w:rPr>
                    <w:t>SO</w:t>
                  </w:r>
                  <w:r w:rsidRPr="00935D8B">
                    <w:rPr>
                      <w:rFonts w:hint="eastAsia"/>
                      <w:bCs/>
                      <w:kern w:val="0"/>
                      <w:sz w:val="21"/>
                      <w:szCs w:val="21"/>
                      <w:vertAlign w:val="subscript"/>
                    </w:rPr>
                    <w:t>2</w:t>
                  </w:r>
                </w:p>
              </w:tc>
              <w:tc>
                <w:tcPr>
                  <w:tcW w:w="1753"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sz w:val="21"/>
                      <w:szCs w:val="21"/>
                    </w:rPr>
                    <w:t>25.07</w:t>
                  </w:r>
                </w:p>
              </w:tc>
              <w:tc>
                <w:tcPr>
                  <w:tcW w:w="181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21.31</w:t>
                  </w:r>
                </w:p>
              </w:tc>
              <w:tc>
                <w:tcPr>
                  <w:tcW w:w="1795"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3.76</w:t>
                  </w:r>
                </w:p>
              </w:tc>
            </w:tr>
            <w:tr w:rsidR="00034F8A" w:rsidRPr="00935D8B">
              <w:tc>
                <w:tcPr>
                  <w:tcW w:w="744" w:type="dxa"/>
                  <w:vMerge/>
                  <w:vAlign w:val="center"/>
                </w:tcPr>
                <w:p w:rsidR="003B0AE8" w:rsidRPr="00935D8B" w:rsidRDefault="003B0AE8">
                  <w:pPr>
                    <w:snapToGrid w:val="0"/>
                    <w:spacing w:line="360" w:lineRule="exact"/>
                    <w:ind w:firstLineChars="0" w:firstLine="0"/>
                    <w:jc w:val="center"/>
                    <w:rPr>
                      <w:kern w:val="0"/>
                      <w:sz w:val="21"/>
                      <w:szCs w:val="21"/>
                    </w:rPr>
                  </w:pPr>
                </w:p>
              </w:tc>
              <w:tc>
                <w:tcPr>
                  <w:tcW w:w="1880"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bCs/>
                      <w:kern w:val="0"/>
                      <w:sz w:val="21"/>
                      <w:szCs w:val="21"/>
                    </w:rPr>
                    <w:t>NOx</w:t>
                  </w:r>
                </w:p>
              </w:tc>
              <w:tc>
                <w:tcPr>
                  <w:tcW w:w="1753"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sz w:val="21"/>
                      <w:szCs w:val="21"/>
                    </w:rPr>
                    <w:t>3.61</w:t>
                  </w:r>
                </w:p>
              </w:tc>
              <w:tc>
                <w:tcPr>
                  <w:tcW w:w="181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0</w:t>
                  </w:r>
                </w:p>
              </w:tc>
              <w:tc>
                <w:tcPr>
                  <w:tcW w:w="1795"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3.61</w:t>
                  </w:r>
                </w:p>
              </w:tc>
            </w:tr>
            <w:tr w:rsidR="00034F8A" w:rsidRPr="00935D8B">
              <w:tc>
                <w:tcPr>
                  <w:tcW w:w="744" w:type="dxa"/>
                  <w:vMerge/>
                  <w:vAlign w:val="center"/>
                </w:tcPr>
                <w:p w:rsidR="003B0AE8" w:rsidRPr="00935D8B" w:rsidRDefault="003B0AE8">
                  <w:pPr>
                    <w:snapToGrid w:val="0"/>
                    <w:spacing w:line="360" w:lineRule="exact"/>
                    <w:ind w:firstLineChars="0" w:firstLine="0"/>
                    <w:jc w:val="center"/>
                    <w:rPr>
                      <w:kern w:val="0"/>
                      <w:sz w:val="21"/>
                      <w:szCs w:val="21"/>
                    </w:rPr>
                  </w:pPr>
                </w:p>
              </w:tc>
              <w:tc>
                <w:tcPr>
                  <w:tcW w:w="1880"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bCs/>
                      <w:kern w:val="0"/>
                      <w:sz w:val="21"/>
                      <w:szCs w:val="21"/>
                    </w:rPr>
                    <w:t>氟化物（以</w:t>
                  </w:r>
                  <w:r w:rsidRPr="00935D8B">
                    <w:rPr>
                      <w:rFonts w:hint="eastAsia"/>
                      <w:bCs/>
                      <w:kern w:val="0"/>
                      <w:sz w:val="21"/>
                      <w:szCs w:val="21"/>
                    </w:rPr>
                    <w:t>F</w:t>
                  </w:r>
                  <w:r w:rsidRPr="00935D8B">
                    <w:rPr>
                      <w:rFonts w:hint="eastAsia"/>
                      <w:bCs/>
                      <w:kern w:val="0"/>
                      <w:sz w:val="21"/>
                      <w:szCs w:val="21"/>
                    </w:rPr>
                    <w:t>计）</w:t>
                  </w:r>
                </w:p>
              </w:tc>
              <w:tc>
                <w:tcPr>
                  <w:tcW w:w="1753" w:type="dxa"/>
                  <w:vAlign w:val="center"/>
                </w:tcPr>
                <w:p w:rsidR="003B0AE8" w:rsidRPr="00935D8B" w:rsidRDefault="00F0113B">
                  <w:pPr>
                    <w:widowControl/>
                    <w:spacing w:line="360" w:lineRule="exact"/>
                    <w:ind w:firstLineChars="0" w:firstLine="0"/>
                    <w:jc w:val="center"/>
                    <w:rPr>
                      <w:kern w:val="0"/>
                      <w:sz w:val="21"/>
                      <w:szCs w:val="21"/>
                    </w:rPr>
                  </w:pPr>
                  <w:r w:rsidRPr="00935D8B">
                    <w:rPr>
                      <w:rFonts w:hint="eastAsia"/>
                      <w:sz w:val="21"/>
                      <w:szCs w:val="21"/>
                    </w:rPr>
                    <w:t>40.846</w:t>
                  </w:r>
                </w:p>
              </w:tc>
              <w:tc>
                <w:tcPr>
                  <w:tcW w:w="1815" w:type="dxa"/>
                  <w:vAlign w:val="center"/>
                </w:tcPr>
                <w:p w:rsidR="003B0AE8" w:rsidRPr="00935D8B" w:rsidRDefault="00F0113B">
                  <w:pPr>
                    <w:snapToGrid w:val="0"/>
                    <w:spacing w:line="360" w:lineRule="exact"/>
                    <w:ind w:firstLineChars="0" w:firstLine="0"/>
                    <w:jc w:val="center"/>
                    <w:rPr>
                      <w:kern w:val="0"/>
                      <w:sz w:val="21"/>
                      <w:szCs w:val="21"/>
                    </w:rPr>
                  </w:pPr>
                  <w:r w:rsidRPr="00935D8B">
                    <w:rPr>
                      <w:rFonts w:hint="eastAsia"/>
                      <w:kern w:val="0"/>
                      <w:sz w:val="21"/>
                      <w:szCs w:val="21"/>
                    </w:rPr>
                    <w:t>40.274</w:t>
                  </w:r>
                </w:p>
              </w:tc>
              <w:tc>
                <w:tcPr>
                  <w:tcW w:w="1795" w:type="dxa"/>
                  <w:vAlign w:val="center"/>
                </w:tcPr>
                <w:p w:rsidR="003B0AE8" w:rsidRPr="00935D8B" w:rsidRDefault="00F0113B">
                  <w:pPr>
                    <w:widowControl/>
                    <w:spacing w:line="360" w:lineRule="exact"/>
                    <w:ind w:firstLineChars="0" w:firstLine="0"/>
                    <w:jc w:val="center"/>
                    <w:rPr>
                      <w:kern w:val="0"/>
                      <w:sz w:val="21"/>
                      <w:szCs w:val="21"/>
                    </w:rPr>
                  </w:pPr>
                  <w:r w:rsidRPr="00935D8B">
                    <w:rPr>
                      <w:rFonts w:hint="eastAsia"/>
                      <w:kern w:val="0"/>
                      <w:sz w:val="21"/>
                      <w:szCs w:val="21"/>
                    </w:rPr>
                    <w:t>0.572</w:t>
                  </w:r>
                </w:p>
              </w:tc>
            </w:tr>
            <w:tr w:rsidR="00034F8A" w:rsidRPr="00935D8B">
              <w:tc>
                <w:tcPr>
                  <w:tcW w:w="744" w:type="dxa"/>
                  <w:vMerge/>
                  <w:vAlign w:val="center"/>
                </w:tcPr>
                <w:p w:rsidR="003B0AE8" w:rsidRPr="00935D8B" w:rsidRDefault="003B0AE8">
                  <w:pPr>
                    <w:snapToGrid w:val="0"/>
                    <w:spacing w:line="360" w:lineRule="exact"/>
                    <w:ind w:firstLineChars="0" w:firstLine="0"/>
                    <w:jc w:val="center"/>
                    <w:rPr>
                      <w:kern w:val="0"/>
                      <w:sz w:val="21"/>
                      <w:szCs w:val="21"/>
                    </w:rPr>
                  </w:pPr>
                </w:p>
              </w:tc>
              <w:tc>
                <w:tcPr>
                  <w:tcW w:w="188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油烟</w:t>
                  </w:r>
                </w:p>
              </w:tc>
              <w:tc>
                <w:tcPr>
                  <w:tcW w:w="1753"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sz w:val="21"/>
                      <w:szCs w:val="21"/>
                    </w:rPr>
                    <w:t>11.88*10</w:t>
                  </w:r>
                  <w:r w:rsidRPr="00935D8B">
                    <w:rPr>
                      <w:rFonts w:hint="eastAsia"/>
                      <w:sz w:val="21"/>
                      <w:szCs w:val="21"/>
                      <w:vertAlign w:val="superscript"/>
                    </w:rPr>
                    <w:t>-3</w:t>
                  </w:r>
                </w:p>
              </w:tc>
              <w:tc>
                <w:tcPr>
                  <w:tcW w:w="181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sz w:val="21"/>
                      <w:szCs w:val="21"/>
                    </w:rPr>
                    <w:t>10.7*10</w:t>
                  </w:r>
                  <w:r w:rsidRPr="00935D8B">
                    <w:rPr>
                      <w:rFonts w:hint="eastAsia"/>
                      <w:sz w:val="21"/>
                      <w:szCs w:val="21"/>
                      <w:vertAlign w:val="superscript"/>
                    </w:rPr>
                    <w:t>-3</w:t>
                  </w:r>
                </w:p>
              </w:tc>
              <w:tc>
                <w:tcPr>
                  <w:tcW w:w="1795"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sz w:val="21"/>
                      <w:szCs w:val="21"/>
                    </w:rPr>
                    <w:t>1.18*10</w:t>
                  </w:r>
                  <w:r w:rsidRPr="00935D8B">
                    <w:rPr>
                      <w:rFonts w:hint="eastAsia"/>
                      <w:sz w:val="21"/>
                      <w:szCs w:val="21"/>
                      <w:vertAlign w:val="superscript"/>
                    </w:rPr>
                    <w:t>-3</w:t>
                  </w:r>
                </w:p>
              </w:tc>
            </w:tr>
            <w:tr w:rsidR="00034F8A" w:rsidRPr="00935D8B">
              <w:tc>
                <w:tcPr>
                  <w:tcW w:w="744" w:type="dxa"/>
                  <w:vMerge w:val="restar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废水</w:t>
                  </w:r>
                </w:p>
              </w:tc>
              <w:tc>
                <w:tcPr>
                  <w:tcW w:w="1880"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废水量（</w:t>
                  </w:r>
                  <w:r w:rsidRPr="00935D8B">
                    <w:rPr>
                      <w:kern w:val="0"/>
                      <w:sz w:val="21"/>
                      <w:szCs w:val="21"/>
                    </w:rPr>
                    <w:t>m³/</w:t>
                  </w:r>
                  <w:r w:rsidRPr="00935D8B">
                    <w:rPr>
                      <w:rFonts w:hint="eastAsia"/>
                      <w:kern w:val="0"/>
                      <w:sz w:val="21"/>
                      <w:szCs w:val="21"/>
                    </w:rPr>
                    <w:t>a</w:t>
                  </w:r>
                  <w:r w:rsidRPr="00935D8B">
                    <w:rPr>
                      <w:rFonts w:hint="eastAsia"/>
                      <w:kern w:val="0"/>
                      <w:sz w:val="21"/>
                      <w:szCs w:val="21"/>
                    </w:rPr>
                    <w:t>）</w:t>
                  </w:r>
                </w:p>
              </w:tc>
              <w:tc>
                <w:tcPr>
                  <w:tcW w:w="1753"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10236.6</w:t>
                  </w:r>
                </w:p>
              </w:tc>
              <w:tc>
                <w:tcPr>
                  <w:tcW w:w="181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10236.6</w:t>
                  </w:r>
                </w:p>
              </w:tc>
              <w:tc>
                <w:tcPr>
                  <w:tcW w:w="179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0</w:t>
                  </w:r>
                </w:p>
              </w:tc>
            </w:tr>
            <w:tr w:rsidR="00034F8A" w:rsidRPr="00935D8B">
              <w:tc>
                <w:tcPr>
                  <w:tcW w:w="744" w:type="dxa"/>
                  <w:vMerge/>
                  <w:vAlign w:val="center"/>
                </w:tcPr>
                <w:p w:rsidR="003B0AE8" w:rsidRPr="00935D8B" w:rsidRDefault="003B0AE8">
                  <w:pPr>
                    <w:snapToGrid w:val="0"/>
                    <w:spacing w:line="360" w:lineRule="exact"/>
                    <w:ind w:firstLineChars="0" w:firstLine="0"/>
                    <w:jc w:val="center"/>
                    <w:rPr>
                      <w:kern w:val="0"/>
                      <w:sz w:val="21"/>
                      <w:szCs w:val="21"/>
                    </w:rPr>
                  </w:pPr>
                </w:p>
              </w:tc>
              <w:tc>
                <w:tcPr>
                  <w:tcW w:w="1880"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COD</w:t>
                  </w:r>
                </w:p>
              </w:tc>
              <w:tc>
                <w:tcPr>
                  <w:tcW w:w="1753"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0.44</w:t>
                  </w:r>
                </w:p>
              </w:tc>
              <w:tc>
                <w:tcPr>
                  <w:tcW w:w="181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0.44</w:t>
                  </w:r>
                </w:p>
              </w:tc>
              <w:tc>
                <w:tcPr>
                  <w:tcW w:w="179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0</w:t>
                  </w:r>
                </w:p>
              </w:tc>
            </w:tr>
            <w:tr w:rsidR="00034F8A" w:rsidRPr="00935D8B">
              <w:tc>
                <w:tcPr>
                  <w:tcW w:w="744" w:type="dxa"/>
                  <w:vMerge/>
                  <w:vAlign w:val="center"/>
                </w:tcPr>
                <w:p w:rsidR="003B0AE8" w:rsidRPr="00935D8B" w:rsidRDefault="003B0AE8">
                  <w:pPr>
                    <w:snapToGrid w:val="0"/>
                    <w:spacing w:line="360" w:lineRule="exact"/>
                    <w:ind w:firstLineChars="0" w:firstLine="0"/>
                    <w:jc w:val="center"/>
                    <w:rPr>
                      <w:kern w:val="0"/>
                      <w:sz w:val="21"/>
                      <w:szCs w:val="21"/>
                    </w:rPr>
                  </w:pPr>
                </w:p>
              </w:tc>
              <w:tc>
                <w:tcPr>
                  <w:tcW w:w="1880"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氨氮</w:t>
                  </w:r>
                </w:p>
              </w:tc>
              <w:tc>
                <w:tcPr>
                  <w:tcW w:w="1753"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0.03168</w:t>
                  </w:r>
                </w:p>
              </w:tc>
              <w:tc>
                <w:tcPr>
                  <w:tcW w:w="181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0.03168</w:t>
                  </w:r>
                </w:p>
              </w:tc>
              <w:tc>
                <w:tcPr>
                  <w:tcW w:w="179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0</w:t>
                  </w:r>
                </w:p>
              </w:tc>
            </w:tr>
            <w:tr w:rsidR="00034F8A" w:rsidRPr="00935D8B">
              <w:tc>
                <w:tcPr>
                  <w:tcW w:w="744" w:type="dxa"/>
                  <w:vMerge w:val="restar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固废</w:t>
                  </w:r>
                </w:p>
              </w:tc>
              <w:tc>
                <w:tcPr>
                  <w:tcW w:w="1880"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一般</w:t>
                  </w:r>
                  <w:r w:rsidR="00094FA9" w:rsidRPr="00935D8B">
                    <w:rPr>
                      <w:rFonts w:hint="eastAsia"/>
                      <w:kern w:val="0"/>
                      <w:sz w:val="21"/>
                      <w:szCs w:val="21"/>
                    </w:rPr>
                    <w:t>工业</w:t>
                  </w:r>
                  <w:r w:rsidRPr="00935D8B">
                    <w:rPr>
                      <w:rFonts w:hint="eastAsia"/>
                      <w:kern w:val="0"/>
                      <w:sz w:val="21"/>
                      <w:szCs w:val="21"/>
                    </w:rPr>
                    <w:t>固废</w:t>
                  </w:r>
                </w:p>
              </w:tc>
              <w:tc>
                <w:tcPr>
                  <w:tcW w:w="1753" w:type="dxa"/>
                  <w:vAlign w:val="center"/>
                </w:tcPr>
                <w:p w:rsidR="003B0AE8" w:rsidRPr="00935D8B" w:rsidRDefault="00576B05" w:rsidP="00094FA9">
                  <w:pPr>
                    <w:snapToGrid w:val="0"/>
                    <w:spacing w:line="360" w:lineRule="exact"/>
                    <w:ind w:firstLineChars="0" w:firstLine="0"/>
                    <w:jc w:val="center"/>
                    <w:rPr>
                      <w:kern w:val="0"/>
                      <w:sz w:val="21"/>
                      <w:szCs w:val="21"/>
                    </w:rPr>
                  </w:pPr>
                  <w:r w:rsidRPr="00935D8B">
                    <w:rPr>
                      <w:rFonts w:hint="eastAsia"/>
                      <w:kern w:val="0"/>
                      <w:sz w:val="21"/>
                      <w:szCs w:val="21"/>
                    </w:rPr>
                    <w:t>1816.1119</w:t>
                  </w:r>
                </w:p>
              </w:tc>
              <w:tc>
                <w:tcPr>
                  <w:tcW w:w="1815" w:type="dxa"/>
                  <w:vAlign w:val="center"/>
                </w:tcPr>
                <w:p w:rsidR="003B0AE8" w:rsidRPr="00935D8B" w:rsidRDefault="00576B05" w:rsidP="00094FA9">
                  <w:pPr>
                    <w:snapToGrid w:val="0"/>
                    <w:spacing w:line="360" w:lineRule="exact"/>
                    <w:ind w:firstLineChars="0" w:firstLine="0"/>
                    <w:jc w:val="center"/>
                    <w:rPr>
                      <w:kern w:val="0"/>
                      <w:sz w:val="21"/>
                      <w:szCs w:val="21"/>
                    </w:rPr>
                  </w:pPr>
                  <w:r w:rsidRPr="00935D8B">
                    <w:rPr>
                      <w:rFonts w:hint="eastAsia"/>
                      <w:kern w:val="0"/>
                      <w:sz w:val="21"/>
                      <w:szCs w:val="21"/>
                    </w:rPr>
                    <w:t>1816.1119</w:t>
                  </w:r>
                </w:p>
              </w:tc>
              <w:tc>
                <w:tcPr>
                  <w:tcW w:w="179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0</w:t>
                  </w:r>
                </w:p>
              </w:tc>
            </w:tr>
            <w:tr w:rsidR="00034F8A" w:rsidRPr="00935D8B">
              <w:tc>
                <w:tcPr>
                  <w:tcW w:w="744" w:type="dxa"/>
                  <w:vMerge/>
                  <w:vAlign w:val="center"/>
                </w:tcPr>
                <w:p w:rsidR="00094FA9" w:rsidRPr="00935D8B" w:rsidRDefault="00094FA9">
                  <w:pPr>
                    <w:snapToGrid w:val="0"/>
                    <w:spacing w:line="360" w:lineRule="exact"/>
                    <w:ind w:firstLineChars="0" w:firstLine="0"/>
                    <w:jc w:val="center"/>
                    <w:rPr>
                      <w:kern w:val="0"/>
                      <w:sz w:val="21"/>
                      <w:szCs w:val="21"/>
                    </w:rPr>
                  </w:pPr>
                </w:p>
              </w:tc>
              <w:tc>
                <w:tcPr>
                  <w:tcW w:w="1880" w:type="dxa"/>
                  <w:vAlign w:val="center"/>
                </w:tcPr>
                <w:p w:rsidR="00094FA9" w:rsidRPr="00935D8B" w:rsidRDefault="00094FA9">
                  <w:pPr>
                    <w:snapToGrid w:val="0"/>
                    <w:spacing w:line="360" w:lineRule="exact"/>
                    <w:ind w:firstLineChars="0" w:firstLine="0"/>
                    <w:jc w:val="center"/>
                    <w:rPr>
                      <w:kern w:val="0"/>
                      <w:sz w:val="21"/>
                      <w:szCs w:val="21"/>
                    </w:rPr>
                  </w:pPr>
                  <w:r w:rsidRPr="00935D8B">
                    <w:rPr>
                      <w:rFonts w:hint="eastAsia"/>
                      <w:kern w:val="0"/>
                      <w:sz w:val="21"/>
                      <w:szCs w:val="21"/>
                    </w:rPr>
                    <w:t>生活垃圾</w:t>
                  </w:r>
                </w:p>
              </w:tc>
              <w:tc>
                <w:tcPr>
                  <w:tcW w:w="1753" w:type="dxa"/>
                  <w:vAlign w:val="center"/>
                </w:tcPr>
                <w:p w:rsidR="00094FA9" w:rsidRPr="00935D8B" w:rsidRDefault="00094FA9">
                  <w:pPr>
                    <w:snapToGrid w:val="0"/>
                    <w:spacing w:line="360" w:lineRule="exact"/>
                    <w:ind w:firstLineChars="0" w:firstLine="0"/>
                    <w:jc w:val="center"/>
                    <w:rPr>
                      <w:kern w:val="0"/>
                      <w:sz w:val="21"/>
                      <w:szCs w:val="21"/>
                    </w:rPr>
                  </w:pPr>
                  <w:r w:rsidRPr="00935D8B">
                    <w:rPr>
                      <w:rFonts w:hint="eastAsia"/>
                      <w:kern w:val="0"/>
                      <w:sz w:val="21"/>
                      <w:szCs w:val="21"/>
                    </w:rPr>
                    <w:t>6.6</w:t>
                  </w:r>
                </w:p>
              </w:tc>
              <w:tc>
                <w:tcPr>
                  <w:tcW w:w="1815" w:type="dxa"/>
                  <w:vAlign w:val="center"/>
                </w:tcPr>
                <w:p w:rsidR="00094FA9" w:rsidRPr="00935D8B" w:rsidRDefault="00094FA9">
                  <w:pPr>
                    <w:snapToGrid w:val="0"/>
                    <w:spacing w:line="360" w:lineRule="exact"/>
                    <w:ind w:firstLineChars="0" w:firstLine="0"/>
                    <w:jc w:val="center"/>
                    <w:rPr>
                      <w:kern w:val="0"/>
                      <w:sz w:val="21"/>
                      <w:szCs w:val="21"/>
                    </w:rPr>
                  </w:pPr>
                  <w:r w:rsidRPr="00935D8B">
                    <w:rPr>
                      <w:rFonts w:hint="eastAsia"/>
                      <w:kern w:val="0"/>
                      <w:sz w:val="21"/>
                      <w:szCs w:val="21"/>
                    </w:rPr>
                    <w:t>6.6</w:t>
                  </w:r>
                </w:p>
              </w:tc>
              <w:tc>
                <w:tcPr>
                  <w:tcW w:w="1795" w:type="dxa"/>
                  <w:vAlign w:val="center"/>
                </w:tcPr>
                <w:p w:rsidR="00094FA9" w:rsidRPr="00935D8B" w:rsidRDefault="00094FA9">
                  <w:pPr>
                    <w:snapToGrid w:val="0"/>
                    <w:spacing w:line="360" w:lineRule="exact"/>
                    <w:ind w:firstLineChars="0" w:firstLine="0"/>
                    <w:jc w:val="center"/>
                    <w:rPr>
                      <w:kern w:val="0"/>
                      <w:sz w:val="21"/>
                      <w:szCs w:val="21"/>
                    </w:rPr>
                  </w:pPr>
                  <w:r w:rsidRPr="00935D8B">
                    <w:rPr>
                      <w:rFonts w:hint="eastAsia"/>
                      <w:kern w:val="0"/>
                      <w:sz w:val="21"/>
                      <w:szCs w:val="21"/>
                    </w:rPr>
                    <w:t>0</w:t>
                  </w:r>
                </w:p>
              </w:tc>
            </w:tr>
            <w:tr w:rsidR="00034F8A" w:rsidRPr="00935D8B">
              <w:tc>
                <w:tcPr>
                  <w:tcW w:w="744" w:type="dxa"/>
                  <w:vMerge/>
                  <w:vAlign w:val="center"/>
                </w:tcPr>
                <w:p w:rsidR="003B0AE8" w:rsidRPr="00935D8B" w:rsidRDefault="003B0AE8">
                  <w:pPr>
                    <w:snapToGrid w:val="0"/>
                    <w:spacing w:line="360" w:lineRule="exact"/>
                    <w:ind w:firstLineChars="0" w:firstLine="0"/>
                    <w:jc w:val="center"/>
                    <w:rPr>
                      <w:kern w:val="0"/>
                      <w:sz w:val="21"/>
                      <w:szCs w:val="21"/>
                    </w:rPr>
                  </w:pPr>
                </w:p>
              </w:tc>
              <w:tc>
                <w:tcPr>
                  <w:tcW w:w="1880"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危险固废</w:t>
                  </w:r>
                </w:p>
              </w:tc>
              <w:tc>
                <w:tcPr>
                  <w:tcW w:w="1753" w:type="dxa"/>
                  <w:vAlign w:val="center"/>
                </w:tcPr>
                <w:p w:rsidR="003B0AE8" w:rsidRPr="00935D8B" w:rsidRDefault="00094FA9">
                  <w:pPr>
                    <w:snapToGrid w:val="0"/>
                    <w:spacing w:line="360" w:lineRule="exact"/>
                    <w:ind w:firstLineChars="0" w:firstLine="0"/>
                    <w:jc w:val="center"/>
                    <w:rPr>
                      <w:kern w:val="0"/>
                      <w:sz w:val="21"/>
                      <w:szCs w:val="21"/>
                    </w:rPr>
                  </w:pPr>
                  <w:r w:rsidRPr="00935D8B">
                    <w:rPr>
                      <w:rFonts w:hint="eastAsia"/>
                      <w:kern w:val="0"/>
                      <w:sz w:val="21"/>
                      <w:szCs w:val="21"/>
                    </w:rPr>
                    <w:t>0.328</w:t>
                  </w:r>
                </w:p>
              </w:tc>
              <w:tc>
                <w:tcPr>
                  <w:tcW w:w="1815" w:type="dxa"/>
                  <w:vAlign w:val="center"/>
                </w:tcPr>
                <w:p w:rsidR="003B0AE8" w:rsidRPr="00935D8B" w:rsidRDefault="00094FA9">
                  <w:pPr>
                    <w:snapToGrid w:val="0"/>
                    <w:spacing w:line="360" w:lineRule="exact"/>
                    <w:ind w:firstLineChars="0" w:firstLine="0"/>
                    <w:jc w:val="center"/>
                    <w:rPr>
                      <w:kern w:val="0"/>
                      <w:sz w:val="21"/>
                      <w:szCs w:val="21"/>
                    </w:rPr>
                  </w:pPr>
                  <w:r w:rsidRPr="00935D8B">
                    <w:rPr>
                      <w:rFonts w:hint="eastAsia"/>
                      <w:kern w:val="0"/>
                      <w:sz w:val="21"/>
                      <w:szCs w:val="21"/>
                    </w:rPr>
                    <w:t>0.328</w:t>
                  </w:r>
                </w:p>
              </w:tc>
              <w:tc>
                <w:tcPr>
                  <w:tcW w:w="179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0</w:t>
                  </w:r>
                </w:p>
              </w:tc>
            </w:tr>
            <w:tr w:rsidR="00034F8A" w:rsidRPr="00935D8B">
              <w:tc>
                <w:tcPr>
                  <w:tcW w:w="7987" w:type="dxa"/>
                  <w:gridSpan w:val="5"/>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b/>
                      <w:bCs/>
                      <w:kern w:val="0"/>
                      <w:sz w:val="21"/>
                      <w:szCs w:val="21"/>
                    </w:rPr>
                    <w:t>项目二期</w:t>
                  </w:r>
                </w:p>
              </w:tc>
            </w:tr>
            <w:tr w:rsidR="00034F8A" w:rsidRPr="00935D8B">
              <w:tc>
                <w:tcPr>
                  <w:tcW w:w="744" w:type="dxa"/>
                  <w:vMerge w:val="restar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废气</w:t>
                  </w:r>
                </w:p>
              </w:tc>
              <w:tc>
                <w:tcPr>
                  <w:tcW w:w="1880"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废气量（万</w:t>
                  </w:r>
                  <w:r w:rsidRPr="00935D8B">
                    <w:rPr>
                      <w:kern w:val="0"/>
                      <w:sz w:val="21"/>
                      <w:szCs w:val="21"/>
                    </w:rPr>
                    <w:t>m³/</w:t>
                  </w:r>
                  <w:r w:rsidRPr="00935D8B">
                    <w:rPr>
                      <w:rFonts w:hint="eastAsia"/>
                      <w:kern w:val="0"/>
                      <w:sz w:val="21"/>
                      <w:szCs w:val="21"/>
                    </w:rPr>
                    <w:t>a</w:t>
                  </w:r>
                  <w:r w:rsidRPr="00935D8B">
                    <w:rPr>
                      <w:rFonts w:hint="eastAsia"/>
                      <w:kern w:val="0"/>
                      <w:sz w:val="21"/>
                      <w:szCs w:val="21"/>
                    </w:rPr>
                    <w:t>）</w:t>
                  </w:r>
                </w:p>
              </w:tc>
              <w:tc>
                <w:tcPr>
                  <w:tcW w:w="1753" w:type="dxa"/>
                  <w:vAlign w:val="center"/>
                </w:tcPr>
                <w:p w:rsidR="003B0AE8" w:rsidRPr="00935D8B" w:rsidRDefault="00685698">
                  <w:pPr>
                    <w:snapToGrid w:val="0"/>
                    <w:spacing w:line="360" w:lineRule="exact"/>
                    <w:ind w:firstLineChars="0" w:firstLine="0"/>
                    <w:jc w:val="center"/>
                    <w:rPr>
                      <w:kern w:val="0"/>
                      <w:sz w:val="21"/>
                      <w:szCs w:val="21"/>
                    </w:rPr>
                  </w:pPr>
                  <w:r w:rsidRPr="00935D8B">
                    <w:rPr>
                      <w:rFonts w:hint="eastAsia"/>
                      <w:kern w:val="0"/>
                      <w:sz w:val="21"/>
                      <w:szCs w:val="21"/>
                    </w:rPr>
                    <w:t>5</w:t>
                  </w:r>
                  <w:r w:rsidR="00AC50DD" w:rsidRPr="00935D8B">
                    <w:rPr>
                      <w:rFonts w:hint="eastAsia"/>
                      <w:kern w:val="0"/>
                      <w:sz w:val="21"/>
                      <w:szCs w:val="21"/>
                    </w:rPr>
                    <w:t>4000</w:t>
                  </w:r>
                </w:p>
              </w:tc>
              <w:tc>
                <w:tcPr>
                  <w:tcW w:w="181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0</w:t>
                  </w:r>
                </w:p>
              </w:tc>
              <w:tc>
                <w:tcPr>
                  <w:tcW w:w="1795" w:type="dxa"/>
                  <w:vAlign w:val="center"/>
                </w:tcPr>
                <w:p w:rsidR="003B0AE8" w:rsidRPr="00935D8B" w:rsidRDefault="00685698">
                  <w:pPr>
                    <w:snapToGrid w:val="0"/>
                    <w:spacing w:line="360" w:lineRule="exact"/>
                    <w:ind w:firstLineChars="0" w:firstLine="0"/>
                    <w:jc w:val="center"/>
                    <w:rPr>
                      <w:kern w:val="0"/>
                      <w:sz w:val="21"/>
                      <w:szCs w:val="21"/>
                    </w:rPr>
                  </w:pPr>
                  <w:r w:rsidRPr="00935D8B">
                    <w:rPr>
                      <w:rFonts w:hint="eastAsia"/>
                      <w:kern w:val="0"/>
                      <w:sz w:val="21"/>
                      <w:szCs w:val="21"/>
                    </w:rPr>
                    <w:t>5</w:t>
                  </w:r>
                  <w:r w:rsidR="00AC50DD" w:rsidRPr="00935D8B">
                    <w:rPr>
                      <w:rFonts w:hint="eastAsia"/>
                      <w:kern w:val="0"/>
                      <w:sz w:val="21"/>
                      <w:szCs w:val="21"/>
                    </w:rPr>
                    <w:t>4000</w:t>
                  </w:r>
                </w:p>
              </w:tc>
            </w:tr>
            <w:tr w:rsidR="00685698" w:rsidRPr="00935D8B">
              <w:tc>
                <w:tcPr>
                  <w:tcW w:w="744" w:type="dxa"/>
                  <w:vMerge/>
                  <w:vAlign w:val="center"/>
                </w:tcPr>
                <w:p w:rsidR="00685698" w:rsidRPr="00935D8B" w:rsidRDefault="00685698">
                  <w:pPr>
                    <w:snapToGrid w:val="0"/>
                    <w:spacing w:line="360" w:lineRule="exact"/>
                    <w:ind w:firstLineChars="0" w:firstLine="0"/>
                    <w:jc w:val="center"/>
                    <w:rPr>
                      <w:kern w:val="0"/>
                      <w:sz w:val="21"/>
                      <w:szCs w:val="21"/>
                    </w:rPr>
                  </w:pPr>
                </w:p>
              </w:tc>
              <w:tc>
                <w:tcPr>
                  <w:tcW w:w="1880" w:type="dxa"/>
                  <w:vAlign w:val="center"/>
                </w:tcPr>
                <w:p w:rsidR="00685698" w:rsidRPr="00935D8B" w:rsidRDefault="00685698">
                  <w:pPr>
                    <w:snapToGrid w:val="0"/>
                    <w:spacing w:line="360" w:lineRule="exact"/>
                    <w:ind w:firstLineChars="0" w:firstLine="0"/>
                    <w:jc w:val="center"/>
                    <w:rPr>
                      <w:kern w:val="0"/>
                      <w:sz w:val="21"/>
                      <w:szCs w:val="21"/>
                    </w:rPr>
                  </w:pPr>
                  <w:r w:rsidRPr="00935D8B">
                    <w:rPr>
                      <w:rFonts w:hint="eastAsia"/>
                      <w:kern w:val="0"/>
                      <w:sz w:val="21"/>
                      <w:szCs w:val="21"/>
                    </w:rPr>
                    <w:t>颗粒物</w:t>
                  </w:r>
                </w:p>
              </w:tc>
              <w:tc>
                <w:tcPr>
                  <w:tcW w:w="1753" w:type="dxa"/>
                  <w:vAlign w:val="center"/>
                </w:tcPr>
                <w:p w:rsidR="00685698" w:rsidRPr="00935D8B" w:rsidRDefault="00685698" w:rsidP="00685698">
                  <w:pPr>
                    <w:snapToGrid w:val="0"/>
                    <w:spacing w:line="360" w:lineRule="exact"/>
                    <w:ind w:firstLineChars="0" w:firstLine="0"/>
                    <w:jc w:val="center"/>
                    <w:rPr>
                      <w:b/>
                      <w:bCs/>
                      <w:kern w:val="0"/>
                      <w:sz w:val="21"/>
                      <w:szCs w:val="21"/>
                      <w:u w:val="single"/>
                    </w:rPr>
                  </w:pPr>
                  <w:r w:rsidRPr="00935D8B">
                    <w:rPr>
                      <w:rFonts w:hint="eastAsia"/>
                      <w:b/>
                      <w:bCs/>
                      <w:kern w:val="0"/>
                      <w:sz w:val="21"/>
                      <w:szCs w:val="21"/>
                      <w:u w:val="single"/>
                    </w:rPr>
                    <w:t>233.5006</w:t>
                  </w:r>
                </w:p>
              </w:tc>
              <w:tc>
                <w:tcPr>
                  <w:tcW w:w="1815" w:type="dxa"/>
                  <w:vAlign w:val="center"/>
                </w:tcPr>
                <w:p w:rsidR="00685698" w:rsidRPr="00935D8B" w:rsidRDefault="00685698" w:rsidP="00685698">
                  <w:pPr>
                    <w:snapToGrid w:val="0"/>
                    <w:spacing w:line="360" w:lineRule="exact"/>
                    <w:ind w:firstLineChars="0" w:firstLine="0"/>
                    <w:jc w:val="center"/>
                    <w:rPr>
                      <w:b/>
                      <w:bCs/>
                      <w:kern w:val="0"/>
                      <w:sz w:val="21"/>
                      <w:szCs w:val="21"/>
                      <w:u w:val="single"/>
                    </w:rPr>
                  </w:pPr>
                  <w:r w:rsidRPr="00935D8B">
                    <w:rPr>
                      <w:rFonts w:hint="eastAsia"/>
                      <w:b/>
                      <w:bCs/>
                      <w:kern w:val="0"/>
                      <w:sz w:val="21"/>
                      <w:szCs w:val="21"/>
                      <w:u w:val="single"/>
                    </w:rPr>
                    <w:t>230.4522</w:t>
                  </w:r>
                </w:p>
              </w:tc>
              <w:tc>
                <w:tcPr>
                  <w:tcW w:w="1795" w:type="dxa"/>
                  <w:vAlign w:val="center"/>
                </w:tcPr>
                <w:p w:rsidR="00685698" w:rsidRPr="00935D8B" w:rsidRDefault="00685698" w:rsidP="0040346C">
                  <w:pPr>
                    <w:snapToGrid w:val="0"/>
                    <w:spacing w:line="360" w:lineRule="exact"/>
                    <w:ind w:firstLineChars="0" w:firstLine="0"/>
                    <w:jc w:val="center"/>
                    <w:rPr>
                      <w:kern w:val="0"/>
                      <w:sz w:val="21"/>
                      <w:szCs w:val="21"/>
                    </w:rPr>
                  </w:pPr>
                  <w:r w:rsidRPr="00935D8B">
                    <w:rPr>
                      <w:rFonts w:hint="eastAsia"/>
                      <w:b/>
                      <w:bCs/>
                      <w:kern w:val="0"/>
                      <w:sz w:val="21"/>
                      <w:szCs w:val="21"/>
                      <w:u w:val="single"/>
                    </w:rPr>
                    <w:t>3.0484</w:t>
                  </w:r>
                </w:p>
              </w:tc>
            </w:tr>
            <w:tr w:rsidR="00034F8A" w:rsidRPr="00935D8B">
              <w:tc>
                <w:tcPr>
                  <w:tcW w:w="744" w:type="dxa"/>
                  <w:vMerge/>
                  <w:vAlign w:val="center"/>
                </w:tcPr>
                <w:p w:rsidR="003B0AE8" w:rsidRPr="00935D8B" w:rsidRDefault="003B0AE8">
                  <w:pPr>
                    <w:snapToGrid w:val="0"/>
                    <w:spacing w:line="360" w:lineRule="exact"/>
                    <w:ind w:firstLineChars="0" w:firstLine="0"/>
                    <w:jc w:val="center"/>
                    <w:rPr>
                      <w:kern w:val="0"/>
                      <w:sz w:val="21"/>
                      <w:szCs w:val="21"/>
                    </w:rPr>
                  </w:pPr>
                </w:p>
              </w:tc>
              <w:tc>
                <w:tcPr>
                  <w:tcW w:w="1880"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bCs/>
                      <w:kern w:val="0"/>
                      <w:sz w:val="21"/>
                      <w:szCs w:val="21"/>
                    </w:rPr>
                    <w:t>SO</w:t>
                  </w:r>
                  <w:r w:rsidRPr="00935D8B">
                    <w:rPr>
                      <w:rFonts w:hint="eastAsia"/>
                      <w:bCs/>
                      <w:kern w:val="0"/>
                      <w:sz w:val="21"/>
                      <w:szCs w:val="21"/>
                      <w:vertAlign w:val="subscript"/>
                    </w:rPr>
                    <w:t>2</w:t>
                  </w:r>
                </w:p>
              </w:tc>
              <w:tc>
                <w:tcPr>
                  <w:tcW w:w="1753"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sz w:val="21"/>
                      <w:szCs w:val="21"/>
                    </w:rPr>
                    <w:t>25.07</w:t>
                  </w:r>
                </w:p>
              </w:tc>
              <w:tc>
                <w:tcPr>
                  <w:tcW w:w="181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21.31</w:t>
                  </w:r>
                </w:p>
              </w:tc>
              <w:tc>
                <w:tcPr>
                  <w:tcW w:w="1795"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3.76</w:t>
                  </w:r>
                </w:p>
              </w:tc>
            </w:tr>
            <w:tr w:rsidR="00034F8A" w:rsidRPr="00935D8B">
              <w:tc>
                <w:tcPr>
                  <w:tcW w:w="744" w:type="dxa"/>
                  <w:vMerge/>
                  <w:vAlign w:val="center"/>
                </w:tcPr>
                <w:p w:rsidR="003B0AE8" w:rsidRPr="00935D8B" w:rsidRDefault="003B0AE8">
                  <w:pPr>
                    <w:snapToGrid w:val="0"/>
                    <w:spacing w:line="360" w:lineRule="exact"/>
                    <w:ind w:firstLineChars="0" w:firstLine="0"/>
                    <w:jc w:val="center"/>
                    <w:rPr>
                      <w:kern w:val="0"/>
                      <w:sz w:val="21"/>
                      <w:szCs w:val="21"/>
                    </w:rPr>
                  </w:pPr>
                </w:p>
              </w:tc>
              <w:tc>
                <w:tcPr>
                  <w:tcW w:w="1880"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bCs/>
                      <w:kern w:val="0"/>
                      <w:sz w:val="21"/>
                      <w:szCs w:val="21"/>
                    </w:rPr>
                    <w:t>NOx</w:t>
                  </w:r>
                </w:p>
              </w:tc>
              <w:tc>
                <w:tcPr>
                  <w:tcW w:w="1753"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sz w:val="21"/>
                      <w:szCs w:val="21"/>
                    </w:rPr>
                    <w:t>3.61</w:t>
                  </w:r>
                </w:p>
              </w:tc>
              <w:tc>
                <w:tcPr>
                  <w:tcW w:w="181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0</w:t>
                  </w:r>
                </w:p>
              </w:tc>
              <w:tc>
                <w:tcPr>
                  <w:tcW w:w="1795"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3.61</w:t>
                  </w:r>
                </w:p>
              </w:tc>
            </w:tr>
            <w:tr w:rsidR="00034F8A" w:rsidRPr="00935D8B">
              <w:tc>
                <w:tcPr>
                  <w:tcW w:w="744" w:type="dxa"/>
                  <w:vMerge/>
                  <w:vAlign w:val="center"/>
                </w:tcPr>
                <w:p w:rsidR="00094FA9" w:rsidRPr="00935D8B" w:rsidRDefault="00094FA9">
                  <w:pPr>
                    <w:snapToGrid w:val="0"/>
                    <w:spacing w:line="360" w:lineRule="exact"/>
                    <w:ind w:firstLineChars="0" w:firstLine="0"/>
                    <w:jc w:val="center"/>
                    <w:rPr>
                      <w:kern w:val="0"/>
                      <w:sz w:val="21"/>
                      <w:szCs w:val="21"/>
                    </w:rPr>
                  </w:pPr>
                </w:p>
              </w:tc>
              <w:tc>
                <w:tcPr>
                  <w:tcW w:w="1880" w:type="dxa"/>
                  <w:vAlign w:val="center"/>
                </w:tcPr>
                <w:p w:rsidR="00094FA9" w:rsidRPr="00935D8B" w:rsidRDefault="00094FA9">
                  <w:pPr>
                    <w:widowControl/>
                    <w:spacing w:line="360" w:lineRule="exact"/>
                    <w:ind w:firstLineChars="0" w:firstLine="0"/>
                    <w:jc w:val="center"/>
                    <w:rPr>
                      <w:kern w:val="0"/>
                      <w:sz w:val="21"/>
                      <w:szCs w:val="21"/>
                    </w:rPr>
                  </w:pPr>
                  <w:r w:rsidRPr="00935D8B">
                    <w:rPr>
                      <w:rFonts w:hint="eastAsia"/>
                      <w:bCs/>
                      <w:kern w:val="0"/>
                      <w:sz w:val="21"/>
                      <w:szCs w:val="21"/>
                    </w:rPr>
                    <w:t>氟化物（以</w:t>
                  </w:r>
                  <w:r w:rsidRPr="00935D8B">
                    <w:rPr>
                      <w:rFonts w:hint="eastAsia"/>
                      <w:bCs/>
                      <w:kern w:val="0"/>
                      <w:sz w:val="21"/>
                      <w:szCs w:val="21"/>
                    </w:rPr>
                    <w:t>F</w:t>
                  </w:r>
                  <w:r w:rsidRPr="00935D8B">
                    <w:rPr>
                      <w:rFonts w:hint="eastAsia"/>
                      <w:bCs/>
                      <w:kern w:val="0"/>
                      <w:sz w:val="21"/>
                      <w:szCs w:val="21"/>
                    </w:rPr>
                    <w:t>计）</w:t>
                  </w:r>
                </w:p>
              </w:tc>
              <w:tc>
                <w:tcPr>
                  <w:tcW w:w="1753" w:type="dxa"/>
                  <w:vAlign w:val="center"/>
                </w:tcPr>
                <w:p w:rsidR="00094FA9" w:rsidRPr="00935D8B" w:rsidRDefault="00094FA9" w:rsidP="0040346C">
                  <w:pPr>
                    <w:widowControl/>
                    <w:spacing w:line="360" w:lineRule="exact"/>
                    <w:ind w:firstLineChars="0" w:firstLine="0"/>
                    <w:jc w:val="center"/>
                    <w:rPr>
                      <w:kern w:val="0"/>
                      <w:sz w:val="21"/>
                      <w:szCs w:val="21"/>
                    </w:rPr>
                  </w:pPr>
                  <w:r w:rsidRPr="00935D8B">
                    <w:rPr>
                      <w:rFonts w:hint="eastAsia"/>
                      <w:sz w:val="21"/>
                      <w:szCs w:val="21"/>
                    </w:rPr>
                    <w:t>40.846</w:t>
                  </w:r>
                </w:p>
              </w:tc>
              <w:tc>
                <w:tcPr>
                  <w:tcW w:w="1815" w:type="dxa"/>
                  <w:vAlign w:val="center"/>
                </w:tcPr>
                <w:p w:rsidR="00094FA9" w:rsidRPr="00935D8B" w:rsidRDefault="00094FA9" w:rsidP="0040346C">
                  <w:pPr>
                    <w:snapToGrid w:val="0"/>
                    <w:spacing w:line="360" w:lineRule="exact"/>
                    <w:ind w:firstLineChars="0" w:firstLine="0"/>
                    <w:jc w:val="center"/>
                    <w:rPr>
                      <w:kern w:val="0"/>
                      <w:sz w:val="21"/>
                      <w:szCs w:val="21"/>
                    </w:rPr>
                  </w:pPr>
                  <w:r w:rsidRPr="00935D8B">
                    <w:rPr>
                      <w:rFonts w:hint="eastAsia"/>
                      <w:kern w:val="0"/>
                      <w:sz w:val="21"/>
                      <w:szCs w:val="21"/>
                    </w:rPr>
                    <w:t>40.274</w:t>
                  </w:r>
                </w:p>
              </w:tc>
              <w:tc>
                <w:tcPr>
                  <w:tcW w:w="1795" w:type="dxa"/>
                  <w:vAlign w:val="center"/>
                </w:tcPr>
                <w:p w:rsidR="00094FA9" w:rsidRPr="00935D8B" w:rsidRDefault="00094FA9" w:rsidP="0040346C">
                  <w:pPr>
                    <w:widowControl/>
                    <w:spacing w:line="360" w:lineRule="exact"/>
                    <w:ind w:firstLineChars="0" w:firstLine="0"/>
                    <w:jc w:val="center"/>
                    <w:rPr>
                      <w:kern w:val="0"/>
                      <w:sz w:val="21"/>
                      <w:szCs w:val="21"/>
                    </w:rPr>
                  </w:pPr>
                  <w:r w:rsidRPr="00935D8B">
                    <w:rPr>
                      <w:rFonts w:hint="eastAsia"/>
                      <w:kern w:val="0"/>
                      <w:sz w:val="21"/>
                      <w:szCs w:val="21"/>
                    </w:rPr>
                    <w:t>0.572</w:t>
                  </w:r>
                </w:p>
              </w:tc>
            </w:tr>
            <w:tr w:rsidR="00034F8A" w:rsidRPr="00935D8B">
              <w:tc>
                <w:tcPr>
                  <w:tcW w:w="744" w:type="dxa"/>
                  <w:vMerge/>
                  <w:vAlign w:val="center"/>
                </w:tcPr>
                <w:p w:rsidR="003B0AE8" w:rsidRPr="00935D8B" w:rsidRDefault="003B0AE8">
                  <w:pPr>
                    <w:snapToGrid w:val="0"/>
                    <w:spacing w:line="360" w:lineRule="exact"/>
                    <w:ind w:firstLineChars="0" w:firstLine="0"/>
                    <w:jc w:val="center"/>
                    <w:rPr>
                      <w:kern w:val="0"/>
                      <w:sz w:val="21"/>
                      <w:szCs w:val="21"/>
                    </w:rPr>
                  </w:pPr>
                </w:p>
              </w:tc>
              <w:tc>
                <w:tcPr>
                  <w:tcW w:w="188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油烟</w:t>
                  </w:r>
                </w:p>
              </w:tc>
              <w:tc>
                <w:tcPr>
                  <w:tcW w:w="1753"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sz w:val="21"/>
                      <w:szCs w:val="21"/>
                    </w:rPr>
                    <w:t>5.94*10</w:t>
                  </w:r>
                  <w:r w:rsidRPr="00935D8B">
                    <w:rPr>
                      <w:rFonts w:hint="eastAsia"/>
                      <w:sz w:val="21"/>
                      <w:szCs w:val="21"/>
                      <w:vertAlign w:val="superscript"/>
                    </w:rPr>
                    <w:t>-3</w:t>
                  </w:r>
                </w:p>
              </w:tc>
              <w:tc>
                <w:tcPr>
                  <w:tcW w:w="181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sz w:val="21"/>
                      <w:szCs w:val="21"/>
                    </w:rPr>
                    <w:t>5.34*10</w:t>
                  </w:r>
                  <w:r w:rsidRPr="00935D8B">
                    <w:rPr>
                      <w:rFonts w:hint="eastAsia"/>
                      <w:sz w:val="21"/>
                      <w:szCs w:val="21"/>
                      <w:vertAlign w:val="superscript"/>
                    </w:rPr>
                    <w:t>-3</w:t>
                  </w:r>
                </w:p>
              </w:tc>
              <w:tc>
                <w:tcPr>
                  <w:tcW w:w="1795"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sz w:val="21"/>
                      <w:szCs w:val="21"/>
                    </w:rPr>
                    <w:t>0.6*10</w:t>
                  </w:r>
                  <w:r w:rsidRPr="00935D8B">
                    <w:rPr>
                      <w:rFonts w:hint="eastAsia"/>
                      <w:sz w:val="21"/>
                      <w:szCs w:val="21"/>
                      <w:vertAlign w:val="superscript"/>
                    </w:rPr>
                    <w:t>-3</w:t>
                  </w:r>
                </w:p>
              </w:tc>
            </w:tr>
            <w:tr w:rsidR="00034F8A" w:rsidRPr="00935D8B">
              <w:tc>
                <w:tcPr>
                  <w:tcW w:w="744" w:type="dxa"/>
                  <w:vMerge w:val="restar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废水</w:t>
                  </w:r>
                </w:p>
              </w:tc>
              <w:tc>
                <w:tcPr>
                  <w:tcW w:w="1880"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废水量（</w:t>
                  </w:r>
                  <w:r w:rsidRPr="00935D8B">
                    <w:rPr>
                      <w:kern w:val="0"/>
                      <w:sz w:val="21"/>
                      <w:szCs w:val="21"/>
                    </w:rPr>
                    <w:t>m³/</w:t>
                  </w:r>
                  <w:r w:rsidRPr="00935D8B">
                    <w:rPr>
                      <w:rFonts w:hint="eastAsia"/>
                      <w:kern w:val="0"/>
                      <w:sz w:val="21"/>
                      <w:szCs w:val="21"/>
                    </w:rPr>
                    <w:t>a</w:t>
                  </w:r>
                  <w:r w:rsidRPr="00935D8B">
                    <w:rPr>
                      <w:rFonts w:hint="eastAsia"/>
                      <w:kern w:val="0"/>
                      <w:sz w:val="21"/>
                      <w:szCs w:val="21"/>
                    </w:rPr>
                    <w:t>）</w:t>
                  </w:r>
                </w:p>
              </w:tc>
              <w:tc>
                <w:tcPr>
                  <w:tcW w:w="1753"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8791.2</w:t>
                  </w:r>
                </w:p>
              </w:tc>
              <w:tc>
                <w:tcPr>
                  <w:tcW w:w="181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8791.2</w:t>
                  </w:r>
                </w:p>
              </w:tc>
              <w:tc>
                <w:tcPr>
                  <w:tcW w:w="179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0</w:t>
                  </w:r>
                </w:p>
              </w:tc>
            </w:tr>
            <w:tr w:rsidR="00034F8A" w:rsidRPr="00935D8B">
              <w:tc>
                <w:tcPr>
                  <w:tcW w:w="744" w:type="dxa"/>
                  <w:vMerge/>
                  <w:vAlign w:val="center"/>
                </w:tcPr>
                <w:p w:rsidR="003B0AE8" w:rsidRPr="00935D8B" w:rsidRDefault="003B0AE8">
                  <w:pPr>
                    <w:snapToGrid w:val="0"/>
                    <w:spacing w:line="360" w:lineRule="exact"/>
                    <w:ind w:firstLineChars="0" w:firstLine="0"/>
                    <w:jc w:val="center"/>
                    <w:rPr>
                      <w:kern w:val="0"/>
                      <w:sz w:val="21"/>
                      <w:szCs w:val="21"/>
                    </w:rPr>
                  </w:pPr>
                </w:p>
              </w:tc>
              <w:tc>
                <w:tcPr>
                  <w:tcW w:w="1880"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COD</w:t>
                  </w:r>
                </w:p>
              </w:tc>
              <w:tc>
                <w:tcPr>
                  <w:tcW w:w="1753"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0.25</w:t>
                  </w:r>
                </w:p>
              </w:tc>
              <w:tc>
                <w:tcPr>
                  <w:tcW w:w="181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0.25</w:t>
                  </w:r>
                </w:p>
              </w:tc>
              <w:tc>
                <w:tcPr>
                  <w:tcW w:w="179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0</w:t>
                  </w:r>
                </w:p>
              </w:tc>
            </w:tr>
            <w:tr w:rsidR="00034F8A" w:rsidRPr="00935D8B">
              <w:tc>
                <w:tcPr>
                  <w:tcW w:w="744" w:type="dxa"/>
                  <w:vMerge/>
                  <w:vAlign w:val="center"/>
                </w:tcPr>
                <w:p w:rsidR="003B0AE8" w:rsidRPr="00935D8B" w:rsidRDefault="003B0AE8">
                  <w:pPr>
                    <w:snapToGrid w:val="0"/>
                    <w:spacing w:line="360" w:lineRule="exact"/>
                    <w:ind w:firstLineChars="0" w:firstLine="0"/>
                    <w:jc w:val="center"/>
                    <w:rPr>
                      <w:kern w:val="0"/>
                      <w:sz w:val="21"/>
                      <w:szCs w:val="21"/>
                    </w:rPr>
                  </w:pPr>
                </w:p>
              </w:tc>
              <w:tc>
                <w:tcPr>
                  <w:tcW w:w="1880"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氨氮</w:t>
                  </w:r>
                </w:p>
              </w:tc>
              <w:tc>
                <w:tcPr>
                  <w:tcW w:w="1753"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0.01584</w:t>
                  </w:r>
                </w:p>
              </w:tc>
              <w:tc>
                <w:tcPr>
                  <w:tcW w:w="181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0.01584</w:t>
                  </w:r>
                </w:p>
              </w:tc>
              <w:tc>
                <w:tcPr>
                  <w:tcW w:w="179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0</w:t>
                  </w:r>
                </w:p>
              </w:tc>
            </w:tr>
            <w:tr w:rsidR="00034F8A" w:rsidRPr="00935D8B">
              <w:tc>
                <w:tcPr>
                  <w:tcW w:w="744" w:type="dxa"/>
                  <w:vMerge w:val="restart"/>
                  <w:vAlign w:val="center"/>
                </w:tcPr>
                <w:p w:rsidR="00094FA9" w:rsidRPr="00935D8B" w:rsidRDefault="00094FA9">
                  <w:pPr>
                    <w:snapToGrid w:val="0"/>
                    <w:spacing w:line="360" w:lineRule="exact"/>
                    <w:ind w:firstLineChars="0" w:firstLine="0"/>
                    <w:jc w:val="center"/>
                    <w:rPr>
                      <w:kern w:val="0"/>
                      <w:sz w:val="21"/>
                      <w:szCs w:val="21"/>
                    </w:rPr>
                  </w:pPr>
                  <w:r w:rsidRPr="00935D8B">
                    <w:rPr>
                      <w:rFonts w:hint="eastAsia"/>
                      <w:kern w:val="0"/>
                      <w:sz w:val="21"/>
                      <w:szCs w:val="21"/>
                    </w:rPr>
                    <w:t>固废</w:t>
                  </w:r>
                </w:p>
              </w:tc>
              <w:tc>
                <w:tcPr>
                  <w:tcW w:w="1880" w:type="dxa"/>
                  <w:vAlign w:val="center"/>
                </w:tcPr>
                <w:p w:rsidR="00094FA9" w:rsidRPr="00935D8B" w:rsidRDefault="00094FA9">
                  <w:pPr>
                    <w:snapToGrid w:val="0"/>
                    <w:spacing w:line="360" w:lineRule="exact"/>
                    <w:ind w:firstLineChars="0" w:firstLine="0"/>
                    <w:jc w:val="center"/>
                    <w:rPr>
                      <w:kern w:val="0"/>
                      <w:sz w:val="21"/>
                      <w:szCs w:val="21"/>
                    </w:rPr>
                  </w:pPr>
                  <w:r w:rsidRPr="00935D8B">
                    <w:rPr>
                      <w:rFonts w:hint="eastAsia"/>
                      <w:kern w:val="0"/>
                      <w:sz w:val="21"/>
                      <w:szCs w:val="21"/>
                    </w:rPr>
                    <w:t>一般工业固废</w:t>
                  </w:r>
                </w:p>
              </w:tc>
              <w:tc>
                <w:tcPr>
                  <w:tcW w:w="1753" w:type="dxa"/>
                  <w:vAlign w:val="center"/>
                </w:tcPr>
                <w:p w:rsidR="00094FA9" w:rsidRPr="00935D8B" w:rsidRDefault="00576B05" w:rsidP="00094FA9">
                  <w:pPr>
                    <w:snapToGrid w:val="0"/>
                    <w:spacing w:line="360" w:lineRule="exact"/>
                    <w:ind w:firstLineChars="0" w:firstLine="0"/>
                    <w:jc w:val="center"/>
                    <w:rPr>
                      <w:kern w:val="0"/>
                      <w:sz w:val="21"/>
                      <w:szCs w:val="21"/>
                    </w:rPr>
                  </w:pPr>
                  <w:r w:rsidRPr="00935D8B">
                    <w:rPr>
                      <w:rFonts w:hint="eastAsia"/>
                      <w:kern w:val="0"/>
                      <w:sz w:val="21"/>
                      <w:szCs w:val="21"/>
                    </w:rPr>
                    <w:t>1816.1119</w:t>
                  </w:r>
                </w:p>
              </w:tc>
              <w:tc>
                <w:tcPr>
                  <w:tcW w:w="1815" w:type="dxa"/>
                  <w:vAlign w:val="center"/>
                </w:tcPr>
                <w:p w:rsidR="00094FA9" w:rsidRPr="00935D8B" w:rsidRDefault="00094FA9" w:rsidP="00576B05">
                  <w:pPr>
                    <w:snapToGrid w:val="0"/>
                    <w:spacing w:line="360" w:lineRule="exact"/>
                    <w:ind w:firstLineChars="0" w:firstLine="0"/>
                    <w:jc w:val="center"/>
                    <w:rPr>
                      <w:kern w:val="0"/>
                      <w:sz w:val="21"/>
                      <w:szCs w:val="21"/>
                    </w:rPr>
                  </w:pPr>
                  <w:r w:rsidRPr="00935D8B">
                    <w:rPr>
                      <w:kern w:val="0"/>
                      <w:sz w:val="21"/>
                      <w:szCs w:val="21"/>
                    </w:rPr>
                    <w:t>18</w:t>
                  </w:r>
                  <w:r w:rsidR="00576B05" w:rsidRPr="00935D8B">
                    <w:rPr>
                      <w:rFonts w:hint="eastAsia"/>
                      <w:kern w:val="0"/>
                      <w:sz w:val="21"/>
                      <w:szCs w:val="21"/>
                    </w:rPr>
                    <w:t>16.1119</w:t>
                  </w:r>
                </w:p>
              </w:tc>
              <w:tc>
                <w:tcPr>
                  <w:tcW w:w="1795" w:type="dxa"/>
                  <w:vAlign w:val="center"/>
                </w:tcPr>
                <w:p w:rsidR="00094FA9" w:rsidRPr="00935D8B" w:rsidRDefault="00094FA9">
                  <w:pPr>
                    <w:snapToGrid w:val="0"/>
                    <w:spacing w:line="360" w:lineRule="exact"/>
                    <w:ind w:firstLineChars="0" w:firstLine="0"/>
                    <w:jc w:val="center"/>
                    <w:rPr>
                      <w:kern w:val="0"/>
                      <w:sz w:val="21"/>
                      <w:szCs w:val="21"/>
                    </w:rPr>
                  </w:pPr>
                  <w:r w:rsidRPr="00935D8B">
                    <w:rPr>
                      <w:rFonts w:hint="eastAsia"/>
                      <w:kern w:val="0"/>
                      <w:sz w:val="21"/>
                      <w:szCs w:val="21"/>
                    </w:rPr>
                    <w:t>0</w:t>
                  </w:r>
                </w:p>
              </w:tc>
            </w:tr>
            <w:tr w:rsidR="00034F8A" w:rsidRPr="00935D8B">
              <w:tc>
                <w:tcPr>
                  <w:tcW w:w="744" w:type="dxa"/>
                  <w:vMerge/>
                  <w:vAlign w:val="center"/>
                </w:tcPr>
                <w:p w:rsidR="00094FA9" w:rsidRPr="00935D8B" w:rsidRDefault="00094FA9">
                  <w:pPr>
                    <w:snapToGrid w:val="0"/>
                    <w:spacing w:line="360" w:lineRule="exact"/>
                    <w:ind w:firstLineChars="0" w:firstLine="0"/>
                    <w:jc w:val="center"/>
                    <w:rPr>
                      <w:kern w:val="0"/>
                      <w:sz w:val="21"/>
                      <w:szCs w:val="21"/>
                    </w:rPr>
                  </w:pPr>
                </w:p>
              </w:tc>
              <w:tc>
                <w:tcPr>
                  <w:tcW w:w="1880" w:type="dxa"/>
                  <w:vAlign w:val="center"/>
                </w:tcPr>
                <w:p w:rsidR="00094FA9" w:rsidRPr="00935D8B" w:rsidRDefault="00094FA9">
                  <w:pPr>
                    <w:snapToGrid w:val="0"/>
                    <w:spacing w:line="360" w:lineRule="exact"/>
                    <w:ind w:firstLineChars="0" w:firstLine="0"/>
                    <w:jc w:val="center"/>
                    <w:rPr>
                      <w:kern w:val="0"/>
                      <w:sz w:val="21"/>
                      <w:szCs w:val="21"/>
                    </w:rPr>
                  </w:pPr>
                  <w:r w:rsidRPr="00935D8B">
                    <w:rPr>
                      <w:rFonts w:hint="eastAsia"/>
                      <w:kern w:val="0"/>
                      <w:sz w:val="21"/>
                      <w:szCs w:val="21"/>
                    </w:rPr>
                    <w:t>生活垃圾</w:t>
                  </w:r>
                </w:p>
              </w:tc>
              <w:tc>
                <w:tcPr>
                  <w:tcW w:w="1753" w:type="dxa"/>
                  <w:vAlign w:val="center"/>
                </w:tcPr>
                <w:p w:rsidR="00094FA9" w:rsidRPr="00935D8B" w:rsidRDefault="00094FA9">
                  <w:pPr>
                    <w:snapToGrid w:val="0"/>
                    <w:spacing w:line="360" w:lineRule="exact"/>
                    <w:ind w:firstLineChars="0" w:firstLine="0"/>
                    <w:jc w:val="center"/>
                    <w:rPr>
                      <w:kern w:val="0"/>
                      <w:sz w:val="21"/>
                      <w:szCs w:val="21"/>
                    </w:rPr>
                  </w:pPr>
                  <w:r w:rsidRPr="00935D8B">
                    <w:rPr>
                      <w:rFonts w:hint="eastAsia"/>
                      <w:kern w:val="0"/>
                      <w:sz w:val="21"/>
                      <w:szCs w:val="21"/>
                    </w:rPr>
                    <w:t>3.3</w:t>
                  </w:r>
                </w:p>
              </w:tc>
              <w:tc>
                <w:tcPr>
                  <w:tcW w:w="1815" w:type="dxa"/>
                  <w:vAlign w:val="center"/>
                </w:tcPr>
                <w:p w:rsidR="00094FA9" w:rsidRPr="00935D8B" w:rsidRDefault="00094FA9">
                  <w:pPr>
                    <w:snapToGrid w:val="0"/>
                    <w:spacing w:line="360" w:lineRule="exact"/>
                    <w:ind w:firstLineChars="0" w:firstLine="0"/>
                    <w:jc w:val="center"/>
                    <w:rPr>
                      <w:kern w:val="0"/>
                      <w:sz w:val="21"/>
                      <w:szCs w:val="21"/>
                    </w:rPr>
                  </w:pPr>
                  <w:r w:rsidRPr="00935D8B">
                    <w:rPr>
                      <w:rFonts w:hint="eastAsia"/>
                      <w:kern w:val="0"/>
                      <w:sz w:val="21"/>
                      <w:szCs w:val="21"/>
                    </w:rPr>
                    <w:t>3.3</w:t>
                  </w:r>
                </w:p>
              </w:tc>
              <w:tc>
                <w:tcPr>
                  <w:tcW w:w="1795" w:type="dxa"/>
                  <w:vAlign w:val="center"/>
                </w:tcPr>
                <w:p w:rsidR="00094FA9" w:rsidRPr="00935D8B" w:rsidRDefault="00094FA9">
                  <w:pPr>
                    <w:snapToGrid w:val="0"/>
                    <w:spacing w:line="360" w:lineRule="exact"/>
                    <w:ind w:firstLineChars="0" w:firstLine="0"/>
                    <w:jc w:val="center"/>
                    <w:rPr>
                      <w:kern w:val="0"/>
                      <w:sz w:val="21"/>
                      <w:szCs w:val="21"/>
                    </w:rPr>
                  </w:pPr>
                  <w:r w:rsidRPr="00935D8B">
                    <w:rPr>
                      <w:rFonts w:hint="eastAsia"/>
                      <w:kern w:val="0"/>
                      <w:sz w:val="21"/>
                      <w:szCs w:val="21"/>
                    </w:rPr>
                    <w:t>0</w:t>
                  </w:r>
                </w:p>
              </w:tc>
            </w:tr>
            <w:tr w:rsidR="00034F8A" w:rsidRPr="00935D8B">
              <w:tc>
                <w:tcPr>
                  <w:tcW w:w="744" w:type="dxa"/>
                  <w:vMerge/>
                  <w:vAlign w:val="center"/>
                </w:tcPr>
                <w:p w:rsidR="00094FA9" w:rsidRPr="00935D8B" w:rsidRDefault="00094FA9">
                  <w:pPr>
                    <w:snapToGrid w:val="0"/>
                    <w:spacing w:line="360" w:lineRule="exact"/>
                    <w:ind w:firstLineChars="0" w:firstLine="0"/>
                    <w:jc w:val="center"/>
                    <w:rPr>
                      <w:kern w:val="0"/>
                      <w:sz w:val="21"/>
                      <w:szCs w:val="21"/>
                    </w:rPr>
                  </w:pPr>
                </w:p>
              </w:tc>
              <w:tc>
                <w:tcPr>
                  <w:tcW w:w="1880" w:type="dxa"/>
                  <w:vAlign w:val="center"/>
                </w:tcPr>
                <w:p w:rsidR="00094FA9" w:rsidRPr="00935D8B" w:rsidRDefault="00094FA9">
                  <w:pPr>
                    <w:snapToGrid w:val="0"/>
                    <w:spacing w:line="360" w:lineRule="exact"/>
                    <w:ind w:firstLineChars="0" w:firstLine="0"/>
                    <w:jc w:val="center"/>
                    <w:rPr>
                      <w:kern w:val="0"/>
                      <w:sz w:val="21"/>
                      <w:szCs w:val="21"/>
                    </w:rPr>
                  </w:pPr>
                  <w:r w:rsidRPr="00935D8B">
                    <w:rPr>
                      <w:rFonts w:hint="eastAsia"/>
                      <w:kern w:val="0"/>
                      <w:sz w:val="21"/>
                      <w:szCs w:val="21"/>
                    </w:rPr>
                    <w:t>危险固废</w:t>
                  </w:r>
                </w:p>
              </w:tc>
              <w:tc>
                <w:tcPr>
                  <w:tcW w:w="1753" w:type="dxa"/>
                  <w:vAlign w:val="center"/>
                </w:tcPr>
                <w:p w:rsidR="00094FA9" w:rsidRPr="00935D8B" w:rsidRDefault="00094FA9" w:rsidP="0040346C">
                  <w:pPr>
                    <w:snapToGrid w:val="0"/>
                    <w:spacing w:line="360" w:lineRule="exact"/>
                    <w:ind w:firstLineChars="0" w:firstLine="0"/>
                    <w:jc w:val="center"/>
                    <w:rPr>
                      <w:kern w:val="0"/>
                      <w:sz w:val="21"/>
                      <w:szCs w:val="21"/>
                    </w:rPr>
                  </w:pPr>
                  <w:r w:rsidRPr="00935D8B">
                    <w:rPr>
                      <w:rFonts w:hint="eastAsia"/>
                      <w:kern w:val="0"/>
                      <w:sz w:val="21"/>
                      <w:szCs w:val="21"/>
                    </w:rPr>
                    <w:t>0.328</w:t>
                  </w:r>
                </w:p>
              </w:tc>
              <w:tc>
                <w:tcPr>
                  <w:tcW w:w="1815" w:type="dxa"/>
                  <w:vAlign w:val="center"/>
                </w:tcPr>
                <w:p w:rsidR="00094FA9" w:rsidRPr="00935D8B" w:rsidRDefault="00094FA9" w:rsidP="0040346C">
                  <w:pPr>
                    <w:snapToGrid w:val="0"/>
                    <w:spacing w:line="360" w:lineRule="exact"/>
                    <w:ind w:firstLineChars="0" w:firstLine="0"/>
                    <w:jc w:val="center"/>
                    <w:rPr>
                      <w:kern w:val="0"/>
                      <w:sz w:val="21"/>
                      <w:szCs w:val="21"/>
                    </w:rPr>
                  </w:pPr>
                  <w:r w:rsidRPr="00935D8B">
                    <w:rPr>
                      <w:rFonts w:hint="eastAsia"/>
                      <w:kern w:val="0"/>
                      <w:sz w:val="21"/>
                      <w:szCs w:val="21"/>
                    </w:rPr>
                    <w:t>0.328</w:t>
                  </w:r>
                </w:p>
              </w:tc>
              <w:tc>
                <w:tcPr>
                  <w:tcW w:w="1795" w:type="dxa"/>
                  <w:vAlign w:val="center"/>
                </w:tcPr>
                <w:p w:rsidR="00094FA9" w:rsidRPr="00935D8B" w:rsidRDefault="00094FA9">
                  <w:pPr>
                    <w:snapToGrid w:val="0"/>
                    <w:spacing w:line="360" w:lineRule="exact"/>
                    <w:ind w:firstLineChars="0" w:firstLine="0"/>
                    <w:jc w:val="center"/>
                    <w:rPr>
                      <w:kern w:val="0"/>
                      <w:sz w:val="21"/>
                      <w:szCs w:val="21"/>
                    </w:rPr>
                  </w:pPr>
                  <w:r w:rsidRPr="00935D8B">
                    <w:rPr>
                      <w:rFonts w:hint="eastAsia"/>
                      <w:kern w:val="0"/>
                      <w:sz w:val="21"/>
                      <w:szCs w:val="21"/>
                    </w:rPr>
                    <w:t>0</w:t>
                  </w:r>
                </w:p>
              </w:tc>
            </w:tr>
            <w:tr w:rsidR="00034F8A" w:rsidRPr="00935D8B">
              <w:tc>
                <w:tcPr>
                  <w:tcW w:w="7987" w:type="dxa"/>
                  <w:gridSpan w:val="5"/>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b/>
                      <w:bCs/>
                      <w:kern w:val="0"/>
                      <w:sz w:val="21"/>
                      <w:szCs w:val="21"/>
                    </w:rPr>
                    <w:t>项目全厂</w:t>
                  </w:r>
                </w:p>
              </w:tc>
            </w:tr>
            <w:tr w:rsidR="00034F8A" w:rsidRPr="00935D8B">
              <w:tc>
                <w:tcPr>
                  <w:tcW w:w="744" w:type="dxa"/>
                  <w:vMerge w:val="restar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废气</w:t>
                  </w:r>
                </w:p>
              </w:tc>
              <w:tc>
                <w:tcPr>
                  <w:tcW w:w="1880"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废气量（万</w:t>
                  </w:r>
                  <w:r w:rsidRPr="00935D8B">
                    <w:rPr>
                      <w:kern w:val="0"/>
                      <w:sz w:val="21"/>
                      <w:szCs w:val="21"/>
                    </w:rPr>
                    <w:t>m³/</w:t>
                  </w:r>
                  <w:r w:rsidRPr="00935D8B">
                    <w:rPr>
                      <w:rFonts w:hint="eastAsia"/>
                      <w:kern w:val="0"/>
                      <w:sz w:val="21"/>
                      <w:szCs w:val="21"/>
                    </w:rPr>
                    <w:t>a</w:t>
                  </w:r>
                  <w:r w:rsidRPr="00935D8B">
                    <w:rPr>
                      <w:rFonts w:hint="eastAsia"/>
                      <w:kern w:val="0"/>
                      <w:sz w:val="21"/>
                      <w:szCs w:val="21"/>
                    </w:rPr>
                    <w:t>）</w:t>
                  </w:r>
                </w:p>
              </w:tc>
              <w:tc>
                <w:tcPr>
                  <w:tcW w:w="1753" w:type="dxa"/>
                  <w:vAlign w:val="center"/>
                </w:tcPr>
                <w:p w:rsidR="003B0AE8" w:rsidRPr="00935D8B" w:rsidRDefault="00685698">
                  <w:pPr>
                    <w:snapToGrid w:val="0"/>
                    <w:spacing w:line="360" w:lineRule="exact"/>
                    <w:ind w:firstLineChars="0" w:firstLine="0"/>
                    <w:jc w:val="center"/>
                    <w:rPr>
                      <w:kern w:val="0"/>
                      <w:sz w:val="21"/>
                      <w:szCs w:val="21"/>
                    </w:rPr>
                  </w:pPr>
                  <w:r w:rsidRPr="00935D8B">
                    <w:rPr>
                      <w:rFonts w:hint="eastAsia"/>
                      <w:kern w:val="0"/>
                      <w:sz w:val="21"/>
                      <w:szCs w:val="21"/>
                    </w:rPr>
                    <w:t>9</w:t>
                  </w:r>
                  <w:r w:rsidR="00AC50DD" w:rsidRPr="00935D8B">
                    <w:rPr>
                      <w:rFonts w:hint="eastAsia"/>
                      <w:kern w:val="0"/>
                      <w:sz w:val="21"/>
                      <w:szCs w:val="21"/>
                    </w:rPr>
                    <w:t>9000</w:t>
                  </w:r>
                </w:p>
              </w:tc>
              <w:tc>
                <w:tcPr>
                  <w:tcW w:w="181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0</w:t>
                  </w:r>
                </w:p>
              </w:tc>
              <w:tc>
                <w:tcPr>
                  <w:tcW w:w="1795" w:type="dxa"/>
                  <w:vAlign w:val="center"/>
                </w:tcPr>
                <w:p w:rsidR="003B0AE8" w:rsidRPr="00935D8B" w:rsidRDefault="00685698">
                  <w:pPr>
                    <w:snapToGrid w:val="0"/>
                    <w:spacing w:line="360" w:lineRule="exact"/>
                    <w:ind w:firstLineChars="0" w:firstLine="0"/>
                    <w:jc w:val="center"/>
                    <w:rPr>
                      <w:kern w:val="0"/>
                      <w:sz w:val="21"/>
                      <w:szCs w:val="21"/>
                    </w:rPr>
                  </w:pPr>
                  <w:r w:rsidRPr="00935D8B">
                    <w:rPr>
                      <w:rFonts w:hint="eastAsia"/>
                      <w:kern w:val="0"/>
                      <w:sz w:val="21"/>
                      <w:szCs w:val="21"/>
                    </w:rPr>
                    <w:t>9</w:t>
                  </w:r>
                  <w:r w:rsidR="00AC50DD" w:rsidRPr="00935D8B">
                    <w:rPr>
                      <w:rFonts w:hint="eastAsia"/>
                      <w:kern w:val="0"/>
                      <w:sz w:val="21"/>
                      <w:szCs w:val="21"/>
                    </w:rPr>
                    <w:t>9000</w:t>
                  </w:r>
                </w:p>
              </w:tc>
            </w:tr>
            <w:tr w:rsidR="00034F8A" w:rsidRPr="00935D8B">
              <w:tc>
                <w:tcPr>
                  <w:tcW w:w="744" w:type="dxa"/>
                  <w:vMerge/>
                  <w:vAlign w:val="center"/>
                </w:tcPr>
                <w:p w:rsidR="003B0AE8" w:rsidRPr="00935D8B" w:rsidRDefault="003B0AE8">
                  <w:pPr>
                    <w:snapToGrid w:val="0"/>
                    <w:spacing w:line="360" w:lineRule="exact"/>
                    <w:ind w:firstLineChars="0" w:firstLine="0"/>
                    <w:jc w:val="center"/>
                    <w:rPr>
                      <w:kern w:val="0"/>
                      <w:sz w:val="21"/>
                      <w:szCs w:val="21"/>
                    </w:rPr>
                  </w:pPr>
                </w:p>
              </w:tc>
              <w:tc>
                <w:tcPr>
                  <w:tcW w:w="1880"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颗粒物</w:t>
                  </w:r>
                </w:p>
              </w:tc>
              <w:tc>
                <w:tcPr>
                  <w:tcW w:w="1753" w:type="dxa"/>
                  <w:vAlign w:val="center"/>
                </w:tcPr>
                <w:p w:rsidR="003B0AE8" w:rsidRPr="00935D8B" w:rsidRDefault="00685698">
                  <w:pPr>
                    <w:snapToGrid w:val="0"/>
                    <w:spacing w:line="360" w:lineRule="exact"/>
                    <w:ind w:firstLineChars="0" w:firstLine="0"/>
                    <w:jc w:val="center"/>
                    <w:rPr>
                      <w:b/>
                      <w:bCs/>
                      <w:kern w:val="0"/>
                      <w:sz w:val="21"/>
                      <w:szCs w:val="21"/>
                      <w:u w:val="single"/>
                    </w:rPr>
                  </w:pPr>
                  <w:r w:rsidRPr="00935D8B">
                    <w:rPr>
                      <w:rFonts w:hint="eastAsia"/>
                      <w:b/>
                      <w:bCs/>
                      <w:kern w:val="0"/>
                      <w:sz w:val="21"/>
                      <w:szCs w:val="21"/>
                      <w:u w:val="single"/>
                    </w:rPr>
                    <w:t>467.0012</w:t>
                  </w:r>
                </w:p>
              </w:tc>
              <w:tc>
                <w:tcPr>
                  <w:tcW w:w="1815" w:type="dxa"/>
                  <w:vAlign w:val="center"/>
                </w:tcPr>
                <w:p w:rsidR="003B0AE8" w:rsidRPr="00935D8B" w:rsidRDefault="00685698">
                  <w:pPr>
                    <w:snapToGrid w:val="0"/>
                    <w:spacing w:line="360" w:lineRule="exact"/>
                    <w:ind w:firstLineChars="0" w:firstLine="0"/>
                    <w:jc w:val="center"/>
                    <w:rPr>
                      <w:b/>
                      <w:bCs/>
                      <w:kern w:val="0"/>
                      <w:sz w:val="21"/>
                      <w:szCs w:val="21"/>
                      <w:u w:val="single"/>
                    </w:rPr>
                  </w:pPr>
                  <w:r w:rsidRPr="00935D8B">
                    <w:rPr>
                      <w:rFonts w:hint="eastAsia"/>
                      <w:b/>
                      <w:bCs/>
                      <w:kern w:val="0"/>
                      <w:sz w:val="21"/>
                      <w:szCs w:val="21"/>
                      <w:u w:val="single"/>
                    </w:rPr>
                    <w:t>460.9044</w:t>
                  </w:r>
                </w:p>
              </w:tc>
              <w:tc>
                <w:tcPr>
                  <w:tcW w:w="1795" w:type="dxa"/>
                  <w:vAlign w:val="center"/>
                </w:tcPr>
                <w:p w:rsidR="003B0AE8" w:rsidRPr="00935D8B" w:rsidRDefault="00094FA9">
                  <w:pPr>
                    <w:snapToGrid w:val="0"/>
                    <w:spacing w:line="360" w:lineRule="exact"/>
                    <w:ind w:firstLineChars="0" w:firstLine="0"/>
                    <w:jc w:val="center"/>
                    <w:rPr>
                      <w:b/>
                      <w:kern w:val="0"/>
                      <w:sz w:val="21"/>
                      <w:szCs w:val="21"/>
                      <w:u w:val="single"/>
                    </w:rPr>
                  </w:pPr>
                  <w:r w:rsidRPr="00935D8B">
                    <w:rPr>
                      <w:rFonts w:hint="eastAsia"/>
                      <w:b/>
                      <w:kern w:val="0"/>
                      <w:sz w:val="21"/>
                      <w:szCs w:val="21"/>
                      <w:u w:val="single"/>
                    </w:rPr>
                    <w:t>6.0968</w:t>
                  </w:r>
                </w:p>
              </w:tc>
            </w:tr>
            <w:tr w:rsidR="00034F8A" w:rsidRPr="00935D8B">
              <w:tc>
                <w:tcPr>
                  <w:tcW w:w="744" w:type="dxa"/>
                  <w:vMerge/>
                  <w:vAlign w:val="center"/>
                </w:tcPr>
                <w:p w:rsidR="003B0AE8" w:rsidRPr="00935D8B" w:rsidRDefault="003B0AE8">
                  <w:pPr>
                    <w:snapToGrid w:val="0"/>
                    <w:spacing w:line="360" w:lineRule="exact"/>
                    <w:ind w:firstLineChars="0" w:firstLine="0"/>
                    <w:jc w:val="center"/>
                    <w:rPr>
                      <w:kern w:val="0"/>
                      <w:sz w:val="21"/>
                      <w:szCs w:val="21"/>
                    </w:rPr>
                  </w:pPr>
                </w:p>
              </w:tc>
              <w:tc>
                <w:tcPr>
                  <w:tcW w:w="1880"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bCs/>
                      <w:kern w:val="0"/>
                      <w:sz w:val="21"/>
                      <w:szCs w:val="21"/>
                    </w:rPr>
                    <w:t>SO</w:t>
                  </w:r>
                  <w:r w:rsidRPr="00935D8B">
                    <w:rPr>
                      <w:rFonts w:hint="eastAsia"/>
                      <w:bCs/>
                      <w:kern w:val="0"/>
                      <w:sz w:val="21"/>
                      <w:szCs w:val="21"/>
                      <w:vertAlign w:val="subscript"/>
                    </w:rPr>
                    <w:t>2</w:t>
                  </w:r>
                </w:p>
              </w:tc>
              <w:tc>
                <w:tcPr>
                  <w:tcW w:w="1753" w:type="dxa"/>
                  <w:vAlign w:val="center"/>
                </w:tcPr>
                <w:p w:rsidR="003B0AE8" w:rsidRPr="00935D8B" w:rsidRDefault="00AC50DD" w:rsidP="00F0113B">
                  <w:pPr>
                    <w:widowControl/>
                    <w:spacing w:line="360" w:lineRule="exact"/>
                    <w:ind w:firstLineChars="0" w:firstLine="0"/>
                    <w:jc w:val="center"/>
                    <w:rPr>
                      <w:kern w:val="0"/>
                      <w:sz w:val="21"/>
                      <w:szCs w:val="21"/>
                    </w:rPr>
                  </w:pPr>
                  <w:r w:rsidRPr="00935D8B">
                    <w:rPr>
                      <w:rFonts w:hint="eastAsia"/>
                      <w:sz w:val="21"/>
                      <w:szCs w:val="21"/>
                    </w:rPr>
                    <w:t>50.1</w:t>
                  </w:r>
                  <w:r w:rsidR="00F0113B" w:rsidRPr="00935D8B">
                    <w:rPr>
                      <w:rFonts w:hint="eastAsia"/>
                      <w:sz w:val="21"/>
                      <w:szCs w:val="21"/>
                    </w:rPr>
                    <w:t>4</w:t>
                  </w:r>
                </w:p>
              </w:tc>
              <w:tc>
                <w:tcPr>
                  <w:tcW w:w="1815" w:type="dxa"/>
                  <w:vAlign w:val="center"/>
                </w:tcPr>
                <w:p w:rsidR="003B0AE8" w:rsidRPr="00935D8B" w:rsidRDefault="00094FA9">
                  <w:pPr>
                    <w:snapToGrid w:val="0"/>
                    <w:spacing w:line="360" w:lineRule="exact"/>
                    <w:ind w:firstLineChars="0" w:firstLine="0"/>
                    <w:jc w:val="center"/>
                    <w:rPr>
                      <w:kern w:val="0"/>
                      <w:sz w:val="21"/>
                      <w:szCs w:val="21"/>
                    </w:rPr>
                  </w:pPr>
                  <w:r w:rsidRPr="00935D8B">
                    <w:rPr>
                      <w:rFonts w:hint="eastAsia"/>
                      <w:kern w:val="0"/>
                      <w:sz w:val="21"/>
                      <w:szCs w:val="21"/>
                    </w:rPr>
                    <w:t>42.62</w:t>
                  </w:r>
                </w:p>
              </w:tc>
              <w:tc>
                <w:tcPr>
                  <w:tcW w:w="1795"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7.52</w:t>
                  </w:r>
                </w:p>
              </w:tc>
            </w:tr>
            <w:tr w:rsidR="00034F8A" w:rsidRPr="00935D8B">
              <w:tc>
                <w:tcPr>
                  <w:tcW w:w="744" w:type="dxa"/>
                  <w:vMerge/>
                  <w:vAlign w:val="center"/>
                </w:tcPr>
                <w:p w:rsidR="003B0AE8" w:rsidRPr="00935D8B" w:rsidRDefault="003B0AE8">
                  <w:pPr>
                    <w:snapToGrid w:val="0"/>
                    <w:spacing w:line="360" w:lineRule="exact"/>
                    <w:ind w:firstLineChars="0" w:firstLine="0"/>
                    <w:jc w:val="center"/>
                    <w:rPr>
                      <w:kern w:val="0"/>
                      <w:sz w:val="21"/>
                      <w:szCs w:val="21"/>
                    </w:rPr>
                  </w:pPr>
                </w:p>
              </w:tc>
              <w:tc>
                <w:tcPr>
                  <w:tcW w:w="1880"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bCs/>
                      <w:kern w:val="0"/>
                      <w:sz w:val="21"/>
                      <w:szCs w:val="21"/>
                    </w:rPr>
                    <w:t>NOx</w:t>
                  </w:r>
                </w:p>
              </w:tc>
              <w:tc>
                <w:tcPr>
                  <w:tcW w:w="1753" w:type="dxa"/>
                  <w:vAlign w:val="center"/>
                </w:tcPr>
                <w:p w:rsidR="003B0AE8" w:rsidRPr="00935D8B" w:rsidRDefault="00AC50DD" w:rsidP="00F0113B">
                  <w:pPr>
                    <w:widowControl/>
                    <w:spacing w:line="360" w:lineRule="exact"/>
                    <w:ind w:firstLineChars="0" w:firstLine="0"/>
                    <w:jc w:val="center"/>
                    <w:rPr>
                      <w:kern w:val="0"/>
                      <w:sz w:val="21"/>
                      <w:szCs w:val="21"/>
                    </w:rPr>
                  </w:pPr>
                  <w:r w:rsidRPr="00935D8B">
                    <w:rPr>
                      <w:rFonts w:hint="eastAsia"/>
                      <w:sz w:val="21"/>
                      <w:szCs w:val="21"/>
                    </w:rPr>
                    <w:t>7.2</w:t>
                  </w:r>
                  <w:r w:rsidR="00F0113B" w:rsidRPr="00935D8B">
                    <w:rPr>
                      <w:rFonts w:hint="eastAsia"/>
                      <w:sz w:val="21"/>
                      <w:szCs w:val="21"/>
                    </w:rPr>
                    <w:t>2</w:t>
                  </w:r>
                </w:p>
              </w:tc>
              <w:tc>
                <w:tcPr>
                  <w:tcW w:w="181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0</w:t>
                  </w:r>
                </w:p>
              </w:tc>
              <w:tc>
                <w:tcPr>
                  <w:tcW w:w="1795" w:type="dxa"/>
                  <w:vAlign w:val="center"/>
                </w:tcPr>
                <w:p w:rsidR="003B0AE8" w:rsidRPr="00935D8B" w:rsidRDefault="00AC50DD" w:rsidP="00F0113B">
                  <w:pPr>
                    <w:widowControl/>
                    <w:spacing w:line="360" w:lineRule="exact"/>
                    <w:ind w:firstLineChars="0" w:firstLine="0"/>
                    <w:jc w:val="center"/>
                    <w:rPr>
                      <w:kern w:val="0"/>
                      <w:sz w:val="21"/>
                      <w:szCs w:val="21"/>
                    </w:rPr>
                  </w:pPr>
                  <w:r w:rsidRPr="00935D8B">
                    <w:rPr>
                      <w:rFonts w:hint="eastAsia"/>
                      <w:kern w:val="0"/>
                      <w:sz w:val="21"/>
                      <w:szCs w:val="21"/>
                    </w:rPr>
                    <w:t>7.2</w:t>
                  </w:r>
                  <w:r w:rsidR="00F0113B" w:rsidRPr="00935D8B">
                    <w:rPr>
                      <w:rFonts w:hint="eastAsia"/>
                      <w:kern w:val="0"/>
                      <w:sz w:val="21"/>
                      <w:szCs w:val="21"/>
                    </w:rPr>
                    <w:t>2</w:t>
                  </w:r>
                </w:p>
              </w:tc>
            </w:tr>
            <w:tr w:rsidR="00034F8A" w:rsidRPr="00935D8B">
              <w:tc>
                <w:tcPr>
                  <w:tcW w:w="744" w:type="dxa"/>
                  <w:vMerge/>
                  <w:vAlign w:val="center"/>
                </w:tcPr>
                <w:p w:rsidR="003B0AE8" w:rsidRPr="00935D8B" w:rsidRDefault="003B0AE8">
                  <w:pPr>
                    <w:snapToGrid w:val="0"/>
                    <w:spacing w:line="360" w:lineRule="exact"/>
                    <w:ind w:firstLineChars="0" w:firstLine="0"/>
                    <w:jc w:val="center"/>
                    <w:rPr>
                      <w:kern w:val="0"/>
                      <w:sz w:val="21"/>
                      <w:szCs w:val="21"/>
                    </w:rPr>
                  </w:pPr>
                </w:p>
              </w:tc>
              <w:tc>
                <w:tcPr>
                  <w:tcW w:w="1880"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bCs/>
                      <w:kern w:val="0"/>
                      <w:sz w:val="21"/>
                      <w:szCs w:val="21"/>
                    </w:rPr>
                    <w:t>氟化物（以</w:t>
                  </w:r>
                  <w:r w:rsidRPr="00935D8B">
                    <w:rPr>
                      <w:rFonts w:hint="eastAsia"/>
                      <w:bCs/>
                      <w:kern w:val="0"/>
                      <w:sz w:val="21"/>
                      <w:szCs w:val="21"/>
                    </w:rPr>
                    <w:t>F</w:t>
                  </w:r>
                  <w:r w:rsidRPr="00935D8B">
                    <w:rPr>
                      <w:rFonts w:hint="eastAsia"/>
                      <w:bCs/>
                      <w:kern w:val="0"/>
                      <w:sz w:val="21"/>
                      <w:szCs w:val="21"/>
                    </w:rPr>
                    <w:t>计）</w:t>
                  </w:r>
                </w:p>
              </w:tc>
              <w:tc>
                <w:tcPr>
                  <w:tcW w:w="1753" w:type="dxa"/>
                  <w:vAlign w:val="center"/>
                </w:tcPr>
                <w:p w:rsidR="003B0AE8" w:rsidRPr="00935D8B" w:rsidRDefault="00094FA9">
                  <w:pPr>
                    <w:widowControl/>
                    <w:spacing w:line="360" w:lineRule="exact"/>
                    <w:ind w:firstLineChars="0" w:firstLine="0"/>
                    <w:jc w:val="center"/>
                    <w:rPr>
                      <w:kern w:val="0"/>
                      <w:sz w:val="21"/>
                      <w:szCs w:val="21"/>
                    </w:rPr>
                  </w:pPr>
                  <w:r w:rsidRPr="00935D8B">
                    <w:rPr>
                      <w:rFonts w:hint="eastAsia"/>
                      <w:kern w:val="0"/>
                      <w:sz w:val="21"/>
                      <w:szCs w:val="21"/>
                    </w:rPr>
                    <w:t>81.692</w:t>
                  </w:r>
                </w:p>
              </w:tc>
              <w:tc>
                <w:tcPr>
                  <w:tcW w:w="1815" w:type="dxa"/>
                  <w:vAlign w:val="center"/>
                </w:tcPr>
                <w:p w:rsidR="003B0AE8" w:rsidRPr="00935D8B" w:rsidRDefault="00094FA9">
                  <w:pPr>
                    <w:snapToGrid w:val="0"/>
                    <w:spacing w:line="360" w:lineRule="exact"/>
                    <w:ind w:firstLineChars="0" w:firstLine="0"/>
                    <w:jc w:val="center"/>
                    <w:rPr>
                      <w:kern w:val="0"/>
                      <w:sz w:val="21"/>
                      <w:szCs w:val="21"/>
                    </w:rPr>
                  </w:pPr>
                  <w:r w:rsidRPr="00935D8B">
                    <w:rPr>
                      <w:rFonts w:hint="eastAsia"/>
                      <w:kern w:val="0"/>
                      <w:sz w:val="21"/>
                      <w:szCs w:val="21"/>
                    </w:rPr>
                    <w:t>80.548</w:t>
                  </w:r>
                </w:p>
              </w:tc>
              <w:tc>
                <w:tcPr>
                  <w:tcW w:w="1795" w:type="dxa"/>
                  <w:vAlign w:val="center"/>
                </w:tcPr>
                <w:p w:rsidR="003B0AE8" w:rsidRPr="00935D8B" w:rsidRDefault="00094FA9">
                  <w:pPr>
                    <w:widowControl/>
                    <w:spacing w:line="360" w:lineRule="exact"/>
                    <w:ind w:firstLineChars="0" w:firstLine="0"/>
                    <w:jc w:val="center"/>
                    <w:rPr>
                      <w:kern w:val="0"/>
                      <w:sz w:val="21"/>
                      <w:szCs w:val="21"/>
                    </w:rPr>
                  </w:pPr>
                  <w:r w:rsidRPr="00935D8B">
                    <w:rPr>
                      <w:rFonts w:hint="eastAsia"/>
                      <w:kern w:val="0"/>
                      <w:sz w:val="21"/>
                      <w:szCs w:val="21"/>
                    </w:rPr>
                    <w:t>1.144</w:t>
                  </w:r>
                </w:p>
              </w:tc>
            </w:tr>
            <w:tr w:rsidR="00034F8A" w:rsidRPr="00935D8B">
              <w:tc>
                <w:tcPr>
                  <w:tcW w:w="744" w:type="dxa"/>
                  <w:vMerge/>
                  <w:vAlign w:val="center"/>
                </w:tcPr>
                <w:p w:rsidR="003B0AE8" w:rsidRPr="00935D8B" w:rsidRDefault="003B0AE8">
                  <w:pPr>
                    <w:snapToGrid w:val="0"/>
                    <w:spacing w:line="360" w:lineRule="exact"/>
                    <w:ind w:firstLineChars="0" w:firstLine="0"/>
                    <w:jc w:val="center"/>
                    <w:rPr>
                      <w:kern w:val="0"/>
                      <w:sz w:val="21"/>
                      <w:szCs w:val="21"/>
                    </w:rPr>
                  </w:pPr>
                </w:p>
              </w:tc>
              <w:tc>
                <w:tcPr>
                  <w:tcW w:w="188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油烟</w:t>
                  </w:r>
                </w:p>
              </w:tc>
              <w:tc>
                <w:tcPr>
                  <w:tcW w:w="1753"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sz w:val="21"/>
                      <w:szCs w:val="21"/>
                    </w:rPr>
                    <w:t>17.82*10</w:t>
                  </w:r>
                  <w:r w:rsidRPr="00935D8B">
                    <w:rPr>
                      <w:rFonts w:hint="eastAsia"/>
                      <w:sz w:val="21"/>
                      <w:szCs w:val="21"/>
                      <w:vertAlign w:val="superscript"/>
                    </w:rPr>
                    <w:t>-3</w:t>
                  </w:r>
                </w:p>
              </w:tc>
              <w:tc>
                <w:tcPr>
                  <w:tcW w:w="181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sz w:val="21"/>
                      <w:szCs w:val="21"/>
                    </w:rPr>
                    <w:t>16.04*10</w:t>
                  </w:r>
                  <w:r w:rsidRPr="00935D8B">
                    <w:rPr>
                      <w:rFonts w:hint="eastAsia"/>
                      <w:sz w:val="21"/>
                      <w:szCs w:val="21"/>
                      <w:vertAlign w:val="superscript"/>
                    </w:rPr>
                    <w:t>-3</w:t>
                  </w:r>
                </w:p>
              </w:tc>
              <w:tc>
                <w:tcPr>
                  <w:tcW w:w="1795"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sz w:val="21"/>
                      <w:szCs w:val="21"/>
                    </w:rPr>
                    <w:t>1.78*10</w:t>
                  </w:r>
                  <w:r w:rsidRPr="00935D8B">
                    <w:rPr>
                      <w:rFonts w:hint="eastAsia"/>
                      <w:sz w:val="21"/>
                      <w:szCs w:val="21"/>
                      <w:vertAlign w:val="superscript"/>
                    </w:rPr>
                    <w:t>-3</w:t>
                  </w:r>
                </w:p>
              </w:tc>
            </w:tr>
            <w:tr w:rsidR="00034F8A" w:rsidRPr="00935D8B">
              <w:tc>
                <w:tcPr>
                  <w:tcW w:w="744" w:type="dxa"/>
                  <w:vMerge w:val="restar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废水</w:t>
                  </w:r>
                </w:p>
              </w:tc>
              <w:tc>
                <w:tcPr>
                  <w:tcW w:w="1880"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废水量（</w:t>
                  </w:r>
                  <w:r w:rsidRPr="00935D8B">
                    <w:rPr>
                      <w:kern w:val="0"/>
                      <w:sz w:val="21"/>
                      <w:szCs w:val="21"/>
                    </w:rPr>
                    <w:t>m³/</w:t>
                  </w:r>
                  <w:r w:rsidRPr="00935D8B">
                    <w:rPr>
                      <w:rFonts w:hint="eastAsia"/>
                      <w:kern w:val="0"/>
                      <w:sz w:val="21"/>
                      <w:szCs w:val="21"/>
                    </w:rPr>
                    <w:t>a</w:t>
                  </w:r>
                  <w:r w:rsidRPr="00935D8B">
                    <w:rPr>
                      <w:rFonts w:hint="eastAsia"/>
                      <w:kern w:val="0"/>
                      <w:sz w:val="21"/>
                      <w:szCs w:val="21"/>
                    </w:rPr>
                    <w:t>）</w:t>
                  </w:r>
                </w:p>
              </w:tc>
              <w:tc>
                <w:tcPr>
                  <w:tcW w:w="1753"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19027.8</w:t>
                  </w:r>
                </w:p>
              </w:tc>
              <w:tc>
                <w:tcPr>
                  <w:tcW w:w="181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19027.8</w:t>
                  </w:r>
                </w:p>
              </w:tc>
              <w:tc>
                <w:tcPr>
                  <w:tcW w:w="179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0</w:t>
                  </w:r>
                </w:p>
              </w:tc>
            </w:tr>
            <w:tr w:rsidR="00034F8A" w:rsidRPr="00935D8B">
              <w:tc>
                <w:tcPr>
                  <w:tcW w:w="744" w:type="dxa"/>
                  <w:vMerge/>
                  <w:vAlign w:val="center"/>
                </w:tcPr>
                <w:p w:rsidR="003B0AE8" w:rsidRPr="00935D8B" w:rsidRDefault="003B0AE8">
                  <w:pPr>
                    <w:snapToGrid w:val="0"/>
                    <w:spacing w:line="360" w:lineRule="exact"/>
                    <w:ind w:firstLineChars="0" w:firstLine="0"/>
                    <w:jc w:val="center"/>
                    <w:rPr>
                      <w:kern w:val="0"/>
                      <w:sz w:val="21"/>
                      <w:szCs w:val="21"/>
                    </w:rPr>
                  </w:pPr>
                </w:p>
              </w:tc>
              <w:tc>
                <w:tcPr>
                  <w:tcW w:w="1880"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COD</w:t>
                  </w:r>
                </w:p>
              </w:tc>
              <w:tc>
                <w:tcPr>
                  <w:tcW w:w="1753"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0.69</w:t>
                  </w:r>
                </w:p>
              </w:tc>
              <w:tc>
                <w:tcPr>
                  <w:tcW w:w="181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0.69</w:t>
                  </w:r>
                </w:p>
              </w:tc>
              <w:tc>
                <w:tcPr>
                  <w:tcW w:w="179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0</w:t>
                  </w:r>
                </w:p>
              </w:tc>
            </w:tr>
            <w:tr w:rsidR="00034F8A" w:rsidRPr="00935D8B">
              <w:tc>
                <w:tcPr>
                  <w:tcW w:w="744" w:type="dxa"/>
                  <w:vMerge/>
                  <w:vAlign w:val="center"/>
                </w:tcPr>
                <w:p w:rsidR="003B0AE8" w:rsidRPr="00935D8B" w:rsidRDefault="003B0AE8">
                  <w:pPr>
                    <w:snapToGrid w:val="0"/>
                    <w:spacing w:line="360" w:lineRule="exact"/>
                    <w:ind w:firstLineChars="0" w:firstLine="0"/>
                    <w:jc w:val="center"/>
                    <w:rPr>
                      <w:kern w:val="0"/>
                      <w:sz w:val="21"/>
                      <w:szCs w:val="21"/>
                    </w:rPr>
                  </w:pPr>
                </w:p>
              </w:tc>
              <w:tc>
                <w:tcPr>
                  <w:tcW w:w="1880"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氨氮</w:t>
                  </w:r>
                </w:p>
              </w:tc>
              <w:tc>
                <w:tcPr>
                  <w:tcW w:w="1753"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0.04752</w:t>
                  </w:r>
                </w:p>
              </w:tc>
              <w:tc>
                <w:tcPr>
                  <w:tcW w:w="1815"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0.04752</w:t>
                  </w:r>
                </w:p>
              </w:tc>
              <w:tc>
                <w:tcPr>
                  <w:tcW w:w="179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0</w:t>
                  </w:r>
                </w:p>
              </w:tc>
            </w:tr>
            <w:tr w:rsidR="00034F8A" w:rsidRPr="00935D8B">
              <w:tc>
                <w:tcPr>
                  <w:tcW w:w="744" w:type="dxa"/>
                  <w:vMerge w:val="restar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固废</w:t>
                  </w:r>
                </w:p>
              </w:tc>
              <w:tc>
                <w:tcPr>
                  <w:tcW w:w="1880"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一般</w:t>
                  </w:r>
                  <w:r w:rsidR="00094FA9" w:rsidRPr="00935D8B">
                    <w:rPr>
                      <w:rFonts w:hint="eastAsia"/>
                      <w:kern w:val="0"/>
                      <w:sz w:val="21"/>
                      <w:szCs w:val="21"/>
                    </w:rPr>
                    <w:t>工业</w:t>
                  </w:r>
                  <w:r w:rsidRPr="00935D8B">
                    <w:rPr>
                      <w:rFonts w:hint="eastAsia"/>
                      <w:kern w:val="0"/>
                      <w:sz w:val="21"/>
                      <w:szCs w:val="21"/>
                    </w:rPr>
                    <w:t>固废</w:t>
                  </w:r>
                </w:p>
              </w:tc>
              <w:tc>
                <w:tcPr>
                  <w:tcW w:w="1753" w:type="dxa"/>
                  <w:vAlign w:val="center"/>
                </w:tcPr>
                <w:p w:rsidR="003B0AE8" w:rsidRPr="00935D8B" w:rsidRDefault="00576B05" w:rsidP="00094FA9">
                  <w:pPr>
                    <w:snapToGrid w:val="0"/>
                    <w:spacing w:line="360" w:lineRule="exact"/>
                    <w:ind w:firstLineChars="0" w:firstLine="0"/>
                    <w:jc w:val="center"/>
                    <w:rPr>
                      <w:kern w:val="0"/>
                      <w:sz w:val="21"/>
                      <w:szCs w:val="21"/>
                    </w:rPr>
                  </w:pPr>
                  <w:r w:rsidRPr="00935D8B">
                    <w:rPr>
                      <w:rFonts w:hint="eastAsia"/>
                      <w:kern w:val="0"/>
                      <w:sz w:val="21"/>
                      <w:szCs w:val="21"/>
                    </w:rPr>
                    <w:t>3632.2238</w:t>
                  </w:r>
                </w:p>
              </w:tc>
              <w:tc>
                <w:tcPr>
                  <w:tcW w:w="1815" w:type="dxa"/>
                  <w:vAlign w:val="center"/>
                </w:tcPr>
                <w:p w:rsidR="003B0AE8" w:rsidRPr="00935D8B" w:rsidRDefault="00576B05" w:rsidP="00094FA9">
                  <w:pPr>
                    <w:snapToGrid w:val="0"/>
                    <w:spacing w:line="360" w:lineRule="exact"/>
                    <w:ind w:firstLineChars="0" w:firstLine="0"/>
                    <w:jc w:val="center"/>
                    <w:rPr>
                      <w:kern w:val="0"/>
                      <w:sz w:val="21"/>
                      <w:szCs w:val="21"/>
                    </w:rPr>
                  </w:pPr>
                  <w:r w:rsidRPr="00935D8B">
                    <w:rPr>
                      <w:rFonts w:hint="eastAsia"/>
                      <w:kern w:val="0"/>
                      <w:sz w:val="21"/>
                      <w:szCs w:val="21"/>
                    </w:rPr>
                    <w:t>3632.2238</w:t>
                  </w:r>
                </w:p>
              </w:tc>
              <w:tc>
                <w:tcPr>
                  <w:tcW w:w="179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0</w:t>
                  </w:r>
                </w:p>
              </w:tc>
            </w:tr>
            <w:tr w:rsidR="00034F8A" w:rsidRPr="00935D8B">
              <w:tc>
                <w:tcPr>
                  <w:tcW w:w="744" w:type="dxa"/>
                  <w:vMerge/>
                  <w:vAlign w:val="center"/>
                </w:tcPr>
                <w:p w:rsidR="00094FA9" w:rsidRPr="00935D8B" w:rsidRDefault="00094FA9">
                  <w:pPr>
                    <w:snapToGrid w:val="0"/>
                    <w:spacing w:line="360" w:lineRule="exact"/>
                    <w:ind w:firstLineChars="0" w:firstLine="0"/>
                    <w:jc w:val="center"/>
                    <w:rPr>
                      <w:kern w:val="0"/>
                      <w:sz w:val="21"/>
                      <w:szCs w:val="21"/>
                    </w:rPr>
                  </w:pPr>
                </w:p>
              </w:tc>
              <w:tc>
                <w:tcPr>
                  <w:tcW w:w="1880" w:type="dxa"/>
                  <w:vAlign w:val="center"/>
                </w:tcPr>
                <w:p w:rsidR="00094FA9" w:rsidRPr="00935D8B" w:rsidRDefault="00094FA9">
                  <w:pPr>
                    <w:snapToGrid w:val="0"/>
                    <w:spacing w:line="360" w:lineRule="exact"/>
                    <w:ind w:firstLineChars="0" w:firstLine="0"/>
                    <w:jc w:val="center"/>
                    <w:rPr>
                      <w:kern w:val="0"/>
                      <w:sz w:val="21"/>
                      <w:szCs w:val="21"/>
                    </w:rPr>
                  </w:pPr>
                  <w:r w:rsidRPr="00935D8B">
                    <w:rPr>
                      <w:rFonts w:hint="eastAsia"/>
                      <w:kern w:val="0"/>
                      <w:sz w:val="21"/>
                      <w:szCs w:val="21"/>
                    </w:rPr>
                    <w:t>生活垃圾</w:t>
                  </w:r>
                </w:p>
              </w:tc>
              <w:tc>
                <w:tcPr>
                  <w:tcW w:w="1753" w:type="dxa"/>
                  <w:vAlign w:val="center"/>
                </w:tcPr>
                <w:p w:rsidR="00094FA9" w:rsidRPr="00935D8B" w:rsidRDefault="00094FA9">
                  <w:pPr>
                    <w:snapToGrid w:val="0"/>
                    <w:spacing w:line="360" w:lineRule="exact"/>
                    <w:ind w:firstLineChars="0" w:firstLine="0"/>
                    <w:jc w:val="center"/>
                    <w:rPr>
                      <w:kern w:val="0"/>
                      <w:sz w:val="21"/>
                      <w:szCs w:val="21"/>
                    </w:rPr>
                  </w:pPr>
                  <w:r w:rsidRPr="00935D8B">
                    <w:rPr>
                      <w:rFonts w:hint="eastAsia"/>
                      <w:kern w:val="0"/>
                      <w:sz w:val="21"/>
                      <w:szCs w:val="21"/>
                    </w:rPr>
                    <w:t>9.9</w:t>
                  </w:r>
                </w:p>
              </w:tc>
              <w:tc>
                <w:tcPr>
                  <w:tcW w:w="1815" w:type="dxa"/>
                  <w:vAlign w:val="center"/>
                </w:tcPr>
                <w:p w:rsidR="00094FA9" w:rsidRPr="00935D8B" w:rsidRDefault="00094FA9">
                  <w:pPr>
                    <w:snapToGrid w:val="0"/>
                    <w:spacing w:line="360" w:lineRule="exact"/>
                    <w:ind w:firstLineChars="0" w:firstLine="0"/>
                    <w:jc w:val="center"/>
                    <w:rPr>
                      <w:kern w:val="0"/>
                      <w:sz w:val="21"/>
                      <w:szCs w:val="21"/>
                    </w:rPr>
                  </w:pPr>
                  <w:r w:rsidRPr="00935D8B">
                    <w:rPr>
                      <w:rFonts w:hint="eastAsia"/>
                      <w:kern w:val="0"/>
                      <w:sz w:val="21"/>
                      <w:szCs w:val="21"/>
                    </w:rPr>
                    <w:t>9.9</w:t>
                  </w:r>
                </w:p>
              </w:tc>
              <w:tc>
                <w:tcPr>
                  <w:tcW w:w="1795" w:type="dxa"/>
                  <w:vAlign w:val="center"/>
                </w:tcPr>
                <w:p w:rsidR="00094FA9" w:rsidRPr="00935D8B" w:rsidRDefault="00094FA9">
                  <w:pPr>
                    <w:snapToGrid w:val="0"/>
                    <w:spacing w:line="360" w:lineRule="exact"/>
                    <w:ind w:firstLineChars="0" w:firstLine="0"/>
                    <w:jc w:val="center"/>
                    <w:rPr>
                      <w:kern w:val="0"/>
                      <w:sz w:val="21"/>
                      <w:szCs w:val="21"/>
                    </w:rPr>
                  </w:pPr>
                </w:p>
              </w:tc>
            </w:tr>
            <w:tr w:rsidR="00034F8A" w:rsidRPr="00935D8B">
              <w:tc>
                <w:tcPr>
                  <w:tcW w:w="744" w:type="dxa"/>
                  <w:vMerge/>
                  <w:vAlign w:val="center"/>
                </w:tcPr>
                <w:p w:rsidR="003B0AE8" w:rsidRPr="00935D8B" w:rsidRDefault="003B0AE8">
                  <w:pPr>
                    <w:snapToGrid w:val="0"/>
                    <w:spacing w:line="360" w:lineRule="exact"/>
                    <w:ind w:firstLineChars="0" w:firstLine="0"/>
                    <w:jc w:val="center"/>
                    <w:rPr>
                      <w:kern w:val="0"/>
                      <w:sz w:val="21"/>
                      <w:szCs w:val="21"/>
                    </w:rPr>
                  </w:pPr>
                </w:p>
              </w:tc>
              <w:tc>
                <w:tcPr>
                  <w:tcW w:w="1880"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危险固废</w:t>
                  </w:r>
                </w:p>
              </w:tc>
              <w:tc>
                <w:tcPr>
                  <w:tcW w:w="1753" w:type="dxa"/>
                  <w:vAlign w:val="center"/>
                </w:tcPr>
                <w:p w:rsidR="003B0AE8" w:rsidRPr="00935D8B" w:rsidRDefault="00094FA9">
                  <w:pPr>
                    <w:snapToGrid w:val="0"/>
                    <w:spacing w:line="360" w:lineRule="exact"/>
                    <w:ind w:firstLineChars="0" w:firstLine="0"/>
                    <w:jc w:val="center"/>
                    <w:rPr>
                      <w:kern w:val="0"/>
                      <w:sz w:val="21"/>
                      <w:szCs w:val="21"/>
                    </w:rPr>
                  </w:pPr>
                  <w:r w:rsidRPr="00935D8B">
                    <w:rPr>
                      <w:rFonts w:hint="eastAsia"/>
                      <w:kern w:val="0"/>
                      <w:sz w:val="21"/>
                      <w:szCs w:val="21"/>
                    </w:rPr>
                    <w:t>0.656</w:t>
                  </w:r>
                </w:p>
              </w:tc>
              <w:tc>
                <w:tcPr>
                  <w:tcW w:w="1815" w:type="dxa"/>
                  <w:vAlign w:val="center"/>
                </w:tcPr>
                <w:p w:rsidR="003B0AE8" w:rsidRPr="00935D8B" w:rsidRDefault="00094FA9">
                  <w:pPr>
                    <w:snapToGrid w:val="0"/>
                    <w:spacing w:line="360" w:lineRule="exact"/>
                    <w:ind w:firstLineChars="0" w:firstLine="0"/>
                    <w:jc w:val="center"/>
                    <w:rPr>
                      <w:kern w:val="0"/>
                      <w:sz w:val="21"/>
                      <w:szCs w:val="21"/>
                    </w:rPr>
                  </w:pPr>
                  <w:r w:rsidRPr="00935D8B">
                    <w:rPr>
                      <w:rFonts w:hint="eastAsia"/>
                      <w:kern w:val="0"/>
                      <w:sz w:val="21"/>
                      <w:szCs w:val="21"/>
                    </w:rPr>
                    <w:t>0.656</w:t>
                  </w:r>
                </w:p>
              </w:tc>
              <w:tc>
                <w:tcPr>
                  <w:tcW w:w="179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0</w:t>
                  </w:r>
                </w:p>
              </w:tc>
            </w:tr>
          </w:tbl>
          <w:p w:rsidR="003B0AE8" w:rsidRPr="00935D8B" w:rsidRDefault="00AC50DD">
            <w:pPr>
              <w:ind w:firstLine="482"/>
            </w:pPr>
            <w:r w:rsidRPr="00935D8B">
              <w:rPr>
                <w:rFonts w:hint="eastAsia"/>
                <w:b/>
                <w:bCs/>
              </w:rPr>
              <w:t>10.</w:t>
            </w:r>
            <w:r w:rsidRPr="00935D8B">
              <w:rPr>
                <w:rFonts w:hint="eastAsia"/>
                <w:b/>
                <w:bCs/>
              </w:rPr>
              <w:t>环保投资估算</w:t>
            </w:r>
          </w:p>
          <w:p w:rsidR="003B0AE8" w:rsidRPr="00935D8B" w:rsidRDefault="00AC50DD">
            <w:pPr>
              <w:widowControl/>
              <w:ind w:firstLine="482"/>
              <w:jc w:val="left"/>
              <w:rPr>
                <w:rFonts w:eastAsia="黑体"/>
                <w:b/>
                <w:bCs/>
                <w:kern w:val="0"/>
                <w:u w:val="single"/>
              </w:rPr>
            </w:pPr>
            <w:r w:rsidRPr="00935D8B">
              <w:rPr>
                <w:rFonts w:hint="eastAsia"/>
                <w:b/>
                <w:bCs/>
                <w:u w:val="single"/>
              </w:rPr>
              <w:t>本项目总投资</w:t>
            </w:r>
            <w:r w:rsidRPr="00935D8B">
              <w:rPr>
                <w:rFonts w:hint="eastAsia"/>
                <w:b/>
                <w:bCs/>
                <w:u w:val="single"/>
              </w:rPr>
              <w:t>20000</w:t>
            </w:r>
            <w:r w:rsidRPr="00935D8B">
              <w:rPr>
                <w:rFonts w:hint="eastAsia"/>
                <w:b/>
                <w:bCs/>
                <w:u w:val="single"/>
              </w:rPr>
              <w:t>万元，环保投资</w:t>
            </w:r>
            <w:r w:rsidRPr="00935D8B">
              <w:rPr>
                <w:rFonts w:hint="eastAsia"/>
                <w:b/>
                <w:bCs/>
                <w:u w:val="single"/>
              </w:rPr>
              <w:t>443</w:t>
            </w:r>
            <w:r w:rsidRPr="00935D8B">
              <w:rPr>
                <w:rFonts w:hint="eastAsia"/>
                <w:b/>
                <w:bCs/>
                <w:u w:val="single"/>
              </w:rPr>
              <w:t>万元，占项目总投资的</w:t>
            </w:r>
            <w:r w:rsidRPr="00935D8B">
              <w:rPr>
                <w:rFonts w:hint="eastAsia"/>
                <w:b/>
                <w:bCs/>
                <w:u w:val="single"/>
              </w:rPr>
              <w:t>2.22%</w:t>
            </w:r>
            <w:r w:rsidRPr="00935D8B">
              <w:rPr>
                <w:rFonts w:hint="eastAsia"/>
                <w:b/>
                <w:bCs/>
                <w:u w:val="single"/>
              </w:rPr>
              <w:t>，相关环保设施投资见下表。</w:t>
            </w:r>
          </w:p>
          <w:p w:rsidR="003B0AE8" w:rsidRPr="00935D8B" w:rsidRDefault="00AC50DD">
            <w:pPr>
              <w:widowControl/>
              <w:ind w:firstLine="480"/>
            </w:pPr>
            <w:r w:rsidRPr="00935D8B">
              <w:rPr>
                <w:rFonts w:eastAsia="黑体"/>
                <w:kern w:val="0"/>
              </w:rPr>
              <w:t>表</w:t>
            </w:r>
            <w:r w:rsidRPr="00935D8B">
              <w:rPr>
                <w:rFonts w:eastAsia="黑体"/>
                <w:kern w:val="0"/>
              </w:rPr>
              <w:t>4-</w:t>
            </w:r>
            <w:r w:rsidRPr="00935D8B">
              <w:rPr>
                <w:rFonts w:eastAsia="黑体" w:hint="eastAsia"/>
                <w:kern w:val="0"/>
              </w:rPr>
              <w:t>26</w:t>
            </w:r>
            <w:r w:rsidRPr="00935D8B">
              <w:rPr>
                <w:rFonts w:eastAsia="黑体"/>
                <w:kern w:val="0"/>
              </w:rPr>
              <w:t xml:space="preserve"> </w:t>
            </w:r>
            <w:r w:rsidRPr="00935D8B">
              <w:rPr>
                <w:rFonts w:eastAsia="黑体" w:hint="eastAsia"/>
                <w:kern w:val="0"/>
              </w:rPr>
              <w:t xml:space="preserve">             </w:t>
            </w:r>
            <w:r w:rsidRPr="00935D8B">
              <w:rPr>
                <w:rFonts w:eastAsia="黑体" w:hint="eastAsia"/>
                <w:kern w:val="0"/>
              </w:rPr>
              <w:t>环保投资估算</w:t>
            </w:r>
            <w:r w:rsidRPr="00935D8B">
              <w:rPr>
                <w:rFonts w:eastAsia="黑体"/>
                <w:kern w:val="0"/>
              </w:rPr>
              <w:t>一览表</w:t>
            </w:r>
            <w:r w:rsidRPr="00935D8B">
              <w:rPr>
                <w:rFonts w:eastAsia="黑体" w:hint="eastAsia"/>
                <w:kern w:val="0"/>
              </w:rPr>
              <w:t xml:space="preserve">             </w:t>
            </w:r>
            <w:r w:rsidRPr="00935D8B">
              <w:rPr>
                <w:rFonts w:ascii="宋体" w:hAnsi="宋体" w:hint="eastAsia"/>
                <w:sz w:val="21"/>
              </w:rPr>
              <w:t>单位：万元</w:t>
            </w:r>
          </w:p>
          <w:tbl>
            <w:tblPr>
              <w:tblStyle w:val="ae"/>
              <w:tblW w:w="7987" w:type="dxa"/>
              <w:tblLayout w:type="fixed"/>
              <w:tblLook w:val="04A0" w:firstRow="1" w:lastRow="0" w:firstColumn="1" w:lastColumn="0" w:noHBand="0" w:noVBand="1"/>
            </w:tblPr>
            <w:tblGrid>
              <w:gridCol w:w="702"/>
              <w:gridCol w:w="1380"/>
              <w:gridCol w:w="3165"/>
              <w:gridCol w:w="675"/>
              <w:gridCol w:w="1410"/>
              <w:gridCol w:w="655"/>
            </w:tblGrid>
            <w:tr w:rsidR="00034F8A" w:rsidRPr="00935D8B">
              <w:tc>
                <w:tcPr>
                  <w:tcW w:w="70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项目</w:t>
                  </w:r>
                </w:p>
              </w:tc>
              <w:tc>
                <w:tcPr>
                  <w:tcW w:w="138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污染源</w:t>
                  </w:r>
                </w:p>
              </w:tc>
              <w:tc>
                <w:tcPr>
                  <w:tcW w:w="316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环保设施</w:t>
                  </w:r>
                </w:p>
              </w:tc>
              <w:tc>
                <w:tcPr>
                  <w:tcW w:w="6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数量</w:t>
                  </w:r>
                </w:p>
              </w:tc>
              <w:tc>
                <w:tcPr>
                  <w:tcW w:w="14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投资（万元）</w:t>
                  </w:r>
                </w:p>
              </w:tc>
              <w:tc>
                <w:tcPr>
                  <w:tcW w:w="65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备注</w:t>
                  </w:r>
                </w:p>
              </w:tc>
            </w:tr>
            <w:tr w:rsidR="00034F8A" w:rsidRPr="00935D8B">
              <w:tc>
                <w:tcPr>
                  <w:tcW w:w="7987" w:type="dxa"/>
                  <w:gridSpan w:val="6"/>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
                      <w:kern w:val="0"/>
                      <w:sz w:val="21"/>
                      <w:szCs w:val="21"/>
                    </w:rPr>
                    <w:t>项目一期</w:t>
                  </w:r>
                </w:p>
              </w:tc>
            </w:tr>
            <w:tr w:rsidR="00034F8A" w:rsidRPr="00935D8B">
              <w:tc>
                <w:tcPr>
                  <w:tcW w:w="702"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废气</w:t>
                  </w:r>
                </w:p>
              </w:tc>
              <w:tc>
                <w:tcPr>
                  <w:tcW w:w="138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石墨化废气</w:t>
                  </w:r>
                </w:p>
              </w:tc>
              <w:tc>
                <w:tcPr>
                  <w:tcW w:w="316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套“半干法循环流化床脱酸＋袋式除尘器”</w:t>
                  </w:r>
                  <w:r w:rsidRPr="00935D8B">
                    <w:rPr>
                      <w:rFonts w:hint="eastAsia"/>
                      <w:bCs/>
                      <w:kern w:val="0"/>
                      <w:sz w:val="21"/>
                      <w:szCs w:val="21"/>
                    </w:rPr>
                    <w:t>+1</w:t>
                  </w:r>
                  <w:r w:rsidRPr="00935D8B">
                    <w:rPr>
                      <w:rFonts w:hint="eastAsia"/>
                      <w:bCs/>
                      <w:kern w:val="0"/>
                      <w:sz w:val="21"/>
                      <w:szCs w:val="21"/>
                    </w:rPr>
                    <w:t>根</w:t>
                  </w:r>
                  <w:r w:rsidRPr="00935D8B">
                    <w:rPr>
                      <w:rFonts w:hint="eastAsia"/>
                      <w:bCs/>
                      <w:kern w:val="0"/>
                      <w:sz w:val="21"/>
                      <w:szCs w:val="21"/>
                    </w:rPr>
                    <w:t>25m</w:t>
                  </w:r>
                  <w:r w:rsidRPr="00935D8B">
                    <w:rPr>
                      <w:rFonts w:hint="eastAsia"/>
                      <w:bCs/>
                      <w:kern w:val="0"/>
                      <w:sz w:val="21"/>
                      <w:szCs w:val="21"/>
                    </w:rPr>
                    <w:t>高排气筒</w:t>
                  </w:r>
                </w:p>
              </w:tc>
              <w:tc>
                <w:tcPr>
                  <w:tcW w:w="6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套</w:t>
                  </w:r>
                </w:p>
              </w:tc>
              <w:tc>
                <w:tcPr>
                  <w:tcW w:w="14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120</w:t>
                  </w:r>
                </w:p>
              </w:tc>
              <w:tc>
                <w:tcPr>
                  <w:tcW w:w="65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新建</w:t>
                  </w:r>
                </w:p>
              </w:tc>
            </w:tr>
            <w:tr w:rsidR="00034F8A" w:rsidRPr="00935D8B">
              <w:tc>
                <w:tcPr>
                  <w:tcW w:w="702"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38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填充料</w:t>
                  </w:r>
                  <w:r w:rsidR="009F6E33" w:rsidRPr="00935D8B">
                    <w:rPr>
                      <w:rFonts w:hint="eastAsia"/>
                      <w:bCs/>
                      <w:kern w:val="0"/>
                      <w:sz w:val="21"/>
                      <w:szCs w:val="21"/>
                    </w:rPr>
                    <w:t>处理</w:t>
                  </w:r>
                  <w:r w:rsidRPr="00935D8B">
                    <w:rPr>
                      <w:rFonts w:hint="eastAsia"/>
                      <w:bCs/>
                      <w:kern w:val="0"/>
                      <w:sz w:val="21"/>
                      <w:szCs w:val="21"/>
                    </w:rPr>
                    <w:t>废气</w:t>
                  </w:r>
                </w:p>
              </w:tc>
              <w:tc>
                <w:tcPr>
                  <w:tcW w:w="316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套袋式除尘器</w:t>
                  </w:r>
                  <w:r w:rsidRPr="00935D8B">
                    <w:rPr>
                      <w:rFonts w:hint="eastAsia"/>
                      <w:bCs/>
                      <w:kern w:val="0"/>
                      <w:sz w:val="21"/>
                      <w:szCs w:val="21"/>
                    </w:rPr>
                    <w:t>+1</w:t>
                  </w:r>
                  <w:r w:rsidRPr="00935D8B">
                    <w:rPr>
                      <w:rFonts w:hint="eastAsia"/>
                      <w:bCs/>
                      <w:kern w:val="0"/>
                      <w:sz w:val="21"/>
                      <w:szCs w:val="21"/>
                    </w:rPr>
                    <w:t>根</w:t>
                  </w:r>
                  <w:r w:rsidRPr="00935D8B">
                    <w:rPr>
                      <w:rFonts w:hint="eastAsia"/>
                      <w:bCs/>
                      <w:kern w:val="0"/>
                      <w:sz w:val="21"/>
                      <w:szCs w:val="21"/>
                    </w:rPr>
                    <w:t>25m</w:t>
                  </w:r>
                  <w:r w:rsidRPr="00935D8B">
                    <w:rPr>
                      <w:rFonts w:hint="eastAsia"/>
                      <w:bCs/>
                      <w:kern w:val="0"/>
                      <w:sz w:val="21"/>
                      <w:szCs w:val="21"/>
                    </w:rPr>
                    <w:t>排气筒</w:t>
                  </w:r>
                </w:p>
              </w:tc>
              <w:tc>
                <w:tcPr>
                  <w:tcW w:w="6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套</w:t>
                  </w:r>
                </w:p>
              </w:tc>
              <w:tc>
                <w:tcPr>
                  <w:tcW w:w="14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15</w:t>
                  </w:r>
                </w:p>
              </w:tc>
              <w:tc>
                <w:tcPr>
                  <w:tcW w:w="65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新建</w:t>
                  </w:r>
                </w:p>
              </w:tc>
            </w:tr>
            <w:tr w:rsidR="00034F8A" w:rsidRPr="00935D8B">
              <w:tc>
                <w:tcPr>
                  <w:tcW w:w="702"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38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消石灰仓呼吸废气</w:t>
                  </w:r>
                </w:p>
              </w:tc>
              <w:tc>
                <w:tcPr>
                  <w:tcW w:w="316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
                      <w:kern w:val="0"/>
                      <w:sz w:val="21"/>
                      <w:szCs w:val="21"/>
                      <w:u w:val="single"/>
                    </w:rPr>
                    <w:t>1</w:t>
                  </w:r>
                  <w:r w:rsidRPr="00935D8B">
                    <w:rPr>
                      <w:rFonts w:hint="eastAsia"/>
                      <w:b/>
                      <w:kern w:val="0"/>
                      <w:sz w:val="21"/>
                      <w:szCs w:val="21"/>
                      <w:u w:val="single"/>
                    </w:rPr>
                    <w:t>套</w:t>
                  </w:r>
                  <w:proofErr w:type="gramStart"/>
                  <w:r w:rsidRPr="00935D8B">
                    <w:rPr>
                      <w:rFonts w:hint="eastAsia"/>
                      <w:b/>
                      <w:kern w:val="0"/>
                      <w:sz w:val="21"/>
                      <w:szCs w:val="21"/>
                      <w:u w:val="single"/>
                    </w:rPr>
                    <w:t>仓顶</w:t>
                  </w:r>
                  <w:proofErr w:type="gramEnd"/>
                  <w:r w:rsidRPr="00935D8B">
                    <w:rPr>
                      <w:rFonts w:hint="eastAsia"/>
                      <w:b/>
                      <w:kern w:val="0"/>
                      <w:sz w:val="21"/>
                      <w:szCs w:val="21"/>
                      <w:u w:val="single"/>
                    </w:rPr>
                    <w:t>除尘器</w:t>
                  </w:r>
                  <w:r w:rsidRPr="00935D8B">
                    <w:rPr>
                      <w:rFonts w:hint="eastAsia"/>
                      <w:b/>
                      <w:kern w:val="0"/>
                      <w:sz w:val="21"/>
                      <w:szCs w:val="21"/>
                      <w:u w:val="single"/>
                    </w:rPr>
                    <w:t>+</w:t>
                  </w:r>
                  <w:proofErr w:type="gramStart"/>
                  <w:r w:rsidRPr="00935D8B">
                    <w:rPr>
                      <w:rFonts w:hint="eastAsia"/>
                      <w:b/>
                      <w:kern w:val="0"/>
                      <w:sz w:val="21"/>
                      <w:szCs w:val="21"/>
                      <w:u w:val="single"/>
                    </w:rPr>
                    <w:t>仓顶</w:t>
                  </w:r>
                  <w:proofErr w:type="gramEnd"/>
                  <w:r w:rsidR="00262CF8" w:rsidRPr="00935D8B">
                    <w:rPr>
                      <w:rFonts w:hint="eastAsia"/>
                      <w:b/>
                      <w:kern w:val="0"/>
                      <w:sz w:val="21"/>
                      <w:szCs w:val="21"/>
                      <w:u w:val="single"/>
                    </w:rPr>
                    <w:t>15m</w:t>
                  </w:r>
                  <w:r w:rsidR="00262CF8" w:rsidRPr="00935D8B">
                    <w:rPr>
                      <w:rFonts w:hint="eastAsia"/>
                      <w:b/>
                      <w:kern w:val="0"/>
                      <w:sz w:val="21"/>
                      <w:szCs w:val="21"/>
                      <w:u w:val="single"/>
                    </w:rPr>
                    <w:t>排气筒</w:t>
                  </w:r>
                  <w:r w:rsidRPr="00935D8B">
                    <w:rPr>
                      <w:rFonts w:hint="eastAsia"/>
                      <w:b/>
                      <w:kern w:val="0"/>
                      <w:sz w:val="21"/>
                      <w:szCs w:val="21"/>
                      <w:u w:val="single"/>
                    </w:rPr>
                    <w:t>排放</w:t>
                  </w:r>
                </w:p>
              </w:tc>
              <w:tc>
                <w:tcPr>
                  <w:tcW w:w="6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套</w:t>
                  </w:r>
                </w:p>
              </w:tc>
              <w:tc>
                <w:tcPr>
                  <w:tcW w:w="14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15</w:t>
                  </w:r>
                </w:p>
              </w:tc>
              <w:tc>
                <w:tcPr>
                  <w:tcW w:w="65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新建</w:t>
                  </w:r>
                </w:p>
              </w:tc>
            </w:tr>
            <w:tr w:rsidR="00685698" w:rsidRPr="00935D8B">
              <w:tc>
                <w:tcPr>
                  <w:tcW w:w="702" w:type="dxa"/>
                  <w:vMerge/>
                  <w:vAlign w:val="center"/>
                </w:tcPr>
                <w:p w:rsidR="00685698" w:rsidRPr="00935D8B" w:rsidRDefault="00685698">
                  <w:pPr>
                    <w:widowControl/>
                    <w:spacing w:line="360" w:lineRule="exact"/>
                    <w:ind w:firstLineChars="0" w:firstLine="0"/>
                    <w:jc w:val="center"/>
                    <w:rPr>
                      <w:bCs/>
                      <w:kern w:val="0"/>
                      <w:sz w:val="21"/>
                      <w:szCs w:val="21"/>
                    </w:rPr>
                  </w:pPr>
                </w:p>
              </w:tc>
              <w:tc>
                <w:tcPr>
                  <w:tcW w:w="1380" w:type="dxa"/>
                  <w:vAlign w:val="center"/>
                </w:tcPr>
                <w:p w:rsidR="00685698" w:rsidRPr="00935D8B" w:rsidRDefault="00685698">
                  <w:pPr>
                    <w:widowControl/>
                    <w:spacing w:line="360" w:lineRule="exact"/>
                    <w:ind w:firstLineChars="0" w:firstLine="0"/>
                    <w:jc w:val="center"/>
                    <w:rPr>
                      <w:rFonts w:hint="eastAsia"/>
                      <w:bCs/>
                      <w:kern w:val="0"/>
                      <w:sz w:val="21"/>
                      <w:szCs w:val="21"/>
                    </w:rPr>
                  </w:pPr>
                  <w:r w:rsidRPr="00935D8B">
                    <w:rPr>
                      <w:rFonts w:hint="eastAsia"/>
                      <w:bCs/>
                      <w:kern w:val="0"/>
                      <w:sz w:val="21"/>
                      <w:szCs w:val="21"/>
                    </w:rPr>
                    <w:t>装炉和清炉工序废气</w:t>
                  </w:r>
                </w:p>
              </w:tc>
              <w:tc>
                <w:tcPr>
                  <w:tcW w:w="3165" w:type="dxa"/>
                  <w:vAlign w:val="center"/>
                </w:tcPr>
                <w:p w:rsidR="00685698" w:rsidRPr="00935D8B" w:rsidRDefault="00685698">
                  <w:pPr>
                    <w:widowControl/>
                    <w:spacing w:line="360" w:lineRule="exact"/>
                    <w:ind w:firstLineChars="0" w:firstLine="0"/>
                    <w:jc w:val="center"/>
                    <w:rPr>
                      <w:rFonts w:hint="eastAsia"/>
                      <w:kern w:val="0"/>
                      <w:sz w:val="21"/>
                      <w:szCs w:val="21"/>
                    </w:rPr>
                  </w:pPr>
                  <w:proofErr w:type="gramStart"/>
                  <w:r w:rsidRPr="00935D8B">
                    <w:rPr>
                      <w:rFonts w:hint="eastAsia"/>
                      <w:kern w:val="0"/>
                      <w:sz w:val="21"/>
                      <w:szCs w:val="21"/>
                    </w:rPr>
                    <w:t>经吸料</w:t>
                  </w:r>
                  <w:proofErr w:type="gramEnd"/>
                  <w:r w:rsidRPr="00935D8B">
                    <w:rPr>
                      <w:rFonts w:hint="eastAsia"/>
                      <w:kern w:val="0"/>
                      <w:sz w:val="21"/>
                      <w:szCs w:val="21"/>
                    </w:rPr>
                    <w:t>天车自带除尘器处理后无组织排放</w:t>
                  </w:r>
                </w:p>
              </w:tc>
              <w:tc>
                <w:tcPr>
                  <w:tcW w:w="675" w:type="dxa"/>
                  <w:vAlign w:val="center"/>
                </w:tcPr>
                <w:p w:rsidR="00685698" w:rsidRPr="00935D8B" w:rsidRDefault="00685698">
                  <w:pPr>
                    <w:widowControl/>
                    <w:spacing w:line="360" w:lineRule="exact"/>
                    <w:ind w:firstLineChars="0" w:firstLine="0"/>
                    <w:jc w:val="center"/>
                    <w:rPr>
                      <w:rFonts w:hint="eastAsia"/>
                      <w:bCs/>
                      <w:kern w:val="0"/>
                      <w:sz w:val="21"/>
                      <w:szCs w:val="21"/>
                    </w:rPr>
                  </w:pPr>
                  <w:r w:rsidRPr="00935D8B">
                    <w:rPr>
                      <w:rFonts w:hint="eastAsia"/>
                      <w:bCs/>
                      <w:kern w:val="0"/>
                      <w:sz w:val="21"/>
                      <w:szCs w:val="21"/>
                    </w:rPr>
                    <w:t>1</w:t>
                  </w:r>
                  <w:r w:rsidRPr="00935D8B">
                    <w:rPr>
                      <w:rFonts w:hint="eastAsia"/>
                      <w:bCs/>
                      <w:kern w:val="0"/>
                      <w:sz w:val="21"/>
                      <w:szCs w:val="21"/>
                    </w:rPr>
                    <w:t>套</w:t>
                  </w:r>
                </w:p>
              </w:tc>
              <w:tc>
                <w:tcPr>
                  <w:tcW w:w="1410" w:type="dxa"/>
                  <w:vAlign w:val="center"/>
                </w:tcPr>
                <w:p w:rsidR="00685698" w:rsidRPr="00935D8B" w:rsidRDefault="00685698">
                  <w:pPr>
                    <w:widowControl/>
                    <w:spacing w:line="360" w:lineRule="exact"/>
                    <w:ind w:firstLineChars="0" w:firstLine="0"/>
                    <w:jc w:val="center"/>
                    <w:rPr>
                      <w:rFonts w:hint="eastAsia"/>
                      <w:bCs/>
                      <w:kern w:val="0"/>
                      <w:sz w:val="21"/>
                      <w:szCs w:val="21"/>
                    </w:rPr>
                  </w:pPr>
                  <w:r w:rsidRPr="00935D8B">
                    <w:rPr>
                      <w:rFonts w:hint="eastAsia"/>
                      <w:bCs/>
                      <w:kern w:val="0"/>
                      <w:sz w:val="21"/>
                      <w:szCs w:val="21"/>
                    </w:rPr>
                    <w:t>/</w:t>
                  </w:r>
                </w:p>
              </w:tc>
              <w:tc>
                <w:tcPr>
                  <w:tcW w:w="655" w:type="dxa"/>
                  <w:vAlign w:val="center"/>
                </w:tcPr>
                <w:p w:rsidR="00685698" w:rsidRPr="00935D8B" w:rsidRDefault="00685698">
                  <w:pPr>
                    <w:widowControl/>
                    <w:spacing w:line="360" w:lineRule="exact"/>
                    <w:ind w:firstLineChars="0" w:firstLine="0"/>
                    <w:jc w:val="center"/>
                    <w:rPr>
                      <w:rFonts w:hint="eastAsia"/>
                      <w:bCs/>
                      <w:kern w:val="0"/>
                      <w:sz w:val="21"/>
                      <w:szCs w:val="21"/>
                    </w:rPr>
                  </w:pPr>
                  <w:r w:rsidRPr="00935D8B">
                    <w:rPr>
                      <w:rFonts w:hint="eastAsia"/>
                      <w:bCs/>
                      <w:kern w:val="0"/>
                      <w:sz w:val="21"/>
                      <w:szCs w:val="21"/>
                    </w:rPr>
                    <w:t>新建</w:t>
                  </w:r>
                </w:p>
              </w:tc>
            </w:tr>
            <w:tr w:rsidR="00034F8A" w:rsidRPr="00935D8B">
              <w:tc>
                <w:tcPr>
                  <w:tcW w:w="702"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380" w:type="dxa"/>
                  <w:vAlign w:val="center"/>
                </w:tcPr>
                <w:p w:rsidR="003B0AE8" w:rsidRPr="00935D8B" w:rsidRDefault="00AC50DD">
                  <w:pPr>
                    <w:snapToGrid w:val="0"/>
                    <w:spacing w:line="360" w:lineRule="exact"/>
                    <w:ind w:firstLineChars="0" w:firstLine="0"/>
                    <w:jc w:val="center"/>
                    <w:rPr>
                      <w:bCs/>
                      <w:kern w:val="0"/>
                      <w:sz w:val="21"/>
                      <w:szCs w:val="21"/>
                    </w:rPr>
                  </w:pPr>
                  <w:r w:rsidRPr="00935D8B">
                    <w:rPr>
                      <w:rFonts w:hint="eastAsia"/>
                      <w:kern w:val="0"/>
                      <w:sz w:val="21"/>
                      <w:szCs w:val="21"/>
                    </w:rPr>
                    <w:t>食堂油烟</w:t>
                  </w:r>
                </w:p>
              </w:tc>
              <w:tc>
                <w:tcPr>
                  <w:tcW w:w="3165" w:type="dxa"/>
                  <w:vAlign w:val="center"/>
                </w:tcPr>
                <w:p w:rsidR="003B0AE8" w:rsidRPr="00935D8B" w:rsidRDefault="00AC50DD">
                  <w:pPr>
                    <w:snapToGrid w:val="0"/>
                    <w:spacing w:line="360" w:lineRule="exact"/>
                    <w:ind w:firstLineChars="0" w:firstLine="0"/>
                    <w:jc w:val="center"/>
                    <w:rPr>
                      <w:bCs/>
                      <w:kern w:val="0"/>
                      <w:sz w:val="21"/>
                      <w:szCs w:val="21"/>
                    </w:rPr>
                  </w:pPr>
                  <w:r w:rsidRPr="00935D8B">
                    <w:rPr>
                      <w:rFonts w:hint="eastAsia"/>
                      <w:kern w:val="0"/>
                      <w:sz w:val="21"/>
                      <w:szCs w:val="21"/>
                    </w:rPr>
                    <w:t>集气罩</w:t>
                  </w:r>
                  <w:r w:rsidRPr="00935D8B">
                    <w:rPr>
                      <w:rFonts w:hint="eastAsia"/>
                      <w:kern w:val="0"/>
                      <w:sz w:val="21"/>
                      <w:szCs w:val="21"/>
                    </w:rPr>
                    <w:t>+1</w:t>
                  </w:r>
                  <w:r w:rsidRPr="00935D8B">
                    <w:rPr>
                      <w:rFonts w:hint="eastAsia"/>
                      <w:kern w:val="0"/>
                      <w:sz w:val="21"/>
                      <w:szCs w:val="21"/>
                    </w:rPr>
                    <w:t>套静电式油烟净化器</w:t>
                  </w:r>
                </w:p>
              </w:tc>
              <w:tc>
                <w:tcPr>
                  <w:tcW w:w="675" w:type="dxa"/>
                  <w:vAlign w:val="center"/>
                </w:tcPr>
                <w:p w:rsidR="003B0AE8" w:rsidRPr="00935D8B" w:rsidRDefault="00AC50DD">
                  <w:pPr>
                    <w:snapToGrid w:val="0"/>
                    <w:spacing w:line="360" w:lineRule="exact"/>
                    <w:ind w:firstLineChars="0" w:firstLine="0"/>
                    <w:jc w:val="center"/>
                    <w:rPr>
                      <w:bCs/>
                      <w:kern w:val="0"/>
                      <w:sz w:val="21"/>
                      <w:szCs w:val="21"/>
                    </w:rPr>
                  </w:pPr>
                  <w:r w:rsidRPr="00935D8B">
                    <w:rPr>
                      <w:rFonts w:hint="eastAsia"/>
                      <w:kern w:val="0"/>
                      <w:sz w:val="21"/>
                      <w:szCs w:val="21"/>
                    </w:rPr>
                    <w:t>1</w:t>
                  </w:r>
                  <w:r w:rsidRPr="00935D8B">
                    <w:rPr>
                      <w:rFonts w:hint="eastAsia"/>
                      <w:kern w:val="0"/>
                      <w:sz w:val="21"/>
                      <w:szCs w:val="21"/>
                    </w:rPr>
                    <w:t>套</w:t>
                  </w:r>
                </w:p>
              </w:tc>
              <w:tc>
                <w:tcPr>
                  <w:tcW w:w="14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w:t>
                  </w:r>
                </w:p>
              </w:tc>
              <w:tc>
                <w:tcPr>
                  <w:tcW w:w="65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新建</w:t>
                  </w:r>
                </w:p>
              </w:tc>
            </w:tr>
            <w:tr w:rsidR="00034F8A" w:rsidRPr="00935D8B">
              <w:tc>
                <w:tcPr>
                  <w:tcW w:w="702"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废水</w:t>
                  </w:r>
                </w:p>
              </w:tc>
              <w:tc>
                <w:tcPr>
                  <w:tcW w:w="138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生活污水</w:t>
                  </w:r>
                </w:p>
              </w:tc>
              <w:tc>
                <w:tcPr>
                  <w:tcW w:w="316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75</w:t>
                  </w:r>
                  <w:r w:rsidRPr="00935D8B">
                    <w:rPr>
                      <w:bCs/>
                      <w:kern w:val="0"/>
                      <w:sz w:val="21"/>
                      <w:szCs w:val="21"/>
                    </w:rPr>
                    <w:t>m</w:t>
                  </w:r>
                  <w:r w:rsidRPr="00935D8B">
                    <w:rPr>
                      <w:rFonts w:hint="eastAsia"/>
                      <w:bCs/>
                      <w:kern w:val="0"/>
                      <w:sz w:val="21"/>
                      <w:szCs w:val="21"/>
                      <w:vertAlign w:val="superscript"/>
                    </w:rPr>
                    <w:t>3</w:t>
                  </w:r>
                  <w:r w:rsidRPr="00935D8B">
                    <w:rPr>
                      <w:rFonts w:hint="eastAsia"/>
                      <w:bCs/>
                      <w:kern w:val="0"/>
                      <w:sz w:val="21"/>
                      <w:szCs w:val="21"/>
                    </w:rPr>
                    <w:t>化粪池</w:t>
                  </w:r>
                </w:p>
              </w:tc>
              <w:tc>
                <w:tcPr>
                  <w:tcW w:w="6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座</w:t>
                  </w:r>
                </w:p>
              </w:tc>
              <w:tc>
                <w:tcPr>
                  <w:tcW w:w="14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8</w:t>
                  </w:r>
                </w:p>
              </w:tc>
              <w:tc>
                <w:tcPr>
                  <w:tcW w:w="65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新建</w:t>
                  </w:r>
                </w:p>
              </w:tc>
            </w:tr>
            <w:tr w:rsidR="00034F8A" w:rsidRPr="00935D8B">
              <w:tc>
                <w:tcPr>
                  <w:tcW w:w="702"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380" w:type="dxa"/>
                  <w:vAlign w:val="center"/>
                </w:tcPr>
                <w:p w:rsidR="003B0AE8" w:rsidRPr="00935D8B" w:rsidRDefault="004071CC">
                  <w:pPr>
                    <w:widowControl/>
                    <w:spacing w:line="360" w:lineRule="exact"/>
                    <w:ind w:firstLineChars="0" w:firstLine="0"/>
                    <w:jc w:val="center"/>
                    <w:rPr>
                      <w:bCs/>
                      <w:kern w:val="0"/>
                      <w:sz w:val="21"/>
                      <w:szCs w:val="21"/>
                    </w:rPr>
                  </w:pPr>
                  <w:r w:rsidRPr="00935D8B">
                    <w:rPr>
                      <w:rFonts w:hint="eastAsia"/>
                      <w:bCs/>
                      <w:kern w:val="0"/>
                      <w:sz w:val="21"/>
                      <w:szCs w:val="21"/>
                    </w:rPr>
                    <w:t>循环冷却水系统定期排水</w:t>
                  </w:r>
                </w:p>
              </w:tc>
              <w:tc>
                <w:tcPr>
                  <w:tcW w:w="316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bCs/>
                      <w:kern w:val="0"/>
                      <w:sz w:val="21"/>
                      <w:szCs w:val="21"/>
                    </w:rPr>
                    <w:t>座</w:t>
                  </w:r>
                  <w:r w:rsidRPr="00935D8B">
                    <w:rPr>
                      <w:bCs/>
                      <w:kern w:val="0"/>
                      <w:sz w:val="21"/>
                      <w:szCs w:val="21"/>
                    </w:rPr>
                    <w:t>60t/h</w:t>
                  </w:r>
                  <w:r w:rsidRPr="00935D8B">
                    <w:rPr>
                      <w:bCs/>
                      <w:kern w:val="0"/>
                      <w:sz w:val="21"/>
                      <w:szCs w:val="21"/>
                    </w:rPr>
                    <w:t>冷却塔</w:t>
                  </w:r>
                  <w:r w:rsidRPr="00935D8B">
                    <w:rPr>
                      <w:bCs/>
                      <w:kern w:val="0"/>
                      <w:sz w:val="21"/>
                      <w:szCs w:val="21"/>
                    </w:rPr>
                    <w:t>+</w:t>
                  </w:r>
                  <w:r w:rsidRPr="00935D8B">
                    <w:rPr>
                      <w:rFonts w:hint="eastAsia"/>
                      <w:bCs/>
                      <w:kern w:val="0"/>
                      <w:sz w:val="21"/>
                      <w:szCs w:val="21"/>
                    </w:rPr>
                    <w:t>150</w:t>
                  </w:r>
                  <w:r w:rsidRPr="00935D8B">
                    <w:rPr>
                      <w:bCs/>
                      <w:kern w:val="0"/>
                      <w:sz w:val="21"/>
                      <w:szCs w:val="21"/>
                    </w:rPr>
                    <w:t>m</w:t>
                  </w:r>
                  <w:r w:rsidRPr="00935D8B">
                    <w:rPr>
                      <w:rFonts w:hint="eastAsia"/>
                      <w:bCs/>
                      <w:kern w:val="0"/>
                      <w:sz w:val="21"/>
                      <w:szCs w:val="21"/>
                      <w:vertAlign w:val="superscript"/>
                    </w:rPr>
                    <w:t>3</w:t>
                  </w:r>
                  <w:r w:rsidRPr="00935D8B">
                    <w:rPr>
                      <w:bCs/>
                      <w:kern w:val="0"/>
                      <w:sz w:val="21"/>
                      <w:szCs w:val="21"/>
                    </w:rPr>
                    <w:t>循环池</w:t>
                  </w:r>
                </w:p>
              </w:tc>
              <w:tc>
                <w:tcPr>
                  <w:tcW w:w="6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套</w:t>
                  </w:r>
                </w:p>
              </w:tc>
              <w:tc>
                <w:tcPr>
                  <w:tcW w:w="14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60</w:t>
                  </w:r>
                </w:p>
              </w:tc>
              <w:tc>
                <w:tcPr>
                  <w:tcW w:w="65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新建</w:t>
                  </w:r>
                </w:p>
              </w:tc>
            </w:tr>
            <w:tr w:rsidR="00034F8A" w:rsidRPr="00935D8B">
              <w:tc>
                <w:tcPr>
                  <w:tcW w:w="702"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38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车辆冲洗</w:t>
                  </w:r>
                </w:p>
              </w:tc>
              <w:tc>
                <w:tcPr>
                  <w:tcW w:w="316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5</w:t>
                  </w:r>
                  <w:r w:rsidRPr="00935D8B">
                    <w:rPr>
                      <w:bCs/>
                      <w:kern w:val="0"/>
                      <w:sz w:val="21"/>
                      <w:szCs w:val="21"/>
                    </w:rPr>
                    <w:t>m</w:t>
                  </w:r>
                  <w:r w:rsidRPr="00935D8B">
                    <w:rPr>
                      <w:rFonts w:hint="eastAsia"/>
                      <w:bCs/>
                      <w:kern w:val="0"/>
                      <w:sz w:val="21"/>
                      <w:szCs w:val="21"/>
                      <w:vertAlign w:val="superscript"/>
                    </w:rPr>
                    <w:t>3</w:t>
                  </w:r>
                  <w:r w:rsidRPr="00935D8B">
                    <w:rPr>
                      <w:bCs/>
                      <w:kern w:val="0"/>
                      <w:sz w:val="21"/>
                      <w:szCs w:val="21"/>
                    </w:rPr>
                    <w:t>沉淀池沉淀</w:t>
                  </w:r>
                </w:p>
              </w:tc>
              <w:tc>
                <w:tcPr>
                  <w:tcW w:w="6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座</w:t>
                  </w:r>
                </w:p>
              </w:tc>
              <w:tc>
                <w:tcPr>
                  <w:tcW w:w="14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w:t>
                  </w:r>
                </w:p>
              </w:tc>
              <w:tc>
                <w:tcPr>
                  <w:tcW w:w="65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新建</w:t>
                  </w:r>
                </w:p>
              </w:tc>
            </w:tr>
            <w:tr w:rsidR="00034F8A" w:rsidRPr="00935D8B">
              <w:trPr>
                <w:trHeight w:val="290"/>
              </w:trPr>
              <w:tc>
                <w:tcPr>
                  <w:tcW w:w="702"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固废</w:t>
                  </w:r>
                </w:p>
              </w:tc>
              <w:tc>
                <w:tcPr>
                  <w:tcW w:w="138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生活垃圾</w:t>
                  </w:r>
                </w:p>
              </w:tc>
              <w:tc>
                <w:tcPr>
                  <w:tcW w:w="316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kern w:val="0"/>
                      <w:sz w:val="21"/>
                      <w:szCs w:val="21"/>
                    </w:rPr>
                    <w:t>垃圾箱、桶</w:t>
                  </w:r>
                </w:p>
              </w:tc>
              <w:tc>
                <w:tcPr>
                  <w:tcW w:w="6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c>
                <w:tcPr>
                  <w:tcW w:w="14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p>
              </w:tc>
              <w:tc>
                <w:tcPr>
                  <w:tcW w:w="65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新建</w:t>
                  </w:r>
                </w:p>
              </w:tc>
            </w:tr>
            <w:tr w:rsidR="00034F8A" w:rsidRPr="00935D8B">
              <w:tc>
                <w:tcPr>
                  <w:tcW w:w="702"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38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一般固废</w:t>
                  </w:r>
                </w:p>
              </w:tc>
              <w:tc>
                <w:tcPr>
                  <w:tcW w:w="3165" w:type="dxa"/>
                  <w:vAlign w:val="center"/>
                </w:tcPr>
                <w:p w:rsidR="003B0AE8" w:rsidRPr="00935D8B" w:rsidRDefault="00AC50DD">
                  <w:pPr>
                    <w:widowControl/>
                    <w:spacing w:line="360" w:lineRule="exact"/>
                    <w:ind w:firstLineChars="0" w:firstLine="0"/>
                    <w:jc w:val="center"/>
                    <w:rPr>
                      <w:bCs/>
                      <w:kern w:val="0"/>
                      <w:sz w:val="21"/>
                      <w:szCs w:val="21"/>
                    </w:rPr>
                  </w:pPr>
                  <w:r w:rsidRPr="00935D8B">
                    <w:rPr>
                      <w:bCs/>
                      <w:kern w:val="0"/>
                      <w:sz w:val="21"/>
                      <w:szCs w:val="21"/>
                    </w:rPr>
                    <w:t>100m</w:t>
                  </w:r>
                  <w:r w:rsidRPr="00935D8B">
                    <w:rPr>
                      <w:rFonts w:hint="eastAsia"/>
                      <w:bCs/>
                      <w:kern w:val="0"/>
                      <w:sz w:val="21"/>
                      <w:szCs w:val="21"/>
                      <w:vertAlign w:val="superscript"/>
                    </w:rPr>
                    <w:t>2</w:t>
                  </w:r>
                  <w:r w:rsidRPr="00935D8B">
                    <w:rPr>
                      <w:bCs/>
                      <w:kern w:val="0"/>
                      <w:sz w:val="21"/>
                      <w:szCs w:val="21"/>
                    </w:rPr>
                    <w:t>一般固废暂存间</w:t>
                  </w:r>
                </w:p>
              </w:tc>
              <w:tc>
                <w:tcPr>
                  <w:tcW w:w="6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座</w:t>
                  </w:r>
                </w:p>
              </w:tc>
              <w:tc>
                <w:tcPr>
                  <w:tcW w:w="14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5</w:t>
                  </w:r>
                </w:p>
              </w:tc>
              <w:tc>
                <w:tcPr>
                  <w:tcW w:w="65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新建</w:t>
                  </w:r>
                </w:p>
              </w:tc>
            </w:tr>
            <w:tr w:rsidR="00034F8A" w:rsidRPr="00935D8B">
              <w:tc>
                <w:tcPr>
                  <w:tcW w:w="702"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38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危险废物</w:t>
                  </w:r>
                </w:p>
              </w:tc>
              <w:tc>
                <w:tcPr>
                  <w:tcW w:w="316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20</w:t>
                  </w:r>
                  <w:r w:rsidRPr="00935D8B">
                    <w:rPr>
                      <w:bCs/>
                      <w:kern w:val="0"/>
                      <w:sz w:val="21"/>
                      <w:szCs w:val="21"/>
                    </w:rPr>
                    <w:t>m</w:t>
                  </w:r>
                  <w:r w:rsidRPr="00935D8B">
                    <w:rPr>
                      <w:rFonts w:hint="eastAsia"/>
                      <w:bCs/>
                      <w:kern w:val="0"/>
                      <w:sz w:val="21"/>
                      <w:szCs w:val="21"/>
                      <w:vertAlign w:val="superscript"/>
                    </w:rPr>
                    <w:t>2</w:t>
                  </w:r>
                  <w:proofErr w:type="gramStart"/>
                  <w:r w:rsidRPr="00935D8B">
                    <w:rPr>
                      <w:bCs/>
                      <w:kern w:val="0"/>
                      <w:sz w:val="21"/>
                      <w:szCs w:val="21"/>
                    </w:rPr>
                    <w:t>危废暂存</w:t>
                  </w:r>
                  <w:proofErr w:type="gramEnd"/>
                  <w:r w:rsidRPr="00935D8B">
                    <w:rPr>
                      <w:bCs/>
                      <w:kern w:val="0"/>
                      <w:sz w:val="21"/>
                      <w:szCs w:val="21"/>
                    </w:rPr>
                    <w:t>间</w:t>
                  </w:r>
                </w:p>
              </w:tc>
              <w:tc>
                <w:tcPr>
                  <w:tcW w:w="6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座</w:t>
                  </w:r>
                </w:p>
              </w:tc>
              <w:tc>
                <w:tcPr>
                  <w:tcW w:w="14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10</w:t>
                  </w:r>
                </w:p>
              </w:tc>
              <w:tc>
                <w:tcPr>
                  <w:tcW w:w="65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新建</w:t>
                  </w:r>
                </w:p>
              </w:tc>
            </w:tr>
            <w:tr w:rsidR="00034F8A" w:rsidRPr="00935D8B">
              <w:tc>
                <w:tcPr>
                  <w:tcW w:w="70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噪声</w:t>
                  </w:r>
                </w:p>
              </w:tc>
              <w:tc>
                <w:tcPr>
                  <w:tcW w:w="138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生产设施</w:t>
                  </w:r>
                </w:p>
              </w:tc>
              <w:tc>
                <w:tcPr>
                  <w:tcW w:w="316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kern w:val="0"/>
                      <w:sz w:val="21"/>
                      <w:szCs w:val="21"/>
                    </w:rPr>
                    <w:t>减振、隔声</w:t>
                  </w:r>
                </w:p>
              </w:tc>
              <w:tc>
                <w:tcPr>
                  <w:tcW w:w="6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c>
                <w:tcPr>
                  <w:tcW w:w="14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5</w:t>
                  </w:r>
                </w:p>
              </w:tc>
              <w:tc>
                <w:tcPr>
                  <w:tcW w:w="65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新建</w:t>
                  </w:r>
                </w:p>
              </w:tc>
            </w:tr>
            <w:tr w:rsidR="00034F8A" w:rsidRPr="00935D8B">
              <w:tc>
                <w:tcPr>
                  <w:tcW w:w="5922" w:type="dxa"/>
                  <w:gridSpan w:val="4"/>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合计</w:t>
                  </w:r>
                </w:p>
              </w:tc>
              <w:tc>
                <w:tcPr>
                  <w:tcW w:w="14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243</w:t>
                  </w:r>
                </w:p>
              </w:tc>
              <w:tc>
                <w:tcPr>
                  <w:tcW w:w="65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r>
            <w:tr w:rsidR="00034F8A" w:rsidRPr="00935D8B">
              <w:tc>
                <w:tcPr>
                  <w:tcW w:w="7987" w:type="dxa"/>
                  <w:gridSpan w:val="6"/>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
                      <w:kern w:val="0"/>
                      <w:sz w:val="21"/>
                      <w:szCs w:val="21"/>
                    </w:rPr>
                    <w:t>项目二期</w:t>
                  </w:r>
                </w:p>
              </w:tc>
            </w:tr>
            <w:tr w:rsidR="00685698" w:rsidRPr="00935D8B">
              <w:tc>
                <w:tcPr>
                  <w:tcW w:w="702" w:type="dxa"/>
                  <w:vMerge w:val="restart"/>
                  <w:vAlign w:val="center"/>
                </w:tcPr>
                <w:p w:rsidR="00685698" w:rsidRPr="00935D8B" w:rsidRDefault="00685698">
                  <w:pPr>
                    <w:widowControl/>
                    <w:spacing w:line="360" w:lineRule="exact"/>
                    <w:ind w:firstLineChars="0" w:firstLine="0"/>
                    <w:jc w:val="center"/>
                    <w:rPr>
                      <w:bCs/>
                      <w:kern w:val="0"/>
                      <w:sz w:val="21"/>
                      <w:szCs w:val="21"/>
                    </w:rPr>
                  </w:pPr>
                  <w:r w:rsidRPr="00935D8B">
                    <w:rPr>
                      <w:rFonts w:hint="eastAsia"/>
                      <w:bCs/>
                      <w:kern w:val="0"/>
                      <w:sz w:val="21"/>
                      <w:szCs w:val="21"/>
                    </w:rPr>
                    <w:t>废气</w:t>
                  </w:r>
                </w:p>
              </w:tc>
              <w:tc>
                <w:tcPr>
                  <w:tcW w:w="1380" w:type="dxa"/>
                  <w:vAlign w:val="center"/>
                </w:tcPr>
                <w:p w:rsidR="00685698" w:rsidRPr="00935D8B" w:rsidRDefault="00685698">
                  <w:pPr>
                    <w:widowControl/>
                    <w:spacing w:line="360" w:lineRule="exact"/>
                    <w:ind w:firstLineChars="0" w:firstLine="0"/>
                    <w:jc w:val="center"/>
                    <w:rPr>
                      <w:bCs/>
                      <w:kern w:val="0"/>
                      <w:sz w:val="21"/>
                      <w:szCs w:val="21"/>
                    </w:rPr>
                  </w:pPr>
                  <w:r w:rsidRPr="00935D8B">
                    <w:rPr>
                      <w:rFonts w:hint="eastAsia"/>
                      <w:bCs/>
                      <w:kern w:val="0"/>
                      <w:sz w:val="21"/>
                      <w:szCs w:val="21"/>
                    </w:rPr>
                    <w:t>石墨化废气</w:t>
                  </w:r>
                </w:p>
              </w:tc>
              <w:tc>
                <w:tcPr>
                  <w:tcW w:w="3165" w:type="dxa"/>
                  <w:vAlign w:val="center"/>
                </w:tcPr>
                <w:p w:rsidR="00685698" w:rsidRPr="00935D8B" w:rsidRDefault="00685698">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套“半干法循环流化床脱酸＋袋式除尘器”</w:t>
                  </w:r>
                  <w:r w:rsidRPr="00935D8B">
                    <w:rPr>
                      <w:rFonts w:hint="eastAsia"/>
                      <w:bCs/>
                      <w:kern w:val="0"/>
                      <w:sz w:val="21"/>
                      <w:szCs w:val="21"/>
                    </w:rPr>
                    <w:t>+1</w:t>
                  </w:r>
                  <w:r w:rsidRPr="00935D8B">
                    <w:rPr>
                      <w:rFonts w:hint="eastAsia"/>
                      <w:bCs/>
                      <w:kern w:val="0"/>
                      <w:sz w:val="21"/>
                      <w:szCs w:val="21"/>
                    </w:rPr>
                    <w:t>根</w:t>
                  </w:r>
                  <w:r w:rsidRPr="00935D8B">
                    <w:rPr>
                      <w:rFonts w:hint="eastAsia"/>
                      <w:bCs/>
                      <w:kern w:val="0"/>
                      <w:sz w:val="21"/>
                      <w:szCs w:val="21"/>
                    </w:rPr>
                    <w:t>25m</w:t>
                  </w:r>
                  <w:r w:rsidRPr="00935D8B">
                    <w:rPr>
                      <w:rFonts w:hint="eastAsia"/>
                      <w:bCs/>
                      <w:kern w:val="0"/>
                      <w:sz w:val="21"/>
                      <w:szCs w:val="21"/>
                    </w:rPr>
                    <w:t>高排气筒</w:t>
                  </w:r>
                </w:p>
              </w:tc>
              <w:tc>
                <w:tcPr>
                  <w:tcW w:w="675" w:type="dxa"/>
                  <w:vAlign w:val="center"/>
                </w:tcPr>
                <w:p w:rsidR="00685698" w:rsidRPr="00935D8B" w:rsidRDefault="00685698">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套</w:t>
                  </w:r>
                </w:p>
              </w:tc>
              <w:tc>
                <w:tcPr>
                  <w:tcW w:w="1410" w:type="dxa"/>
                  <w:vAlign w:val="center"/>
                </w:tcPr>
                <w:p w:rsidR="00685698" w:rsidRPr="00935D8B" w:rsidRDefault="00685698">
                  <w:pPr>
                    <w:widowControl/>
                    <w:spacing w:line="360" w:lineRule="exact"/>
                    <w:ind w:firstLineChars="0" w:firstLine="0"/>
                    <w:jc w:val="center"/>
                    <w:rPr>
                      <w:bCs/>
                      <w:kern w:val="0"/>
                      <w:sz w:val="21"/>
                      <w:szCs w:val="21"/>
                    </w:rPr>
                  </w:pPr>
                  <w:r w:rsidRPr="00935D8B">
                    <w:rPr>
                      <w:rFonts w:hint="eastAsia"/>
                      <w:bCs/>
                      <w:kern w:val="0"/>
                      <w:sz w:val="21"/>
                      <w:szCs w:val="21"/>
                    </w:rPr>
                    <w:t>120</w:t>
                  </w:r>
                </w:p>
              </w:tc>
              <w:tc>
                <w:tcPr>
                  <w:tcW w:w="655" w:type="dxa"/>
                  <w:vAlign w:val="center"/>
                </w:tcPr>
                <w:p w:rsidR="00685698" w:rsidRPr="00935D8B" w:rsidRDefault="00685698">
                  <w:pPr>
                    <w:widowControl/>
                    <w:spacing w:line="360" w:lineRule="exact"/>
                    <w:ind w:firstLineChars="0" w:firstLine="0"/>
                    <w:jc w:val="center"/>
                    <w:rPr>
                      <w:bCs/>
                      <w:kern w:val="0"/>
                      <w:sz w:val="21"/>
                      <w:szCs w:val="21"/>
                    </w:rPr>
                  </w:pPr>
                  <w:r w:rsidRPr="00935D8B">
                    <w:rPr>
                      <w:rFonts w:hint="eastAsia"/>
                      <w:bCs/>
                      <w:kern w:val="0"/>
                      <w:sz w:val="21"/>
                      <w:szCs w:val="21"/>
                    </w:rPr>
                    <w:t>新建</w:t>
                  </w:r>
                </w:p>
              </w:tc>
            </w:tr>
            <w:tr w:rsidR="00685698" w:rsidRPr="00935D8B">
              <w:tc>
                <w:tcPr>
                  <w:tcW w:w="702" w:type="dxa"/>
                  <w:vMerge/>
                  <w:vAlign w:val="center"/>
                </w:tcPr>
                <w:p w:rsidR="00685698" w:rsidRPr="00935D8B" w:rsidRDefault="00685698">
                  <w:pPr>
                    <w:widowControl/>
                    <w:spacing w:line="360" w:lineRule="exact"/>
                    <w:ind w:firstLineChars="0" w:firstLine="0"/>
                    <w:jc w:val="center"/>
                    <w:rPr>
                      <w:bCs/>
                      <w:kern w:val="0"/>
                      <w:sz w:val="21"/>
                      <w:szCs w:val="21"/>
                    </w:rPr>
                  </w:pPr>
                </w:p>
              </w:tc>
              <w:tc>
                <w:tcPr>
                  <w:tcW w:w="1380" w:type="dxa"/>
                  <w:vAlign w:val="center"/>
                </w:tcPr>
                <w:p w:rsidR="00685698" w:rsidRPr="00935D8B" w:rsidRDefault="00685698">
                  <w:pPr>
                    <w:widowControl/>
                    <w:spacing w:line="360" w:lineRule="exact"/>
                    <w:ind w:firstLineChars="0" w:firstLine="0"/>
                    <w:jc w:val="center"/>
                    <w:rPr>
                      <w:bCs/>
                      <w:kern w:val="0"/>
                      <w:sz w:val="21"/>
                      <w:szCs w:val="21"/>
                    </w:rPr>
                  </w:pPr>
                  <w:r w:rsidRPr="00935D8B">
                    <w:rPr>
                      <w:rFonts w:hint="eastAsia"/>
                      <w:bCs/>
                      <w:kern w:val="0"/>
                      <w:sz w:val="21"/>
                      <w:szCs w:val="21"/>
                    </w:rPr>
                    <w:t>填充料处理废气</w:t>
                  </w:r>
                </w:p>
              </w:tc>
              <w:tc>
                <w:tcPr>
                  <w:tcW w:w="3165" w:type="dxa"/>
                  <w:vAlign w:val="center"/>
                </w:tcPr>
                <w:p w:rsidR="00685698" w:rsidRPr="00935D8B" w:rsidRDefault="00685698">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套袋式除尘器</w:t>
                  </w:r>
                  <w:r w:rsidRPr="00935D8B">
                    <w:rPr>
                      <w:rFonts w:hint="eastAsia"/>
                      <w:bCs/>
                      <w:kern w:val="0"/>
                      <w:sz w:val="21"/>
                      <w:szCs w:val="21"/>
                    </w:rPr>
                    <w:t>+1</w:t>
                  </w:r>
                  <w:r w:rsidRPr="00935D8B">
                    <w:rPr>
                      <w:rFonts w:hint="eastAsia"/>
                      <w:bCs/>
                      <w:kern w:val="0"/>
                      <w:sz w:val="21"/>
                      <w:szCs w:val="21"/>
                    </w:rPr>
                    <w:t>根</w:t>
                  </w:r>
                  <w:r w:rsidRPr="00935D8B">
                    <w:rPr>
                      <w:rFonts w:hint="eastAsia"/>
                      <w:bCs/>
                      <w:kern w:val="0"/>
                      <w:sz w:val="21"/>
                      <w:szCs w:val="21"/>
                    </w:rPr>
                    <w:t>25m</w:t>
                  </w:r>
                  <w:r w:rsidRPr="00935D8B">
                    <w:rPr>
                      <w:rFonts w:hint="eastAsia"/>
                      <w:bCs/>
                      <w:kern w:val="0"/>
                      <w:sz w:val="21"/>
                      <w:szCs w:val="21"/>
                    </w:rPr>
                    <w:t>排气筒</w:t>
                  </w:r>
                </w:p>
              </w:tc>
              <w:tc>
                <w:tcPr>
                  <w:tcW w:w="675" w:type="dxa"/>
                  <w:vAlign w:val="center"/>
                </w:tcPr>
                <w:p w:rsidR="00685698" w:rsidRPr="00935D8B" w:rsidRDefault="00685698">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套</w:t>
                  </w:r>
                </w:p>
              </w:tc>
              <w:tc>
                <w:tcPr>
                  <w:tcW w:w="1410" w:type="dxa"/>
                  <w:vAlign w:val="center"/>
                </w:tcPr>
                <w:p w:rsidR="00685698" w:rsidRPr="00935D8B" w:rsidRDefault="00685698">
                  <w:pPr>
                    <w:widowControl/>
                    <w:spacing w:line="360" w:lineRule="exact"/>
                    <w:ind w:firstLineChars="0" w:firstLine="0"/>
                    <w:jc w:val="center"/>
                    <w:rPr>
                      <w:bCs/>
                      <w:kern w:val="0"/>
                      <w:sz w:val="21"/>
                      <w:szCs w:val="21"/>
                    </w:rPr>
                  </w:pPr>
                  <w:r w:rsidRPr="00935D8B">
                    <w:rPr>
                      <w:rFonts w:hint="eastAsia"/>
                      <w:bCs/>
                      <w:kern w:val="0"/>
                      <w:sz w:val="21"/>
                      <w:szCs w:val="21"/>
                    </w:rPr>
                    <w:t>15</w:t>
                  </w:r>
                </w:p>
              </w:tc>
              <w:tc>
                <w:tcPr>
                  <w:tcW w:w="655" w:type="dxa"/>
                  <w:vAlign w:val="center"/>
                </w:tcPr>
                <w:p w:rsidR="00685698" w:rsidRPr="00935D8B" w:rsidRDefault="00685698">
                  <w:pPr>
                    <w:widowControl/>
                    <w:spacing w:line="360" w:lineRule="exact"/>
                    <w:ind w:firstLineChars="0" w:firstLine="0"/>
                    <w:jc w:val="center"/>
                    <w:rPr>
                      <w:bCs/>
                      <w:kern w:val="0"/>
                      <w:sz w:val="21"/>
                      <w:szCs w:val="21"/>
                    </w:rPr>
                  </w:pPr>
                  <w:r w:rsidRPr="00935D8B">
                    <w:rPr>
                      <w:rFonts w:hint="eastAsia"/>
                      <w:bCs/>
                      <w:kern w:val="0"/>
                      <w:sz w:val="21"/>
                      <w:szCs w:val="21"/>
                    </w:rPr>
                    <w:t>新建</w:t>
                  </w:r>
                </w:p>
              </w:tc>
            </w:tr>
            <w:tr w:rsidR="00685698" w:rsidRPr="00935D8B">
              <w:tc>
                <w:tcPr>
                  <w:tcW w:w="702" w:type="dxa"/>
                  <w:vMerge/>
                  <w:vAlign w:val="center"/>
                </w:tcPr>
                <w:p w:rsidR="00685698" w:rsidRPr="00935D8B" w:rsidRDefault="00685698">
                  <w:pPr>
                    <w:widowControl/>
                    <w:spacing w:line="360" w:lineRule="exact"/>
                    <w:ind w:firstLineChars="0" w:firstLine="0"/>
                    <w:jc w:val="center"/>
                    <w:rPr>
                      <w:bCs/>
                      <w:kern w:val="0"/>
                      <w:sz w:val="21"/>
                      <w:szCs w:val="21"/>
                    </w:rPr>
                  </w:pPr>
                </w:p>
              </w:tc>
              <w:tc>
                <w:tcPr>
                  <w:tcW w:w="1380" w:type="dxa"/>
                  <w:vAlign w:val="center"/>
                </w:tcPr>
                <w:p w:rsidR="00685698" w:rsidRPr="00935D8B" w:rsidRDefault="00685698" w:rsidP="00685698">
                  <w:pPr>
                    <w:widowControl/>
                    <w:spacing w:line="360" w:lineRule="exact"/>
                    <w:ind w:firstLineChars="0" w:firstLine="0"/>
                    <w:jc w:val="center"/>
                    <w:rPr>
                      <w:rFonts w:hint="eastAsia"/>
                      <w:bCs/>
                      <w:kern w:val="0"/>
                      <w:sz w:val="21"/>
                      <w:szCs w:val="21"/>
                    </w:rPr>
                  </w:pPr>
                  <w:r w:rsidRPr="00935D8B">
                    <w:rPr>
                      <w:rFonts w:hint="eastAsia"/>
                      <w:bCs/>
                      <w:kern w:val="0"/>
                      <w:sz w:val="21"/>
                      <w:szCs w:val="21"/>
                    </w:rPr>
                    <w:t>装炉和清炉工序废气</w:t>
                  </w:r>
                </w:p>
              </w:tc>
              <w:tc>
                <w:tcPr>
                  <w:tcW w:w="3165" w:type="dxa"/>
                  <w:vAlign w:val="center"/>
                </w:tcPr>
                <w:p w:rsidR="00685698" w:rsidRPr="00935D8B" w:rsidRDefault="00685698" w:rsidP="00685698">
                  <w:pPr>
                    <w:widowControl/>
                    <w:spacing w:line="360" w:lineRule="exact"/>
                    <w:ind w:firstLineChars="0" w:firstLine="0"/>
                    <w:jc w:val="center"/>
                    <w:rPr>
                      <w:rFonts w:hint="eastAsia"/>
                      <w:kern w:val="0"/>
                      <w:sz w:val="21"/>
                      <w:szCs w:val="21"/>
                    </w:rPr>
                  </w:pPr>
                  <w:proofErr w:type="gramStart"/>
                  <w:r w:rsidRPr="00935D8B">
                    <w:rPr>
                      <w:rFonts w:hint="eastAsia"/>
                      <w:kern w:val="0"/>
                      <w:sz w:val="21"/>
                      <w:szCs w:val="21"/>
                    </w:rPr>
                    <w:t>经吸料</w:t>
                  </w:r>
                  <w:proofErr w:type="gramEnd"/>
                  <w:r w:rsidRPr="00935D8B">
                    <w:rPr>
                      <w:rFonts w:hint="eastAsia"/>
                      <w:kern w:val="0"/>
                      <w:sz w:val="21"/>
                      <w:szCs w:val="21"/>
                    </w:rPr>
                    <w:t>天车自带除尘器处理后无组织排放</w:t>
                  </w:r>
                </w:p>
              </w:tc>
              <w:tc>
                <w:tcPr>
                  <w:tcW w:w="675" w:type="dxa"/>
                  <w:vAlign w:val="center"/>
                </w:tcPr>
                <w:p w:rsidR="00685698" w:rsidRPr="00935D8B" w:rsidRDefault="00685698" w:rsidP="00685698">
                  <w:pPr>
                    <w:widowControl/>
                    <w:spacing w:line="360" w:lineRule="exact"/>
                    <w:ind w:firstLineChars="0" w:firstLine="0"/>
                    <w:jc w:val="center"/>
                    <w:rPr>
                      <w:rFonts w:hint="eastAsia"/>
                      <w:bCs/>
                      <w:kern w:val="0"/>
                      <w:sz w:val="21"/>
                      <w:szCs w:val="21"/>
                    </w:rPr>
                  </w:pPr>
                  <w:r w:rsidRPr="00935D8B">
                    <w:rPr>
                      <w:rFonts w:hint="eastAsia"/>
                      <w:bCs/>
                      <w:kern w:val="0"/>
                      <w:sz w:val="21"/>
                      <w:szCs w:val="21"/>
                    </w:rPr>
                    <w:t>1</w:t>
                  </w:r>
                  <w:r w:rsidRPr="00935D8B">
                    <w:rPr>
                      <w:rFonts w:hint="eastAsia"/>
                      <w:bCs/>
                      <w:kern w:val="0"/>
                      <w:sz w:val="21"/>
                      <w:szCs w:val="21"/>
                    </w:rPr>
                    <w:t>套</w:t>
                  </w:r>
                </w:p>
              </w:tc>
              <w:tc>
                <w:tcPr>
                  <w:tcW w:w="1410" w:type="dxa"/>
                  <w:vAlign w:val="center"/>
                </w:tcPr>
                <w:p w:rsidR="00685698" w:rsidRPr="00935D8B" w:rsidRDefault="00685698" w:rsidP="00685698">
                  <w:pPr>
                    <w:widowControl/>
                    <w:spacing w:line="360" w:lineRule="exact"/>
                    <w:ind w:firstLineChars="0" w:firstLine="0"/>
                    <w:jc w:val="center"/>
                    <w:rPr>
                      <w:rFonts w:hint="eastAsia"/>
                      <w:bCs/>
                      <w:kern w:val="0"/>
                      <w:sz w:val="21"/>
                      <w:szCs w:val="21"/>
                    </w:rPr>
                  </w:pPr>
                  <w:r w:rsidRPr="00935D8B">
                    <w:rPr>
                      <w:rFonts w:hint="eastAsia"/>
                      <w:bCs/>
                      <w:kern w:val="0"/>
                      <w:sz w:val="21"/>
                      <w:szCs w:val="21"/>
                    </w:rPr>
                    <w:t>/</w:t>
                  </w:r>
                </w:p>
              </w:tc>
              <w:tc>
                <w:tcPr>
                  <w:tcW w:w="655" w:type="dxa"/>
                  <w:vAlign w:val="center"/>
                </w:tcPr>
                <w:p w:rsidR="00685698" w:rsidRPr="00935D8B" w:rsidRDefault="00685698">
                  <w:pPr>
                    <w:widowControl/>
                    <w:spacing w:line="360" w:lineRule="exact"/>
                    <w:ind w:firstLineChars="0" w:firstLine="0"/>
                    <w:jc w:val="center"/>
                    <w:rPr>
                      <w:rFonts w:hint="eastAsia"/>
                      <w:bCs/>
                      <w:kern w:val="0"/>
                      <w:sz w:val="21"/>
                      <w:szCs w:val="21"/>
                    </w:rPr>
                  </w:pPr>
                  <w:r w:rsidRPr="00935D8B">
                    <w:rPr>
                      <w:rFonts w:hint="eastAsia"/>
                      <w:bCs/>
                      <w:kern w:val="0"/>
                      <w:sz w:val="21"/>
                      <w:szCs w:val="21"/>
                    </w:rPr>
                    <w:t>新建</w:t>
                  </w:r>
                </w:p>
              </w:tc>
            </w:tr>
            <w:tr w:rsidR="00034F8A" w:rsidRPr="00935D8B">
              <w:tc>
                <w:tcPr>
                  <w:tcW w:w="70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废水</w:t>
                  </w:r>
                </w:p>
              </w:tc>
              <w:tc>
                <w:tcPr>
                  <w:tcW w:w="1380" w:type="dxa"/>
                  <w:vAlign w:val="center"/>
                </w:tcPr>
                <w:p w:rsidR="003B0AE8" w:rsidRPr="00935D8B" w:rsidRDefault="004071CC">
                  <w:pPr>
                    <w:widowControl/>
                    <w:spacing w:line="360" w:lineRule="exact"/>
                    <w:ind w:firstLineChars="0" w:firstLine="0"/>
                    <w:jc w:val="center"/>
                    <w:rPr>
                      <w:bCs/>
                      <w:kern w:val="0"/>
                      <w:sz w:val="21"/>
                      <w:szCs w:val="21"/>
                    </w:rPr>
                  </w:pPr>
                  <w:r w:rsidRPr="00935D8B">
                    <w:rPr>
                      <w:rFonts w:hint="eastAsia"/>
                      <w:bCs/>
                      <w:kern w:val="0"/>
                      <w:sz w:val="21"/>
                      <w:szCs w:val="21"/>
                    </w:rPr>
                    <w:t>循环冷却水系统定期排水</w:t>
                  </w:r>
                </w:p>
              </w:tc>
              <w:tc>
                <w:tcPr>
                  <w:tcW w:w="316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bCs/>
                      <w:kern w:val="0"/>
                      <w:sz w:val="21"/>
                      <w:szCs w:val="21"/>
                    </w:rPr>
                    <w:t>座</w:t>
                  </w:r>
                  <w:r w:rsidRPr="00935D8B">
                    <w:rPr>
                      <w:bCs/>
                      <w:kern w:val="0"/>
                      <w:sz w:val="21"/>
                      <w:szCs w:val="21"/>
                    </w:rPr>
                    <w:t>60t/h</w:t>
                  </w:r>
                  <w:r w:rsidRPr="00935D8B">
                    <w:rPr>
                      <w:bCs/>
                      <w:kern w:val="0"/>
                      <w:sz w:val="21"/>
                      <w:szCs w:val="21"/>
                    </w:rPr>
                    <w:t>冷却塔</w:t>
                  </w:r>
                  <w:r w:rsidRPr="00935D8B">
                    <w:rPr>
                      <w:bCs/>
                      <w:kern w:val="0"/>
                      <w:sz w:val="21"/>
                      <w:szCs w:val="21"/>
                    </w:rPr>
                    <w:t>+</w:t>
                  </w:r>
                  <w:r w:rsidRPr="00935D8B">
                    <w:rPr>
                      <w:rFonts w:hint="eastAsia"/>
                      <w:bCs/>
                      <w:kern w:val="0"/>
                      <w:sz w:val="21"/>
                      <w:szCs w:val="21"/>
                    </w:rPr>
                    <w:t>150</w:t>
                  </w:r>
                  <w:r w:rsidRPr="00935D8B">
                    <w:rPr>
                      <w:bCs/>
                      <w:kern w:val="0"/>
                      <w:sz w:val="21"/>
                      <w:szCs w:val="21"/>
                    </w:rPr>
                    <w:t>m</w:t>
                  </w:r>
                  <w:r w:rsidRPr="00935D8B">
                    <w:rPr>
                      <w:rFonts w:hint="eastAsia"/>
                      <w:bCs/>
                      <w:kern w:val="0"/>
                      <w:sz w:val="21"/>
                      <w:szCs w:val="21"/>
                      <w:vertAlign w:val="superscript"/>
                    </w:rPr>
                    <w:t>3</w:t>
                  </w:r>
                  <w:r w:rsidRPr="00935D8B">
                    <w:rPr>
                      <w:bCs/>
                      <w:kern w:val="0"/>
                      <w:sz w:val="21"/>
                      <w:szCs w:val="21"/>
                    </w:rPr>
                    <w:t>循环池</w:t>
                  </w:r>
                </w:p>
              </w:tc>
              <w:tc>
                <w:tcPr>
                  <w:tcW w:w="6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套</w:t>
                  </w:r>
                </w:p>
              </w:tc>
              <w:tc>
                <w:tcPr>
                  <w:tcW w:w="14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60</w:t>
                  </w:r>
                </w:p>
              </w:tc>
              <w:tc>
                <w:tcPr>
                  <w:tcW w:w="65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新建</w:t>
                  </w:r>
                </w:p>
              </w:tc>
            </w:tr>
            <w:tr w:rsidR="00034F8A" w:rsidRPr="00935D8B">
              <w:tc>
                <w:tcPr>
                  <w:tcW w:w="70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噪声</w:t>
                  </w:r>
                </w:p>
              </w:tc>
              <w:tc>
                <w:tcPr>
                  <w:tcW w:w="138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生产设施</w:t>
                  </w:r>
                </w:p>
              </w:tc>
              <w:tc>
                <w:tcPr>
                  <w:tcW w:w="316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kern w:val="0"/>
                      <w:sz w:val="21"/>
                      <w:szCs w:val="21"/>
                    </w:rPr>
                    <w:t>减振、隔声</w:t>
                  </w:r>
                </w:p>
              </w:tc>
              <w:tc>
                <w:tcPr>
                  <w:tcW w:w="6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c>
                <w:tcPr>
                  <w:tcW w:w="14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5</w:t>
                  </w:r>
                </w:p>
              </w:tc>
              <w:tc>
                <w:tcPr>
                  <w:tcW w:w="65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新建</w:t>
                  </w:r>
                </w:p>
              </w:tc>
            </w:tr>
            <w:tr w:rsidR="00034F8A" w:rsidRPr="00935D8B">
              <w:tc>
                <w:tcPr>
                  <w:tcW w:w="5922" w:type="dxa"/>
                  <w:gridSpan w:val="4"/>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合计</w:t>
                  </w:r>
                </w:p>
              </w:tc>
              <w:tc>
                <w:tcPr>
                  <w:tcW w:w="14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200</w:t>
                  </w:r>
                </w:p>
              </w:tc>
              <w:tc>
                <w:tcPr>
                  <w:tcW w:w="65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r>
            <w:tr w:rsidR="00034F8A" w:rsidRPr="00935D8B">
              <w:tc>
                <w:tcPr>
                  <w:tcW w:w="7987" w:type="dxa"/>
                  <w:gridSpan w:val="6"/>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
                      <w:kern w:val="0"/>
                      <w:sz w:val="21"/>
                      <w:szCs w:val="21"/>
                    </w:rPr>
                    <w:t>项目全厂</w:t>
                  </w:r>
                </w:p>
              </w:tc>
            </w:tr>
            <w:tr w:rsidR="00034F8A" w:rsidRPr="00935D8B">
              <w:tc>
                <w:tcPr>
                  <w:tcW w:w="702"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废气</w:t>
                  </w:r>
                </w:p>
              </w:tc>
              <w:tc>
                <w:tcPr>
                  <w:tcW w:w="138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石墨化废气</w:t>
                  </w:r>
                </w:p>
              </w:tc>
              <w:tc>
                <w:tcPr>
                  <w:tcW w:w="3165"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bCs/>
                      <w:kern w:val="0"/>
                      <w:sz w:val="21"/>
                      <w:szCs w:val="21"/>
                    </w:rPr>
                    <w:t>2</w:t>
                  </w:r>
                  <w:r w:rsidRPr="00935D8B">
                    <w:rPr>
                      <w:rFonts w:hint="eastAsia"/>
                      <w:bCs/>
                      <w:kern w:val="0"/>
                      <w:sz w:val="21"/>
                      <w:szCs w:val="21"/>
                    </w:rPr>
                    <w:t>套“半干法循环流化床脱酸＋袋式除尘器”</w:t>
                  </w:r>
                  <w:r w:rsidRPr="00935D8B">
                    <w:rPr>
                      <w:rFonts w:hint="eastAsia"/>
                      <w:bCs/>
                      <w:kern w:val="0"/>
                      <w:sz w:val="21"/>
                      <w:szCs w:val="21"/>
                    </w:rPr>
                    <w:t>+1</w:t>
                  </w:r>
                  <w:r w:rsidRPr="00935D8B">
                    <w:rPr>
                      <w:rFonts w:hint="eastAsia"/>
                      <w:bCs/>
                      <w:kern w:val="0"/>
                      <w:sz w:val="21"/>
                      <w:szCs w:val="21"/>
                    </w:rPr>
                    <w:t>根</w:t>
                  </w:r>
                  <w:r w:rsidRPr="00935D8B">
                    <w:rPr>
                      <w:rFonts w:hint="eastAsia"/>
                      <w:bCs/>
                      <w:kern w:val="0"/>
                      <w:sz w:val="21"/>
                      <w:szCs w:val="21"/>
                    </w:rPr>
                    <w:t>25m</w:t>
                  </w:r>
                  <w:r w:rsidRPr="00935D8B">
                    <w:rPr>
                      <w:rFonts w:hint="eastAsia"/>
                      <w:bCs/>
                      <w:kern w:val="0"/>
                      <w:sz w:val="21"/>
                      <w:szCs w:val="21"/>
                    </w:rPr>
                    <w:t>高排气筒</w:t>
                  </w:r>
                </w:p>
              </w:tc>
              <w:tc>
                <w:tcPr>
                  <w:tcW w:w="6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w:t>
                  </w:r>
                  <w:r w:rsidRPr="00935D8B">
                    <w:rPr>
                      <w:rFonts w:hint="eastAsia"/>
                      <w:bCs/>
                      <w:kern w:val="0"/>
                      <w:sz w:val="21"/>
                      <w:szCs w:val="21"/>
                    </w:rPr>
                    <w:t>套</w:t>
                  </w:r>
                </w:p>
              </w:tc>
              <w:tc>
                <w:tcPr>
                  <w:tcW w:w="14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240</w:t>
                  </w:r>
                </w:p>
              </w:tc>
              <w:tc>
                <w:tcPr>
                  <w:tcW w:w="65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r>
            <w:tr w:rsidR="00034F8A" w:rsidRPr="00935D8B">
              <w:tc>
                <w:tcPr>
                  <w:tcW w:w="702"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38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填充料</w:t>
                  </w:r>
                  <w:r w:rsidR="009F6E33" w:rsidRPr="00935D8B">
                    <w:rPr>
                      <w:rFonts w:hint="eastAsia"/>
                      <w:bCs/>
                      <w:kern w:val="0"/>
                      <w:sz w:val="21"/>
                      <w:szCs w:val="21"/>
                    </w:rPr>
                    <w:t>处理</w:t>
                  </w:r>
                  <w:r w:rsidRPr="00935D8B">
                    <w:rPr>
                      <w:rFonts w:hint="eastAsia"/>
                      <w:bCs/>
                      <w:kern w:val="0"/>
                      <w:sz w:val="21"/>
                      <w:szCs w:val="21"/>
                    </w:rPr>
                    <w:t>废气</w:t>
                  </w:r>
                </w:p>
              </w:tc>
              <w:tc>
                <w:tcPr>
                  <w:tcW w:w="3165"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bCs/>
                      <w:kern w:val="0"/>
                      <w:sz w:val="21"/>
                      <w:szCs w:val="21"/>
                    </w:rPr>
                    <w:t>2</w:t>
                  </w:r>
                  <w:r w:rsidRPr="00935D8B">
                    <w:rPr>
                      <w:rFonts w:hint="eastAsia"/>
                      <w:bCs/>
                      <w:kern w:val="0"/>
                      <w:sz w:val="21"/>
                      <w:szCs w:val="21"/>
                    </w:rPr>
                    <w:t>套袋式除尘器</w:t>
                  </w:r>
                  <w:r w:rsidRPr="00935D8B">
                    <w:rPr>
                      <w:rFonts w:hint="eastAsia"/>
                      <w:bCs/>
                      <w:kern w:val="0"/>
                      <w:sz w:val="21"/>
                      <w:szCs w:val="21"/>
                    </w:rPr>
                    <w:t>+1</w:t>
                  </w:r>
                  <w:r w:rsidRPr="00935D8B">
                    <w:rPr>
                      <w:rFonts w:hint="eastAsia"/>
                      <w:bCs/>
                      <w:kern w:val="0"/>
                      <w:sz w:val="21"/>
                      <w:szCs w:val="21"/>
                    </w:rPr>
                    <w:t>根</w:t>
                  </w:r>
                  <w:r w:rsidRPr="00935D8B">
                    <w:rPr>
                      <w:rFonts w:hint="eastAsia"/>
                      <w:bCs/>
                      <w:kern w:val="0"/>
                      <w:sz w:val="21"/>
                      <w:szCs w:val="21"/>
                    </w:rPr>
                    <w:t>25m</w:t>
                  </w:r>
                  <w:r w:rsidRPr="00935D8B">
                    <w:rPr>
                      <w:rFonts w:hint="eastAsia"/>
                      <w:bCs/>
                      <w:kern w:val="0"/>
                      <w:sz w:val="21"/>
                      <w:szCs w:val="21"/>
                    </w:rPr>
                    <w:t>排气筒</w:t>
                  </w:r>
                </w:p>
              </w:tc>
              <w:tc>
                <w:tcPr>
                  <w:tcW w:w="6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w:t>
                  </w:r>
                  <w:r w:rsidRPr="00935D8B">
                    <w:rPr>
                      <w:rFonts w:hint="eastAsia"/>
                      <w:bCs/>
                      <w:kern w:val="0"/>
                      <w:sz w:val="21"/>
                      <w:szCs w:val="21"/>
                    </w:rPr>
                    <w:t>套</w:t>
                  </w:r>
                </w:p>
              </w:tc>
              <w:tc>
                <w:tcPr>
                  <w:tcW w:w="14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30</w:t>
                  </w:r>
                </w:p>
              </w:tc>
              <w:tc>
                <w:tcPr>
                  <w:tcW w:w="65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r>
            <w:tr w:rsidR="00A7620A" w:rsidRPr="00935D8B">
              <w:tc>
                <w:tcPr>
                  <w:tcW w:w="702" w:type="dxa"/>
                  <w:vMerge/>
                  <w:vAlign w:val="center"/>
                </w:tcPr>
                <w:p w:rsidR="00A7620A" w:rsidRPr="00935D8B" w:rsidRDefault="00A7620A">
                  <w:pPr>
                    <w:widowControl/>
                    <w:spacing w:line="360" w:lineRule="exact"/>
                    <w:ind w:firstLineChars="0" w:firstLine="0"/>
                    <w:jc w:val="center"/>
                    <w:rPr>
                      <w:bCs/>
                      <w:kern w:val="0"/>
                      <w:sz w:val="21"/>
                      <w:szCs w:val="21"/>
                    </w:rPr>
                  </w:pPr>
                </w:p>
              </w:tc>
              <w:tc>
                <w:tcPr>
                  <w:tcW w:w="1380" w:type="dxa"/>
                  <w:vAlign w:val="center"/>
                </w:tcPr>
                <w:p w:rsidR="00A7620A" w:rsidRPr="00935D8B" w:rsidRDefault="00A7620A" w:rsidP="00593560">
                  <w:pPr>
                    <w:widowControl/>
                    <w:spacing w:line="360" w:lineRule="exact"/>
                    <w:ind w:firstLineChars="0" w:firstLine="0"/>
                    <w:jc w:val="center"/>
                    <w:rPr>
                      <w:rFonts w:hint="eastAsia"/>
                      <w:bCs/>
                      <w:kern w:val="0"/>
                      <w:sz w:val="21"/>
                      <w:szCs w:val="21"/>
                    </w:rPr>
                  </w:pPr>
                  <w:r w:rsidRPr="00935D8B">
                    <w:rPr>
                      <w:rFonts w:hint="eastAsia"/>
                      <w:bCs/>
                      <w:kern w:val="0"/>
                      <w:sz w:val="21"/>
                      <w:szCs w:val="21"/>
                    </w:rPr>
                    <w:t>装炉和清炉工序废气</w:t>
                  </w:r>
                </w:p>
              </w:tc>
              <w:tc>
                <w:tcPr>
                  <w:tcW w:w="3165" w:type="dxa"/>
                  <w:vAlign w:val="center"/>
                </w:tcPr>
                <w:p w:rsidR="00A7620A" w:rsidRPr="00935D8B" w:rsidRDefault="00A7620A" w:rsidP="00593560">
                  <w:pPr>
                    <w:widowControl/>
                    <w:spacing w:line="360" w:lineRule="exact"/>
                    <w:ind w:firstLineChars="0" w:firstLine="0"/>
                    <w:jc w:val="center"/>
                    <w:rPr>
                      <w:rFonts w:hint="eastAsia"/>
                      <w:kern w:val="0"/>
                      <w:sz w:val="21"/>
                      <w:szCs w:val="21"/>
                    </w:rPr>
                  </w:pPr>
                  <w:proofErr w:type="gramStart"/>
                  <w:r w:rsidRPr="00935D8B">
                    <w:rPr>
                      <w:rFonts w:hint="eastAsia"/>
                      <w:kern w:val="0"/>
                      <w:sz w:val="21"/>
                      <w:szCs w:val="21"/>
                    </w:rPr>
                    <w:t>经吸料</w:t>
                  </w:r>
                  <w:proofErr w:type="gramEnd"/>
                  <w:r w:rsidRPr="00935D8B">
                    <w:rPr>
                      <w:rFonts w:hint="eastAsia"/>
                      <w:kern w:val="0"/>
                      <w:sz w:val="21"/>
                      <w:szCs w:val="21"/>
                    </w:rPr>
                    <w:t>天车自带除尘器处理后无组织排放</w:t>
                  </w:r>
                </w:p>
              </w:tc>
              <w:tc>
                <w:tcPr>
                  <w:tcW w:w="675" w:type="dxa"/>
                  <w:vAlign w:val="center"/>
                </w:tcPr>
                <w:p w:rsidR="00A7620A" w:rsidRPr="00935D8B" w:rsidRDefault="00A7620A" w:rsidP="00593560">
                  <w:pPr>
                    <w:widowControl/>
                    <w:spacing w:line="360" w:lineRule="exact"/>
                    <w:ind w:firstLineChars="0" w:firstLine="0"/>
                    <w:jc w:val="center"/>
                    <w:rPr>
                      <w:rFonts w:hint="eastAsia"/>
                      <w:bCs/>
                      <w:kern w:val="0"/>
                      <w:sz w:val="21"/>
                      <w:szCs w:val="21"/>
                    </w:rPr>
                  </w:pPr>
                  <w:r w:rsidRPr="00935D8B">
                    <w:rPr>
                      <w:rFonts w:hint="eastAsia"/>
                      <w:bCs/>
                      <w:kern w:val="0"/>
                      <w:sz w:val="21"/>
                      <w:szCs w:val="21"/>
                    </w:rPr>
                    <w:t>2</w:t>
                  </w:r>
                  <w:r w:rsidRPr="00935D8B">
                    <w:rPr>
                      <w:rFonts w:hint="eastAsia"/>
                      <w:bCs/>
                      <w:kern w:val="0"/>
                      <w:sz w:val="21"/>
                      <w:szCs w:val="21"/>
                    </w:rPr>
                    <w:t>套</w:t>
                  </w:r>
                </w:p>
              </w:tc>
              <w:tc>
                <w:tcPr>
                  <w:tcW w:w="1410" w:type="dxa"/>
                  <w:vAlign w:val="center"/>
                </w:tcPr>
                <w:p w:rsidR="00A7620A" w:rsidRPr="00935D8B" w:rsidRDefault="00A7620A" w:rsidP="00593560">
                  <w:pPr>
                    <w:widowControl/>
                    <w:spacing w:line="360" w:lineRule="exact"/>
                    <w:ind w:firstLineChars="0" w:firstLine="0"/>
                    <w:jc w:val="center"/>
                    <w:rPr>
                      <w:rFonts w:hint="eastAsia"/>
                      <w:bCs/>
                      <w:kern w:val="0"/>
                      <w:sz w:val="21"/>
                      <w:szCs w:val="21"/>
                    </w:rPr>
                  </w:pPr>
                  <w:r w:rsidRPr="00935D8B">
                    <w:rPr>
                      <w:rFonts w:hint="eastAsia"/>
                      <w:bCs/>
                      <w:kern w:val="0"/>
                      <w:sz w:val="21"/>
                      <w:szCs w:val="21"/>
                    </w:rPr>
                    <w:t>/</w:t>
                  </w:r>
                </w:p>
              </w:tc>
              <w:tc>
                <w:tcPr>
                  <w:tcW w:w="655" w:type="dxa"/>
                  <w:vAlign w:val="center"/>
                </w:tcPr>
                <w:p w:rsidR="00A7620A" w:rsidRPr="00935D8B" w:rsidRDefault="00A7620A">
                  <w:pPr>
                    <w:widowControl/>
                    <w:spacing w:line="360" w:lineRule="exact"/>
                    <w:ind w:firstLineChars="0" w:firstLine="0"/>
                    <w:jc w:val="center"/>
                    <w:rPr>
                      <w:rFonts w:hint="eastAsia"/>
                      <w:bCs/>
                      <w:kern w:val="0"/>
                      <w:sz w:val="21"/>
                      <w:szCs w:val="21"/>
                    </w:rPr>
                  </w:pPr>
                  <w:r w:rsidRPr="00935D8B">
                    <w:rPr>
                      <w:rFonts w:hint="eastAsia"/>
                      <w:bCs/>
                      <w:kern w:val="0"/>
                      <w:sz w:val="21"/>
                      <w:szCs w:val="21"/>
                    </w:rPr>
                    <w:t>/</w:t>
                  </w:r>
                </w:p>
              </w:tc>
            </w:tr>
            <w:tr w:rsidR="00034F8A" w:rsidRPr="00935D8B">
              <w:tc>
                <w:tcPr>
                  <w:tcW w:w="702"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38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消石灰仓呼吸废气</w:t>
                  </w:r>
                </w:p>
              </w:tc>
              <w:tc>
                <w:tcPr>
                  <w:tcW w:w="3165"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b/>
                      <w:kern w:val="0"/>
                      <w:sz w:val="21"/>
                      <w:szCs w:val="21"/>
                      <w:u w:val="single"/>
                    </w:rPr>
                    <w:t>1</w:t>
                  </w:r>
                  <w:r w:rsidRPr="00935D8B">
                    <w:rPr>
                      <w:rFonts w:hint="eastAsia"/>
                      <w:b/>
                      <w:kern w:val="0"/>
                      <w:sz w:val="21"/>
                      <w:szCs w:val="21"/>
                      <w:u w:val="single"/>
                    </w:rPr>
                    <w:t>套</w:t>
                  </w:r>
                  <w:proofErr w:type="gramStart"/>
                  <w:r w:rsidRPr="00935D8B">
                    <w:rPr>
                      <w:rFonts w:hint="eastAsia"/>
                      <w:b/>
                      <w:kern w:val="0"/>
                      <w:sz w:val="21"/>
                      <w:szCs w:val="21"/>
                      <w:u w:val="single"/>
                    </w:rPr>
                    <w:t>仓顶</w:t>
                  </w:r>
                  <w:proofErr w:type="gramEnd"/>
                  <w:r w:rsidRPr="00935D8B">
                    <w:rPr>
                      <w:rFonts w:hint="eastAsia"/>
                      <w:b/>
                      <w:kern w:val="0"/>
                      <w:sz w:val="21"/>
                      <w:szCs w:val="21"/>
                      <w:u w:val="single"/>
                    </w:rPr>
                    <w:t>除尘器</w:t>
                  </w:r>
                  <w:r w:rsidRPr="00935D8B">
                    <w:rPr>
                      <w:rFonts w:hint="eastAsia"/>
                      <w:b/>
                      <w:kern w:val="0"/>
                      <w:sz w:val="21"/>
                      <w:szCs w:val="21"/>
                      <w:u w:val="single"/>
                    </w:rPr>
                    <w:t>+</w:t>
                  </w:r>
                  <w:proofErr w:type="gramStart"/>
                  <w:r w:rsidRPr="00935D8B">
                    <w:rPr>
                      <w:rFonts w:hint="eastAsia"/>
                      <w:b/>
                      <w:kern w:val="0"/>
                      <w:sz w:val="21"/>
                      <w:szCs w:val="21"/>
                      <w:u w:val="single"/>
                    </w:rPr>
                    <w:t>仓顶</w:t>
                  </w:r>
                  <w:proofErr w:type="gramEnd"/>
                  <w:r w:rsidR="00262CF8" w:rsidRPr="00935D8B">
                    <w:rPr>
                      <w:rFonts w:hint="eastAsia"/>
                      <w:b/>
                      <w:kern w:val="0"/>
                      <w:sz w:val="21"/>
                      <w:szCs w:val="21"/>
                      <w:u w:val="single"/>
                    </w:rPr>
                    <w:t>15m</w:t>
                  </w:r>
                  <w:r w:rsidR="00262CF8" w:rsidRPr="00935D8B">
                    <w:rPr>
                      <w:rFonts w:hint="eastAsia"/>
                      <w:b/>
                      <w:kern w:val="0"/>
                      <w:sz w:val="21"/>
                      <w:szCs w:val="21"/>
                      <w:u w:val="single"/>
                    </w:rPr>
                    <w:t>排气筒</w:t>
                  </w:r>
                  <w:r w:rsidRPr="00935D8B">
                    <w:rPr>
                      <w:rFonts w:hint="eastAsia"/>
                      <w:b/>
                      <w:kern w:val="0"/>
                      <w:sz w:val="21"/>
                      <w:szCs w:val="21"/>
                      <w:u w:val="single"/>
                    </w:rPr>
                    <w:t>排放</w:t>
                  </w:r>
                </w:p>
              </w:tc>
              <w:tc>
                <w:tcPr>
                  <w:tcW w:w="6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套</w:t>
                  </w:r>
                </w:p>
              </w:tc>
              <w:tc>
                <w:tcPr>
                  <w:tcW w:w="14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15</w:t>
                  </w:r>
                </w:p>
              </w:tc>
              <w:tc>
                <w:tcPr>
                  <w:tcW w:w="655"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一二期共用</w:t>
                  </w:r>
                </w:p>
              </w:tc>
            </w:tr>
            <w:tr w:rsidR="00034F8A" w:rsidRPr="00935D8B">
              <w:tc>
                <w:tcPr>
                  <w:tcW w:w="702"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380" w:type="dxa"/>
                  <w:vAlign w:val="center"/>
                </w:tcPr>
                <w:p w:rsidR="003B0AE8" w:rsidRPr="00935D8B" w:rsidRDefault="00AC50DD">
                  <w:pPr>
                    <w:snapToGrid w:val="0"/>
                    <w:spacing w:line="360" w:lineRule="exact"/>
                    <w:ind w:firstLineChars="0" w:firstLine="0"/>
                    <w:jc w:val="center"/>
                    <w:rPr>
                      <w:bCs/>
                      <w:kern w:val="0"/>
                      <w:sz w:val="21"/>
                      <w:szCs w:val="21"/>
                    </w:rPr>
                  </w:pPr>
                  <w:r w:rsidRPr="00935D8B">
                    <w:rPr>
                      <w:rFonts w:hint="eastAsia"/>
                      <w:kern w:val="0"/>
                      <w:sz w:val="21"/>
                      <w:szCs w:val="21"/>
                    </w:rPr>
                    <w:t>食堂油烟</w:t>
                  </w:r>
                </w:p>
              </w:tc>
              <w:tc>
                <w:tcPr>
                  <w:tcW w:w="316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集气罩</w:t>
                  </w:r>
                  <w:r w:rsidRPr="00935D8B">
                    <w:rPr>
                      <w:rFonts w:hint="eastAsia"/>
                      <w:kern w:val="0"/>
                      <w:sz w:val="21"/>
                      <w:szCs w:val="21"/>
                    </w:rPr>
                    <w:t>+1</w:t>
                  </w:r>
                  <w:r w:rsidRPr="00935D8B">
                    <w:rPr>
                      <w:rFonts w:hint="eastAsia"/>
                      <w:kern w:val="0"/>
                      <w:sz w:val="21"/>
                      <w:szCs w:val="21"/>
                    </w:rPr>
                    <w:t>套静电式油烟净化器</w:t>
                  </w:r>
                </w:p>
              </w:tc>
              <w:tc>
                <w:tcPr>
                  <w:tcW w:w="675" w:type="dxa"/>
                  <w:vAlign w:val="center"/>
                </w:tcPr>
                <w:p w:rsidR="003B0AE8" w:rsidRPr="00935D8B" w:rsidRDefault="00AC50DD">
                  <w:pPr>
                    <w:snapToGrid w:val="0"/>
                    <w:spacing w:line="360" w:lineRule="exact"/>
                    <w:ind w:firstLineChars="0" w:firstLine="0"/>
                    <w:jc w:val="center"/>
                    <w:rPr>
                      <w:bCs/>
                      <w:kern w:val="0"/>
                      <w:sz w:val="21"/>
                      <w:szCs w:val="21"/>
                    </w:rPr>
                  </w:pPr>
                  <w:r w:rsidRPr="00935D8B">
                    <w:rPr>
                      <w:rFonts w:hint="eastAsia"/>
                      <w:kern w:val="0"/>
                      <w:sz w:val="21"/>
                      <w:szCs w:val="21"/>
                    </w:rPr>
                    <w:t>1</w:t>
                  </w:r>
                  <w:r w:rsidRPr="00935D8B">
                    <w:rPr>
                      <w:rFonts w:hint="eastAsia"/>
                      <w:kern w:val="0"/>
                      <w:sz w:val="21"/>
                      <w:szCs w:val="21"/>
                    </w:rPr>
                    <w:t>套</w:t>
                  </w:r>
                </w:p>
              </w:tc>
              <w:tc>
                <w:tcPr>
                  <w:tcW w:w="14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w:t>
                  </w:r>
                </w:p>
              </w:tc>
              <w:tc>
                <w:tcPr>
                  <w:tcW w:w="655" w:type="dxa"/>
                  <w:vMerge/>
                  <w:vAlign w:val="center"/>
                </w:tcPr>
                <w:p w:rsidR="003B0AE8" w:rsidRPr="00935D8B" w:rsidRDefault="003B0AE8">
                  <w:pPr>
                    <w:widowControl/>
                    <w:spacing w:line="360" w:lineRule="exact"/>
                    <w:ind w:firstLineChars="0" w:firstLine="0"/>
                    <w:jc w:val="center"/>
                    <w:rPr>
                      <w:bCs/>
                      <w:kern w:val="0"/>
                      <w:sz w:val="21"/>
                      <w:szCs w:val="21"/>
                    </w:rPr>
                  </w:pPr>
                </w:p>
              </w:tc>
            </w:tr>
            <w:tr w:rsidR="00034F8A" w:rsidRPr="00935D8B">
              <w:tc>
                <w:tcPr>
                  <w:tcW w:w="702"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lastRenderedPageBreak/>
                    <w:t>废水</w:t>
                  </w:r>
                </w:p>
              </w:tc>
              <w:tc>
                <w:tcPr>
                  <w:tcW w:w="138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生活污水</w:t>
                  </w:r>
                </w:p>
              </w:tc>
              <w:tc>
                <w:tcPr>
                  <w:tcW w:w="3165"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bCs/>
                      <w:kern w:val="0"/>
                      <w:sz w:val="21"/>
                      <w:szCs w:val="21"/>
                    </w:rPr>
                    <w:t>75</w:t>
                  </w:r>
                  <w:r w:rsidRPr="00935D8B">
                    <w:rPr>
                      <w:bCs/>
                      <w:kern w:val="0"/>
                      <w:sz w:val="21"/>
                      <w:szCs w:val="21"/>
                    </w:rPr>
                    <w:t>m</w:t>
                  </w:r>
                  <w:r w:rsidRPr="00935D8B">
                    <w:rPr>
                      <w:rFonts w:hint="eastAsia"/>
                      <w:bCs/>
                      <w:kern w:val="0"/>
                      <w:sz w:val="21"/>
                      <w:szCs w:val="21"/>
                      <w:vertAlign w:val="superscript"/>
                    </w:rPr>
                    <w:t>3</w:t>
                  </w:r>
                  <w:r w:rsidRPr="00935D8B">
                    <w:rPr>
                      <w:rFonts w:hint="eastAsia"/>
                      <w:bCs/>
                      <w:kern w:val="0"/>
                      <w:sz w:val="21"/>
                      <w:szCs w:val="21"/>
                    </w:rPr>
                    <w:t>化粪池</w:t>
                  </w:r>
                </w:p>
              </w:tc>
              <w:tc>
                <w:tcPr>
                  <w:tcW w:w="6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座</w:t>
                  </w:r>
                </w:p>
              </w:tc>
              <w:tc>
                <w:tcPr>
                  <w:tcW w:w="14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8</w:t>
                  </w:r>
                </w:p>
              </w:tc>
              <w:tc>
                <w:tcPr>
                  <w:tcW w:w="655"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一二期共用</w:t>
                  </w:r>
                </w:p>
              </w:tc>
            </w:tr>
            <w:tr w:rsidR="00034F8A" w:rsidRPr="00935D8B">
              <w:tc>
                <w:tcPr>
                  <w:tcW w:w="702"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38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车辆冲洗</w:t>
                  </w:r>
                </w:p>
              </w:tc>
              <w:tc>
                <w:tcPr>
                  <w:tcW w:w="316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5</w:t>
                  </w:r>
                  <w:r w:rsidRPr="00935D8B">
                    <w:rPr>
                      <w:bCs/>
                      <w:kern w:val="0"/>
                      <w:sz w:val="21"/>
                      <w:szCs w:val="21"/>
                    </w:rPr>
                    <w:t>m</w:t>
                  </w:r>
                  <w:r w:rsidRPr="00935D8B">
                    <w:rPr>
                      <w:rFonts w:hint="eastAsia"/>
                      <w:bCs/>
                      <w:kern w:val="0"/>
                      <w:sz w:val="21"/>
                      <w:szCs w:val="21"/>
                      <w:vertAlign w:val="superscript"/>
                    </w:rPr>
                    <w:t>3</w:t>
                  </w:r>
                  <w:r w:rsidRPr="00935D8B">
                    <w:rPr>
                      <w:bCs/>
                      <w:kern w:val="0"/>
                      <w:sz w:val="21"/>
                      <w:szCs w:val="21"/>
                    </w:rPr>
                    <w:t>沉淀池沉淀</w:t>
                  </w:r>
                </w:p>
              </w:tc>
              <w:tc>
                <w:tcPr>
                  <w:tcW w:w="6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座</w:t>
                  </w:r>
                </w:p>
              </w:tc>
              <w:tc>
                <w:tcPr>
                  <w:tcW w:w="14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w:t>
                  </w:r>
                </w:p>
              </w:tc>
              <w:tc>
                <w:tcPr>
                  <w:tcW w:w="655" w:type="dxa"/>
                  <w:vMerge/>
                  <w:vAlign w:val="center"/>
                </w:tcPr>
                <w:p w:rsidR="003B0AE8" w:rsidRPr="00935D8B" w:rsidRDefault="003B0AE8">
                  <w:pPr>
                    <w:widowControl/>
                    <w:spacing w:line="360" w:lineRule="exact"/>
                    <w:ind w:firstLineChars="0" w:firstLine="0"/>
                    <w:jc w:val="center"/>
                    <w:rPr>
                      <w:bCs/>
                      <w:kern w:val="0"/>
                      <w:sz w:val="21"/>
                      <w:szCs w:val="21"/>
                    </w:rPr>
                  </w:pPr>
                </w:p>
              </w:tc>
            </w:tr>
            <w:tr w:rsidR="00034F8A" w:rsidRPr="00935D8B">
              <w:tc>
                <w:tcPr>
                  <w:tcW w:w="702"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380" w:type="dxa"/>
                  <w:vAlign w:val="center"/>
                </w:tcPr>
                <w:p w:rsidR="003B0AE8" w:rsidRPr="00935D8B" w:rsidRDefault="004071CC">
                  <w:pPr>
                    <w:widowControl/>
                    <w:spacing w:line="360" w:lineRule="exact"/>
                    <w:ind w:firstLineChars="0" w:firstLine="0"/>
                    <w:jc w:val="center"/>
                    <w:rPr>
                      <w:bCs/>
                      <w:kern w:val="0"/>
                      <w:sz w:val="21"/>
                      <w:szCs w:val="21"/>
                    </w:rPr>
                  </w:pPr>
                  <w:r w:rsidRPr="00935D8B">
                    <w:rPr>
                      <w:rFonts w:hint="eastAsia"/>
                      <w:bCs/>
                      <w:kern w:val="0"/>
                      <w:sz w:val="21"/>
                      <w:szCs w:val="21"/>
                    </w:rPr>
                    <w:t>循环冷却水系统定期排水</w:t>
                  </w:r>
                </w:p>
              </w:tc>
              <w:tc>
                <w:tcPr>
                  <w:tcW w:w="3165"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bCs/>
                      <w:kern w:val="0"/>
                      <w:sz w:val="21"/>
                      <w:szCs w:val="21"/>
                    </w:rPr>
                    <w:t>2</w:t>
                  </w:r>
                  <w:r w:rsidRPr="00935D8B">
                    <w:rPr>
                      <w:bCs/>
                      <w:kern w:val="0"/>
                      <w:sz w:val="21"/>
                      <w:szCs w:val="21"/>
                    </w:rPr>
                    <w:t>座</w:t>
                  </w:r>
                  <w:r w:rsidRPr="00935D8B">
                    <w:rPr>
                      <w:bCs/>
                      <w:kern w:val="0"/>
                      <w:sz w:val="21"/>
                      <w:szCs w:val="21"/>
                    </w:rPr>
                    <w:t>60t/h</w:t>
                  </w:r>
                  <w:r w:rsidRPr="00935D8B">
                    <w:rPr>
                      <w:bCs/>
                      <w:kern w:val="0"/>
                      <w:sz w:val="21"/>
                      <w:szCs w:val="21"/>
                    </w:rPr>
                    <w:t>冷却塔</w:t>
                  </w:r>
                  <w:r w:rsidRPr="00935D8B">
                    <w:rPr>
                      <w:bCs/>
                      <w:kern w:val="0"/>
                      <w:sz w:val="21"/>
                      <w:szCs w:val="21"/>
                    </w:rPr>
                    <w:t>+</w:t>
                  </w:r>
                  <w:r w:rsidRPr="00935D8B">
                    <w:rPr>
                      <w:rFonts w:hint="eastAsia"/>
                      <w:bCs/>
                      <w:kern w:val="0"/>
                      <w:sz w:val="21"/>
                      <w:szCs w:val="21"/>
                    </w:rPr>
                    <w:t>150</w:t>
                  </w:r>
                  <w:r w:rsidRPr="00935D8B">
                    <w:rPr>
                      <w:bCs/>
                      <w:kern w:val="0"/>
                      <w:sz w:val="21"/>
                      <w:szCs w:val="21"/>
                    </w:rPr>
                    <w:t>m</w:t>
                  </w:r>
                  <w:r w:rsidRPr="00935D8B">
                    <w:rPr>
                      <w:rFonts w:hint="eastAsia"/>
                      <w:bCs/>
                      <w:kern w:val="0"/>
                      <w:sz w:val="21"/>
                      <w:szCs w:val="21"/>
                      <w:vertAlign w:val="superscript"/>
                    </w:rPr>
                    <w:t>3</w:t>
                  </w:r>
                  <w:r w:rsidRPr="00935D8B">
                    <w:rPr>
                      <w:bCs/>
                      <w:kern w:val="0"/>
                      <w:sz w:val="21"/>
                      <w:szCs w:val="21"/>
                    </w:rPr>
                    <w:t>循环池</w:t>
                  </w:r>
                </w:p>
              </w:tc>
              <w:tc>
                <w:tcPr>
                  <w:tcW w:w="6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2</w:t>
                  </w:r>
                  <w:r w:rsidRPr="00935D8B">
                    <w:rPr>
                      <w:rFonts w:hint="eastAsia"/>
                      <w:bCs/>
                      <w:kern w:val="0"/>
                      <w:sz w:val="21"/>
                      <w:szCs w:val="21"/>
                    </w:rPr>
                    <w:t>套</w:t>
                  </w:r>
                </w:p>
              </w:tc>
              <w:tc>
                <w:tcPr>
                  <w:tcW w:w="14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120</w:t>
                  </w:r>
                </w:p>
              </w:tc>
              <w:tc>
                <w:tcPr>
                  <w:tcW w:w="65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r>
            <w:tr w:rsidR="00034F8A" w:rsidRPr="00935D8B">
              <w:tc>
                <w:tcPr>
                  <w:tcW w:w="702"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固废</w:t>
                  </w:r>
                </w:p>
              </w:tc>
              <w:tc>
                <w:tcPr>
                  <w:tcW w:w="138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生活垃圾</w:t>
                  </w:r>
                </w:p>
              </w:tc>
              <w:tc>
                <w:tcPr>
                  <w:tcW w:w="3165"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垃圾箱、桶</w:t>
                  </w:r>
                </w:p>
              </w:tc>
              <w:tc>
                <w:tcPr>
                  <w:tcW w:w="6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c>
                <w:tcPr>
                  <w:tcW w:w="14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p>
              </w:tc>
              <w:tc>
                <w:tcPr>
                  <w:tcW w:w="655" w:type="dxa"/>
                  <w:vMerge w:val="restart"/>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一二期共用</w:t>
                  </w:r>
                </w:p>
              </w:tc>
            </w:tr>
            <w:tr w:rsidR="00034F8A" w:rsidRPr="00935D8B">
              <w:tc>
                <w:tcPr>
                  <w:tcW w:w="702"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38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一般固废</w:t>
                  </w:r>
                </w:p>
              </w:tc>
              <w:tc>
                <w:tcPr>
                  <w:tcW w:w="3165" w:type="dxa"/>
                  <w:vAlign w:val="center"/>
                </w:tcPr>
                <w:p w:rsidR="003B0AE8" w:rsidRPr="00935D8B" w:rsidRDefault="00AC50DD">
                  <w:pPr>
                    <w:widowControl/>
                    <w:spacing w:line="360" w:lineRule="exact"/>
                    <w:ind w:firstLineChars="0" w:firstLine="0"/>
                    <w:jc w:val="center"/>
                    <w:rPr>
                      <w:kern w:val="0"/>
                      <w:sz w:val="21"/>
                      <w:szCs w:val="21"/>
                    </w:rPr>
                  </w:pPr>
                  <w:r w:rsidRPr="00935D8B">
                    <w:rPr>
                      <w:bCs/>
                      <w:kern w:val="0"/>
                      <w:sz w:val="21"/>
                      <w:szCs w:val="21"/>
                    </w:rPr>
                    <w:t>100m</w:t>
                  </w:r>
                  <w:r w:rsidRPr="00935D8B">
                    <w:rPr>
                      <w:rFonts w:hint="eastAsia"/>
                      <w:bCs/>
                      <w:kern w:val="0"/>
                      <w:sz w:val="21"/>
                      <w:szCs w:val="21"/>
                      <w:vertAlign w:val="superscript"/>
                    </w:rPr>
                    <w:t>2</w:t>
                  </w:r>
                  <w:r w:rsidRPr="00935D8B">
                    <w:rPr>
                      <w:bCs/>
                      <w:kern w:val="0"/>
                      <w:sz w:val="21"/>
                      <w:szCs w:val="21"/>
                    </w:rPr>
                    <w:t>一般固废暂存间</w:t>
                  </w:r>
                </w:p>
              </w:tc>
              <w:tc>
                <w:tcPr>
                  <w:tcW w:w="6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座</w:t>
                  </w:r>
                </w:p>
              </w:tc>
              <w:tc>
                <w:tcPr>
                  <w:tcW w:w="14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5</w:t>
                  </w:r>
                </w:p>
              </w:tc>
              <w:tc>
                <w:tcPr>
                  <w:tcW w:w="655" w:type="dxa"/>
                  <w:vMerge/>
                  <w:vAlign w:val="center"/>
                </w:tcPr>
                <w:p w:rsidR="003B0AE8" w:rsidRPr="00935D8B" w:rsidRDefault="003B0AE8">
                  <w:pPr>
                    <w:widowControl/>
                    <w:spacing w:line="360" w:lineRule="exact"/>
                    <w:ind w:firstLineChars="0" w:firstLine="0"/>
                    <w:jc w:val="center"/>
                    <w:rPr>
                      <w:bCs/>
                      <w:kern w:val="0"/>
                      <w:sz w:val="21"/>
                      <w:szCs w:val="21"/>
                    </w:rPr>
                  </w:pPr>
                </w:p>
              </w:tc>
            </w:tr>
            <w:tr w:rsidR="00034F8A" w:rsidRPr="00935D8B">
              <w:tc>
                <w:tcPr>
                  <w:tcW w:w="702" w:type="dxa"/>
                  <w:vMerge/>
                  <w:vAlign w:val="center"/>
                </w:tcPr>
                <w:p w:rsidR="003B0AE8" w:rsidRPr="00935D8B" w:rsidRDefault="003B0AE8">
                  <w:pPr>
                    <w:widowControl/>
                    <w:spacing w:line="360" w:lineRule="exact"/>
                    <w:ind w:firstLineChars="0" w:firstLine="0"/>
                    <w:jc w:val="center"/>
                    <w:rPr>
                      <w:bCs/>
                      <w:kern w:val="0"/>
                      <w:sz w:val="21"/>
                      <w:szCs w:val="21"/>
                    </w:rPr>
                  </w:pPr>
                </w:p>
              </w:tc>
              <w:tc>
                <w:tcPr>
                  <w:tcW w:w="138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危险废物</w:t>
                  </w:r>
                </w:p>
              </w:tc>
              <w:tc>
                <w:tcPr>
                  <w:tcW w:w="3165"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bCs/>
                      <w:kern w:val="0"/>
                      <w:sz w:val="21"/>
                      <w:szCs w:val="21"/>
                    </w:rPr>
                    <w:t>20</w:t>
                  </w:r>
                  <w:r w:rsidRPr="00935D8B">
                    <w:rPr>
                      <w:bCs/>
                      <w:kern w:val="0"/>
                      <w:sz w:val="21"/>
                      <w:szCs w:val="21"/>
                    </w:rPr>
                    <w:t>m</w:t>
                  </w:r>
                  <w:r w:rsidRPr="00935D8B">
                    <w:rPr>
                      <w:rFonts w:hint="eastAsia"/>
                      <w:bCs/>
                      <w:kern w:val="0"/>
                      <w:sz w:val="21"/>
                      <w:szCs w:val="21"/>
                      <w:vertAlign w:val="superscript"/>
                    </w:rPr>
                    <w:t>2</w:t>
                  </w:r>
                  <w:proofErr w:type="gramStart"/>
                  <w:r w:rsidRPr="00935D8B">
                    <w:rPr>
                      <w:bCs/>
                      <w:kern w:val="0"/>
                      <w:sz w:val="21"/>
                      <w:szCs w:val="21"/>
                    </w:rPr>
                    <w:t>危废暂存</w:t>
                  </w:r>
                  <w:proofErr w:type="gramEnd"/>
                  <w:r w:rsidRPr="00935D8B">
                    <w:rPr>
                      <w:bCs/>
                      <w:kern w:val="0"/>
                      <w:sz w:val="21"/>
                      <w:szCs w:val="21"/>
                    </w:rPr>
                    <w:t>间</w:t>
                  </w:r>
                </w:p>
              </w:tc>
              <w:tc>
                <w:tcPr>
                  <w:tcW w:w="6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w:t>
                  </w:r>
                  <w:r w:rsidRPr="00935D8B">
                    <w:rPr>
                      <w:rFonts w:hint="eastAsia"/>
                      <w:bCs/>
                      <w:kern w:val="0"/>
                      <w:sz w:val="21"/>
                      <w:szCs w:val="21"/>
                    </w:rPr>
                    <w:t>座</w:t>
                  </w:r>
                </w:p>
              </w:tc>
              <w:tc>
                <w:tcPr>
                  <w:tcW w:w="14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10</w:t>
                  </w:r>
                </w:p>
              </w:tc>
              <w:tc>
                <w:tcPr>
                  <w:tcW w:w="655" w:type="dxa"/>
                  <w:vMerge/>
                  <w:vAlign w:val="center"/>
                </w:tcPr>
                <w:p w:rsidR="003B0AE8" w:rsidRPr="00935D8B" w:rsidRDefault="003B0AE8">
                  <w:pPr>
                    <w:widowControl/>
                    <w:spacing w:line="360" w:lineRule="exact"/>
                    <w:ind w:firstLineChars="0" w:firstLine="0"/>
                    <w:jc w:val="center"/>
                    <w:rPr>
                      <w:bCs/>
                      <w:kern w:val="0"/>
                      <w:sz w:val="21"/>
                      <w:szCs w:val="21"/>
                    </w:rPr>
                  </w:pPr>
                </w:p>
              </w:tc>
            </w:tr>
            <w:tr w:rsidR="00034F8A" w:rsidRPr="00935D8B">
              <w:tc>
                <w:tcPr>
                  <w:tcW w:w="702"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噪声</w:t>
                  </w:r>
                </w:p>
              </w:tc>
              <w:tc>
                <w:tcPr>
                  <w:tcW w:w="138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生产设施</w:t>
                  </w:r>
                </w:p>
              </w:tc>
              <w:tc>
                <w:tcPr>
                  <w:tcW w:w="3165" w:type="dxa"/>
                  <w:vAlign w:val="center"/>
                </w:tcPr>
                <w:p w:rsidR="003B0AE8" w:rsidRPr="00935D8B" w:rsidRDefault="00AC50DD">
                  <w:pPr>
                    <w:widowControl/>
                    <w:spacing w:line="360" w:lineRule="exact"/>
                    <w:ind w:firstLineChars="0" w:firstLine="0"/>
                    <w:jc w:val="center"/>
                    <w:rPr>
                      <w:kern w:val="0"/>
                      <w:sz w:val="21"/>
                      <w:szCs w:val="21"/>
                    </w:rPr>
                  </w:pPr>
                  <w:r w:rsidRPr="00935D8B">
                    <w:rPr>
                      <w:rFonts w:hint="eastAsia"/>
                      <w:kern w:val="0"/>
                      <w:sz w:val="21"/>
                      <w:szCs w:val="21"/>
                    </w:rPr>
                    <w:t>减振、隔声</w:t>
                  </w:r>
                </w:p>
              </w:tc>
              <w:tc>
                <w:tcPr>
                  <w:tcW w:w="67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c>
                <w:tcPr>
                  <w:tcW w:w="14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10</w:t>
                  </w:r>
                </w:p>
              </w:tc>
              <w:tc>
                <w:tcPr>
                  <w:tcW w:w="65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r>
            <w:tr w:rsidR="00034F8A" w:rsidRPr="00935D8B">
              <w:tc>
                <w:tcPr>
                  <w:tcW w:w="5922" w:type="dxa"/>
                  <w:gridSpan w:val="4"/>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合计</w:t>
                  </w:r>
                </w:p>
              </w:tc>
              <w:tc>
                <w:tcPr>
                  <w:tcW w:w="1410"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443</w:t>
                  </w:r>
                </w:p>
              </w:tc>
              <w:tc>
                <w:tcPr>
                  <w:tcW w:w="655" w:type="dxa"/>
                  <w:vAlign w:val="center"/>
                </w:tcPr>
                <w:p w:rsidR="003B0AE8" w:rsidRPr="00935D8B" w:rsidRDefault="00AC50DD">
                  <w:pPr>
                    <w:widowControl/>
                    <w:spacing w:line="360" w:lineRule="exact"/>
                    <w:ind w:firstLineChars="0" w:firstLine="0"/>
                    <w:jc w:val="center"/>
                    <w:rPr>
                      <w:bCs/>
                      <w:kern w:val="0"/>
                      <w:sz w:val="21"/>
                      <w:szCs w:val="21"/>
                    </w:rPr>
                  </w:pPr>
                  <w:r w:rsidRPr="00935D8B">
                    <w:rPr>
                      <w:rFonts w:hint="eastAsia"/>
                      <w:bCs/>
                      <w:kern w:val="0"/>
                      <w:sz w:val="21"/>
                      <w:szCs w:val="21"/>
                    </w:rPr>
                    <w:t>/</w:t>
                  </w:r>
                </w:p>
              </w:tc>
            </w:tr>
          </w:tbl>
          <w:p w:rsidR="003B0AE8" w:rsidRPr="00935D8B" w:rsidRDefault="003B0AE8">
            <w:pPr>
              <w:ind w:firstLineChars="0" w:firstLine="0"/>
              <w:rPr>
                <w:rFonts w:eastAsia="黑体"/>
              </w:rPr>
            </w:pPr>
          </w:p>
          <w:p w:rsidR="00AC50DD" w:rsidRPr="00935D8B" w:rsidRDefault="00AC50DD" w:rsidP="00AC50DD">
            <w:pPr>
              <w:pStyle w:val="a5"/>
              <w:ind w:firstLineChars="0" w:firstLine="0"/>
            </w:pPr>
          </w:p>
        </w:tc>
      </w:tr>
    </w:tbl>
    <w:p w:rsidR="003B0AE8" w:rsidRPr="00935D8B" w:rsidRDefault="003B0AE8">
      <w:pPr>
        <w:pStyle w:val="ad"/>
        <w:spacing w:before="0" w:beforeAutospacing="0" w:after="0" w:afterAutospacing="0" w:line="360" w:lineRule="auto"/>
        <w:jc w:val="both"/>
        <w:outlineLvl w:val="0"/>
        <w:rPr>
          <w:rFonts w:ascii="Times New Roman" w:eastAsia="黑体" w:hAnsi="Times New Roman"/>
          <w:snapToGrid w:val="0"/>
          <w:sz w:val="30"/>
          <w:szCs w:val="30"/>
        </w:rPr>
        <w:sectPr w:rsidR="003B0AE8" w:rsidRPr="00935D8B">
          <w:pgSz w:w="11906" w:h="16838"/>
          <w:pgMar w:top="1701" w:right="1587" w:bottom="1984" w:left="1587" w:header="851" w:footer="992" w:gutter="0"/>
          <w:cols w:space="0"/>
          <w:docGrid w:type="lines" w:linePitch="328"/>
        </w:sectPr>
      </w:pPr>
    </w:p>
    <w:p w:rsidR="003B0AE8" w:rsidRPr="00935D8B" w:rsidRDefault="00AC50DD">
      <w:pPr>
        <w:pStyle w:val="ad"/>
        <w:spacing w:before="0" w:beforeAutospacing="0" w:after="0" w:afterAutospacing="0" w:line="520" w:lineRule="exact"/>
        <w:jc w:val="center"/>
        <w:outlineLvl w:val="0"/>
        <w:rPr>
          <w:rFonts w:ascii="Times New Roman" w:eastAsia="黑体" w:hAnsi="Times New Roman"/>
          <w:snapToGrid w:val="0"/>
          <w:sz w:val="30"/>
          <w:szCs w:val="30"/>
        </w:rPr>
      </w:pPr>
      <w:r w:rsidRPr="00935D8B">
        <w:rPr>
          <w:rFonts w:ascii="Times New Roman" w:eastAsia="黑体" w:hAnsi="Times New Roman"/>
          <w:snapToGrid w:val="0"/>
          <w:sz w:val="30"/>
          <w:szCs w:val="30"/>
        </w:rPr>
        <w:lastRenderedPageBreak/>
        <w:t>五、</w:t>
      </w:r>
      <w:bookmarkStart w:id="3" w:name="_Hlk54167917"/>
      <w:r w:rsidRPr="00935D8B">
        <w:rPr>
          <w:rFonts w:ascii="Times New Roman" w:eastAsia="黑体" w:hAnsi="Times New Roman"/>
          <w:snapToGrid w:val="0"/>
          <w:sz w:val="30"/>
          <w:szCs w:val="30"/>
        </w:rPr>
        <w:t>环境保护措施监督检查清单</w:t>
      </w:r>
      <w:bookmarkEnd w:id="3"/>
    </w:p>
    <w:tbl>
      <w:tblPr>
        <w:tblW w:w="880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8"/>
        <w:gridCol w:w="1572"/>
        <w:gridCol w:w="1405"/>
        <w:gridCol w:w="1688"/>
        <w:gridCol w:w="2967"/>
      </w:tblGrid>
      <w:tr w:rsidR="00034F8A" w:rsidRPr="00935D8B" w:rsidTr="0050069E">
        <w:trPr>
          <w:trHeight w:val="54"/>
          <w:jc w:val="center"/>
        </w:trPr>
        <w:tc>
          <w:tcPr>
            <w:tcW w:w="8800" w:type="dxa"/>
            <w:gridSpan w:val="5"/>
            <w:vAlign w:val="center"/>
          </w:tcPr>
          <w:p w:rsidR="003B0AE8" w:rsidRPr="00935D8B" w:rsidRDefault="00AC50DD">
            <w:pPr>
              <w:snapToGrid w:val="0"/>
              <w:spacing w:line="360" w:lineRule="exact"/>
              <w:ind w:firstLineChars="0" w:firstLine="0"/>
              <w:jc w:val="center"/>
            </w:pPr>
            <w:r w:rsidRPr="00935D8B">
              <w:rPr>
                <w:rFonts w:hint="eastAsia"/>
                <w:b/>
                <w:bCs/>
              </w:rPr>
              <w:t>项目一期</w:t>
            </w:r>
          </w:p>
        </w:tc>
      </w:tr>
      <w:tr w:rsidR="00034F8A" w:rsidRPr="00935D8B" w:rsidTr="0050069E">
        <w:trPr>
          <w:trHeight w:val="93"/>
          <w:jc w:val="center"/>
        </w:trPr>
        <w:tc>
          <w:tcPr>
            <w:tcW w:w="1168" w:type="dxa"/>
            <w:tcBorders>
              <w:tl2br w:val="single" w:sz="4" w:space="0" w:color="auto"/>
            </w:tcBorders>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 xml:space="preserve">      </w:t>
            </w:r>
            <w:r w:rsidRPr="00935D8B">
              <w:rPr>
                <w:kern w:val="0"/>
                <w:sz w:val="21"/>
                <w:szCs w:val="21"/>
              </w:rPr>
              <w:t>内容</w:t>
            </w:r>
          </w:p>
          <w:p w:rsidR="003B0AE8" w:rsidRPr="00935D8B" w:rsidRDefault="00AC50DD">
            <w:pPr>
              <w:snapToGrid w:val="0"/>
              <w:spacing w:line="360" w:lineRule="exact"/>
              <w:ind w:firstLineChars="100" w:firstLine="210"/>
              <w:rPr>
                <w:kern w:val="0"/>
                <w:sz w:val="21"/>
                <w:szCs w:val="21"/>
              </w:rPr>
            </w:pPr>
            <w:r w:rsidRPr="00935D8B">
              <w:rPr>
                <w:kern w:val="0"/>
                <w:sz w:val="21"/>
                <w:szCs w:val="21"/>
              </w:rPr>
              <w:t>要素</w:t>
            </w:r>
          </w:p>
        </w:tc>
        <w:tc>
          <w:tcPr>
            <w:tcW w:w="1572"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排放口</w:t>
            </w:r>
            <w:r w:rsidRPr="00935D8B">
              <w:rPr>
                <w:kern w:val="0"/>
                <w:sz w:val="21"/>
                <w:szCs w:val="21"/>
              </w:rPr>
              <w:t>(</w:t>
            </w:r>
            <w:r w:rsidRPr="00935D8B">
              <w:rPr>
                <w:kern w:val="0"/>
                <w:sz w:val="21"/>
                <w:szCs w:val="21"/>
              </w:rPr>
              <w:t>编号、</w:t>
            </w:r>
          </w:p>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名称</w:t>
            </w:r>
            <w:r w:rsidRPr="00935D8B">
              <w:rPr>
                <w:kern w:val="0"/>
                <w:sz w:val="21"/>
                <w:szCs w:val="21"/>
              </w:rPr>
              <w:t>)/</w:t>
            </w:r>
            <w:r w:rsidRPr="00935D8B">
              <w:rPr>
                <w:kern w:val="0"/>
                <w:sz w:val="21"/>
                <w:szCs w:val="21"/>
              </w:rPr>
              <w:t>污染源</w:t>
            </w:r>
          </w:p>
        </w:tc>
        <w:tc>
          <w:tcPr>
            <w:tcW w:w="1405"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污染物项目</w:t>
            </w:r>
          </w:p>
        </w:tc>
        <w:tc>
          <w:tcPr>
            <w:tcW w:w="168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环境保护措施</w:t>
            </w:r>
          </w:p>
        </w:tc>
        <w:tc>
          <w:tcPr>
            <w:tcW w:w="2967"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执行标准</w:t>
            </w:r>
          </w:p>
        </w:tc>
      </w:tr>
      <w:tr w:rsidR="00034F8A" w:rsidRPr="00935D8B" w:rsidTr="0050069E">
        <w:trPr>
          <w:trHeight w:val="425"/>
          <w:jc w:val="center"/>
        </w:trPr>
        <w:tc>
          <w:tcPr>
            <w:tcW w:w="1168" w:type="dxa"/>
            <w:vMerge w:val="restart"/>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b/>
                <w:bCs/>
                <w:kern w:val="0"/>
                <w:sz w:val="21"/>
                <w:szCs w:val="21"/>
                <w:u w:val="single"/>
              </w:rPr>
              <w:t>大气环境</w:t>
            </w:r>
          </w:p>
        </w:tc>
        <w:tc>
          <w:tcPr>
            <w:tcW w:w="1572"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b/>
                <w:bCs/>
                <w:kern w:val="0"/>
                <w:sz w:val="21"/>
                <w:szCs w:val="21"/>
                <w:u w:val="single"/>
              </w:rPr>
              <w:t>DA001</w:t>
            </w:r>
            <w:r w:rsidRPr="00935D8B">
              <w:rPr>
                <w:b/>
                <w:bCs/>
                <w:kern w:val="0"/>
                <w:sz w:val="21"/>
                <w:szCs w:val="21"/>
                <w:u w:val="single"/>
              </w:rPr>
              <w:t>石墨化</w:t>
            </w:r>
          </w:p>
          <w:p w:rsidR="003B0AE8" w:rsidRPr="00935D8B" w:rsidRDefault="00AC50DD">
            <w:pPr>
              <w:snapToGrid w:val="0"/>
              <w:spacing w:line="360" w:lineRule="exact"/>
              <w:ind w:firstLineChars="0" w:firstLine="0"/>
              <w:jc w:val="center"/>
              <w:rPr>
                <w:b/>
                <w:bCs/>
                <w:kern w:val="0"/>
                <w:sz w:val="21"/>
                <w:szCs w:val="21"/>
                <w:u w:val="single"/>
              </w:rPr>
            </w:pPr>
            <w:r w:rsidRPr="00935D8B">
              <w:rPr>
                <w:b/>
                <w:bCs/>
                <w:kern w:val="0"/>
                <w:sz w:val="21"/>
                <w:szCs w:val="21"/>
                <w:u w:val="single"/>
              </w:rPr>
              <w:t>废气排放口</w:t>
            </w:r>
          </w:p>
        </w:tc>
        <w:tc>
          <w:tcPr>
            <w:tcW w:w="1405"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b/>
                <w:bCs/>
                <w:kern w:val="0"/>
                <w:sz w:val="21"/>
                <w:szCs w:val="21"/>
                <w:u w:val="single"/>
              </w:rPr>
              <w:t>颗粒物、</w:t>
            </w:r>
            <w:r w:rsidRPr="00935D8B">
              <w:rPr>
                <w:b/>
                <w:bCs/>
                <w:kern w:val="0"/>
                <w:sz w:val="21"/>
                <w:szCs w:val="21"/>
                <w:u w:val="single"/>
              </w:rPr>
              <w:t>SO</w:t>
            </w:r>
            <w:r w:rsidRPr="00935D8B">
              <w:rPr>
                <w:rFonts w:hint="eastAsia"/>
                <w:b/>
                <w:bCs/>
                <w:kern w:val="0"/>
                <w:sz w:val="21"/>
                <w:szCs w:val="21"/>
                <w:u w:val="single"/>
                <w:vertAlign w:val="subscript"/>
              </w:rPr>
              <w:t>2</w:t>
            </w:r>
            <w:r w:rsidRPr="00935D8B">
              <w:rPr>
                <w:b/>
                <w:bCs/>
                <w:kern w:val="0"/>
                <w:sz w:val="21"/>
                <w:szCs w:val="21"/>
                <w:u w:val="single"/>
              </w:rPr>
              <w:t>、氮氧化物、氟化物</w:t>
            </w:r>
          </w:p>
        </w:tc>
        <w:tc>
          <w:tcPr>
            <w:tcW w:w="1688"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b/>
                <w:bCs/>
                <w:kern w:val="0"/>
                <w:sz w:val="21"/>
                <w:szCs w:val="21"/>
                <w:u w:val="single"/>
              </w:rPr>
              <w:t>1</w:t>
            </w:r>
            <w:r w:rsidRPr="00935D8B">
              <w:rPr>
                <w:b/>
                <w:bCs/>
                <w:kern w:val="0"/>
                <w:sz w:val="21"/>
                <w:szCs w:val="21"/>
                <w:u w:val="single"/>
              </w:rPr>
              <w:t>套</w:t>
            </w:r>
            <w:r w:rsidRPr="00935D8B">
              <w:rPr>
                <w:rFonts w:ascii="宋体" w:hAnsi="宋体" w:cs="宋体" w:hint="eastAsia"/>
                <w:b/>
                <w:bCs/>
                <w:kern w:val="0"/>
                <w:sz w:val="21"/>
                <w:szCs w:val="21"/>
                <w:u w:val="single"/>
              </w:rPr>
              <w:t>“半干法循环流化床脱酸＋袋式除尘器”</w:t>
            </w:r>
            <w:r w:rsidRPr="00935D8B">
              <w:rPr>
                <w:b/>
                <w:bCs/>
                <w:kern w:val="0"/>
                <w:sz w:val="21"/>
                <w:szCs w:val="21"/>
                <w:u w:val="single"/>
              </w:rPr>
              <w:t>+1</w:t>
            </w:r>
            <w:r w:rsidRPr="00935D8B">
              <w:rPr>
                <w:b/>
                <w:bCs/>
                <w:kern w:val="0"/>
                <w:sz w:val="21"/>
                <w:szCs w:val="21"/>
                <w:u w:val="single"/>
              </w:rPr>
              <w:t>根</w:t>
            </w:r>
            <w:r w:rsidRPr="00935D8B">
              <w:rPr>
                <w:b/>
                <w:bCs/>
                <w:kern w:val="0"/>
                <w:sz w:val="21"/>
                <w:szCs w:val="21"/>
                <w:u w:val="single"/>
              </w:rPr>
              <w:t>25m</w:t>
            </w:r>
            <w:r w:rsidRPr="00935D8B">
              <w:rPr>
                <w:b/>
                <w:bCs/>
                <w:kern w:val="0"/>
                <w:sz w:val="21"/>
                <w:szCs w:val="21"/>
                <w:u w:val="single"/>
              </w:rPr>
              <w:t>高排气筒</w:t>
            </w:r>
          </w:p>
        </w:tc>
        <w:tc>
          <w:tcPr>
            <w:tcW w:w="2967"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b/>
                <w:bCs/>
                <w:kern w:val="0"/>
                <w:sz w:val="21"/>
                <w:szCs w:val="21"/>
                <w:u w:val="single"/>
              </w:rPr>
              <w:t>颗粒物、</w:t>
            </w:r>
            <w:r w:rsidRPr="00935D8B">
              <w:rPr>
                <w:b/>
                <w:bCs/>
                <w:kern w:val="0"/>
                <w:sz w:val="21"/>
                <w:szCs w:val="21"/>
                <w:u w:val="single"/>
              </w:rPr>
              <w:t>SO</w:t>
            </w:r>
            <w:r w:rsidRPr="00935D8B">
              <w:rPr>
                <w:b/>
                <w:bCs/>
                <w:kern w:val="0"/>
                <w:sz w:val="21"/>
                <w:szCs w:val="21"/>
                <w:u w:val="single"/>
                <w:vertAlign w:val="subscript"/>
              </w:rPr>
              <w:t>2</w:t>
            </w:r>
            <w:r w:rsidRPr="00935D8B">
              <w:rPr>
                <w:b/>
                <w:bCs/>
                <w:kern w:val="0"/>
                <w:sz w:val="21"/>
                <w:szCs w:val="21"/>
                <w:u w:val="single"/>
              </w:rPr>
              <w:t>、氮氧化物执行河南省《铝工业污染物排放标准》</w:t>
            </w:r>
            <w:r w:rsidRPr="00935D8B">
              <w:rPr>
                <w:b/>
                <w:bCs/>
                <w:kern w:val="0"/>
                <w:sz w:val="21"/>
                <w:szCs w:val="21"/>
                <w:u w:val="single"/>
              </w:rPr>
              <w:t>(DB41/1952-2020</w:t>
            </w:r>
            <w:r w:rsidRPr="00935D8B">
              <w:rPr>
                <w:b/>
                <w:bCs/>
                <w:kern w:val="0"/>
                <w:sz w:val="21"/>
                <w:szCs w:val="21"/>
                <w:u w:val="single"/>
              </w:rPr>
              <w:t>）排放限值；氟化物执行《工业炉窑大气污染物排放标准》</w:t>
            </w:r>
            <w:r w:rsidRPr="00935D8B">
              <w:rPr>
                <w:b/>
                <w:bCs/>
                <w:kern w:val="0"/>
                <w:sz w:val="21"/>
                <w:szCs w:val="21"/>
                <w:u w:val="single"/>
              </w:rPr>
              <w:t>(DB41/1066-2020)</w:t>
            </w:r>
          </w:p>
        </w:tc>
      </w:tr>
      <w:tr w:rsidR="00034F8A" w:rsidRPr="00935D8B" w:rsidTr="0050069E">
        <w:trPr>
          <w:trHeight w:val="425"/>
          <w:jc w:val="center"/>
        </w:trPr>
        <w:tc>
          <w:tcPr>
            <w:tcW w:w="1168" w:type="dxa"/>
            <w:vMerge/>
            <w:vAlign w:val="center"/>
          </w:tcPr>
          <w:p w:rsidR="003B0AE8" w:rsidRPr="00935D8B" w:rsidRDefault="003B0AE8">
            <w:pPr>
              <w:snapToGrid w:val="0"/>
              <w:spacing w:line="360" w:lineRule="exact"/>
              <w:ind w:firstLineChars="0" w:firstLine="0"/>
              <w:jc w:val="center"/>
              <w:rPr>
                <w:b/>
                <w:bCs/>
                <w:kern w:val="0"/>
                <w:sz w:val="21"/>
                <w:szCs w:val="21"/>
                <w:u w:val="single"/>
              </w:rPr>
            </w:pPr>
          </w:p>
        </w:tc>
        <w:tc>
          <w:tcPr>
            <w:tcW w:w="1572"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b/>
                <w:bCs/>
                <w:kern w:val="0"/>
                <w:sz w:val="21"/>
                <w:szCs w:val="21"/>
                <w:u w:val="single"/>
              </w:rPr>
              <w:t>DA002</w:t>
            </w:r>
            <w:r w:rsidRPr="00935D8B">
              <w:rPr>
                <w:rFonts w:hint="eastAsia"/>
                <w:b/>
                <w:bCs/>
                <w:kern w:val="0"/>
                <w:sz w:val="21"/>
                <w:szCs w:val="21"/>
                <w:u w:val="single"/>
              </w:rPr>
              <w:t>填充料</w:t>
            </w:r>
            <w:r w:rsidR="009F6E33" w:rsidRPr="00935D8B">
              <w:rPr>
                <w:b/>
                <w:bCs/>
                <w:kern w:val="0"/>
                <w:sz w:val="21"/>
                <w:szCs w:val="21"/>
                <w:u w:val="single"/>
              </w:rPr>
              <w:t>处理</w:t>
            </w:r>
            <w:r w:rsidRPr="00935D8B">
              <w:rPr>
                <w:b/>
                <w:bCs/>
                <w:kern w:val="0"/>
                <w:sz w:val="21"/>
                <w:szCs w:val="21"/>
                <w:u w:val="single"/>
              </w:rPr>
              <w:t>废气</w:t>
            </w:r>
          </w:p>
        </w:tc>
        <w:tc>
          <w:tcPr>
            <w:tcW w:w="1405"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b/>
                <w:bCs/>
                <w:kern w:val="0"/>
                <w:sz w:val="21"/>
                <w:szCs w:val="21"/>
                <w:u w:val="single"/>
              </w:rPr>
              <w:t>颗粒物</w:t>
            </w:r>
          </w:p>
        </w:tc>
        <w:tc>
          <w:tcPr>
            <w:tcW w:w="1688"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rFonts w:hint="eastAsia"/>
                <w:b/>
                <w:bCs/>
                <w:kern w:val="0"/>
                <w:sz w:val="21"/>
                <w:szCs w:val="21"/>
                <w:u w:val="single"/>
              </w:rPr>
              <w:t>1</w:t>
            </w:r>
            <w:r w:rsidRPr="00935D8B">
              <w:rPr>
                <w:rFonts w:hint="eastAsia"/>
                <w:b/>
                <w:bCs/>
                <w:kern w:val="0"/>
                <w:sz w:val="21"/>
                <w:szCs w:val="21"/>
                <w:u w:val="single"/>
              </w:rPr>
              <w:t>套袋式除尘器</w:t>
            </w:r>
            <w:r w:rsidRPr="00935D8B">
              <w:rPr>
                <w:rFonts w:hint="eastAsia"/>
                <w:b/>
                <w:bCs/>
                <w:kern w:val="0"/>
                <w:sz w:val="21"/>
                <w:szCs w:val="21"/>
                <w:u w:val="single"/>
              </w:rPr>
              <w:t>+1</w:t>
            </w:r>
            <w:r w:rsidRPr="00935D8B">
              <w:rPr>
                <w:rFonts w:hint="eastAsia"/>
                <w:b/>
                <w:bCs/>
                <w:kern w:val="0"/>
                <w:sz w:val="21"/>
                <w:szCs w:val="21"/>
                <w:u w:val="single"/>
              </w:rPr>
              <w:t>根</w:t>
            </w:r>
            <w:r w:rsidRPr="00935D8B">
              <w:rPr>
                <w:rFonts w:hint="eastAsia"/>
                <w:b/>
                <w:bCs/>
                <w:kern w:val="0"/>
                <w:sz w:val="21"/>
                <w:szCs w:val="21"/>
                <w:u w:val="single"/>
              </w:rPr>
              <w:t>25m</w:t>
            </w:r>
            <w:r w:rsidRPr="00935D8B">
              <w:rPr>
                <w:rFonts w:hint="eastAsia"/>
                <w:b/>
                <w:bCs/>
                <w:kern w:val="0"/>
                <w:sz w:val="21"/>
                <w:szCs w:val="21"/>
                <w:u w:val="single"/>
              </w:rPr>
              <w:t>排气筒</w:t>
            </w:r>
          </w:p>
        </w:tc>
        <w:tc>
          <w:tcPr>
            <w:tcW w:w="2967" w:type="dxa"/>
            <w:vMerge w:val="restart"/>
            <w:vAlign w:val="center"/>
          </w:tcPr>
          <w:p w:rsidR="003B0AE8" w:rsidRPr="00935D8B" w:rsidRDefault="00AC50DD" w:rsidP="002547B1">
            <w:pPr>
              <w:snapToGrid w:val="0"/>
              <w:spacing w:line="360" w:lineRule="exact"/>
              <w:ind w:firstLineChars="0" w:firstLine="0"/>
              <w:jc w:val="center"/>
              <w:rPr>
                <w:b/>
                <w:bCs/>
                <w:kern w:val="0"/>
                <w:sz w:val="21"/>
                <w:szCs w:val="21"/>
                <w:u w:val="single"/>
              </w:rPr>
            </w:pPr>
            <w:r w:rsidRPr="00935D8B">
              <w:rPr>
                <w:b/>
                <w:bCs/>
                <w:kern w:val="0"/>
                <w:sz w:val="21"/>
                <w:szCs w:val="21"/>
                <w:u w:val="single"/>
              </w:rPr>
              <w:t>河南省《铝工业污染物排放标准》</w:t>
            </w:r>
            <w:r w:rsidRPr="00935D8B">
              <w:rPr>
                <w:b/>
                <w:bCs/>
                <w:kern w:val="0"/>
                <w:sz w:val="21"/>
                <w:szCs w:val="21"/>
                <w:u w:val="single"/>
              </w:rPr>
              <w:t>(DB41/1952-2020</w:t>
            </w:r>
            <w:r w:rsidR="002547B1" w:rsidRPr="00935D8B">
              <w:rPr>
                <w:b/>
                <w:bCs/>
                <w:kern w:val="0"/>
                <w:sz w:val="21"/>
                <w:szCs w:val="21"/>
                <w:u w:val="single"/>
              </w:rPr>
              <w:t>）</w:t>
            </w:r>
          </w:p>
        </w:tc>
      </w:tr>
      <w:tr w:rsidR="00034F8A" w:rsidRPr="00935D8B" w:rsidTr="0050069E">
        <w:trPr>
          <w:trHeight w:val="425"/>
          <w:jc w:val="center"/>
        </w:trPr>
        <w:tc>
          <w:tcPr>
            <w:tcW w:w="1168" w:type="dxa"/>
            <w:vMerge/>
            <w:vAlign w:val="center"/>
          </w:tcPr>
          <w:p w:rsidR="003B0AE8" w:rsidRPr="00935D8B" w:rsidRDefault="003B0AE8">
            <w:pPr>
              <w:snapToGrid w:val="0"/>
              <w:spacing w:line="360" w:lineRule="exact"/>
              <w:ind w:firstLineChars="0" w:firstLine="0"/>
              <w:jc w:val="center"/>
              <w:rPr>
                <w:b/>
                <w:bCs/>
                <w:kern w:val="0"/>
                <w:sz w:val="21"/>
                <w:szCs w:val="21"/>
                <w:u w:val="single"/>
              </w:rPr>
            </w:pPr>
          </w:p>
        </w:tc>
        <w:tc>
          <w:tcPr>
            <w:tcW w:w="1572"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b/>
                <w:bCs/>
                <w:kern w:val="0"/>
                <w:sz w:val="21"/>
                <w:szCs w:val="21"/>
                <w:u w:val="single"/>
              </w:rPr>
              <w:t>DA003</w:t>
            </w:r>
            <w:r w:rsidRPr="00935D8B">
              <w:rPr>
                <w:rFonts w:hint="eastAsia"/>
                <w:b/>
                <w:bCs/>
                <w:kern w:val="0"/>
                <w:sz w:val="21"/>
                <w:szCs w:val="21"/>
                <w:u w:val="single"/>
              </w:rPr>
              <w:t>消石灰仓</w:t>
            </w:r>
            <w:r w:rsidRPr="00935D8B">
              <w:rPr>
                <w:b/>
                <w:bCs/>
                <w:kern w:val="0"/>
                <w:sz w:val="21"/>
                <w:szCs w:val="21"/>
                <w:u w:val="single"/>
              </w:rPr>
              <w:t>呼吸废气</w:t>
            </w:r>
          </w:p>
        </w:tc>
        <w:tc>
          <w:tcPr>
            <w:tcW w:w="1405"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b/>
                <w:bCs/>
                <w:kern w:val="0"/>
                <w:sz w:val="21"/>
                <w:szCs w:val="21"/>
                <w:u w:val="single"/>
              </w:rPr>
              <w:t>颗粒物</w:t>
            </w:r>
          </w:p>
        </w:tc>
        <w:tc>
          <w:tcPr>
            <w:tcW w:w="1688"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rFonts w:hint="eastAsia"/>
                <w:b/>
                <w:bCs/>
                <w:kern w:val="0"/>
                <w:sz w:val="21"/>
                <w:szCs w:val="21"/>
                <w:u w:val="single"/>
              </w:rPr>
              <w:t>1</w:t>
            </w:r>
            <w:r w:rsidRPr="00935D8B">
              <w:rPr>
                <w:rFonts w:hint="eastAsia"/>
                <w:b/>
                <w:bCs/>
                <w:kern w:val="0"/>
                <w:sz w:val="21"/>
                <w:szCs w:val="21"/>
                <w:u w:val="single"/>
              </w:rPr>
              <w:t>套</w:t>
            </w:r>
            <w:proofErr w:type="gramStart"/>
            <w:r w:rsidRPr="00935D8B">
              <w:rPr>
                <w:rFonts w:hint="eastAsia"/>
                <w:b/>
                <w:bCs/>
                <w:kern w:val="0"/>
                <w:sz w:val="21"/>
                <w:szCs w:val="21"/>
                <w:u w:val="single"/>
              </w:rPr>
              <w:t>仓顶</w:t>
            </w:r>
            <w:proofErr w:type="gramEnd"/>
            <w:r w:rsidRPr="00935D8B">
              <w:rPr>
                <w:rFonts w:hint="eastAsia"/>
                <w:b/>
                <w:bCs/>
                <w:kern w:val="0"/>
                <w:sz w:val="21"/>
                <w:szCs w:val="21"/>
                <w:u w:val="single"/>
              </w:rPr>
              <w:t>除尘器</w:t>
            </w:r>
            <w:r w:rsidRPr="00935D8B">
              <w:rPr>
                <w:rFonts w:hint="eastAsia"/>
                <w:b/>
                <w:bCs/>
                <w:kern w:val="0"/>
                <w:sz w:val="21"/>
                <w:szCs w:val="21"/>
                <w:u w:val="single"/>
              </w:rPr>
              <w:t>+</w:t>
            </w:r>
            <w:proofErr w:type="gramStart"/>
            <w:r w:rsidRPr="00935D8B">
              <w:rPr>
                <w:rFonts w:hint="eastAsia"/>
                <w:b/>
                <w:bCs/>
                <w:kern w:val="0"/>
                <w:sz w:val="21"/>
                <w:szCs w:val="21"/>
                <w:u w:val="single"/>
              </w:rPr>
              <w:t>仓顶</w:t>
            </w:r>
            <w:proofErr w:type="gramEnd"/>
            <w:r w:rsidR="00262CF8" w:rsidRPr="00935D8B">
              <w:rPr>
                <w:rFonts w:hint="eastAsia"/>
                <w:b/>
                <w:bCs/>
                <w:kern w:val="0"/>
                <w:sz w:val="21"/>
                <w:szCs w:val="21"/>
                <w:u w:val="single"/>
              </w:rPr>
              <w:t>15m</w:t>
            </w:r>
            <w:r w:rsidR="00262CF8" w:rsidRPr="00935D8B">
              <w:rPr>
                <w:rFonts w:hint="eastAsia"/>
                <w:b/>
                <w:bCs/>
                <w:kern w:val="0"/>
                <w:sz w:val="21"/>
                <w:szCs w:val="21"/>
                <w:u w:val="single"/>
              </w:rPr>
              <w:t>排气筒</w:t>
            </w:r>
          </w:p>
        </w:tc>
        <w:tc>
          <w:tcPr>
            <w:tcW w:w="2967" w:type="dxa"/>
            <w:vMerge/>
            <w:vAlign w:val="center"/>
          </w:tcPr>
          <w:p w:rsidR="003B0AE8" w:rsidRPr="00935D8B" w:rsidRDefault="003B0AE8">
            <w:pPr>
              <w:snapToGrid w:val="0"/>
              <w:spacing w:line="360" w:lineRule="exact"/>
              <w:ind w:firstLineChars="0" w:firstLine="0"/>
              <w:jc w:val="center"/>
              <w:rPr>
                <w:b/>
                <w:bCs/>
                <w:kern w:val="0"/>
                <w:sz w:val="21"/>
                <w:szCs w:val="21"/>
                <w:u w:val="single"/>
              </w:rPr>
            </w:pPr>
          </w:p>
        </w:tc>
      </w:tr>
      <w:tr w:rsidR="00034F8A" w:rsidRPr="00935D8B" w:rsidTr="0050069E">
        <w:trPr>
          <w:trHeight w:val="425"/>
          <w:jc w:val="center"/>
        </w:trPr>
        <w:tc>
          <w:tcPr>
            <w:tcW w:w="1168" w:type="dxa"/>
            <w:vMerge/>
            <w:vAlign w:val="center"/>
          </w:tcPr>
          <w:p w:rsidR="003B0AE8" w:rsidRPr="00935D8B" w:rsidRDefault="003B0AE8">
            <w:pPr>
              <w:snapToGrid w:val="0"/>
              <w:spacing w:line="360" w:lineRule="exact"/>
              <w:ind w:firstLineChars="0" w:firstLine="0"/>
              <w:jc w:val="center"/>
              <w:rPr>
                <w:b/>
                <w:bCs/>
                <w:kern w:val="0"/>
                <w:sz w:val="21"/>
                <w:szCs w:val="21"/>
                <w:u w:val="single"/>
              </w:rPr>
            </w:pPr>
          </w:p>
        </w:tc>
        <w:tc>
          <w:tcPr>
            <w:tcW w:w="1572"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rFonts w:hint="eastAsia"/>
                <w:b/>
                <w:bCs/>
                <w:kern w:val="0"/>
                <w:sz w:val="21"/>
                <w:szCs w:val="21"/>
                <w:u w:val="single"/>
              </w:rPr>
              <w:t>DA004</w:t>
            </w:r>
            <w:r w:rsidRPr="00935D8B">
              <w:rPr>
                <w:rFonts w:hint="eastAsia"/>
                <w:b/>
                <w:bCs/>
                <w:kern w:val="0"/>
                <w:sz w:val="21"/>
                <w:szCs w:val="21"/>
                <w:u w:val="single"/>
              </w:rPr>
              <w:t>食堂油烟</w:t>
            </w:r>
          </w:p>
        </w:tc>
        <w:tc>
          <w:tcPr>
            <w:tcW w:w="1405"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rFonts w:hint="eastAsia"/>
                <w:b/>
                <w:bCs/>
                <w:kern w:val="0"/>
                <w:sz w:val="21"/>
                <w:szCs w:val="21"/>
                <w:u w:val="single"/>
              </w:rPr>
              <w:t>油烟</w:t>
            </w:r>
          </w:p>
        </w:tc>
        <w:tc>
          <w:tcPr>
            <w:tcW w:w="1688"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rFonts w:hint="eastAsia"/>
                <w:b/>
                <w:bCs/>
                <w:kern w:val="0"/>
                <w:sz w:val="21"/>
                <w:szCs w:val="21"/>
                <w:u w:val="single"/>
              </w:rPr>
              <w:t>集气罩</w:t>
            </w:r>
            <w:r w:rsidRPr="00935D8B">
              <w:rPr>
                <w:rFonts w:hint="eastAsia"/>
                <w:b/>
                <w:bCs/>
                <w:kern w:val="0"/>
                <w:sz w:val="21"/>
                <w:szCs w:val="21"/>
                <w:u w:val="single"/>
              </w:rPr>
              <w:t>+1</w:t>
            </w:r>
            <w:r w:rsidRPr="00935D8B">
              <w:rPr>
                <w:rFonts w:hint="eastAsia"/>
                <w:b/>
                <w:bCs/>
                <w:kern w:val="0"/>
                <w:sz w:val="21"/>
                <w:szCs w:val="21"/>
                <w:u w:val="single"/>
              </w:rPr>
              <w:t>套静电式油烟净化器</w:t>
            </w:r>
          </w:p>
        </w:tc>
        <w:tc>
          <w:tcPr>
            <w:tcW w:w="2967"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b/>
                <w:bCs/>
                <w:kern w:val="0"/>
                <w:sz w:val="21"/>
                <w:szCs w:val="21"/>
                <w:u w:val="single"/>
              </w:rPr>
              <w:t>《餐饮业油烟污染物排放标准》（</w:t>
            </w:r>
            <w:r w:rsidRPr="00935D8B">
              <w:rPr>
                <w:b/>
                <w:bCs/>
                <w:kern w:val="0"/>
                <w:sz w:val="21"/>
                <w:szCs w:val="21"/>
                <w:u w:val="single"/>
              </w:rPr>
              <w:t>DB41/1604-2018</w:t>
            </w:r>
            <w:r w:rsidRPr="00935D8B">
              <w:rPr>
                <w:b/>
                <w:bCs/>
                <w:kern w:val="0"/>
                <w:sz w:val="21"/>
                <w:szCs w:val="21"/>
                <w:u w:val="single"/>
              </w:rPr>
              <w:t>）表</w:t>
            </w:r>
            <w:r w:rsidRPr="00935D8B">
              <w:rPr>
                <w:b/>
                <w:bCs/>
                <w:kern w:val="0"/>
                <w:sz w:val="21"/>
                <w:szCs w:val="21"/>
                <w:u w:val="single"/>
              </w:rPr>
              <w:t>1</w:t>
            </w:r>
            <w:r w:rsidRPr="00935D8B">
              <w:rPr>
                <w:b/>
                <w:bCs/>
                <w:kern w:val="0"/>
                <w:sz w:val="21"/>
                <w:szCs w:val="21"/>
                <w:u w:val="single"/>
              </w:rPr>
              <w:t>小型</w:t>
            </w:r>
          </w:p>
        </w:tc>
      </w:tr>
      <w:tr w:rsidR="002547B1" w:rsidRPr="00935D8B" w:rsidTr="0050069E">
        <w:trPr>
          <w:trHeight w:val="425"/>
          <w:jc w:val="center"/>
        </w:trPr>
        <w:tc>
          <w:tcPr>
            <w:tcW w:w="1168" w:type="dxa"/>
            <w:vMerge/>
            <w:vAlign w:val="center"/>
          </w:tcPr>
          <w:p w:rsidR="002547B1" w:rsidRPr="00935D8B" w:rsidRDefault="002547B1">
            <w:pPr>
              <w:snapToGrid w:val="0"/>
              <w:spacing w:line="360" w:lineRule="exact"/>
              <w:ind w:firstLineChars="0" w:firstLine="0"/>
              <w:jc w:val="center"/>
              <w:rPr>
                <w:b/>
                <w:bCs/>
                <w:kern w:val="0"/>
                <w:sz w:val="21"/>
                <w:szCs w:val="21"/>
                <w:u w:val="single"/>
              </w:rPr>
            </w:pPr>
          </w:p>
        </w:tc>
        <w:tc>
          <w:tcPr>
            <w:tcW w:w="1572" w:type="dxa"/>
            <w:vAlign w:val="center"/>
          </w:tcPr>
          <w:p w:rsidR="002547B1" w:rsidRPr="00935D8B" w:rsidRDefault="002547B1">
            <w:pPr>
              <w:snapToGrid w:val="0"/>
              <w:spacing w:line="360" w:lineRule="exact"/>
              <w:ind w:firstLineChars="0" w:firstLine="0"/>
              <w:jc w:val="center"/>
              <w:rPr>
                <w:rFonts w:hint="eastAsia"/>
                <w:bCs/>
                <w:kern w:val="0"/>
                <w:sz w:val="21"/>
                <w:szCs w:val="21"/>
              </w:rPr>
            </w:pPr>
            <w:r w:rsidRPr="00935D8B">
              <w:rPr>
                <w:rFonts w:hint="eastAsia"/>
                <w:bCs/>
                <w:kern w:val="0"/>
                <w:sz w:val="21"/>
                <w:szCs w:val="21"/>
              </w:rPr>
              <w:t>装炉和清炉过程产生的废气</w:t>
            </w:r>
          </w:p>
        </w:tc>
        <w:tc>
          <w:tcPr>
            <w:tcW w:w="1405" w:type="dxa"/>
            <w:vAlign w:val="center"/>
          </w:tcPr>
          <w:p w:rsidR="002547B1" w:rsidRPr="00935D8B" w:rsidRDefault="002547B1">
            <w:pPr>
              <w:snapToGrid w:val="0"/>
              <w:spacing w:line="360" w:lineRule="exact"/>
              <w:ind w:firstLineChars="0" w:firstLine="0"/>
              <w:jc w:val="center"/>
              <w:rPr>
                <w:rFonts w:hint="eastAsia"/>
                <w:bCs/>
                <w:kern w:val="0"/>
                <w:sz w:val="21"/>
                <w:szCs w:val="21"/>
              </w:rPr>
            </w:pPr>
            <w:r w:rsidRPr="00935D8B">
              <w:rPr>
                <w:rFonts w:hint="eastAsia"/>
                <w:bCs/>
                <w:kern w:val="0"/>
                <w:sz w:val="21"/>
                <w:szCs w:val="21"/>
              </w:rPr>
              <w:t>颗粒物</w:t>
            </w:r>
          </w:p>
        </w:tc>
        <w:tc>
          <w:tcPr>
            <w:tcW w:w="1688" w:type="dxa"/>
            <w:vAlign w:val="center"/>
          </w:tcPr>
          <w:p w:rsidR="002547B1" w:rsidRPr="00935D8B" w:rsidRDefault="002547B1">
            <w:pPr>
              <w:snapToGrid w:val="0"/>
              <w:spacing w:line="360" w:lineRule="exact"/>
              <w:ind w:firstLineChars="0" w:firstLine="0"/>
              <w:jc w:val="center"/>
              <w:rPr>
                <w:rFonts w:hint="eastAsia"/>
                <w:bCs/>
                <w:kern w:val="0"/>
                <w:sz w:val="21"/>
                <w:szCs w:val="21"/>
              </w:rPr>
            </w:pPr>
            <w:proofErr w:type="gramStart"/>
            <w:r w:rsidRPr="00935D8B">
              <w:rPr>
                <w:rFonts w:hint="eastAsia"/>
                <w:bCs/>
                <w:kern w:val="0"/>
                <w:sz w:val="21"/>
                <w:szCs w:val="21"/>
              </w:rPr>
              <w:t>经吸料</w:t>
            </w:r>
            <w:proofErr w:type="gramEnd"/>
            <w:r w:rsidRPr="00935D8B">
              <w:rPr>
                <w:rFonts w:hint="eastAsia"/>
                <w:bCs/>
                <w:kern w:val="0"/>
                <w:sz w:val="21"/>
                <w:szCs w:val="21"/>
              </w:rPr>
              <w:t>天车自带除尘器处理后无组织排放</w:t>
            </w:r>
          </w:p>
        </w:tc>
        <w:tc>
          <w:tcPr>
            <w:tcW w:w="2967" w:type="dxa"/>
            <w:vMerge w:val="restart"/>
            <w:vAlign w:val="center"/>
          </w:tcPr>
          <w:p w:rsidR="002547B1" w:rsidRPr="00935D8B" w:rsidRDefault="00840153" w:rsidP="0050069E">
            <w:pPr>
              <w:snapToGrid w:val="0"/>
              <w:spacing w:line="360" w:lineRule="exact"/>
              <w:ind w:firstLineChars="0" w:firstLine="0"/>
              <w:jc w:val="center"/>
              <w:rPr>
                <w:bCs/>
                <w:kern w:val="0"/>
                <w:sz w:val="21"/>
                <w:szCs w:val="21"/>
              </w:rPr>
            </w:pPr>
            <w:r w:rsidRPr="00935D8B">
              <w:rPr>
                <w:b/>
                <w:bCs/>
                <w:kern w:val="0"/>
                <w:sz w:val="21"/>
                <w:szCs w:val="21"/>
                <w:u w:val="single"/>
              </w:rPr>
              <w:t>河南省《铝工业污染物排放标准》</w:t>
            </w:r>
            <w:r w:rsidRPr="00935D8B">
              <w:rPr>
                <w:b/>
                <w:bCs/>
                <w:kern w:val="0"/>
                <w:sz w:val="21"/>
                <w:szCs w:val="21"/>
                <w:u w:val="single"/>
              </w:rPr>
              <w:t>(DB41/1952-2020</w:t>
            </w:r>
            <w:r w:rsidRPr="00935D8B">
              <w:rPr>
                <w:b/>
                <w:bCs/>
                <w:kern w:val="0"/>
                <w:sz w:val="21"/>
                <w:szCs w:val="21"/>
                <w:u w:val="single"/>
              </w:rPr>
              <w:t>）</w:t>
            </w:r>
          </w:p>
        </w:tc>
      </w:tr>
      <w:tr w:rsidR="002547B1" w:rsidRPr="00935D8B" w:rsidTr="0050069E">
        <w:trPr>
          <w:trHeight w:val="200"/>
          <w:jc w:val="center"/>
        </w:trPr>
        <w:tc>
          <w:tcPr>
            <w:tcW w:w="1168" w:type="dxa"/>
            <w:vMerge/>
            <w:vAlign w:val="center"/>
          </w:tcPr>
          <w:p w:rsidR="002547B1" w:rsidRPr="00935D8B" w:rsidRDefault="002547B1">
            <w:pPr>
              <w:snapToGrid w:val="0"/>
              <w:spacing w:line="360" w:lineRule="exact"/>
              <w:ind w:firstLineChars="0" w:firstLine="0"/>
              <w:jc w:val="center"/>
              <w:rPr>
                <w:b/>
                <w:bCs/>
                <w:kern w:val="0"/>
                <w:sz w:val="21"/>
                <w:szCs w:val="21"/>
                <w:u w:val="single"/>
              </w:rPr>
            </w:pPr>
          </w:p>
        </w:tc>
        <w:tc>
          <w:tcPr>
            <w:tcW w:w="1572" w:type="dxa"/>
            <w:vAlign w:val="center"/>
          </w:tcPr>
          <w:p w:rsidR="002547B1" w:rsidRPr="00935D8B" w:rsidRDefault="002547B1" w:rsidP="00840153">
            <w:pPr>
              <w:snapToGrid w:val="0"/>
              <w:spacing w:line="360" w:lineRule="exact"/>
              <w:ind w:firstLineChars="0" w:firstLine="0"/>
              <w:jc w:val="center"/>
              <w:rPr>
                <w:b/>
                <w:bCs/>
                <w:kern w:val="0"/>
                <w:sz w:val="21"/>
                <w:szCs w:val="21"/>
                <w:u w:val="single"/>
              </w:rPr>
            </w:pPr>
            <w:r w:rsidRPr="00935D8B">
              <w:rPr>
                <w:rFonts w:hint="eastAsia"/>
                <w:b/>
                <w:bCs/>
                <w:kern w:val="0"/>
                <w:sz w:val="21"/>
                <w:szCs w:val="21"/>
                <w:u w:val="single"/>
              </w:rPr>
              <w:t>无组织</w:t>
            </w:r>
          </w:p>
        </w:tc>
        <w:tc>
          <w:tcPr>
            <w:tcW w:w="1405" w:type="dxa"/>
            <w:vAlign w:val="center"/>
          </w:tcPr>
          <w:p w:rsidR="002547B1" w:rsidRPr="00935D8B" w:rsidRDefault="002547B1">
            <w:pPr>
              <w:snapToGrid w:val="0"/>
              <w:spacing w:line="360" w:lineRule="exact"/>
              <w:ind w:firstLineChars="0" w:firstLine="0"/>
              <w:jc w:val="center"/>
              <w:rPr>
                <w:b/>
                <w:bCs/>
                <w:kern w:val="0"/>
                <w:sz w:val="21"/>
                <w:szCs w:val="21"/>
                <w:u w:val="single"/>
              </w:rPr>
            </w:pPr>
            <w:r w:rsidRPr="00935D8B">
              <w:rPr>
                <w:b/>
                <w:bCs/>
                <w:kern w:val="0"/>
                <w:sz w:val="21"/>
                <w:szCs w:val="21"/>
                <w:u w:val="single"/>
              </w:rPr>
              <w:t>颗粒物</w:t>
            </w:r>
            <w:r w:rsidRPr="00935D8B">
              <w:rPr>
                <w:rFonts w:hint="eastAsia"/>
                <w:b/>
                <w:bCs/>
                <w:kern w:val="0"/>
                <w:sz w:val="21"/>
                <w:szCs w:val="21"/>
                <w:u w:val="single"/>
              </w:rPr>
              <w:t>、</w:t>
            </w:r>
            <w:r w:rsidRPr="00935D8B">
              <w:rPr>
                <w:b/>
                <w:bCs/>
                <w:kern w:val="0"/>
                <w:sz w:val="21"/>
                <w:szCs w:val="21"/>
                <w:u w:val="single"/>
              </w:rPr>
              <w:t>SO</w:t>
            </w:r>
            <w:r w:rsidRPr="00935D8B">
              <w:rPr>
                <w:rFonts w:hint="eastAsia"/>
                <w:b/>
                <w:bCs/>
                <w:kern w:val="0"/>
                <w:sz w:val="21"/>
                <w:szCs w:val="21"/>
                <w:u w:val="single"/>
                <w:vertAlign w:val="subscript"/>
              </w:rPr>
              <w:t>2</w:t>
            </w:r>
            <w:r w:rsidRPr="00935D8B">
              <w:rPr>
                <w:b/>
                <w:bCs/>
                <w:kern w:val="0"/>
                <w:sz w:val="21"/>
                <w:szCs w:val="21"/>
                <w:u w:val="single"/>
              </w:rPr>
              <w:t>、氮氧化物</w:t>
            </w:r>
          </w:p>
        </w:tc>
        <w:tc>
          <w:tcPr>
            <w:tcW w:w="1688" w:type="dxa"/>
            <w:vAlign w:val="center"/>
          </w:tcPr>
          <w:p w:rsidR="002547B1" w:rsidRPr="00935D8B" w:rsidRDefault="002547B1">
            <w:pPr>
              <w:snapToGrid w:val="0"/>
              <w:spacing w:line="360" w:lineRule="exact"/>
              <w:ind w:firstLineChars="0" w:firstLine="0"/>
              <w:jc w:val="center"/>
              <w:rPr>
                <w:b/>
                <w:bCs/>
                <w:kern w:val="0"/>
                <w:sz w:val="21"/>
                <w:szCs w:val="21"/>
                <w:highlight w:val="yellow"/>
                <w:u w:val="single"/>
              </w:rPr>
            </w:pPr>
            <w:r w:rsidRPr="00935D8B">
              <w:rPr>
                <w:rFonts w:hint="eastAsia"/>
                <w:b/>
                <w:bCs/>
                <w:kern w:val="0"/>
                <w:sz w:val="21"/>
                <w:szCs w:val="21"/>
                <w:u w:val="single"/>
              </w:rPr>
              <w:t>/</w:t>
            </w:r>
          </w:p>
        </w:tc>
        <w:tc>
          <w:tcPr>
            <w:tcW w:w="2967" w:type="dxa"/>
            <w:vMerge/>
            <w:vAlign w:val="center"/>
          </w:tcPr>
          <w:p w:rsidR="002547B1" w:rsidRPr="00935D8B" w:rsidRDefault="002547B1">
            <w:pPr>
              <w:snapToGrid w:val="0"/>
              <w:spacing w:line="360" w:lineRule="exact"/>
              <w:ind w:firstLineChars="0" w:firstLine="0"/>
              <w:jc w:val="center"/>
              <w:rPr>
                <w:b/>
                <w:bCs/>
                <w:kern w:val="0"/>
                <w:sz w:val="21"/>
                <w:szCs w:val="21"/>
                <w:u w:val="single"/>
              </w:rPr>
            </w:pPr>
          </w:p>
        </w:tc>
      </w:tr>
      <w:tr w:rsidR="00034F8A" w:rsidRPr="00935D8B" w:rsidTr="0050069E">
        <w:trPr>
          <w:trHeight w:val="749"/>
          <w:jc w:val="center"/>
        </w:trPr>
        <w:tc>
          <w:tcPr>
            <w:tcW w:w="1168" w:type="dxa"/>
            <w:vMerge w:val="restar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地表水环境</w:t>
            </w:r>
          </w:p>
        </w:tc>
        <w:tc>
          <w:tcPr>
            <w:tcW w:w="1572" w:type="dxa"/>
            <w:vMerge w:val="restar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w:t>
            </w:r>
          </w:p>
        </w:tc>
        <w:tc>
          <w:tcPr>
            <w:tcW w:w="1405" w:type="dxa"/>
            <w:vAlign w:val="center"/>
          </w:tcPr>
          <w:p w:rsidR="003B0AE8" w:rsidRPr="00935D8B" w:rsidRDefault="0050069E">
            <w:pPr>
              <w:snapToGrid w:val="0"/>
              <w:spacing w:line="360" w:lineRule="exact"/>
              <w:ind w:firstLineChars="0" w:firstLine="0"/>
              <w:jc w:val="center"/>
              <w:rPr>
                <w:kern w:val="0"/>
                <w:sz w:val="21"/>
                <w:szCs w:val="21"/>
              </w:rPr>
            </w:pPr>
            <w:r w:rsidRPr="00935D8B">
              <w:rPr>
                <w:kern w:val="0"/>
                <w:sz w:val="21"/>
                <w:szCs w:val="21"/>
              </w:rPr>
              <w:t>循环</w:t>
            </w:r>
            <w:r w:rsidR="00AC50DD" w:rsidRPr="00935D8B">
              <w:rPr>
                <w:kern w:val="0"/>
                <w:sz w:val="21"/>
                <w:szCs w:val="21"/>
              </w:rPr>
              <w:t>冷却水</w:t>
            </w:r>
            <w:r w:rsidRPr="00935D8B">
              <w:rPr>
                <w:kern w:val="0"/>
                <w:sz w:val="21"/>
                <w:szCs w:val="21"/>
              </w:rPr>
              <w:t>系统定期排水</w:t>
            </w:r>
          </w:p>
        </w:tc>
        <w:tc>
          <w:tcPr>
            <w:tcW w:w="1688"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1</w:t>
            </w:r>
            <w:r w:rsidRPr="00935D8B">
              <w:rPr>
                <w:kern w:val="0"/>
                <w:sz w:val="21"/>
                <w:szCs w:val="21"/>
              </w:rPr>
              <w:t>座</w:t>
            </w:r>
            <w:r w:rsidRPr="00935D8B">
              <w:rPr>
                <w:kern w:val="0"/>
                <w:sz w:val="21"/>
                <w:szCs w:val="21"/>
              </w:rPr>
              <w:t>60t/h</w:t>
            </w:r>
            <w:r w:rsidRPr="00935D8B">
              <w:rPr>
                <w:kern w:val="0"/>
                <w:sz w:val="21"/>
                <w:szCs w:val="21"/>
              </w:rPr>
              <w:t>循环塔</w:t>
            </w:r>
            <w:r w:rsidRPr="00935D8B">
              <w:rPr>
                <w:kern w:val="0"/>
                <w:sz w:val="21"/>
                <w:szCs w:val="21"/>
              </w:rPr>
              <w:t>+</w:t>
            </w:r>
            <w:r w:rsidRPr="00935D8B">
              <w:rPr>
                <w:rFonts w:hint="eastAsia"/>
                <w:kern w:val="0"/>
                <w:sz w:val="21"/>
                <w:szCs w:val="21"/>
              </w:rPr>
              <w:t>1</w:t>
            </w:r>
            <w:r w:rsidRPr="00935D8B">
              <w:rPr>
                <w:rFonts w:hint="eastAsia"/>
                <w:kern w:val="0"/>
                <w:sz w:val="21"/>
                <w:szCs w:val="21"/>
              </w:rPr>
              <w:t>座</w:t>
            </w:r>
            <w:r w:rsidRPr="00935D8B">
              <w:rPr>
                <w:rFonts w:hint="eastAsia"/>
                <w:kern w:val="0"/>
                <w:sz w:val="21"/>
                <w:szCs w:val="21"/>
              </w:rPr>
              <w:t>150</w:t>
            </w:r>
            <w:r w:rsidRPr="00935D8B">
              <w:rPr>
                <w:kern w:val="0"/>
                <w:sz w:val="21"/>
                <w:szCs w:val="21"/>
              </w:rPr>
              <w:t>m</w:t>
            </w:r>
            <w:r w:rsidRPr="00935D8B">
              <w:rPr>
                <w:rFonts w:hint="eastAsia"/>
                <w:kern w:val="0"/>
                <w:sz w:val="21"/>
                <w:szCs w:val="21"/>
                <w:vertAlign w:val="superscript"/>
              </w:rPr>
              <w:t>3</w:t>
            </w:r>
            <w:r w:rsidRPr="00935D8B">
              <w:rPr>
                <w:kern w:val="0"/>
                <w:sz w:val="21"/>
                <w:szCs w:val="21"/>
              </w:rPr>
              <w:t>循环水池</w:t>
            </w:r>
          </w:p>
        </w:tc>
        <w:tc>
          <w:tcPr>
            <w:tcW w:w="2967" w:type="dxa"/>
            <w:vMerge w:val="restar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废水</w:t>
            </w:r>
            <w:r w:rsidR="0050069E" w:rsidRPr="00935D8B">
              <w:rPr>
                <w:rFonts w:hint="eastAsia"/>
                <w:kern w:val="0"/>
                <w:sz w:val="21"/>
                <w:szCs w:val="21"/>
              </w:rPr>
              <w:t>综合</w:t>
            </w:r>
            <w:r w:rsidRPr="00935D8B">
              <w:rPr>
                <w:kern w:val="0"/>
                <w:sz w:val="21"/>
                <w:szCs w:val="21"/>
              </w:rPr>
              <w:t>利用</w:t>
            </w:r>
            <w:r w:rsidR="0050069E" w:rsidRPr="00935D8B">
              <w:rPr>
                <w:kern w:val="0"/>
                <w:sz w:val="21"/>
                <w:szCs w:val="21"/>
              </w:rPr>
              <w:t>，</w:t>
            </w:r>
            <w:r w:rsidRPr="00935D8B">
              <w:rPr>
                <w:kern w:val="0"/>
                <w:sz w:val="21"/>
                <w:szCs w:val="21"/>
              </w:rPr>
              <w:t>不外排</w:t>
            </w:r>
          </w:p>
        </w:tc>
      </w:tr>
      <w:tr w:rsidR="00034F8A" w:rsidRPr="00935D8B" w:rsidTr="0050069E">
        <w:trPr>
          <w:trHeight w:val="226"/>
          <w:jc w:val="center"/>
        </w:trPr>
        <w:tc>
          <w:tcPr>
            <w:tcW w:w="1168" w:type="dxa"/>
            <w:vMerge/>
            <w:vAlign w:val="center"/>
          </w:tcPr>
          <w:p w:rsidR="003B0AE8" w:rsidRPr="00935D8B" w:rsidRDefault="003B0AE8">
            <w:pPr>
              <w:snapToGrid w:val="0"/>
              <w:spacing w:line="360" w:lineRule="exact"/>
              <w:ind w:firstLineChars="0" w:firstLine="0"/>
              <w:jc w:val="center"/>
              <w:rPr>
                <w:kern w:val="0"/>
                <w:sz w:val="21"/>
                <w:szCs w:val="21"/>
              </w:rPr>
            </w:pPr>
          </w:p>
        </w:tc>
        <w:tc>
          <w:tcPr>
            <w:tcW w:w="1572" w:type="dxa"/>
            <w:vMerge/>
            <w:vAlign w:val="center"/>
          </w:tcPr>
          <w:p w:rsidR="003B0AE8" w:rsidRPr="00935D8B" w:rsidRDefault="003B0AE8">
            <w:pPr>
              <w:snapToGrid w:val="0"/>
              <w:spacing w:line="360" w:lineRule="exact"/>
              <w:ind w:firstLineChars="0" w:firstLine="0"/>
              <w:jc w:val="center"/>
              <w:rPr>
                <w:kern w:val="0"/>
                <w:sz w:val="21"/>
                <w:szCs w:val="21"/>
              </w:rPr>
            </w:pPr>
          </w:p>
        </w:tc>
        <w:tc>
          <w:tcPr>
            <w:tcW w:w="1405"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车辆冲洗废水</w:t>
            </w:r>
          </w:p>
        </w:tc>
        <w:tc>
          <w:tcPr>
            <w:tcW w:w="168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车辆冲洗装置</w:t>
            </w:r>
            <w:r w:rsidRPr="00935D8B">
              <w:rPr>
                <w:kern w:val="0"/>
                <w:sz w:val="21"/>
                <w:szCs w:val="21"/>
              </w:rPr>
              <w:t>+5m</w:t>
            </w:r>
            <w:r w:rsidRPr="00935D8B">
              <w:rPr>
                <w:rFonts w:hint="eastAsia"/>
                <w:kern w:val="0"/>
                <w:sz w:val="21"/>
                <w:szCs w:val="21"/>
                <w:vertAlign w:val="superscript"/>
              </w:rPr>
              <w:t>3</w:t>
            </w:r>
            <w:r w:rsidRPr="00935D8B">
              <w:rPr>
                <w:kern w:val="0"/>
                <w:sz w:val="21"/>
                <w:szCs w:val="21"/>
              </w:rPr>
              <w:t>沉淀池</w:t>
            </w:r>
          </w:p>
        </w:tc>
        <w:tc>
          <w:tcPr>
            <w:tcW w:w="2967" w:type="dxa"/>
            <w:vMerge/>
            <w:vAlign w:val="center"/>
          </w:tcPr>
          <w:p w:rsidR="003B0AE8" w:rsidRPr="00935D8B" w:rsidRDefault="003B0AE8">
            <w:pPr>
              <w:snapToGrid w:val="0"/>
              <w:spacing w:line="360" w:lineRule="exact"/>
              <w:ind w:firstLineChars="0" w:firstLine="0"/>
              <w:jc w:val="center"/>
              <w:rPr>
                <w:kern w:val="0"/>
                <w:sz w:val="21"/>
                <w:szCs w:val="21"/>
              </w:rPr>
            </w:pPr>
          </w:p>
        </w:tc>
      </w:tr>
      <w:tr w:rsidR="00034F8A" w:rsidRPr="00935D8B" w:rsidTr="0050069E">
        <w:trPr>
          <w:trHeight w:val="477"/>
          <w:jc w:val="center"/>
        </w:trPr>
        <w:tc>
          <w:tcPr>
            <w:tcW w:w="1168" w:type="dxa"/>
            <w:vMerge/>
            <w:vAlign w:val="center"/>
          </w:tcPr>
          <w:p w:rsidR="003B0AE8" w:rsidRPr="00935D8B" w:rsidRDefault="003B0AE8">
            <w:pPr>
              <w:snapToGrid w:val="0"/>
              <w:spacing w:line="360" w:lineRule="exact"/>
              <w:ind w:firstLineChars="0" w:firstLine="0"/>
              <w:jc w:val="center"/>
              <w:rPr>
                <w:kern w:val="0"/>
                <w:sz w:val="21"/>
                <w:szCs w:val="21"/>
              </w:rPr>
            </w:pPr>
          </w:p>
        </w:tc>
        <w:tc>
          <w:tcPr>
            <w:tcW w:w="1572" w:type="dxa"/>
            <w:vMerge/>
            <w:vAlign w:val="center"/>
          </w:tcPr>
          <w:p w:rsidR="003B0AE8" w:rsidRPr="00935D8B" w:rsidRDefault="003B0AE8">
            <w:pPr>
              <w:snapToGrid w:val="0"/>
              <w:spacing w:line="360" w:lineRule="exact"/>
              <w:ind w:firstLineChars="0" w:firstLine="0"/>
              <w:jc w:val="center"/>
              <w:rPr>
                <w:kern w:val="0"/>
                <w:sz w:val="21"/>
                <w:szCs w:val="21"/>
              </w:rPr>
            </w:pPr>
          </w:p>
        </w:tc>
        <w:tc>
          <w:tcPr>
            <w:tcW w:w="1405"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生活污水</w:t>
            </w:r>
          </w:p>
        </w:tc>
        <w:tc>
          <w:tcPr>
            <w:tcW w:w="168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经</w:t>
            </w:r>
            <w:r w:rsidRPr="00935D8B">
              <w:rPr>
                <w:rFonts w:hint="eastAsia"/>
                <w:kern w:val="0"/>
                <w:sz w:val="21"/>
                <w:szCs w:val="21"/>
              </w:rPr>
              <w:t>75</w:t>
            </w:r>
            <w:r w:rsidRPr="00935D8B">
              <w:rPr>
                <w:kern w:val="0"/>
                <w:sz w:val="21"/>
                <w:szCs w:val="21"/>
              </w:rPr>
              <w:t>m</w:t>
            </w:r>
            <w:r w:rsidRPr="00935D8B">
              <w:rPr>
                <w:rFonts w:hint="eastAsia"/>
                <w:kern w:val="0"/>
                <w:sz w:val="21"/>
                <w:szCs w:val="21"/>
                <w:vertAlign w:val="superscript"/>
              </w:rPr>
              <w:t>3</w:t>
            </w:r>
            <w:r w:rsidRPr="00935D8B">
              <w:rPr>
                <w:kern w:val="0"/>
                <w:sz w:val="21"/>
                <w:szCs w:val="21"/>
              </w:rPr>
              <w:t>化粪池处理后定期清掏外运，不外排</w:t>
            </w:r>
          </w:p>
        </w:tc>
        <w:tc>
          <w:tcPr>
            <w:tcW w:w="2967"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综合利用，不外排</w:t>
            </w:r>
          </w:p>
        </w:tc>
      </w:tr>
      <w:tr w:rsidR="00034F8A" w:rsidRPr="00935D8B" w:rsidTr="0050069E">
        <w:trPr>
          <w:trHeight w:val="189"/>
          <w:jc w:val="center"/>
        </w:trPr>
        <w:tc>
          <w:tcPr>
            <w:tcW w:w="116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声环境</w:t>
            </w:r>
          </w:p>
        </w:tc>
        <w:tc>
          <w:tcPr>
            <w:tcW w:w="1572"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设备噪声</w:t>
            </w:r>
          </w:p>
        </w:tc>
        <w:tc>
          <w:tcPr>
            <w:tcW w:w="140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bCs/>
                <w:kern w:val="0"/>
                <w:sz w:val="21"/>
                <w:szCs w:val="21"/>
              </w:rPr>
              <w:t>等效声级</w:t>
            </w:r>
            <w:r w:rsidRPr="00935D8B">
              <w:rPr>
                <w:rFonts w:hint="eastAsia"/>
                <w:bCs/>
                <w:kern w:val="0"/>
                <w:sz w:val="21"/>
                <w:szCs w:val="21"/>
              </w:rPr>
              <w:t>LAeq</w:t>
            </w:r>
          </w:p>
        </w:tc>
        <w:tc>
          <w:tcPr>
            <w:tcW w:w="1688"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bCs/>
                <w:kern w:val="0"/>
                <w:sz w:val="21"/>
                <w:szCs w:val="21"/>
              </w:rPr>
              <w:t>基础</w:t>
            </w:r>
            <w:r w:rsidRPr="00935D8B">
              <w:rPr>
                <w:bCs/>
                <w:kern w:val="0"/>
                <w:sz w:val="21"/>
                <w:szCs w:val="21"/>
              </w:rPr>
              <w:t>减振、隔声、消声</w:t>
            </w:r>
          </w:p>
        </w:tc>
        <w:tc>
          <w:tcPr>
            <w:tcW w:w="2967" w:type="dxa"/>
            <w:vAlign w:val="center"/>
          </w:tcPr>
          <w:p w:rsidR="003B0AE8" w:rsidRPr="00935D8B" w:rsidRDefault="00AC50DD" w:rsidP="00D56074">
            <w:pPr>
              <w:snapToGrid w:val="0"/>
              <w:spacing w:line="360" w:lineRule="exact"/>
              <w:ind w:firstLineChars="0" w:firstLine="0"/>
              <w:jc w:val="center"/>
              <w:rPr>
                <w:kern w:val="0"/>
                <w:sz w:val="21"/>
                <w:szCs w:val="21"/>
              </w:rPr>
            </w:pPr>
            <w:r w:rsidRPr="00935D8B">
              <w:rPr>
                <w:kern w:val="0"/>
                <w:sz w:val="21"/>
                <w:szCs w:val="21"/>
              </w:rPr>
              <w:t>《工业企业厂界环境噪声排放标准》（</w:t>
            </w:r>
            <w:r w:rsidRPr="00935D8B">
              <w:rPr>
                <w:kern w:val="0"/>
                <w:sz w:val="21"/>
                <w:szCs w:val="21"/>
              </w:rPr>
              <w:t>GB12348-2008</w:t>
            </w:r>
            <w:r w:rsidRPr="00935D8B">
              <w:rPr>
                <w:kern w:val="0"/>
                <w:sz w:val="21"/>
                <w:szCs w:val="21"/>
              </w:rPr>
              <w:t>）</w:t>
            </w:r>
            <w:r w:rsidRPr="00935D8B">
              <w:rPr>
                <w:kern w:val="0"/>
                <w:sz w:val="21"/>
                <w:szCs w:val="21"/>
              </w:rPr>
              <w:t>3</w:t>
            </w:r>
            <w:r w:rsidRPr="00935D8B">
              <w:rPr>
                <w:kern w:val="0"/>
                <w:sz w:val="21"/>
                <w:szCs w:val="21"/>
              </w:rPr>
              <w:t>类</w:t>
            </w:r>
          </w:p>
        </w:tc>
      </w:tr>
      <w:tr w:rsidR="00034F8A" w:rsidRPr="00935D8B" w:rsidTr="0050069E">
        <w:trPr>
          <w:trHeight w:val="77"/>
          <w:jc w:val="center"/>
        </w:trPr>
        <w:tc>
          <w:tcPr>
            <w:tcW w:w="116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电磁辐射</w:t>
            </w:r>
          </w:p>
        </w:tc>
        <w:tc>
          <w:tcPr>
            <w:tcW w:w="1572"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w:t>
            </w:r>
          </w:p>
        </w:tc>
        <w:tc>
          <w:tcPr>
            <w:tcW w:w="1405"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w:t>
            </w:r>
          </w:p>
        </w:tc>
        <w:tc>
          <w:tcPr>
            <w:tcW w:w="168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w:t>
            </w:r>
          </w:p>
        </w:tc>
        <w:tc>
          <w:tcPr>
            <w:tcW w:w="2967"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w:t>
            </w:r>
          </w:p>
        </w:tc>
      </w:tr>
      <w:tr w:rsidR="00034F8A" w:rsidRPr="00935D8B" w:rsidTr="0050069E">
        <w:trPr>
          <w:trHeight w:val="64"/>
          <w:jc w:val="center"/>
        </w:trPr>
        <w:tc>
          <w:tcPr>
            <w:tcW w:w="116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固体废物</w:t>
            </w:r>
          </w:p>
        </w:tc>
        <w:tc>
          <w:tcPr>
            <w:tcW w:w="7632" w:type="dxa"/>
            <w:gridSpan w:val="4"/>
            <w:vAlign w:val="center"/>
          </w:tcPr>
          <w:p w:rsidR="003B0AE8" w:rsidRPr="00935D8B" w:rsidRDefault="002F1CE6" w:rsidP="002F1CE6">
            <w:pPr>
              <w:snapToGrid w:val="0"/>
              <w:spacing w:line="360" w:lineRule="exact"/>
              <w:ind w:firstLine="420"/>
              <w:rPr>
                <w:kern w:val="0"/>
                <w:sz w:val="21"/>
                <w:szCs w:val="21"/>
              </w:rPr>
            </w:pPr>
            <w:r w:rsidRPr="00935D8B">
              <w:rPr>
                <w:rFonts w:hint="eastAsia"/>
                <w:kern w:val="0"/>
                <w:sz w:val="21"/>
                <w:szCs w:val="21"/>
              </w:rPr>
              <w:t>项目设</w:t>
            </w:r>
            <w:r w:rsidR="00AC50DD" w:rsidRPr="00935D8B">
              <w:rPr>
                <w:rFonts w:hint="eastAsia"/>
                <w:kern w:val="0"/>
                <w:sz w:val="21"/>
                <w:szCs w:val="21"/>
              </w:rPr>
              <w:t>2</w:t>
            </w:r>
            <w:r w:rsidR="00AC50DD" w:rsidRPr="00935D8B">
              <w:rPr>
                <w:kern w:val="0"/>
                <w:sz w:val="21"/>
                <w:szCs w:val="21"/>
              </w:rPr>
              <w:t>0</w:t>
            </w:r>
            <w:r w:rsidR="00AC50DD" w:rsidRPr="00935D8B">
              <w:rPr>
                <w:rFonts w:hint="eastAsia"/>
                <w:sz w:val="21"/>
                <w:szCs w:val="21"/>
              </w:rPr>
              <w:t>m</w:t>
            </w:r>
            <w:r w:rsidR="00AC50DD" w:rsidRPr="00935D8B">
              <w:rPr>
                <w:rFonts w:hint="eastAsia"/>
                <w:sz w:val="21"/>
                <w:szCs w:val="21"/>
                <w:vertAlign w:val="superscript"/>
              </w:rPr>
              <w:t>2</w:t>
            </w:r>
            <w:proofErr w:type="gramStart"/>
            <w:r w:rsidR="00AC50DD" w:rsidRPr="00935D8B">
              <w:rPr>
                <w:kern w:val="0"/>
                <w:sz w:val="21"/>
                <w:szCs w:val="21"/>
              </w:rPr>
              <w:t>危废暂存</w:t>
            </w:r>
            <w:proofErr w:type="gramEnd"/>
            <w:r w:rsidR="00AC50DD" w:rsidRPr="00935D8B">
              <w:rPr>
                <w:kern w:val="0"/>
                <w:sz w:val="21"/>
                <w:szCs w:val="21"/>
              </w:rPr>
              <w:t>间</w:t>
            </w:r>
            <w:r w:rsidR="00AC50DD" w:rsidRPr="00935D8B">
              <w:rPr>
                <w:rFonts w:hint="eastAsia"/>
                <w:kern w:val="0"/>
                <w:sz w:val="21"/>
                <w:szCs w:val="21"/>
              </w:rPr>
              <w:t>1</w:t>
            </w:r>
            <w:r w:rsidR="00AC50DD" w:rsidRPr="00935D8B">
              <w:rPr>
                <w:kern w:val="0"/>
                <w:sz w:val="21"/>
                <w:szCs w:val="21"/>
              </w:rPr>
              <w:t>座，</w:t>
            </w:r>
            <w:r w:rsidR="00AC50DD" w:rsidRPr="00935D8B">
              <w:rPr>
                <w:rFonts w:hint="eastAsia"/>
                <w:kern w:val="0"/>
                <w:sz w:val="21"/>
                <w:szCs w:val="21"/>
              </w:rPr>
              <w:t>100</w:t>
            </w:r>
            <w:r w:rsidR="00AC50DD" w:rsidRPr="00935D8B">
              <w:rPr>
                <w:rFonts w:hint="eastAsia"/>
                <w:sz w:val="21"/>
                <w:szCs w:val="21"/>
              </w:rPr>
              <w:t>m</w:t>
            </w:r>
            <w:r w:rsidR="00AC50DD" w:rsidRPr="00935D8B">
              <w:rPr>
                <w:rFonts w:hint="eastAsia"/>
                <w:sz w:val="21"/>
                <w:szCs w:val="21"/>
                <w:vertAlign w:val="superscript"/>
              </w:rPr>
              <w:t>2</w:t>
            </w:r>
            <w:r w:rsidR="00AC50DD" w:rsidRPr="00935D8B">
              <w:rPr>
                <w:rFonts w:hint="eastAsia"/>
                <w:kern w:val="0"/>
                <w:sz w:val="21"/>
                <w:szCs w:val="21"/>
              </w:rPr>
              <w:t>一般</w:t>
            </w:r>
            <w:proofErr w:type="gramStart"/>
            <w:r w:rsidR="00AC50DD" w:rsidRPr="00935D8B">
              <w:rPr>
                <w:rFonts w:hint="eastAsia"/>
                <w:kern w:val="0"/>
                <w:sz w:val="21"/>
                <w:szCs w:val="21"/>
              </w:rPr>
              <w:t>固废间</w:t>
            </w:r>
            <w:r w:rsidR="00AC50DD" w:rsidRPr="00935D8B">
              <w:rPr>
                <w:rFonts w:hint="eastAsia"/>
                <w:kern w:val="0"/>
                <w:sz w:val="21"/>
                <w:szCs w:val="21"/>
              </w:rPr>
              <w:t>1</w:t>
            </w:r>
            <w:r w:rsidR="00AC50DD" w:rsidRPr="00935D8B">
              <w:rPr>
                <w:rFonts w:hint="eastAsia"/>
                <w:kern w:val="0"/>
                <w:sz w:val="21"/>
                <w:szCs w:val="21"/>
              </w:rPr>
              <w:t>座</w:t>
            </w:r>
            <w:proofErr w:type="gramEnd"/>
            <w:r w:rsidRPr="00935D8B">
              <w:rPr>
                <w:rFonts w:hint="eastAsia"/>
                <w:kern w:val="0"/>
                <w:sz w:val="21"/>
                <w:szCs w:val="21"/>
              </w:rPr>
              <w:t>；一般工业固废和危险废物厂区内临时贮存设施符合《一般工业固体废物贮存和填埋污染控制标准》（</w:t>
            </w:r>
            <w:r w:rsidRPr="00935D8B">
              <w:rPr>
                <w:rFonts w:hint="eastAsia"/>
                <w:kern w:val="0"/>
                <w:sz w:val="21"/>
                <w:szCs w:val="21"/>
              </w:rPr>
              <w:t>GB18599-2020</w:t>
            </w:r>
            <w:r w:rsidRPr="00935D8B">
              <w:rPr>
                <w:rFonts w:hint="eastAsia"/>
                <w:kern w:val="0"/>
                <w:sz w:val="21"/>
                <w:szCs w:val="21"/>
              </w:rPr>
              <w:t>）、《危险废物贮存污染控制标准》（</w:t>
            </w:r>
            <w:r w:rsidRPr="00935D8B">
              <w:rPr>
                <w:rFonts w:hint="eastAsia"/>
                <w:kern w:val="0"/>
                <w:sz w:val="21"/>
                <w:szCs w:val="21"/>
              </w:rPr>
              <w:t>GB18597-2023</w:t>
            </w:r>
            <w:r w:rsidRPr="00935D8B">
              <w:rPr>
                <w:rFonts w:hint="eastAsia"/>
                <w:kern w:val="0"/>
                <w:sz w:val="21"/>
                <w:szCs w:val="21"/>
              </w:rPr>
              <w:t>）要求。</w:t>
            </w:r>
          </w:p>
        </w:tc>
      </w:tr>
      <w:tr w:rsidR="00034F8A" w:rsidRPr="00935D8B" w:rsidTr="0050069E">
        <w:trPr>
          <w:trHeight w:val="420"/>
          <w:jc w:val="center"/>
        </w:trPr>
        <w:tc>
          <w:tcPr>
            <w:tcW w:w="116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土壤及地下</w:t>
            </w:r>
            <w:r w:rsidRPr="00935D8B">
              <w:rPr>
                <w:kern w:val="0"/>
                <w:sz w:val="21"/>
                <w:szCs w:val="21"/>
              </w:rPr>
              <w:lastRenderedPageBreak/>
              <w:t>水污染防治措施</w:t>
            </w:r>
          </w:p>
        </w:tc>
        <w:tc>
          <w:tcPr>
            <w:tcW w:w="7632" w:type="dxa"/>
            <w:gridSpan w:val="4"/>
            <w:vAlign w:val="center"/>
          </w:tcPr>
          <w:p w:rsidR="003B0AE8" w:rsidRPr="00935D8B" w:rsidRDefault="00AC50DD" w:rsidP="002F1CE6">
            <w:pPr>
              <w:snapToGrid w:val="0"/>
              <w:spacing w:line="360" w:lineRule="exact"/>
              <w:ind w:firstLine="420"/>
              <w:rPr>
                <w:kern w:val="0"/>
                <w:sz w:val="21"/>
                <w:szCs w:val="21"/>
              </w:rPr>
            </w:pPr>
            <w:r w:rsidRPr="00935D8B">
              <w:rPr>
                <w:sz w:val="21"/>
              </w:rPr>
              <w:lastRenderedPageBreak/>
              <w:t>工艺上选择成熟可靠的工艺设备，防止跑冒滴漏情况发生，厂区采取重点防渗</w:t>
            </w:r>
            <w:r w:rsidRPr="00935D8B">
              <w:rPr>
                <w:sz w:val="21"/>
              </w:rPr>
              <w:lastRenderedPageBreak/>
              <w:t>措施，从源头上避免污染物污染地下水和土壤。</w:t>
            </w:r>
          </w:p>
        </w:tc>
      </w:tr>
      <w:tr w:rsidR="00034F8A" w:rsidRPr="00935D8B" w:rsidTr="0050069E">
        <w:trPr>
          <w:trHeight w:val="420"/>
          <w:jc w:val="center"/>
        </w:trPr>
        <w:tc>
          <w:tcPr>
            <w:tcW w:w="116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lastRenderedPageBreak/>
              <w:t>生态保护措施</w:t>
            </w:r>
          </w:p>
        </w:tc>
        <w:tc>
          <w:tcPr>
            <w:tcW w:w="7632" w:type="dxa"/>
            <w:gridSpan w:val="4"/>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w:t>
            </w:r>
          </w:p>
        </w:tc>
      </w:tr>
      <w:tr w:rsidR="00034F8A" w:rsidRPr="00935D8B" w:rsidTr="0050069E">
        <w:trPr>
          <w:trHeight w:val="375"/>
          <w:jc w:val="center"/>
        </w:trPr>
        <w:tc>
          <w:tcPr>
            <w:tcW w:w="116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环境风险</w:t>
            </w:r>
          </w:p>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防范措施</w:t>
            </w:r>
          </w:p>
        </w:tc>
        <w:tc>
          <w:tcPr>
            <w:tcW w:w="7632" w:type="dxa"/>
            <w:gridSpan w:val="4"/>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sz w:val="21"/>
              </w:rPr>
              <w:t>环保设施定期检查，减少非正常运行；为防止火灾事故发生，厂区配备灭火器；制定突发环境事件应急预案，购置应急物资和装备，加强员工应急培训演练；本项目事故池有效容积为</w:t>
            </w:r>
            <w:r w:rsidRPr="00935D8B">
              <w:rPr>
                <w:rFonts w:hint="eastAsia"/>
                <w:sz w:val="21"/>
              </w:rPr>
              <w:t>100m</w:t>
            </w:r>
            <w:r w:rsidRPr="00935D8B">
              <w:rPr>
                <w:rFonts w:hint="eastAsia"/>
                <w:sz w:val="21"/>
                <w:vertAlign w:val="superscript"/>
              </w:rPr>
              <w:t>3</w:t>
            </w:r>
            <w:r w:rsidRPr="00935D8B">
              <w:rPr>
                <w:rFonts w:hint="eastAsia"/>
                <w:sz w:val="21"/>
              </w:rPr>
              <w:t>，当发生火灾产生消防废水引至事故池。</w:t>
            </w:r>
          </w:p>
        </w:tc>
      </w:tr>
      <w:tr w:rsidR="00034F8A" w:rsidRPr="00935D8B" w:rsidTr="0050069E">
        <w:trPr>
          <w:trHeight w:val="478"/>
          <w:jc w:val="center"/>
        </w:trPr>
        <w:tc>
          <w:tcPr>
            <w:tcW w:w="116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其他环境</w:t>
            </w:r>
          </w:p>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管理要求</w:t>
            </w:r>
          </w:p>
        </w:tc>
        <w:tc>
          <w:tcPr>
            <w:tcW w:w="7632" w:type="dxa"/>
            <w:gridSpan w:val="4"/>
            <w:vAlign w:val="center"/>
          </w:tcPr>
          <w:p w:rsidR="003B0AE8" w:rsidRPr="00935D8B" w:rsidRDefault="00AC50DD">
            <w:pPr>
              <w:snapToGrid w:val="0"/>
              <w:spacing w:line="360" w:lineRule="exact"/>
              <w:ind w:firstLineChars="0" w:firstLine="0"/>
              <w:jc w:val="center"/>
            </w:pPr>
            <w:r w:rsidRPr="00935D8B">
              <w:t>/</w:t>
            </w:r>
          </w:p>
        </w:tc>
      </w:tr>
      <w:tr w:rsidR="00034F8A" w:rsidRPr="00935D8B">
        <w:trPr>
          <w:trHeight w:val="391"/>
          <w:jc w:val="center"/>
        </w:trPr>
        <w:tc>
          <w:tcPr>
            <w:tcW w:w="8800" w:type="dxa"/>
            <w:gridSpan w:val="5"/>
            <w:vAlign w:val="center"/>
          </w:tcPr>
          <w:p w:rsidR="003B0AE8" w:rsidRPr="00935D8B" w:rsidRDefault="00AC50DD">
            <w:pPr>
              <w:snapToGrid w:val="0"/>
              <w:spacing w:line="360" w:lineRule="exact"/>
              <w:ind w:firstLineChars="0" w:firstLine="0"/>
              <w:jc w:val="center"/>
            </w:pPr>
            <w:r w:rsidRPr="00935D8B">
              <w:rPr>
                <w:rFonts w:hint="eastAsia"/>
                <w:b/>
                <w:bCs/>
              </w:rPr>
              <w:t>项目二期</w:t>
            </w:r>
          </w:p>
        </w:tc>
      </w:tr>
      <w:tr w:rsidR="00034F8A" w:rsidRPr="00935D8B" w:rsidTr="0050069E">
        <w:trPr>
          <w:trHeight w:val="425"/>
          <w:jc w:val="center"/>
        </w:trPr>
        <w:tc>
          <w:tcPr>
            <w:tcW w:w="1168" w:type="dxa"/>
            <w:tcBorders>
              <w:tl2br w:val="single" w:sz="4" w:space="0" w:color="auto"/>
            </w:tcBorders>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 xml:space="preserve">      </w:t>
            </w:r>
            <w:r w:rsidRPr="00935D8B">
              <w:rPr>
                <w:kern w:val="0"/>
                <w:sz w:val="21"/>
                <w:szCs w:val="21"/>
              </w:rPr>
              <w:t>内容</w:t>
            </w:r>
          </w:p>
          <w:p w:rsidR="003B0AE8" w:rsidRPr="00935D8B" w:rsidRDefault="00AC50DD">
            <w:pPr>
              <w:snapToGrid w:val="0"/>
              <w:spacing w:line="360" w:lineRule="exact"/>
              <w:ind w:firstLineChars="100" w:firstLine="210"/>
              <w:rPr>
                <w:kern w:val="0"/>
                <w:sz w:val="21"/>
                <w:szCs w:val="21"/>
              </w:rPr>
            </w:pPr>
            <w:r w:rsidRPr="00935D8B">
              <w:rPr>
                <w:kern w:val="0"/>
                <w:sz w:val="21"/>
                <w:szCs w:val="21"/>
              </w:rPr>
              <w:t>要素</w:t>
            </w:r>
          </w:p>
        </w:tc>
        <w:tc>
          <w:tcPr>
            <w:tcW w:w="1572"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排放口</w:t>
            </w:r>
            <w:r w:rsidRPr="00935D8B">
              <w:rPr>
                <w:kern w:val="0"/>
                <w:sz w:val="21"/>
                <w:szCs w:val="21"/>
              </w:rPr>
              <w:t>(</w:t>
            </w:r>
            <w:r w:rsidRPr="00935D8B">
              <w:rPr>
                <w:kern w:val="0"/>
                <w:sz w:val="21"/>
                <w:szCs w:val="21"/>
              </w:rPr>
              <w:t>编号、</w:t>
            </w:r>
          </w:p>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名称</w:t>
            </w:r>
            <w:r w:rsidRPr="00935D8B">
              <w:rPr>
                <w:kern w:val="0"/>
                <w:sz w:val="21"/>
                <w:szCs w:val="21"/>
              </w:rPr>
              <w:t>)/</w:t>
            </w:r>
            <w:r w:rsidRPr="00935D8B">
              <w:rPr>
                <w:kern w:val="0"/>
                <w:sz w:val="21"/>
                <w:szCs w:val="21"/>
              </w:rPr>
              <w:t>污染源</w:t>
            </w:r>
          </w:p>
        </w:tc>
        <w:tc>
          <w:tcPr>
            <w:tcW w:w="1405"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污染物项目</w:t>
            </w:r>
          </w:p>
        </w:tc>
        <w:tc>
          <w:tcPr>
            <w:tcW w:w="168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环境保护措施</w:t>
            </w:r>
          </w:p>
        </w:tc>
        <w:tc>
          <w:tcPr>
            <w:tcW w:w="2967"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执行标准</w:t>
            </w:r>
          </w:p>
        </w:tc>
      </w:tr>
      <w:tr w:rsidR="00034F8A" w:rsidRPr="00935D8B" w:rsidTr="0050069E">
        <w:trPr>
          <w:trHeight w:val="425"/>
          <w:jc w:val="center"/>
        </w:trPr>
        <w:tc>
          <w:tcPr>
            <w:tcW w:w="1168" w:type="dxa"/>
            <w:vMerge w:val="restart"/>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b/>
                <w:bCs/>
                <w:kern w:val="0"/>
                <w:sz w:val="21"/>
                <w:szCs w:val="21"/>
                <w:u w:val="single"/>
              </w:rPr>
              <w:t>大气环境</w:t>
            </w:r>
          </w:p>
        </w:tc>
        <w:tc>
          <w:tcPr>
            <w:tcW w:w="1572"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b/>
                <w:bCs/>
                <w:kern w:val="0"/>
                <w:sz w:val="21"/>
                <w:szCs w:val="21"/>
                <w:u w:val="single"/>
              </w:rPr>
              <w:t>DA00</w:t>
            </w:r>
            <w:r w:rsidRPr="00935D8B">
              <w:rPr>
                <w:rFonts w:hint="eastAsia"/>
                <w:b/>
                <w:bCs/>
                <w:kern w:val="0"/>
                <w:sz w:val="21"/>
                <w:szCs w:val="21"/>
                <w:u w:val="single"/>
              </w:rPr>
              <w:t>5</w:t>
            </w:r>
            <w:r w:rsidRPr="00935D8B">
              <w:rPr>
                <w:b/>
                <w:bCs/>
                <w:kern w:val="0"/>
                <w:sz w:val="21"/>
                <w:szCs w:val="21"/>
                <w:u w:val="single"/>
              </w:rPr>
              <w:t>石墨化</w:t>
            </w:r>
          </w:p>
          <w:p w:rsidR="003B0AE8" w:rsidRPr="00935D8B" w:rsidRDefault="00AC50DD">
            <w:pPr>
              <w:snapToGrid w:val="0"/>
              <w:spacing w:line="360" w:lineRule="exact"/>
              <w:ind w:firstLineChars="0" w:firstLine="0"/>
              <w:jc w:val="center"/>
              <w:rPr>
                <w:b/>
                <w:bCs/>
                <w:kern w:val="0"/>
                <w:sz w:val="21"/>
                <w:szCs w:val="21"/>
                <w:u w:val="single"/>
              </w:rPr>
            </w:pPr>
            <w:r w:rsidRPr="00935D8B">
              <w:rPr>
                <w:b/>
                <w:bCs/>
                <w:kern w:val="0"/>
                <w:sz w:val="21"/>
                <w:szCs w:val="21"/>
                <w:u w:val="single"/>
              </w:rPr>
              <w:t>废气排放口</w:t>
            </w:r>
          </w:p>
        </w:tc>
        <w:tc>
          <w:tcPr>
            <w:tcW w:w="1405"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b/>
                <w:bCs/>
                <w:kern w:val="0"/>
                <w:sz w:val="21"/>
                <w:szCs w:val="21"/>
                <w:u w:val="single"/>
              </w:rPr>
              <w:t>颗粒物、</w:t>
            </w:r>
            <w:r w:rsidRPr="00935D8B">
              <w:rPr>
                <w:b/>
                <w:bCs/>
                <w:kern w:val="0"/>
                <w:sz w:val="21"/>
                <w:szCs w:val="21"/>
                <w:u w:val="single"/>
              </w:rPr>
              <w:t>SO</w:t>
            </w:r>
            <w:r w:rsidRPr="00935D8B">
              <w:rPr>
                <w:rFonts w:hint="eastAsia"/>
                <w:b/>
                <w:bCs/>
                <w:kern w:val="0"/>
                <w:sz w:val="21"/>
                <w:szCs w:val="21"/>
                <w:u w:val="single"/>
                <w:vertAlign w:val="subscript"/>
              </w:rPr>
              <w:t>2</w:t>
            </w:r>
            <w:r w:rsidRPr="00935D8B">
              <w:rPr>
                <w:b/>
                <w:bCs/>
                <w:kern w:val="0"/>
                <w:sz w:val="21"/>
                <w:szCs w:val="21"/>
                <w:u w:val="single"/>
              </w:rPr>
              <w:t>、氮氧化物、氟化物</w:t>
            </w:r>
          </w:p>
        </w:tc>
        <w:tc>
          <w:tcPr>
            <w:tcW w:w="1688"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b/>
                <w:bCs/>
                <w:kern w:val="0"/>
                <w:sz w:val="21"/>
                <w:szCs w:val="21"/>
                <w:u w:val="single"/>
              </w:rPr>
              <w:t>1</w:t>
            </w:r>
            <w:r w:rsidRPr="00935D8B">
              <w:rPr>
                <w:b/>
                <w:bCs/>
                <w:kern w:val="0"/>
                <w:sz w:val="21"/>
                <w:szCs w:val="21"/>
                <w:u w:val="single"/>
              </w:rPr>
              <w:t>套</w:t>
            </w:r>
            <w:r w:rsidRPr="00935D8B">
              <w:rPr>
                <w:rFonts w:ascii="宋体" w:hAnsi="宋体" w:cs="宋体" w:hint="eastAsia"/>
                <w:b/>
                <w:bCs/>
                <w:kern w:val="0"/>
                <w:sz w:val="21"/>
                <w:szCs w:val="21"/>
                <w:u w:val="single"/>
              </w:rPr>
              <w:t>“半干法循环流化床脱酸＋袋式除尘器”</w:t>
            </w:r>
            <w:r w:rsidRPr="00935D8B">
              <w:rPr>
                <w:b/>
                <w:bCs/>
                <w:kern w:val="0"/>
                <w:sz w:val="21"/>
                <w:szCs w:val="21"/>
                <w:u w:val="single"/>
              </w:rPr>
              <w:t>+1</w:t>
            </w:r>
            <w:r w:rsidRPr="00935D8B">
              <w:rPr>
                <w:b/>
                <w:bCs/>
                <w:kern w:val="0"/>
                <w:sz w:val="21"/>
                <w:szCs w:val="21"/>
                <w:u w:val="single"/>
              </w:rPr>
              <w:t>根</w:t>
            </w:r>
            <w:r w:rsidRPr="00935D8B">
              <w:rPr>
                <w:b/>
                <w:bCs/>
                <w:kern w:val="0"/>
                <w:sz w:val="21"/>
                <w:szCs w:val="21"/>
                <w:u w:val="single"/>
              </w:rPr>
              <w:t>25m</w:t>
            </w:r>
            <w:r w:rsidRPr="00935D8B">
              <w:rPr>
                <w:b/>
                <w:bCs/>
                <w:kern w:val="0"/>
                <w:sz w:val="21"/>
                <w:szCs w:val="21"/>
                <w:u w:val="single"/>
              </w:rPr>
              <w:t>高排气筒</w:t>
            </w:r>
          </w:p>
        </w:tc>
        <w:tc>
          <w:tcPr>
            <w:tcW w:w="2967"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b/>
                <w:bCs/>
                <w:kern w:val="0"/>
                <w:sz w:val="21"/>
                <w:szCs w:val="21"/>
                <w:u w:val="single"/>
              </w:rPr>
              <w:t>颗粒物、</w:t>
            </w:r>
            <w:r w:rsidRPr="00935D8B">
              <w:rPr>
                <w:b/>
                <w:bCs/>
                <w:kern w:val="0"/>
                <w:sz w:val="21"/>
                <w:szCs w:val="21"/>
                <w:u w:val="single"/>
              </w:rPr>
              <w:t>SO</w:t>
            </w:r>
            <w:r w:rsidRPr="00935D8B">
              <w:rPr>
                <w:b/>
                <w:bCs/>
                <w:kern w:val="0"/>
                <w:sz w:val="21"/>
                <w:szCs w:val="21"/>
                <w:u w:val="single"/>
                <w:vertAlign w:val="subscript"/>
              </w:rPr>
              <w:t>2</w:t>
            </w:r>
            <w:r w:rsidRPr="00935D8B">
              <w:rPr>
                <w:b/>
                <w:bCs/>
                <w:kern w:val="0"/>
                <w:sz w:val="21"/>
                <w:szCs w:val="21"/>
                <w:u w:val="single"/>
              </w:rPr>
              <w:t>、氮氧化物执行河南省《铝工业污染物排放标准》</w:t>
            </w:r>
            <w:r w:rsidRPr="00935D8B">
              <w:rPr>
                <w:b/>
                <w:bCs/>
                <w:kern w:val="0"/>
                <w:sz w:val="21"/>
                <w:szCs w:val="21"/>
                <w:u w:val="single"/>
              </w:rPr>
              <w:t>(DB41/1952-2020</w:t>
            </w:r>
            <w:r w:rsidRPr="00935D8B">
              <w:rPr>
                <w:b/>
                <w:bCs/>
                <w:kern w:val="0"/>
                <w:sz w:val="21"/>
                <w:szCs w:val="21"/>
                <w:u w:val="single"/>
              </w:rPr>
              <w:t>）排放限值；氟化物执行《工业炉窑大气污染物排放标准》</w:t>
            </w:r>
            <w:r w:rsidRPr="00935D8B">
              <w:rPr>
                <w:b/>
                <w:bCs/>
                <w:kern w:val="0"/>
                <w:sz w:val="21"/>
                <w:szCs w:val="21"/>
                <w:u w:val="single"/>
              </w:rPr>
              <w:t>(DB41/1066-2020)</w:t>
            </w:r>
          </w:p>
        </w:tc>
      </w:tr>
      <w:tr w:rsidR="00034F8A" w:rsidRPr="00935D8B" w:rsidTr="0050069E">
        <w:trPr>
          <w:trHeight w:val="425"/>
          <w:jc w:val="center"/>
        </w:trPr>
        <w:tc>
          <w:tcPr>
            <w:tcW w:w="1168" w:type="dxa"/>
            <w:vMerge/>
            <w:vAlign w:val="center"/>
          </w:tcPr>
          <w:p w:rsidR="003B0AE8" w:rsidRPr="00935D8B" w:rsidRDefault="003B0AE8">
            <w:pPr>
              <w:snapToGrid w:val="0"/>
              <w:spacing w:line="360" w:lineRule="exact"/>
              <w:ind w:firstLineChars="0" w:firstLine="0"/>
              <w:jc w:val="center"/>
              <w:rPr>
                <w:b/>
                <w:bCs/>
                <w:kern w:val="0"/>
                <w:sz w:val="21"/>
                <w:szCs w:val="21"/>
                <w:u w:val="single"/>
              </w:rPr>
            </w:pPr>
          </w:p>
        </w:tc>
        <w:tc>
          <w:tcPr>
            <w:tcW w:w="1572"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b/>
                <w:bCs/>
                <w:kern w:val="0"/>
                <w:sz w:val="21"/>
                <w:szCs w:val="21"/>
                <w:u w:val="single"/>
              </w:rPr>
              <w:t>DA00</w:t>
            </w:r>
            <w:r w:rsidRPr="00935D8B">
              <w:rPr>
                <w:rFonts w:hint="eastAsia"/>
                <w:b/>
                <w:bCs/>
                <w:kern w:val="0"/>
                <w:sz w:val="21"/>
                <w:szCs w:val="21"/>
                <w:u w:val="single"/>
              </w:rPr>
              <w:t>6</w:t>
            </w:r>
            <w:r w:rsidRPr="00935D8B">
              <w:rPr>
                <w:rFonts w:hint="eastAsia"/>
                <w:b/>
                <w:bCs/>
                <w:kern w:val="0"/>
                <w:sz w:val="21"/>
                <w:szCs w:val="21"/>
                <w:u w:val="single"/>
              </w:rPr>
              <w:t>填充料</w:t>
            </w:r>
            <w:r w:rsidR="009F6E33" w:rsidRPr="00935D8B">
              <w:rPr>
                <w:b/>
                <w:bCs/>
                <w:kern w:val="0"/>
                <w:sz w:val="21"/>
                <w:szCs w:val="21"/>
                <w:u w:val="single"/>
              </w:rPr>
              <w:t>处理</w:t>
            </w:r>
            <w:r w:rsidRPr="00935D8B">
              <w:rPr>
                <w:b/>
                <w:bCs/>
                <w:kern w:val="0"/>
                <w:sz w:val="21"/>
                <w:szCs w:val="21"/>
                <w:u w:val="single"/>
              </w:rPr>
              <w:t>废气</w:t>
            </w:r>
          </w:p>
        </w:tc>
        <w:tc>
          <w:tcPr>
            <w:tcW w:w="1405"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b/>
                <w:bCs/>
                <w:kern w:val="0"/>
                <w:sz w:val="21"/>
                <w:szCs w:val="21"/>
                <w:u w:val="single"/>
              </w:rPr>
              <w:t>颗粒物</w:t>
            </w:r>
          </w:p>
        </w:tc>
        <w:tc>
          <w:tcPr>
            <w:tcW w:w="1688"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rFonts w:hint="eastAsia"/>
                <w:b/>
                <w:bCs/>
                <w:kern w:val="0"/>
                <w:sz w:val="21"/>
                <w:szCs w:val="21"/>
                <w:u w:val="single"/>
              </w:rPr>
              <w:t>1</w:t>
            </w:r>
            <w:r w:rsidRPr="00935D8B">
              <w:rPr>
                <w:rFonts w:hint="eastAsia"/>
                <w:b/>
                <w:bCs/>
                <w:kern w:val="0"/>
                <w:sz w:val="21"/>
                <w:szCs w:val="21"/>
                <w:u w:val="single"/>
              </w:rPr>
              <w:t>套袋式除尘器</w:t>
            </w:r>
            <w:r w:rsidRPr="00935D8B">
              <w:rPr>
                <w:rFonts w:hint="eastAsia"/>
                <w:b/>
                <w:bCs/>
                <w:kern w:val="0"/>
                <w:sz w:val="21"/>
                <w:szCs w:val="21"/>
                <w:u w:val="single"/>
              </w:rPr>
              <w:t>+1</w:t>
            </w:r>
            <w:r w:rsidRPr="00935D8B">
              <w:rPr>
                <w:rFonts w:hint="eastAsia"/>
                <w:b/>
                <w:bCs/>
                <w:kern w:val="0"/>
                <w:sz w:val="21"/>
                <w:szCs w:val="21"/>
                <w:u w:val="single"/>
              </w:rPr>
              <w:t>根</w:t>
            </w:r>
            <w:r w:rsidRPr="00935D8B">
              <w:rPr>
                <w:rFonts w:hint="eastAsia"/>
                <w:b/>
                <w:bCs/>
                <w:kern w:val="0"/>
                <w:sz w:val="21"/>
                <w:szCs w:val="21"/>
                <w:u w:val="single"/>
              </w:rPr>
              <w:t>25m</w:t>
            </w:r>
            <w:r w:rsidRPr="00935D8B">
              <w:rPr>
                <w:rFonts w:hint="eastAsia"/>
                <w:b/>
                <w:bCs/>
                <w:kern w:val="0"/>
                <w:sz w:val="21"/>
                <w:szCs w:val="21"/>
                <w:u w:val="single"/>
              </w:rPr>
              <w:t>排气筒</w:t>
            </w:r>
          </w:p>
        </w:tc>
        <w:tc>
          <w:tcPr>
            <w:tcW w:w="2967" w:type="dxa"/>
            <w:vMerge w:val="restart"/>
            <w:vAlign w:val="center"/>
          </w:tcPr>
          <w:p w:rsidR="003B0AE8" w:rsidRPr="00935D8B" w:rsidRDefault="00AC50DD" w:rsidP="002547B1">
            <w:pPr>
              <w:snapToGrid w:val="0"/>
              <w:spacing w:line="360" w:lineRule="exact"/>
              <w:ind w:firstLineChars="0" w:firstLine="0"/>
              <w:jc w:val="center"/>
              <w:rPr>
                <w:b/>
                <w:bCs/>
                <w:kern w:val="0"/>
                <w:sz w:val="21"/>
                <w:szCs w:val="21"/>
                <w:u w:val="single"/>
              </w:rPr>
            </w:pPr>
            <w:r w:rsidRPr="00935D8B">
              <w:rPr>
                <w:b/>
                <w:bCs/>
                <w:kern w:val="0"/>
                <w:sz w:val="21"/>
                <w:szCs w:val="21"/>
                <w:u w:val="single"/>
              </w:rPr>
              <w:t>河南省《铝工业污染物排放标准》</w:t>
            </w:r>
            <w:r w:rsidRPr="00935D8B">
              <w:rPr>
                <w:b/>
                <w:bCs/>
                <w:kern w:val="0"/>
                <w:sz w:val="21"/>
                <w:szCs w:val="21"/>
                <w:u w:val="single"/>
              </w:rPr>
              <w:t>(DB41/1952-2020</w:t>
            </w:r>
            <w:r w:rsidRPr="00935D8B">
              <w:rPr>
                <w:b/>
                <w:bCs/>
                <w:kern w:val="0"/>
                <w:sz w:val="21"/>
                <w:szCs w:val="21"/>
                <w:u w:val="single"/>
              </w:rPr>
              <w:t>）</w:t>
            </w:r>
          </w:p>
        </w:tc>
      </w:tr>
      <w:tr w:rsidR="00034F8A" w:rsidRPr="00935D8B" w:rsidTr="0050069E">
        <w:trPr>
          <w:trHeight w:val="425"/>
          <w:jc w:val="center"/>
        </w:trPr>
        <w:tc>
          <w:tcPr>
            <w:tcW w:w="1168" w:type="dxa"/>
            <w:vMerge/>
            <w:vAlign w:val="center"/>
          </w:tcPr>
          <w:p w:rsidR="003B0AE8" w:rsidRPr="00935D8B" w:rsidRDefault="003B0AE8">
            <w:pPr>
              <w:snapToGrid w:val="0"/>
              <w:spacing w:line="360" w:lineRule="exact"/>
              <w:ind w:firstLineChars="0" w:firstLine="0"/>
              <w:jc w:val="center"/>
              <w:rPr>
                <w:b/>
                <w:bCs/>
                <w:kern w:val="0"/>
                <w:sz w:val="21"/>
                <w:szCs w:val="21"/>
                <w:u w:val="single"/>
              </w:rPr>
            </w:pPr>
          </w:p>
        </w:tc>
        <w:tc>
          <w:tcPr>
            <w:tcW w:w="1572"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b/>
                <w:bCs/>
                <w:kern w:val="0"/>
                <w:sz w:val="21"/>
                <w:szCs w:val="21"/>
                <w:u w:val="single"/>
              </w:rPr>
              <w:t>DA003</w:t>
            </w:r>
            <w:r w:rsidRPr="00935D8B">
              <w:rPr>
                <w:rFonts w:hint="eastAsia"/>
                <w:b/>
                <w:bCs/>
                <w:kern w:val="0"/>
                <w:sz w:val="21"/>
                <w:szCs w:val="21"/>
                <w:u w:val="single"/>
              </w:rPr>
              <w:t>消石灰仓</w:t>
            </w:r>
            <w:r w:rsidRPr="00935D8B">
              <w:rPr>
                <w:b/>
                <w:bCs/>
                <w:kern w:val="0"/>
                <w:sz w:val="21"/>
                <w:szCs w:val="21"/>
                <w:u w:val="single"/>
              </w:rPr>
              <w:t>呼吸废气</w:t>
            </w:r>
          </w:p>
        </w:tc>
        <w:tc>
          <w:tcPr>
            <w:tcW w:w="1405"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b/>
                <w:bCs/>
                <w:kern w:val="0"/>
                <w:sz w:val="21"/>
                <w:szCs w:val="21"/>
                <w:u w:val="single"/>
              </w:rPr>
              <w:t>颗粒物</w:t>
            </w:r>
          </w:p>
        </w:tc>
        <w:tc>
          <w:tcPr>
            <w:tcW w:w="1688"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rFonts w:hint="eastAsia"/>
                <w:b/>
                <w:bCs/>
                <w:kern w:val="0"/>
                <w:sz w:val="21"/>
                <w:szCs w:val="21"/>
                <w:u w:val="single"/>
              </w:rPr>
              <w:t>1</w:t>
            </w:r>
            <w:r w:rsidRPr="00935D8B">
              <w:rPr>
                <w:rFonts w:hint="eastAsia"/>
                <w:b/>
                <w:bCs/>
                <w:kern w:val="0"/>
                <w:sz w:val="21"/>
                <w:szCs w:val="21"/>
                <w:u w:val="single"/>
              </w:rPr>
              <w:t>套</w:t>
            </w:r>
            <w:proofErr w:type="gramStart"/>
            <w:r w:rsidRPr="00935D8B">
              <w:rPr>
                <w:rFonts w:hint="eastAsia"/>
                <w:b/>
                <w:bCs/>
                <w:kern w:val="0"/>
                <w:sz w:val="21"/>
                <w:szCs w:val="21"/>
                <w:u w:val="single"/>
              </w:rPr>
              <w:t>仓顶</w:t>
            </w:r>
            <w:proofErr w:type="gramEnd"/>
            <w:r w:rsidRPr="00935D8B">
              <w:rPr>
                <w:rFonts w:hint="eastAsia"/>
                <w:b/>
                <w:bCs/>
                <w:kern w:val="0"/>
                <w:sz w:val="21"/>
                <w:szCs w:val="21"/>
                <w:u w:val="single"/>
              </w:rPr>
              <w:t>除尘器</w:t>
            </w:r>
            <w:r w:rsidRPr="00935D8B">
              <w:rPr>
                <w:rFonts w:hint="eastAsia"/>
                <w:b/>
                <w:bCs/>
                <w:kern w:val="0"/>
                <w:sz w:val="21"/>
                <w:szCs w:val="21"/>
                <w:u w:val="single"/>
              </w:rPr>
              <w:t>+</w:t>
            </w:r>
            <w:proofErr w:type="gramStart"/>
            <w:r w:rsidRPr="00935D8B">
              <w:rPr>
                <w:rFonts w:hint="eastAsia"/>
                <w:b/>
                <w:bCs/>
                <w:kern w:val="0"/>
                <w:sz w:val="21"/>
                <w:szCs w:val="21"/>
                <w:u w:val="single"/>
              </w:rPr>
              <w:t>仓顶</w:t>
            </w:r>
            <w:proofErr w:type="gramEnd"/>
            <w:r w:rsidR="00262CF8" w:rsidRPr="00935D8B">
              <w:rPr>
                <w:rFonts w:hint="eastAsia"/>
                <w:b/>
                <w:bCs/>
                <w:kern w:val="0"/>
                <w:sz w:val="21"/>
                <w:szCs w:val="21"/>
                <w:u w:val="single"/>
              </w:rPr>
              <w:t>15m</w:t>
            </w:r>
            <w:r w:rsidR="00262CF8" w:rsidRPr="00935D8B">
              <w:rPr>
                <w:rFonts w:hint="eastAsia"/>
                <w:b/>
                <w:bCs/>
                <w:kern w:val="0"/>
                <w:sz w:val="21"/>
                <w:szCs w:val="21"/>
                <w:u w:val="single"/>
              </w:rPr>
              <w:t>排气筒</w:t>
            </w:r>
          </w:p>
        </w:tc>
        <w:tc>
          <w:tcPr>
            <w:tcW w:w="2967" w:type="dxa"/>
            <w:vMerge/>
            <w:vAlign w:val="center"/>
          </w:tcPr>
          <w:p w:rsidR="003B0AE8" w:rsidRPr="00935D8B" w:rsidRDefault="003B0AE8">
            <w:pPr>
              <w:snapToGrid w:val="0"/>
              <w:spacing w:line="360" w:lineRule="exact"/>
              <w:ind w:firstLineChars="0" w:firstLine="0"/>
              <w:jc w:val="center"/>
              <w:rPr>
                <w:b/>
                <w:bCs/>
                <w:kern w:val="0"/>
                <w:sz w:val="21"/>
                <w:szCs w:val="21"/>
                <w:u w:val="single"/>
              </w:rPr>
            </w:pPr>
          </w:p>
        </w:tc>
      </w:tr>
      <w:tr w:rsidR="00034F8A" w:rsidRPr="00935D8B" w:rsidTr="0050069E">
        <w:trPr>
          <w:trHeight w:val="425"/>
          <w:jc w:val="center"/>
        </w:trPr>
        <w:tc>
          <w:tcPr>
            <w:tcW w:w="1168" w:type="dxa"/>
            <w:vMerge/>
            <w:vAlign w:val="center"/>
          </w:tcPr>
          <w:p w:rsidR="003B0AE8" w:rsidRPr="00935D8B" w:rsidRDefault="003B0AE8">
            <w:pPr>
              <w:snapToGrid w:val="0"/>
              <w:spacing w:line="360" w:lineRule="exact"/>
              <w:ind w:firstLineChars="0" w:firstLine="0"/>
              <w:jc w:val="center"/>
              <w:rPr>
                <w:b/>
                <w:bCs/>
                <w:kern w:val="0"/>
                <w:sz w:val="21"/>
                <w:szCs w:val="21"/>
                <w:u w:val="single"/>
              </w:rPr>
            </w:pPr>
          </w:p>
        </w:tc>
        <w:tc>
          <w:tcPr>
            <w:tcW w:w="1572"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rFonts w:hint="eastAsia"/>
                <w:b/>
                <w:bCs/>
                <w:kern w:val="0"/>
                <w:sz w:val="21"/>
                <w:szCs w:val="21"/>
                <w:u w:val="single"/>
              </w:rPr>
              <w:t>DA004</w:t>
            </w:r>
            <w:r w:rsidRPr="00935D8B">
              <w:rPr>
                <w:rFonts w:hint="eastAsia"/>
                <w:b/>
                <w:bCs/>
                <w:kern w:val="0"/>
                <w:sz w:val="21"/>
                <w:szCs w:val="21"/>
                <w:u w:val="single"/>
              </w:rPr>
              <w:t>食堂油烟</w:t>
            </w:r>
          </w:p>
        </w:tc>
        <w:tc>
          <w:tcPr>
            <w:tcW w:w="1405"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rFonts w:hint="eastAsia"/>
                <w:b/>
                <w:bCs/>
                <w:kern w:val="0"/>
                <w:sz w:val="21"/>
                <w:szCs w:val="21"/>
                <w:u w:val="single"/>
              </w:rPr>
              <w:t>油烟</w:t>
            </w:r>
          </w:p>
        </w:tc>
        <w:tc>
          <w:tcPr>
            <w:tcW w:w="1688"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rFonts w:hint="eastAsia"/>
                <w:b/>
                <w:bCs/>
                <w:kern w:val="0"/>
                <w:sz w:val="21"/>
                <w:szCs w:val="21"/>
                <w:u w:val="single"/>
              </w:rPr>
              <w:t>集气罩</w:t>
            </w:r>
            <w:r w:rsidRPr="00935D8B">
              <w:rPr>
                <w:rFonts w:hint="eastAsia"/>
                <w:b/>
                <w:bCs/>
                <w:kern w:val="0"/>
                <w:sz w:val="21"/>
                <w:szCs w:val="21"/>
                <w:u w:val="single"/>
              </w:rPr>
              <w:t>+1</w:t>
            </w:r>
            <w:r w:rsidRPr="00935D8B">
              <w:rPr>
                <w:rFonts w:hint="eastAsia"/>
                <w:b/>
                <w:bCs/>
                <w:kern w:val="0"/>
                <w:sz w:val="21"/>
                <w:szCs w:val="21"/>
                <w:u w:val="single"/>
              </w:rPr>
              <w:t>套静电式油烟净化器</w:t>
            </w:r>
          </w:p>
        </w:tc>
        <w:tc>
          <w:tcPr>
            <w:tcW w:w="2967"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b/>
                <w:bCs/>
                <w:kern w:val="0"/>
                <w:sz w:val="21"/>
                <w:szCs w:val="21"/>
                <w:u w:val="single"/>
              </w:rPr>
              <w:t>《餐饮业油烟污染物排放标准》（</w:t>
            </w:r>
            <w:r w:rsidRPr="00935D8B">
              <w:rPr>
                <w:b/>
                <w:bCs/>
                <w:kern w:val="0"/>
                <w:sz w:val="21"/>
                <w:szCs w:val="21"/>
                <w:u w:val="single"/>
              </w:rPr>
              <w:t>DB41/1604-2018</w:t>
            </w:r>
            <w:r w:rsidRPr="00935D8B">
              <w:rPr>
                <w:b/>
                <w:bCs/>
                <w:kern w:val="0"/>
                <w:sz w:val="21"/>
                <w:szCs w:val="21"/>
                <w:u w:val="single"/>
              </w:rPr>
              <w:t>）表</w:t>
            </w:r>
            <w:r w:rsidRPr="00935D8B">
              <w:rPr>
                <w:b/>
                <w:bCs/>
                <w:kern w:val="0"/>
                <w:sz w:val="21"/>
                <w:szCs w:val="21"/>
                <w:u w:val="single"/>
              </w:rPr>
              <w:t>1</w:t>
            </w:r>
            <w:r w:rsidRPr="00935D8B">
              <w:rPr>
                <w:b/>
                <w:bCs/>
                <w:kern w:val="0"/>
                <w:sz w:val="21"/>
                <w:szCs w:val="21"/>
                <w:u w:val="single"/>
              </w:rPr>
              <w:t>小型</w:t>
            </w:r>
          </w:p>
        </w:tc>
      </w:tr>
      <w:tr w:rsidR="0050069E" w:rsidRPr="00935D8B" w:rsidTr="0050069E">
        <w:trPr>
          <w:trHeight w:val="603"/>
          <w:jc w:val="center"/>
        </w:trPr>
        <w:tc>
          <w:tcPr>
            <w:tcW w:w="1168" w:type="dxa"/>
            <w:vMerge/>
            <w:vAlign w:val="center"/>
          </w:tcPr>
          <w:p w:rsidR="0050069E" w:rsidRPr="00935D8B" w:rsidRDefault="0050069E">
            <w:pPr>
              <w:snapToGrid w:val="0"/>
              <w:spacing w:line="360" w:lineRule="exact"/>
              <w:ind w:firstLineChars="0" w:firstLine="0"/>
              <w:jc w:val="center"/>
              <w:rPr>
                <w:b/>
                <w:bCs/>
                <w:kern w:val="0"/>
                <w:sz w:val="21"/>
                <w:szCs w:val="21"/>
                <w:u w:val="single"/>
              </w:rPr>
            </w:pPr>
          </w:p>
        </w:tc>
        <w:tc>
          <w:tcPr>
            <w:tcW w:w="1572" w:type="dxa"/>
            <w:vAlign w:val="center"/>
          </w:tcPr>
          <w:p w:rsidR="0050069E" w:rsidRPr="00935D8B" w:rsidRDefault="0050069E" w:rsidP="00136467">
            <w:pPr>
              <w:snapToGrid w:val="0"/>
              <w:spacing w:line="360" w:lineRule="exact"/>
              <w:ind w:firstLineChars="0" w:firstLine="0"/>
              <w:jc w:val="center"/>
              <w:rPr>
                <w:rFonts w:hint="eastAsia"/>
                <w:bCs/>
                <w:kern w:val="0"/>
                <w:sz w:val="21"/>
                <w:szCs w:val="21"/>
              </w:rPr>
            </w:pPr>
            <w:r w:rsidRPr="00935D8B">
              <w:rPr>
                <w:rFonts w:hint="eastAsia"/>
                <w:bCs/>
                <w:kern w:val="0"/>
                <w:sz w:val="21"/>
                <w:szCs w:val="21"/>
              </w:rPr>
              <w:t>装炉和清炉过程产生的废气</w:t>
            </w:r>
          </w:p>
        </w:tc>
        <w:tc>
          <w:tcPr>
            <w:tcW w:w="1405" w:type="dxa"/>
            <w:vAlign w:val="center"/>
          </w:tcPr>
          <w:p w:rsidR="0050069E" w:rsidRPr="00935D8B" w:rsidRDefault="0050069E" w:rsidP="00136467">
            <w:pPr>
              <w:snapToGrid w:val="0"/>
              <w:spacing w:line="360" w:lineRule="exact"/>
              <w:ind w:firstLineChars="0" w:firstLine="0"/>
              <w:jc w:val="center"/>
              <w:rPr>
                <w:rFonts w:hint="eastAsia"/>
                <w:bCs/>
                <w:kern w:val="0"/>
                <w:sz w:val="21"/>
                <w:szCs w:val="21"/>
              </w:rPr>
            </w:pPr>
            <w:r w:rsidRPr="00935D8B">
              <w:rPr>
                <w:rFonts w:hint="eastAsia"/>
                <w:bCs/>
                <w:kern w:val="0"/>
                <w:sz w:val="21"/>
                <w:szCs w:val="21"/>
              </w:rPr>
              <w:t>颗粒物</w:t>
            </w:r>
          </w:p>
        </w:tc>
        <w:tc>
          <w:tcPr>
            <w:tcW w:w="1688" w:type="dxa"/>
            <w:vAlign w:val="center"/>
          </w:tcPr>
          <w:p w:rsidR="0050069E" w:rsidRPr="00935D8B" w:rsidRDefault="0050069E" w:rsidP="00136467">
            <w:pPr>
              <w:snapToGrid w:val="0"/>
              <w:spacing w:line="360" w:lineRule="exact"/>
              <w:ind w:firstLineChars="0" w:firstLine="0"/>
              <w:jc w:val="center"/>
              <w:rPr>
                <w:rFonts w:hint="eastAsia"/>
                <w:bCs/>
                <w:kern w:val="0"/>
                <w:sz w:val="21"/>
                <w:szCs w:val="21"/>
              </w:rPr>
            </w:pPr>
            <w:proofErr w:type="gramStart"/>
            <w:r w:rsidRPr="00935D8B">
              <w:rPr>
                <w:rFonts w:hint="eastAsia"/>
                <w:bCs/>
                <w:kern w:val="0"/>
                <w:sz w:val="21"/>
                <w:szCs w:val="21"/>
              </w:rPr>
              <w:t>经吸料</w:t>
            </w:r>
            <w:proofErr w:type="gramEnd"/>
            <w:r w:rsidRPr="00935D8B">
              <w:rPr>
                <w:rFonts w:hint="eastAsia"/>
                <w:bCs/>
                <w:kern w:val="0"/>
                <w:sz w:val="21"/>
                <w:szCs w:val="21"/>
              </w:rPr>
              <w:t>天车自带除尘器处理后无组织排放</w:t>
            </w:r>
          </w:p>
        </w:tc>
        <w:tc>
          <w:tcPr>
            <w:tcW w:w="2967" w:type="dxa"/>
            <w:vMerge w:val="restart"/>
            <w:vAlign w:val="center"/>
          </w:tcPr>
          <w:p w:rsidR="0050069E" w:rsidRPr="00935D8B" w:rsidRDefault="0050069E" w:rsidP="0050069E">
            <w:pPr>
              <w:snapToGrid w:val="0"/>
              <w:spacing w:line="360" w:lineRule="exact"/>
              <w:ind w:firstLineChars="0" w:firstLine="0"/>
              <w:jc w:val="center"/>
              <w:rPr>
                <w:b/>
                <w:bCs/>
                <w:kern w:val="0"/>
                <w:sz w:val="21"/>
                <w:szCs w:val="21"/>
                <w:u w:val="single"/>
              </w:rPr>
            </w:pPr>
            <w:r w:rsidRPr="00935D8B">
              <w:rPr>
                <w:b/>
                <w:bCs/>
                <w:kern w:val="0"/>
                <w:sz w:val="21"/>
                <w:szCs w:val="21"/>
                <w:u w:val="single"/>
              </w:rPr>
              <w:t>河南省《铝工业污染物排放标准》</w:t>
            </w:r>
            <w:r w:rsidRPr="00935D8B">
              <w:rPr>
                <w:b/>
                <w:bCs/>
                <w:kern w:val="0"/>
                <w:sz w:val="21"/>
                <w:szCs w:val="21"/>
                <w:u w:val="single"/>
              </w:rPr>
              <w:t>(DB41/1952-2020</w:t>
            </w:r>
            <w:r w:rsidRPr="00935D8B">
              <w:rPr>
                <w:b/>
                <w:bCs/>
                <w:kern w:val="0"/>
                <w:sz w:val="21"/>
                <w:szCs w:val="21"/>
                <w:u w:val="single"/>
              </w:rPr>
              <w:t>）</w:t>
            </w:r>
          </w:p>
        </w:tc>
      </w:tr>
      <w:tr w:rsidR="0050069E" w:rsidRPr="00935D8B" w:rsidTr="0050069E">
        <w:trPr>
          <w:trHeight w:val="538"/>
          <w:jc w:val="center"/>
        </w:trPr>
        <w:tc>
          <w:tcPr>
            <w:tcW w:w="1168" w:type="dxa"/>
            <w:vMerge/>
            <w:vAlign w:val="center"/>
          </w:tcPr>
          <w:p w:rsidR="0050069E" w:rsidRPr="00935D8B" w:rsidRDefault="0050069E">
            <w:pPr>
              <w:snapToGrid w:val="0"/>
              <w:spacing w:line="360" w:lineRule="exact"/>
              <w:ind w:firstLineChars="0" w:firstLine="0"/>
              <w:jc w:val="center"/>
              <w:rPr>
                <w:b/>
                <w:bCs/>
                <w:kern w:val="0"/>
                <w:sz w:val="21"/>
                <w:szCs w:val="21"/>
                <w:u w:val="single"/>
              </w:rPr>
            </w:pPr>
          </w:p>
        </w:tc>
        <w:tc>
          <w:tcPr>
            <w:tcW w:w="1572" w:type="dxa"/>
            <w:vAlign w:val="center"/>
          </w:tcPr>
          <w:p w:rsidR="0050069E" w:rsidRPr="00935D8B" w:rsidRDefault="0050069E">
            <w:pPr>
              <w:snapToGrid w:val="0"/>
              <w:spacing w:line="360" w:lineRule="exact"/>
              <w:ind w:firstLineChars="0" w:firstLine="0"/>
              <w:jc w:val="center"/>
              <w:rPr>
                <w:b/>
                <w:bCs/>
                <w:kern w:val="0"/>
                <w:sz w:val="21"/>
                <w:szCs w:val="21"/>
                <w:highlight w:val="yellow"/>
                <w:u w:val="single"/>
              </w:rPr>
            </w:pPr>
            <w:r w:rsidRPr="00935D8B">
              <w:rPr>
                <w:rFonts w:hint="eastAsia"/>
                <w:b/>
                <w:bCs/>
                <w:kern w:val="0"/>
                <w:sz w:val="21"/>
                <w:szCs w:val="21"/>
                <w:u w:val="single"/>
              </w:rPr>
              <w:t>无组织</w:t>
            </w:r>
          </w:p>
        </w:tc>
        <w:tc>
          <w:tcPr>
            <w:tcW w:w="1405" w:type="dxa"/>
            <w:vAlign w:val="center"/>
          </w:tcPr>
          <w:p w:rsidR="0050069E" w:rsidRPr="00935D8B" w:rsidRDefault="0050069E">
            <w:pPr>
              <w:snapToGrid w:val="0"/>
              <w:spacing w:line="360" w:lineRule="exact"/>
              <w:ind w:firstLineChars="0" w:firstLine="0"/>
              <w:jc w:val="center"/>
              <w:rPr>
                <w:b/>
                <w:bCs/>
                <w:kern w:val="0"/>
                <w:sz w:val="21"/>
                <w:szCs w:val="21"/>
                <w:u w:val="single"/>
              </w:rPr>
            </w:pPr>
            <w:r w:rsidRPr="00935D8B">
              <w:rPr>
                <w:b/>
                <w:bCs/>
                <w:kern w:val="0"/>
                <w:sz w:val="21"/>
                <w:szCs w:val="21"/>
                <w:u w:val="single"/>
              </w:rPr>
              <w:t>颗粒物</w:t>
            </w:r>
            <w:r w:rsidRPr="00935D8B">
              <w:rPr>
                <w:rFonts w:hint="eastAsia"/>
                <w:b/>
                <w:bCs/>
                <w:kern w:val="0"/>
                <w:sz w:val="21"/>
                <w:szCs w:val="21"/>
                <w:u w:val="single"/>
              </w:rPr>
              <w:t>、</w:t>
            </w:r>
            <w:r w:rsidRPr="00935D8B">
              <w:rPr>
                <w:b/>
                <w:bCs/>
                <w:kern w:val="0"/>
                <w:sz w:val="21"/>
                <w:szCs w:val="21"/>
                <w:u w:val="single"/>
              </w:rPr>
              <w:t>SO</w:t>
            </w:r>
            <w:r w:rsidRPr="00935D8B">
              <w:rPr>
                <w:rFonts w:hint="eastAsia"/>
                <w:b/>
                <w:bCs/>
                <w:kern w:val="0"/>
                <w:sz w:val="21"/>
                <w:szCs w:val="21"/>
                <w:u w:val="single"/>
                <w:vertAlign w:val="subscript"/>
              </w:rPr>
              <w:t>2</w:t>
            </w:r>
            <w:r w:rsidRPr="00935D8B">
              <w:rPr>
                <w:b/>
                <w:bCs/>
                <w:kern w:val="0"/>
                <w:sz w:val="21"/>
                <w:szCs w:val="21"/>
                <w:u w:val="single"/>
              </w:rPr>
              <w:t>、氮氧化物</w:t>
            </w:r>
          </w:p>
        </w:tc>
        <w:tc>
          <w:tcPr>
            <w:tcW w:w="1688" w:type="dxa"/>
            <w:vAlign w:val="center"/>
          </w:tcPr>
          <w:p w:rsidR="0050069E" w:rsidRPr="00935D8B" w:rsidRDefault="0050069E">
            <w:pPr>
              <w:snapToGrid w:val="0"/>
              <w:spacing w:line="360" w:lineRule="exact"/>
              <w:ind w:firstLineChars="0" w:firstLine="0"/>
              <w:jc w:val="center"/>
              <w:rPr>
                <w:b/>
                <w:bCs/>
                <w:kern w:val="0"/>
                <w:sz w:val="21"/>
                <w:szCs w:val="21"/>
                <w:highlight w:val="yellow"/>
                <w:u w:val="single"/>
              </w:rPr>
            </w:pPr>
            <w:r w:rsidRPr="00935D8B">
              <w:rPr>
                <w:rFonts w:hint="eastAsia"/>
                <w:b/>
                <w:bCs/>
                <w:kern w:val="0"/>
                <w:sz w:val="21"/>
                <w:szCs w:val="21"/>
                <w:u w:val="single"/>
              </w:rPr>
              <w:t>/</w:t>
            </w:r>
          </w:p>
        </w:tc>
        <w:tc>
          <w:tcPr>
            <w:tcW w:w="2967" w:type="dxa"/>
            <w:vMerge/>
            <w:vAlign w:val="center"/>
          </w:tcPr>
          <w:p w:rsidR="0050069E" w:rsidRPr="00935D8B" w:rsidRDefault="0050069E">
            <w:pPr>
              <w:snapToGrid w:val="0"/>
              <w:spacing w:line="360" w:lineRule="exact"/>
              <w:ind w:firstLineChars="0" w:firstLine="0"/>
              <w:jc w:val="center"/>
              <w:rPr>
                <w:b/>
                <w:bCs/>
                <w:kern w:val="0"/>
                <w:sz w:val="21"/>
                <w:szCs w:val="21"/>
                <w:u w:val="single"/>
              </w:rPr>
            </w:pPr>
          </w:p>
        </w:tc>
      </w:tr>
      <w:tr w:rsidR="00034F8A" w:rsidRPr="00935D8B" w:rsidTr="0050069E">
        <w:trPr>
          <w:trHeight w:val="629"/>
          <w:jc w:val="center"/>
        </w:trPr>
        <w:tc>
          <w:tcPr>
            <w:tcW w:w="1168" w:type="dxa"/>
            <w:vMerge w:val="restar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地表水环境</w:t>
            </w:r>
          </w:p>
        </w:tc>
        <w:tc>
          <w:tcPr>
            <w:tcW w:w="1572" w:type="dxa"/>
            <w:vMerge w:val="restar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w:t>
            </w:r>
          </w:p>
        </w:tc>
        <w:tc>
          <w:tcPr>
            <w:tcW w:w="1405" w:type="dxa"/>
            <w:vAlign w:val="center"/>
          </w:tcPr>
          <w:p w:rsidR="003B0AE8" w:rsidRPr="00935D8B" w:rsidRDefault="0050069E">
            <w:pPr>
              <w:snapToGrid w:val="0"/>
              <w:spacing w:line="360" w:lineRule="exact"/>
              <w:ind w:firstLineChars="0" w:firstLine="0"/>
              <w:jc w:val="center"/>
              <w:rPr>
                <w:kern w:val="0"/>
                <w:sz w:val="21"/>
                <w:szCs w:val="21"/>
              </w:rPr>
            </w:pPr>
            <w:r w:rsidRPr="00935D8B">
              <w:rPr>
                <w:kern w:val="0"/>
                <w:sz w:val="21"/>
                <w:szCs w:val="21"/>
              </w:rPr>
              <w:t>循环</w:t>
            </w:r>
            <w:r w:rsidR="00AC50DD" w:rsidRPr="00935D8B">
              <w:rPr>
                <w:kern w:val="0"/>
                <w:sz w:val="21"/>
                <w:szCs w:val="21"/>
              </w:rPr>
              <w:t>冷却水</w:t>
            </w:r>
            <w:r w:rsidRPr="00935D8B">
              <w:rPr>
                <w:kern w:val="0"/>
                <w:sz w:val="21"/>
                <w:szCs w:val="21"/>
              </w:rPr>
              <w:t>系统定期排水</w:t>
            </w:r>
          </w:p>
        </w:tc>
        <w:tc>
          <w:tcPr>
            <w:tcW w:w="1688"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1</w:t>
            </w:r>
            <w:r w:rsidRPr="00935D8B">
              <w:rPr>
                <w:kern w:val="0"/>
                <w:sz w:val="21"/>
                <w:szCs w:val="21"/>
              </w:rPr>
              <w:t>座</w:t>
            </w:r>
            <w:r w:rsidRPr="00935D8B">
              <w:rPr>
                <w:kern w:val="0"/>
                <w:sz w:val="21"/>
                <w:szCs w:val="21"/>
              </w:rPr>
              <w:t>60t/h</w:t>
            </w:r>
            <w:r w:rsidRPr="00935D8B">
              <w:rPr>
                <w:kern w:val="0"/>
                <w:sz w:val="21"/>
                <w:szCs w:val="21"/>
              </w:rPr>
              <w:t>循环塔</w:t>
            </w:r>
            <w:r w:rsidRPr="00935D8B">
              <w:rPr>
                <w:kern w:val="0"/>
                <w:sz w:val="21"/>
                <w:szCs w:val="21"/>
              </w:rPr>
              <w:t>+</w:t>
            </w:r>
            <w:r w:rsidRPr="00935D8B">
              <w:rPr>
                <w:rFonts w:hint="eastAsia"/>
                <w:kern w:val="0"/>
                <w:sz w:val="21"/>
                <w:szCs w:val="21"/>
              </w:rPr>
              <w:t>1</w:t>
            </w:r>
            <w:r w:rsidRPr="00935D8B">
              <w:rPr>
                <w:rFonts w:hint="eastAsia"/>
                <w:kern w:val="0"/>
                <w:sz w:val="21"/>
                <w:szCs w:val="21"/>
              </w:rPr>
              <w:t>座</w:t>
            </w:r>
            <w:r w:rsidRPr="00935D8B">
              <w:rPr>
                <w:rFonts w:hint="eastAsia"/>
                <w:kern w:val="0"/>
                <w:sz w:val="21"/>
                <w:szCs w:val="21"/>
              </w:rPr>
              <w:t>150</w:t>
            </w:r>
            <w:r w:rsidRPr="00935D8B">
              <w:rPr>
                <w:kern w:val="0"/>
                <w:sz w:val="21"/>
                <w:szCs w:val="21"/>
              </w:rPr>
              <w:t>m</w:t>
            </w:r>
            <w:r w:rsidRPr="00935D8B">
              <w:rPr>
                <w:rFonts w:hint="eastAsia"/>
                <w:kern w:val="0"/>
                <w:sz w:val="21"/>
                <w:szCs w:val="21"/>
                <w:vertAlign w:val="superscript"/>
              </w:rPr>
              <w:t>3</w:t>
            </w:r>
            <w:r w:rsidRPr="00935D8B">
              <w:rPr>
                <w:kern w:val="0"/>
                <w:sz w:val="21"/>
                <w:szCs w:val="21"/>
              </w:rPr>
              <w:t>循环水池</w:t>
            </w:r>
          </w:p>
        </w:tc>
        <w:tc>
          <w:tcPr>
            <w:tcW w:w="2967" w:type="dxa"/>
            <w:vMerge w:val="restart"/>
            <w:vAlign w:val="center"/>
          </w:tcPr>
          <w:p w:rsidR="003B0AE8" w:rsidRPr="00935D8B" w:rsidRDefault="0050069E">
            <w:pPr>
              <w:snapToGrid w:val="0"/>
              <w:spacing w:line="360" w:lineRule="exact"/>
              <w:ind w:firstLineChars="0" w:firstLine="0"/>
              <w:jc w:val="center"/>
              <w:rPr>
                <w:kern w:val="0"/>
                <w:sz w:val="21"/>
                <w:szCs w:val="21"/>
              </w:rPr>
            </w:pPr>
            <w:r w:rsidRPr="00935D8B">
              <w:rPr>
                <w:kern w:val="0"/>
                <w:sz w:val="21"/>
                <w:szCs w:val="21"/>
              </w:rPr>
              <w:t>废水综合</w:t>
            </w:r>
            <w:r w:rsidR="00AC50DD" w:rsidRPr="00935D8B">
              <w:rPr>
                <w:kern w:val="0"/>
                <w:sz w:val="21"/>
                <w:szCs w:val="21"/>
              </w:rPr>
              <w:t>利用</w:t>
            </w:r>
            <w:r w:rsidRPr="00935D8B">
              <w:rPr>
                <w:kern w:val="0"/>
                <w:sz w:val="21"/>
                <w:szCs w:val="21"/>
              </w:rPr>
              <w:t>，</w:t>
            </w:r>
            <w:r w:rsidR="00AC50DD" w:rsidRPr="00935D8B">
              <w:rPr>
                <w:kern w:val="0"/>
                <w:sz w:val="21"/>
                <w:szCs w:val="21"/>
              </w:rPr>
              <w:t>不外排</w:t>
            </w:r>
          </w:p>
        </w:tc>
      </w:tr>
      <w:tr w:rsidR="00034F8A" w:rsidRPr="00935D8B" w:rsidTr="0050069E">
        <w:trPr>
          <w:trHeight w:val="425"/>
          <w:jc w:val="center"/>
        </w:trPr>
        <w:tc>
          <w:tcPr>
            <w:tcW w:w="1168" w:type="dxa"/>
            <w:vMerge/>
            <w:vAlign w:val="center"/>
          </w:tcPr>
          <w:p w:rsidR="003B0AE8" w:rsidRPr="00935D8B" w:rsidRDefault="003B0AE8">
            <w:pPr>
              <w:snapToGrid w:val="0"/>
              <w:spacing w:line="360" w:lineRule="exact"/>
              <w:ind w:firstLineChars="0" w:firstLine="0"/>
              <w:jc w:val="center"/>
              <w:rPr>
                <w:kern w:val="0"/>
                <w:sz w:val="21"/>
                <w:szCs w:val="21"/>
              </w:rPr>
            </w:pPr>
          </w:p>
        </w:tc>
        <w:tc>
          <w:tcPr>
            <w:tcW w:w="1572" w:type="dxa"/>
            <w:vMerge/>
            <w:vAlign w:val="center"/>
          </w:tcPr>
          <w:p w:rsidR="003B0AE8" w:rsidRPr="00935D8B" w:rsidRDefault="003B0AE8">
            <w:pPr>
              <w:snapToGrid w:val="0"/>
              <w:spacing w:line="360" w:lineRule="exact"/>
              <w:ind w:firstLineChars="0" w:firstLine="0"/>
              <w:jc w:val="center"/>
              <w:rPr>
                <w:kern w:val="0"/>
                <w:sz w:val="21"/>
                <w:szCs w:val="21"/>
              </w:rPr>
            </w:pPr>
          </w:p>
        </w:tc>
        <w:tc>
          <w:tcPr>
            <w:tcW w:w="1405"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车辆冲洗废水</w:t>
            </w:r>
          </w:p>
        </w:tc>
        <w:tc>
          <w:tcPr>
            <w:tcW w:w="168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车辆冲洗装置</w:t>
            </w:r>
            <w:r w:rsidRPr="00935D8B">
              <w:rPr>
                <w:kern w:val="0"/>
                <w:sz w:val="21"/>
                <w:szCs w:val="21"/>
              </w:rPr>
              <w:t>+5m</w:t>
            </w:r>
            <w:r w:rsidRPr="00935D8B">
              <w:rPr>
                <w:rFonts w:hint="eastAsia"/>
                <w:kern w:val="0"/>
                <w:sz w:val="21"/>
                <w:szCs w:val="21"/>
                <w:vertAlign w:val="superscript"/>
              </w:rPr>
              <w:t>3</w:t>
            </w:r>
            <w:r w:rsidRPr="00935D8B">
              <w:rPr>
                <w:kern w:val="0"/>
                <w:sz w:val="21"/>
                <w:szCs w:val="21"/>
              </w:rPr>
              <w:t>沉淀池</w:t>
            </w:r>
          </w:p>
        </w:tc>
        <w:tc>
          <w:tcPr>
            <w:tcW w:w="2967" w:type="dxa"/>
            <w:vMerge/>
            <w:vAlign w:val="center"/>
          </w:tcPr>
          <w:p w:rsidR="003B0AE8" w:rsidRPr="00935D8B" w:rsidRDefault="003B0AE8">
            <w:pPr>
              <w:snapToGrid w:val="0"/>
              <w:spacing w:line="360" w:lineRule="exact"/>
              <w:ind w:firstLineChars="0" w:firstLine="0"/>
              <w:jc w:val="center"/>
              <w:rPr>
                <w:kern w:val="0"/>
                <w:sz w:val="21"/>
                <w:szCs w:val="21"/>
              </w:rPr>
            </w:pPr>
          </w:p>
        </w:tc>
      </w:tr>
      <w:tr w:rsidR="00034F8A" w:rsidRPr="00935D8B" w:rsidTr="0050069E">
        <w:trPr>
          <w:trHeight w:val="505"/>
          <w:jc w:val="center"/>
        </w:trPr>
        <w:tc>
          <w:tcPr>
            <w:tcW w:w="1168" w:type="dxa"/>
            <w:vMerge/>
            <w:vAlign w:val="center"/>
          </w:tcPr>
          <w:p w:rsidR="003B0AE8" w:rsidRPr="00935D8B" w:rsidRDefault="003B0AE8">
            <w:pPr>
              <w:snapToGrid w:val="0"/>
              <w:spacing w:line="360" w:lineRule="exact"/>
              <w:ind w:firstLineChars="0" w:firstLine="0"/>
              <w:jc w:val="center"/>
              <w:rPr>
                <w:kern w:val="0"/>
                <w:sz w:val="21"/>
                <w:szCs w:val="21"/>
              </w:rPr>
            </w:pPr>
          </w:p>
        </w:tc>
        <w:tc>
          <w:tcPr>
            <w:tcW w:w="1572" w:type="dxa"/>
            <w:vMerge/>
            <w:vAlign w:val="center"/>
          </w:tcPr>
          <w:p w:rsidR="003B0AE8" w:rsidRPr="00935D8B" w:rsidRDefault="003B0AE8">
            <w:pPr>
              <w:snapToGrid w:val="0"/>
              <w:spacing w:line="360" w:lineRule="exact"/>
              <w:ind w:firstLineChars="0" w:firstLine="0"/>
              <w:jc w:val="center"/>
              <w:rPr>
                <w:kern w:val="0"/>
                <w:sz w:val="21"/>
                <w:szCs w:val="21"/>
              </w:rPr>
            </w:pPr>
          </w:p>
        </w:tc>
        <w:tc>
          <w:tcPr>
            <w:tcW w:w="1405"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生活污水</w:t>
            </w:r>
          </w:p>
        </w:tc>
        <w:tc>
          <w:tcPr>
            <w:tcW w:w="168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经</w:t>
            </w:r>
            <w:r w:rsidRPr="00935D8B">
              <w:rPr>
                <w:rFonts w:hint="eastAsia"/>
                <w:kern w:val="0"/>
                <w:sz w:val="21"/>
                <w:szCs w:val="21"/>
              </w:rPr>
              <w:t>75</w:t>
            </w:r>
            <w:r w:rsidRPr="00935D8B">
              <w:rPr>
                <w:kern w:val="0"/>
                <w:sz w:val="21"/>
                <w:szCs w:val="21"/>
              </w:rPr>
              <w:t>m</w:t>
            </w:r>
            <w:r w:rsidRPr="00935D8B">
              <w:rPr>
                <w:rFonts w:hint="eastAsia"/>
                <w:kern w:val="0"/>
                <w:sz w:val="21"/>
                <w:szCs w:val="21"/>
                <w:vertAlign w:val="superscript"/>
              </w:rPr>
              <w:t>3</w:t>
            </w:r>
            <w:r w:rsidRPr="00935D8B">
              <w:rPr>
                <w:kern w:val="0"/>
                <w:sz w:val="21"/>
                <w:szCs w:val="21"/>
              </w:rPr>
              <w:t>化粪池处理后定期清掏外</w:t>
            </w:r>
            <w:r w:rsidRPr="00935D8B">
              <w:rPr>
                <w:kern w:val="0"/>
                <w:sz w:val="21"/>
                <w:szCs w:val="21"/>
              </w:rPr>
              <w:lastRenderedPageBreak/>
              <w:t>运，不外排</w:t>
            </w:r>
          </w:p>
        </w:tc>
        <w:tc>
          <w:tcPr>
            <w:tcW w:w="2967"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lastRenderedPageBreak/>
              <w:t>综合利用，不外排</w:t>
            </w:r>
          </w:p>
        </w:tc>
      </w:tr>
      <w:tr w:rsidR="00034F8A" w:rsidRPr="00935D8B" w:rsidTr="0050069E">
        <w:trPr>
          <w:trHeight w:val="425"/>
          <w:jc w:val="center"/>
        </w:trPr>
        <w:tc>
          <w:tcPr>
            <w:tcW w:w="116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lastRenderedPageBreak/>
              <w:t>声环境</w:t>
            </w:r>
          </w:p>
        </w:tc>
        <w:tc>
          <w:tcPr>
            <w:tcW w:w="1572"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设备噪声</w:t>
            </w:r>
          </w:p>
        </w:tc>
        <w:tc>
          <w:tcPr>
            <w:tcW w:w="140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bCs/>
                <w:kern w:val="0"/>
                <w:sz w:val="21"/>
                <w:szCs w:val="21"/>
              </w:rPr>
              <w:t>等效声级</w:t>
            </w:r>
            <w:r w:rsidRPr="00935D8B">
              <w:rPr>
                <w:rFonts w:hint="eastAsia"/>
                <w:bCs/>
                <w:kern w:val="0"/>
                <w:sz w:val="21"/>
                <w:szCs w:val="21"/>
              </w:rPr>
              <w:t>LAeq</w:t>
            </w:r>
          </w:p>
        </w:tc>
        <w:tc>
          <w:tcPr>
            <w:tcW w:w="1688"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bCs/>
                <w:kern w:val="0"/>
                <w:sz w:val="21"/>
                <w:szCs w:val="21"/>
              </w:rPr>
              <w:t>基础</w:t>
            </w:r>
            <w:r w:rsidRPr="00935D8B">
              <w:rPr>
                <w:bCs/>
                <w:kern w:val="0"/>
                <w:sz w:val="21"/>
                <w:szCs w:val="21"/>
              </w:rPr>
              <w:t>减振、隔声、消声</w:t>
            </w:r>
          </w:p>
        </w:tc>
        <w:tc>
          <w:tcPr>
            <w:tcW w:w="2967" w:type="dxa"/>
            <w:vAlign w:val="center"/>
          </w:tcPr>
          <w:p w:rsidR="003B0AE8" w:rsidRPr="00935D8B" w:rsidRDefault="00AC50DD" w:rsidP="00D56074">
            <w:pPr>
              <w:snapToGrid w:val="0"/>
              <w:spacing w:line="360" w:lineRule="exact"/>
              <w:ind w:firstLineChars="0" w:firstLine="0"/>
              <w:jc w:val="center"/>
              <w:rPr>
                <w:kern w:val="0"/>
                <w:sz w:val="21"/>
                <w:szCs w:val="21"/>
              </w:rPr>
            </w:pPr>
            <w:r w:rsidRPr="00935D8B">
              <w:rPr>
                <w:kern w:val="0"/>
                <w:sz w:val="21"/>
                <w:szCs w:val="21"/>
              </w:rPr>
              <w:t>《工业企业厂界环境噪声排放标准》（</w:t>
            </w:r>
            <w:r w:rsidRPr="00935D8B">
              <w:rPr>
                <w:kern w:val="0"/>
                <w:sz w:val="21"/>
                <w:szCs w:val="21"/>
              </w:rPr>
              <w:t>GB12348-2008</w:t>
            </w:r>
            <w:r w:rsidRPr="00935D8B">
              <w:rPr>
                <w:kern w:val="0"/>
                <w:sz w:val="21"/>
                <w:szCs w:val="21"/>
              </w:rPr>
              <w:t>）</w:t>
            </w:r>
            <w:r w:rsidRPr="00935D8B">
              <w:rPr>
                <w:kern w:val="0"/>
                <w:sz w:val="21"/>
                <w:szCs w:val="21"/>
              </w:rPr>
              <w:t>3</w:t>
            </w:r>
            <w:r w:rsidRPr="00935D8B">
              <w:rPr>
                <w:kern w:val="0"/>
                <w:sz w:val="21"/>
                <w:szCs w:val="21"/>
              </w:rPr>
              <w:t>类</w:t>
            </w:r>
          </w:p>
        </w:tc>
      </w:tr>
      <w:tr w:rsidR="00034F8A" w:rsidRPr="00935D8B" w:rsidTr="0050069E">
        <w:trPr>
          <w:trHeight w:val="64"/>
          <w:jc w:val="center"/>
        </w:trPr>
        <w:tc>
          <w:tcPr>
            <w:tcW w:w="116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电磁辐射</w:t>
            </w:r>
          </w:p>
        </w:tc>
        <w:tc>
          <w:tcPr>
            <w:tcW w:w="1572"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w:t>
            </w:r>
          </w:p>
        </w:tc>
        <w:tc>
          <w:tcPr>
            <w:tcW w:w="1405"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w:t>
            </w:r>
          </w:p>
        </w:tc>
        <w:tc>
          <w:tcPr>
            <w:tcW w:w="168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w:t>
            </w:r>
          </w:p>
        </w:tc>
        <w:tc>
          <w:tcPr>
            <w:tcW w:w="2967"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w:t>
            </w:r>
          </w:p>
        </w:tc>
      </w:tr>
      <w:tr w:rsidR="00034F8A" w:rsidRPr="00935D8B" w:rsidTr="0050069E">
        <w:trPr>
          <w:trHeight w:val="184"/>
          <w:jc w:val="center"/>
        </w:trPr>
        <w:tc>
          <w:tcPr>
            <w:tcW w:w="116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固体废物</w:t>
            </w:r>
          </w:p>
        </w:tc>
        <w:tc>
          <w:tcPr>
            <w:tcW w:w="7632" w:type="dxa"/>
            <w:gridSpan w:val="4"/>
            <w:vAlign w:val="center"/>
          </w:tcPr>
          <w:p w:rsidR="003B0AE8" w:rsidRPr="00935D8B" w:rsidRDefault="002F1CE6" w:rsidP="002F1CE6">
            <w:pPr>
              <w:snapToGrid w:val="0"/>
              <w:spacing w:line="360" w:lineRule="exact"/>
              <w:ind w:firstLine="420"/>
              <w:rPr>
                <w:kern w:val="0"/>
                <w:sz w:val="21"/>
                <w:szCs w:val="21"/>
              </w:rPr>
            </w:pPr>
            <w:r w:rsidRPr="00935D8B">
              <w:rPr>
                <w:rFonts w:hint="eastAsia"/>
                <w:kern w:val="0"/>
                <w:sz w:val="21"/>
                <w:szCs w:val="21"/>
              </w:rPr>
              <w:t>项目设</w:t>
            </w:r>
            <w:r w:rsidRPr="00935D8B">
              <w:rPr>
                <w:rFonts w:hint="eastAsia"/>
                <w:kern w:val="0"/>
                <w:sz w:val="21"/>
                <w:szCs w:val="21"/>
              </w:rPr>
              <w:t>2</w:t>
            </w:r>
            <w:r w:rsidRPr="00935D8B">
              <w:rPr>
                <w:kern w:val="0"/>
                <w:sz w:val="21"/>
                <w:szCs w:val="21"/>
              </w:rPr>
              <w:t>0</w:t>
            </w:r>
            <w:r w:rsidRPr="00935D8B">
              <w:rPr>
                <w:rFonts w:hint="eastAsia"/>
                <w:sz w:val="21"/>
                <w:szCs w:val="21"/>
              </w:rPr>
              <w:t>m</w:t>
            </w:r>
            <w:r w:rsidRPr="00935D8B">
              <w:rPr>
                <w:rFonts w:hint="eastAsia"/>
                <w:sz w:val="21"/>
                <w:szCs w:val="21"/>
                <w:vertAlign w:val="superscript"/>
              </w:rPr>
              <w:t>2</w:t>
            </w:r>
            <w:proofErr w:type="gramStart"/>
            <w:r w:rsidRPr="00935D8B">
              <w:rPr>
                <w:kern w:val="0"/>
                <w:sz w:val="21"/>
                <w:szCs w:val="21"/>
              </w:rPr>
              <w:t>危废暂存</w:t>
            </w:r>
            <w:proofErr w:type="gramEnd"/>
            <w:r w:rsidRPr="00935D8B">
              <w:rPr>
                <w:kern w:val="0"/>
                <w:sz w:val="21"/>
                <w:szCs w:val="21"/>
              </w:rPr>
              <w:t>间</w:t>
            </w:r>
            <w:r w:rsidRPr="00935D8B">
              <w:rPr>
                <w:rFonts w:hint="eastAsia"/>
                <w:kern w:val="0"/>
                <w:sz w:val="21"/>
                <w:szCs w:val="21"/>
              </w:rPr>
              <w:t>1</w:t>
            </w:r>
            <w:r w:rsidRPr="00935D8B">
              <w:rPr>
                <w:kern w:val="0"/>
                <w:sz w:val="21"/>
                <w:szCs w:val="21"/>
              </w:rPr>
              <w:t>座，</w:t>
            </w:r>
            <w:r w:rsidRPr="00935D8B">
              <w:rPr>
                <w:rFonts w:hint="eastAsia"/>
                <w:kern w:val="0"/>
                <w:sz w:val="21"/>
                <w:szCs w:val="21"/>
              </w:rPr>
              <w:t>100</w:t>
            </w:r>
            <w:r w:rsidRPr="00935D8B">
              <w:rPr>
                <w:rFonts w:hint="eastAsia"/>
                <w:sz w:val="21"/>
                <w:szCs w:val="21"/>
              </w:rPr>
              <w:t>m</w:t>
            </w:r>
            <w:r w:rsidRPr="00935D8B">
              <w:rPr>
                <w:rFonts w:hint="eastAsia"/>
                <w:sz w:val="21"/>
                <w:szCs w:val="21"/>
                <w:vertAlign w:val="superscript"/>
              </w:rPr>
              <w:t>2</w:t>
            </w:r>
            <w:r w:rsidRPr="00935D8B">
              <w:rPr>
                <w:rFonts w:hint="eastAsia"/>
                <w:kern w:val="0"/>
                <w:sz w:val="21"/>
                <w:szCs w:val="21"/>
              </w:rPr>
              <w:t>一般</w:t>
            </w:r>
            <w:proofErr w:type="gramStart"/>
            <w:r w:rsidRPr="00935D8B">
              <w:rPr>
                <w:rFonts w:hint="eastAsia"/>
                <w:kern w:val="0"/>
                <w:sz w:val="21"/>
                <w:szCs w:val="21"/>
              </w:rPr>
              <w:t>固废间</w:t>
            </w:r>
            <w:r w:rsidRPr="00935D8B">
              <w:rPr>
                <w:rFonts w:hint="eastAsia"/>
                <w:kern w:val="0"/>
                <w:sz w:val="21"/>
                <w:szCs w:val="21"/>
              </w:rPr>
              <w:t>1</w:t>
            </w:r>
            <w:r w:rsidRPr="00935D8B">
              <w:rPr>
                <w:rFonts w:hint="eastAsia"/>
                <w:kern w:val="0"/>
                <w:sz w:val="21"/>
                <w:szCs w:val="21"/>
              </w:rPr>
              <w:t>座</w:t>
            </w:r>
            <w:proofErr w:type="gramEnd"/>
            <w:r w:rsidRPr="00935D8B">
              <w:rPr>
                <w:rFonts w:hint="eastAsia"/>
                <w:kern w:val="0"/>
                <w:sz w:val="21"/>
                <w:szCs w:val="21"/>
              </w:rPr>
              <w:t>；一般工业固废和危险废物厂区内临时贮存设施符合《一般工业固体废物贮存和填埋污染控制标准》（</w:t>
            </w:r>
            <w:r w:rsidRPr="00935D8B">
              <w:rPr>
                <w:rFonts w:hint="eastAsia"/>
                <w:kern w:val="0"/>
                <w:sz w:val="21"/>
                <w:szCs w:val="21"/>
              </w:rPr>
              <w:t>GB18599-2020</w:t>
            </w:r>
            <w:r w:rsidRPr="00935D8B">
              <w:rPr>
                <w:rFonts w:hint="eastAsia"/>
                <w:kern w:val="0"/>
                <w:sz w:val="21"/>
                <w:szCs w:val="21"/>
              </w:rPr>
              <w:t>）、《危险废物贮存污染控制标准》（</w:t>
            </w:r>
            <w:r w:rsidRPr="00935D8B">
              <w:rPr>
                <w:rFonts w:hint="eastAsia"/>
                <w:kern w:val="0"/>
                <w:sz w:val="21"/>
                <w:szCs w:val="21"/>
              </w:rPr>
              <w:t>GB18597-2023</w:t>
            </w:r>
            <w:r w:rsidRPr="00935D8B">
              <w:rPr>
                <w:rFonts w:hint="eastAsia"/>
                <w:kern w:val="0"/>
                <w:sz w:val="21"/>
                <w:szCs w:val="21"/>
              </w:rPr>
              <w:t>）要求。</w:t>
            </w:r>
          </w:p>
        </w:tc>
      </w:tr>
      <w:tr w:rsidR="00034F8A" w:rsidRPr="00935D8B" w:rsidTr="0050069E">
        <w:trPr>
          <w:trHeight w:val="364"/>
          <w:jc w:val="center"/>
        </w:trPr>
        <w:tc>
          <w:tcPr>
            <w:tcW w:w="116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土壤及地下水污染防治措施</w:t>
            </w:r>
          </w:p>
        </w:tc>
        <w:tc>
          <w:tcPr>
            <w:tcW w:w="7632" w:type="dxa"/>
            <w:gridSpan w:val="4"/>
            <w:vAlign w:val="center"/>
          </w:tcPr>
          <w:p w:rsidR="003B0AE8" w:rsidRPr="00935D8B" w:rsidRDefault="00AC50DD" w:rsidP="002F1CE6">
            <w:pPr>
              <w:snapToGrid w:val="0"/>
              <w:spacing w:line="360" w:lineRule="exact"/>
              <w:ind w:firstLine="420"/>
              <w:rPr>
                <w:kern w:val="0"/>
                <w:sz w:val="21"/>
                <w:szCs w:val="21"/>
              </w:rPr>
            </w:pPr>
            <w:r w:rsidRPr="00935D8B">
              <w:rPr>
                <w:sz w:val="21"/>
              </w:rPr>
              <w:t>工艺上选择成熟可靠的工艺设备，防止跑冒滴漏情况发生，厂区采取重点防渗措施，从源头上避免污染物污染地下水和土壤。</w:t>
            </w:r>
          </w:p>
        </w:tc>
      </w:tr>
      <w:tr w:rsidR="00034F8A" w:rsidRPr="00935D8B" w:rsidTr="0050069E">
        <w:trPr>
          <w:trHeight w:val="64"/>
          <w:jc w:val="center"/>
        </w:trPr>
        <w:tc>
          <w:tcPr>
            <w:tcW w:w="116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生态保护措施</w:t>
            </w:r>
          </w:p>
        </w:tc>
        <w:tc>
          <w:tcPr>
            <w:tcW w:w="7632" w:type="dxa"/>
            <w:gridSpan w:val="4"/>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w:t>
            </w:r>
          </w:p>
        </w:tc>
      </w:tr>
      <w:tr w:rsidR="00034F8A" w:rsidRPr="00935D8B" w:rsidTr="0050069E">
        <w:trPr>
          <w:trHeight w:val="683"/>
          <w:jc w:val="center"/>
        </w:trPr>
        <w:tc>
          <w:tcPr>
            <w:tcW w:w="116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环境风险</w:t>
            </w:r>
          </w:p>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防范措施</w:t>
            </w:r>
          </w:p>
        </w:tc>
        <w:tc>
          <w:tcPr>
            <w:tcW w:w="7632" w:type="dxa"/>
            <w:gridSpan w:val="4"/>
            <w:vAlign w:val="center"/>
          </w:tcPr>
          <w:p w:rsidR="003B0AE8" w:rsidRPr="00935D8B" w:rsidRDefault="00AC50DD" w:rsidP="002F1CE6">
            <w:pPr>
              <w:snapToGrid w:val="0"/>
              <w:spacing w:line="360" w:lineRule="exact"/>
              <w:ind w:firstLineChars="0" w:firstLine="0"/>
              <w:rPr>
                <w:kern w:val="0"/>
                <w:sz w:val="21"/>
                <w:szCs w:val="21"/>
              </w:rPr>
            </w:pPr>
            <w:r w:rsidRPr="00935D8B">
              <w:rPr>
                <w:rFonts w:hint="eastAsia"/>
                <w:sz w:val="21"/>
              </w:rPr>
              <w:t>环保设施定期检查，减少非正常运行；为防止火灾事故发生，厂区配备灭火器；制定突发环境事件应急预案，购置应急物资和装备，加强员工应急培训演练；本项目事故池有效容积为</w:t>
            </w:r>
            <w:r w:rsidRPr="00935D8B">
              <w:rPr>
                <w:rFonts w:hint="eastAsia"/>
                <w:sz w:val="21"/>
              </w:rPr>
              <w:t>100m</w:t>
            </w:r>
            <w:r w:rsidRPr="00935D8B">
              <w:rPr>
                <w:rFonts w:hint="eastAsia"/>
                <w:sz w:val="21"/>
                <w:vertAlign w:val="superscript"/>
              </w:rPr>
              <w:t>3</w:t>
            </w:r>
            <w:r w:rsidRPr="00935D8B">
              <w:rPr>
                <w:rFonts w:hint="eastAsia"/>
                <w:sz w:val="21"/>
              </w:rPr>
              <w:t>，当发生火灾产生消防废水引至事故池。</w:t>
            </w:r>
          </w:p>
        </w:tc>
      </w:tr>
      <w:tr w:rsidR="00034F8A" w:rsidRPr="00935D8B" w:rsidTr="0050069E">
        <w:trPr>
          <w:trHeight w:val="150"/>
          <w:jc w:val="center"/>
        </w:trPr>
        <w:tc>
          <w:tcPr>
            <w:tcW w:w="116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其他环境</w:t>
            </w:r>
          </w:p>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管理要求</w:t>
            </w:r>
          </w:p>
        </w:tc>
        <w:tc>
          <w:tcPr>
            <w:tcW w:w="7632" w:type="dxa"/>
            <w:gridSpan w:val="4"/>
            <w:vAlign w:val="center"/>
          </w:tcPr>
          <w:p w:rsidR="003B0AE8" w:rsidRPr="00935D8B" w:rsidRDefault="00AC50DD">
            <w:pPr>
              <w:snapToGrid w:val="0"/>
              <w:spacing w:line="360" w:lineRule="exact"/>
              <w:ind w:firstLineChars="0" w:firstLine="0"/>
              <w:jc w:val="center"/>
            </w:pPr>
            <w:r w:rsidRPr="00935D8B">
              <w:t>/</w:t>
            </w:r>
          </w:p>
        </w:tc>
      </w:tr>
      <w:tr w:rsidR="00034F8A" w:rsidRPr="00935D8B">
        <w:trPr>
          <w:trHeight w:val="396"/>
          <w:jc w:val="center"/>
        </w:trPr>
        <w:tc>
          <w:tcPr>
            <w:tcW w:w="8800" w:type="dxa"/>
            <w:gridSpan w:val="5"/>
            <w:vAlign w:val="center"/>
          </w:tcPr>
          <w:p w:rsidR="003B0AE8" w:rsidRPr="00935D8B" w:rsidRDefault="00AC50DD">
            <w:pPr>
              <w:snapToGrid w:val="0"/>
              <w:spacing w:line="360" w:lineRule="exact"/>
              <w:ind w:firstLineChars="0" w:firstLine="0"/>
              <w:jc w:val="center"/>
            </w:pPr>
            <w:r w:rsidRPr="00935D8B">
              <w:rPr>
                <w:rFonts w:hint="eastAsia"/>
                <w:b/>
                <w:bCs/>
              </w:rPr>
              <w:t>项目全厂</w:t>
            </w:r>
          </w:p>
        </w:tc>
      </w:tr>
      <w:tr w:rsidR="00034F8A" w:rsidRPr="00935D8B" w:rsidTr="0050069E">
        <w:trPr>
          <w:trHeight w:val="425"/>
          <w:jc w:val="center"/>
        </w:trPr>
        <w:tc>
          <w:tcPr>
            <w:tcW w:w="1168" w:type="dxa"/>
            <w:tcBorders>
              <w:tl2br w:val="single" w:sz="4" w:space="0" w:color="auto"/>
            </w:tcBorders>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 xml:space="preserve">      </w:t>
            </w:r>
            <w:r w:rsidRPr="00935D8B">
              <w:rPr>
                <w:kern w:val="0"/>
                <w:sz w:val="21"/>
                <w:szCs w:val="21"/>
              </w:rPr>
              <w:t>内容</w:t>
            </w:r>
          </w:p>
          <w:p w:rsidR="003B0AE8" w:rsidRPr="00935D8B" w:rsidRDefault="00AC50DD">
            <w:pPr>
              <w:snapToGrid w:val="0"/>
              <w:spacing w:line="360" w:lineRule="exact"/>
              <w:ind w:firstLineChars="100" w:firstLine="210"/>
              <w:rPr>
                <w:kern w:val="0"/>
                <w:sz w:val="21"/>
                <w:szCs w:val="21"/>
              </w:rPr>
            </w:pPr>
            <w:r w:rsidRPr="00935D8B">
              <w:rPr>
                <w:kern w:val="0"/>
                <w:sz w:val="21"/>
                <w:szCs w:val="21"/>
              </w:rPr>
              <w:t>要素</w:t>
            </w:r>
          </w:p>
        </w:tc>
        <w:tc>
          <w:tcPr>
            <w:tcW w:w="1572"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排放口</w:t>
            </w:r>
            <w:r w:rsidRPr="00935D8B">
              <w:rPr>
                <w:kern w:val="0"/>
                <w:sz w:val="21"/>
                <w:szCs w:val="21"/>
              </w:rPr>
              <w:t>(</w:t>
            </w:r>
            <w:r w:rsidRPr="00935D8B">
              <w:rPr>
                <w:kern w:val="0"/>
                <w:sz w:val="21"/>
                <w:szCs w:val="21"/>
              </w:rPr>
              <w:t>编号、</w:t>
            </w:r>
          </w:p>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名称</w:t>
            </w:r>
            <w:r w:rsidRPr="00935D8B">
              <w:rPr>
                <w:kern w:val="0"/>
                <w:sz w:val="21"/>
                <w:szCs w:val="21"/>
              </w:rPr>
              <w:t>)/</w:t>
            </w:r>
            <w:r w:rsidRPr="00935D8B">
              <w:rPr>
                <w:kern w:val="0"/>
                <w:sz w:val="21"/>
                <w:szCs w:val="21"/>
              </w:rPr>
              <w:t>污染源</w:t>
            </w:r>
          </w:p>
        </w:tc>
        <w:tc>
          <w:tcPr>
            <w:tcW w:w="1405"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污染物项目</w:t>
            </w:r>
          </w:p>
        </w:tc>
        <w:tc>
          <w:tcPr>
            <w:tcW w:w="168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环境保护措施</w:t>
            </w:r>
          </w:p>
        </w:tc>
        <w:tc>
          <w:tcPr>
            <w:tcW w:w="2967"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执行标准</w:t>
            </w:r>
          </w:p>
        </w:tc>
      </w:tr>
      <w:tr w:rsidR="00034F8A" w:rsidRPr="00935D8B" w:rsidTr="0050069E">
        <w:trPr>
          <w:trHeight w:val="425"/>
          <w:jc w:val="center"/>
        </w:trPr>
        <w:tc>
          <w:tcPr>
            <w:tcW w:w="1168" w:type="dxa"/>
            <w:vMerge w:val="restart"/>
            <w:vAlign w:val="center"/>
          </w:tcPr>
          <w:p w:rsidR="002F1CE6" w:rsidRPr="00935D8B" w:rsidRDefault="002F1CE6">
            <w:pPr>
              <w:snapToGrid w:val="0"/>
              <w:spacing w:line="360" w:lineRule="exact"/>
              <w:ind w:firstLineChars="0" w:firstLine="0"/>
              <w:jc w:val="center"/>
              <w:rPr>
                <w:b/>
                <w:bCs/>
                <w:kern w:val="0"/>
                <w:sz w:val="21"/>
                <w:szCs w:val="21"/>
                <w:u w:val="single"/>
              </w:rPr>
            </w:pPr>
            <w:r w:rsidRPr="00935D8B">
              <w:rPr>
                <w:b/>
                <w:bCs/>
                <w:kern w:val="0"/>
                <w:sz w:val="21"/>
                <w:szCs w:val="21"/>
                <w:u w:val="single"/>
              </w:rPr>
              <w:t>大气环境</w:t>
            </w:r>
          </w:p>
        </w:tc>
        <w:tc>
          <w:tcPr>
            <w:tcW w:w="1572" w:type="dxa"/>
            <w:vAlign w:val="center"/>
          </w:tcPr>
          <w:p w:rsidR="002F1CE6" w:rsidRPr="00935D8B" w:rsidRDefault="002F1CE6">
            <w:pPr>
              <w:snapToGrid w:val="0"/>
              <w:spacing w:line="360" w:lineRule="exact"/>
              <w:ind w:firstLineChars="0" w:firstLine="0"/>
              <w:jc w:val="center"/>
              <w:rPr>
                <w:b/>
                <w:bCs/>
                <w:kern w:val="0"/>
                <w:sz w:val="21"/>
                <w:szCs w:val="21"/>
                <w:u w:val="single"/>
              </w:rPr>
            </w:pPr>
            <w:r w:rsidRPr="00935D8B">
              <w:rPr>
                <w:b/>
                <w:bCs/>
                <w:kern w:val="0"/>
                <w:sz w:val="21"/>
                <w:szCs w:val="21"/>
                <w:u w:val="single"/>
              </w:rPr>
              <w:t>DA001</w:t>
            </w:r>
            <w:r w:rsidRPr="00935D8B">
              <w:rPr>
                <w:b/>
                <w:bCs/>
                <w:kern w:val="0"/>
                <w:sz w:val="21"/>
                <w:szCs w:val="21"/>
                <w:u w:val="single"/>
              </w:rPr>
              <w:t>石墨化</w:t>
            </w:r>
          </w:p>
          <w:p w:rsidR="002F1CE6" w:rsidRPr="00935D8B" w:rsidRDefault="002F1CE6">
            <w:pPr>
              <w:snapToGrid w:val="0"/>
              <w:spacing w:line="360" w:lineRule="exact"/>
              <w:ind w:firstLineChars="0" w:firstLine="0"/>
              <w:jc w:val="center"/>
              <w:rPr>
                <w:b/>
                <w:bCs/>
                <w:kern w:val="0"/>
                <w:sz w:val="21"/>
                <w:szCs w:val="21"/>
                <w:u w:val="single"/>
              </w:rPr>
            </w:pPr>
            <w:r w:rsidRPr="00935D8B">
              <w:rPr>
                <w:b/>
                <w:bCs/>
                <w:kern w:val="0"/>
                <w:sz w:val="21"/>
                <w:szCs w:val="21"/>
                <w:u w:val="single"/>
              </w:rPr>
              <w:t>废气排放口</w:t>
            </w:r>
          </w:p>
        </w:tc>
        <w:tc>
          <w:tcPr>
            <w:tcW w:w="1405" w:type="dxa"/>
            <w:vMerge w:val="restart"/>
            <w:vAlign w:val="center"/>
          </w:tcPr>
          <w:p w:rsidR="002F1CE6" w:rsidRPr="00935D8B" w:rsidRDefault="002F1CE6">
            <w:pPr>
              <w:snapToGrid w:val="0"/>
              <w:spacing w:line="360" w:lineRule="exact"/>
              <w:ind w:firstLineChars="0" w:firstLine="0"/>
              <w:jc w:val="center"/>
              <w:rPr>
                <w:b/>
                <w:bCs/>
                <w:kern w:val="0"/>
                <w:sz w:val="21"/>
                <w:szCs w:val="21"/>
                <w:u w:val="single"/>
              </w:rPr>
            </w:pPr>
            <w:r w:rsidRPr="00935D8B">
              <w:rPr>
                <w:b/>
                <w:bCs/>
                <w:kern w:val="0"/>
                <w:sz w:val="21"/>
                <w:szCs w:val="21"/>
                <w:u w:val="single"/>
              </w:rPr>
              <w:t>颗粒物、</w:t>
            </w:r>
            <w:r w:rsidRPr="00935D8B">
              <w:rPr>
                <w:b/>
                <w:bCs/>
                <w:kern w:val="0"/>
                <w:sz w:val="21"/>
                <w:szCs w:val="21"/>
                <w:u w:val="single"/>
              </w:rPr>
              <w:t>SO</w:t>
            </w:r>
            <w:r w:rsidRPr="00935D8B">
              <w:rPr>
                <w:rFonts w:hint="eastAsia"/>
                <w:b/>
                <w:bCs/>
                <w:kern w:val="0"/>
                <w:sz w:val="21"/>
                <w:szCs w:val="21"/>
                <w:u w:val="single"/>
                <w:vertAlign w:val="subscript"/>
              </w:rPr>
              <w:t>2</w:t>
            </w:r>
            <w:r w:rsidRPr="00935D8B">
              <w:rPr>
                <w:b/>
                <w:bCs/>
                <w:kern w:val="0"/>
                <w:sz w:val="21"/>
                <w:szCs w:val="21"/>
                <w:u w:val="single"/>
              </w:rPr>
              <w:t>、氮氧化物、氟化物</w:t>
            </w:r>
          </w:p>
        </w:tc>
        <w:tc>
          <w:tcPr>
            <w:tcW w:w="1688" w:type="dxa"/>
            <w:vAlign w:val="center"/>
          </w:tcPr>
          <w:p w:rsidR="002F1CE6" w:rsidRPr="00935D8B" w:rsidRDefault="002F1CE6">
            <w:pPr>
              <w:snapToGrid w:val="0"/>
              <w:spacing w:line="360" w:lineRule="exact"/>
              <w:ind w:firstLineChars="0" w:firstLine="0"/>
              <w:jc w:val="center"/>
              <w:rPr>
                <w:b/>
                <w:bCs/>
                <w:kern w:val="0"/>
                <w:sz w:val="21"/>
                <w:szCs w:val="21"/>
                <w:u w:val="single"/>
              </w:rPr>
            </w:pPr>
            <w:r w:rsidRPr="00935D8B">
              <w:rPr>
                <w:rFonts w:hint="eastAsia"/>
                <w:b/>
                <w:bCs/>
                <w:kern w:val="0"/>
                <w:sz w:val="21"/>
                <w:szCs w:val="21"/>
                <w:u w:val="single"/>
              </w:rPr>
              <w:t>1</w:t>
            </w:r>
            <w:r w:rsidRPr="00935D8B">
              <w:rPr>
                <w:b/>
                <w:bCs/>
                <w:kern w:val="0"/>
                <w:sz w:val="21"/>
                <w:szCs w:val="21"/>
                <w:u w:val="single"/>
              </w:rPr>
              <w:t>套</w:t>
            </w:r>
            <w:r w:rsidRPr="00935D8B">
              <w:rPr>
                <w:rFonts w:ascii="宋体" w:hAnsi="宋体" w:cs="宋体" w:hint="eastAsia"/>
                <w:b/>
                <w:bCs/>
                <w:kern w:val="0"/>
                <w:sz w:val="21"/>
                <w:szCs w:val="21"/>
                <w:u w:val="single"/>
              </w:rPr>
              <w:t>“半干法循环流化床脱酸＋袋式除尘器”</w:t>
            </w:r>
            <w:r w:rsidRPr="00935D8B">
              <w:rPr>
                <w:b/>
                <w:bCs/>
                <w:kern w:val="0"/>
                <w:sz w:val="21"/>
                <w:szCs w:val="21"/>
                <w:u w:val="single"/>
              </w:rPr>
              <w:t>+</w:t>
            </w:r>
            <w:r w:rsidRPr="00935D8B">
              <w:rPr>
                <w:rFonts w:hint="eastAsia"/>
                <w:b/>
                <w:bCs/>
                <w:kern w:val="0"/>
                <w:sz w:val="21"/>
                <w:szCs w:val="21"/>
                <w:u w:val="single"/>
              </w:rPr>
              <w:t>1</w:t>
            </w:r>
            <w:r w:rsidRPr="00935D8B">
              <w:rPr>
                <w:b/>
                <w:bCs/>
                <w:kern w:val="0"/>
                <w:sz w:val="21"/>
                <w:szCs w:val="21"/>
                <w:u w:val="single"/>
              </w:rPr>
              <w:t>根</w:t>
            </w:r>
            <w:r w:rsidRPr="00935D8B">
              <w:rPr>
                <w:b/>
                <w:bCs/>
                <w:kern w:val="0"/>
                <w:sz w:val="21"/>
                <w:szCs w:val="21"/>
                <w:u w:val="single"/>
              </w:rPr>
              <w:t>25m</w:t>
            </w:r>
            <w:r w:rsidRPr="00935D8B">
              <w:rPr>
                <w:b/>
                <w:bCs/>
                <w:kern w:val="0"/>
                <w:sz w:val="21"/>
                <w:szCs w:val="21"/>
                <w:u w:val="single"/>
              </w:rPr>
              <w:t>高排气筒</w:t>
            </w:r>
          </w:p>
        </w:tc>
        <w:tc>
          <w:tcPr>
            <w:tcW w:w="2967" w:type="dxa"/>
            <w:vMerge w:val="restart"/>
            <w:vAlign w:val="center"/>
          </w:tcPr>
          <w:p w:rsidR="002F1CE6" w:rsidRPr="00935D8B" w:rsidRDefault="002F1CE6">
            <w:pPr>
              <w:snapToGrid w:val="0"/>
              <w:spacing w:line="360" w:lineRule="exact"/>
              <w:ind w:firstLineChars="0" w:firstLine="0"/>
              <w:jc w:val="center"/>
              <w:rPr>
                <w:b/>
                <w:bCs/>
                <w:kern w:val="0"/>
                <w:sz w:val="21"/>
                <w:szCs w:val="21"/>
                <w:u w:val="single"/>
              </w:rPr>
            </w:pPr>
            <w:r w:rsidRPr="00935D8B">
              <w:rPr>
                <w:b/>
                <w:bCs/>
                <w:kern w:val="0"/>
                <w:sz w:val="21"/>
                <w:szCs w:val="21"/>
                <w:u w:val="single"/>
              </w:rPr>
              <w:t>颗粒物、</w:t>
            </w:r>
            <w:r w:rsidRPr="00935D8B">
              <w:rPr>
                <w:b/>
                <w:bCs/>
                <w:kern w:val="0"/>
                <w:sz w:val="21"/>
                <w:szCs w:val="21"/>
                <w:u w:val="single"/>
              </w:rPr>
              <w:t>SO</w:t>
            </w:r>
            <w:r w:rsidRPr="00935D8B">
              <w:rPr>
                <w:b/>
                <w:bCs/>
                <w:kern w:val="0"/>
                <w:sz w:val="21"/>
                <w:szCs w:val="21"/>
                <w:u w:val="single"/>
                <w:vertAlign w:val="subscript"/>
              </w:rPr>
              <w:t>2</w:t>
            </w:r>
            <w:r w:rsidRPr="00935D8B">
              <w:rPr>
                <w:b/>
                <w:bCs/>
                <w:kern w:val="0"/>
                <w:sz w:val="21"/>
                <w:szCs w:val="21"/>
                <w:u w:val="single"/>
              </w:rPr>
              <w:t>、氮氧化物执行河南省《铝工业污染物排放标准》</w:t>
            </w:r>
            <w:r w:rsidRPr="00935D8B">
              <w:rPr>
                <w:b/>
                <w:bCs/>
                <w:kern w:val="0"/>
                <w:sz w:val="21"/>
                <w:szCs w:val="21"/>
                <w:u w:val="single"/>
              </w:rPr>
              <w:t>(DB41/1952-2020</w:t>
            </w:r>
            <w:r w:rsidRPr="00935D8B">
              <w:rPr>
                <w:b/>
                <w:bCs/>
                <w:kern w:val="0"/>
                <w:sz w:val="21"/>
                <w:szCs w:val="21"/>
                <w:u w:val="single"/>
              </w:rPr>
              <w:t>）排放限值；氟化物执行《工业炉窑大气污染物排放标准》</w:t>
            </w:r>
            <w:r w:rsidRPr="00935D8B">
              <w:rPr>
                <w:b/>
                <w:bCs/>
                <w:kern w:val="0"/>
                <w:sz w:val="21"/>
                <w:szCs w:val="21"/>
                <w:u w:val="single"/>
              </w:rPr>
              <w:t>(DB41/1066-2020)</w:t>
            </w:r>
          </w:p>
        </w:tc>
      </w:tr>
      <w:tr w:rsidR="00034F8A" w:rsidRPr="00935D8B" w:rsidTr="0050069E">
        <w:trPr>
          <w:trHeight w:val="425"/>
          <w:jc w:val="center"/>
        </w:trPr>
        <w:tc>
          <w:tcPr>
            <w:tcW w:w="1168" w:type="dxa"/>
            <w:vMerge/>
            <w:vAlign w:val="center"/>
          </w:tcPr>
          <w:p w:rsidR="002F1CE6" w:rsidRPr="00935D8B" w:rsidRDefault="002F1CE6">
            <w:pPr>
              <w:snapToGrid w:val="0"/>
              <w:spacing w:line="360" w:lineRule="exact"/>
              <w:ind w:firstLineChars="0" w:firstLine="0"/>
              <w:jc w:val="center"/>
              <w:rPr>
                <w:b/>
                <w:bCs/>
                <w:kern w:val="0"/>
                <w:sz w:val="21"/>
                <w:szCs w:val="21"/>
                <w:u w:val="single"/>
              </w:rPr>
            </w:pPr>
          </w:p>
        </w:tc>
        <w:tc>
          <w:tcPr>
            <w:tcW w:w="1572" w:type="dxa"/>
            <w:vAlign w:val="center"/>
          </w:tcPr>
          <w:p w:rsidR="002F1CE6" w:rsidRPr="00935D8B" w:rsidRDefault="002F1CE6" w:rsidP="002F1CE6">
            <w:pPr>
              <w:snapToGrid w:val="0"/>
              <w:spacing w:line="360" w:lineRule="exact"/>
              <w:ind w:firstLineChars="0" w:firstLine="0"/>
              <w:jc w:val="center"/>
              <w:rPr>
                <w:b/>
                <w:bCs/>
                <w:kern w:val="0"/>
                <w:sz w:val="21"/>
                <w:szCs w:val="21"/>
                <w:u w:val="single"/>
              </w:rPr>
            </w:pPr>
            <w:r w:rsidRPr="00935D8B">
              <w:rPr>
                <w:rFonts w:hint="eastAsia"/>
                <w:b/>
                <w:bCs/>
                <w:kern w:val="0"/>
                <w:sz w:val="21"/>
                <w:szCs w:val="21"/>
                <w:u w:val="single"/>
              </w:rPr>
              <w:t>DA005</w:t>
            </w:r>
            <w:r w:rsidRPr="00935D8B">
              <w:rPr>
                <w:b/>
                <w:bCs/>
                <w:kern w:val="0"/>
                <w:sz w:val="21"/>
                <w:szCs w:val="21"/>
                <w:u w:val="single"/>
              </w:rPr>
              <w:t>石墨化</w:t>
            </w:r>
          </w:p>
          <w:p w:rsidR="002F1CE6" w:rsidRPr="00935D8B" w:rsidRDefault="002F1CE6" w:rsidP="002F1CE6">
            <w:pPr>
              <w:snapToGrid w:val="0"/>
              <w:spacing w:line="360" w:lineRule="exact"/>
              <w:ind w:firstLineChars="0" w:firstLine="0"/>
              <w:jc w:val="center"/>
              <w:rPr>
                <w:b/>
                <w:bCs/>
                <w:kern w:val="0"/>
                <w:sz w:val="21"/>
                <w:szCs w:val="21"/>
                <w:u w:val="single"/>
              </w:rPr>
            </w:pPr>
            <w:r w:rsidRPr="00935D8B">
              <w:rPr>
                <w:b/>
                <w:bCs/>
                <w:kern w:val="0"/>
                <w:sz w:val="21"/>
                <w:szCs w:val="21"/>
                <w:u w:val="single"/>
              </w:rPr>
              <w:t>废气排放口</w:t>
            </w:r>
          </w:p>
        </w:tc>
        <w:tc>
          <w:tcPr>
            <w:tcW w:w="1405" w:type="dxa"/>
            <w:vMerge/>
            <w:vAlign w:val="center"/>
          </w:tcPr>
          <w:p w:rsidR="002F1CE6" w:rsidRPr="00935D8B" w:rsidRDefault="002F1CE6">
            <w:pPr>
              <w:snapToGrid w:val="0"/>
              <w:spacing w:line="360" w:lineRule="exact"/>
              <w:ind w:firstLineChars="0" w:firstLine="0"/>
              <w:jc w:val="center"/>
              <w:rPr>
                <w:b/>
                <w:bCs/>
                <w:kern w:val="0"/>
                <w:sz w:val="21"/>
                <w:szCs w:val="21"/>
                <w:u w:val="single"/>
              </w:rPr>
            </w:pPr>
          </w:p>
        </w:tc>
        <w:tc>
          <w:tcPr>
            <w:tcW w:w="1688" w:type="dxa"/>
            <w:vAlign w:val="center"/>
          </w:tcPr>
          <w:p w:rsidR="002F1CE6" w:rsidRPr="00935D8B" w:rsidRDefault="002F1CE6">
            <w:pPr>
              <w:snapToGrid w:val="0"/>
              <w:spacing w:line="360" w:lineRule="exact"/>
              <w:ind w:firstLineChars="0" w:firstLine="0"/>
              <w:jc w:val="center"/>
              <w:rPr>
                <w:b/>
                <w:bCs/>
                <w:kern w:val="0"/>
                <w:sz w:val="21"/>
                <w:szCs w:val="21"/>
                <w:u w:val="single"/>
              </w:rPr>
            </w:pPr>
            <w:r w:rsidRPr="00935D8B">
              <w:rPr>
                <w:rFonts w:hint="eastAsia"/>
                <w:b/>
                <w:bCs/>
                <w:kern w:val="0"/>
                <w:sz w:val="21"/>
                <w:szCs w:val="21"/>
                <w:u w:val="single"/>
              </w:rPr>
              <w:t>1</w:t>
            </w:r>
            <w:r w:rsidRPr="00935D8B">
              <w:rPr>
                <w:b/>
                <w:bCs/>
                <w:kern w:val="0"/>
                <w:sz w:val="21"/>
                <w:szCs w:val="21"/>
                <w:u w:val="single"/>
              </w:rPr>
              <w:t>套</w:t>
            </w:r>
            <w:r w:rsidRPr="00935D8B">
              <w:rPr>
                <w:rFonts w:ascii="宋体" w:hAnsi="宋体" w:cs="宋体" w:hint="eastAsia"/>
                <w:b/>
                <w:bCs/>
                <w:kern w:val="0"/>
                <w:sz w:val="21"/>
                <w:szCs w:val="21"/>
                <w:u w:val="single"/>
              </w:rPr>
              <w:t>“半干法循环流化床脱酸＋袋式除尘器”</w:t>
            </w:r>
            <w:r w:rsidRPr="00935D8B">
              <w:rPr>
                <w:b/>
                <w:bCs/>
                <w:kern w:val="0"/>
                <w:sz w:val="21"/>
                <w:szCs w:val="21"/>
                <w:u w:val="single"/>
              </w:rPr>
              <w:t>+</w:t>
            </w:r>
            <w:r w:rsidRPr="00935D8B">
              <w:rPr>
                <w:rFonts w:hint="eastAsia"/>
                <w:b/>
                <w:bCs/>
                <w:kern w:val="0"/>
                <w:sz w:val="21"/>
                <w:szCs w:val="21"/>
                <w:u w:val="single"/>
              </w:rPr>
              <w:t>1</w:t>
            </w:r>
            <w:r w:rsidRPr="00935D8B">
              <w:rPr>
                <w:b/>
                <w:bCs/>
                <w:kern w:val="0"/>
                <w:sz w:val="21"/>
                <w:szCs w:val="21"/>
                <w:u w:val="single"/>
              </w:rPr>
              <w:t>根</w:t>
            </w:r>
            <w:r w:rsidRPr="00935D8B">
              <w:rPr>
                <w:b/>
                <w:bCs/>
                <w:kern w:val="0"/>
                <w:sz w:val="21"/>
                <w:szCs w:val="21"/>
                <w:u w:val="single"/>
              </w:rPr>
              <w:t>25m</w:t>
            </w:r>
            <w:r w:rsidRPr="00935D8B">
              <w:rPr>
                <w:b/>
                <w:bCs/>
                <w:kern w:val="0"/>
                <w:sz w:val="21"/>
                <w:szCs w:val="21"/>
                <w:u w:val="single"/>
              </w:rPr>
              <w:t>高排气筒</w:t>
            </w:r>
          </w:p>
        </w:tc>
        <w:tc>
          <w:tcPr>
            <w:tcW w:w="2967" w:type="dxa"/>
            <w:vMerge/>
            <w:vAlign w:val="center"/>
          </w:tcPr>
          <w:p w:rsidR="002F1CE6" w:rsidRPr="00935D8B" w:rsidRDefault="002F1CE6">
            <w:pPr>
              <w:snapToGrid w:val="0"/>
              <w:spacing w:line="360" w:lineRule="exact"/>
              <w:ind w:firstLineChars="0" w:firstLine="0"/>
              <w:jc w:val="center"/>
              <w:rPr>
                <w:b/>
                <w:bCs/>
                <w:kern w:val="0"/>
                <w:sz w:val="21"/>
                <w:szCs w:val="21"/>
                <w:u w:val="single"/>
              </w:rPr>
            </w:pPr>
          </w:p>
        </w:tc>
      </w:tr>
      <w:tr w:rsidR="00034F8A" w:rsidRPr="00935D8B" w:rsidTr="0050069E">
        <w:trPr>
          <w:trHeight w:val="425"/>
          <w:jc w:val="center"/>
        </w:trPr>
        <w:tc>
          <w:tcPr>
            <w:tcW w:w="1168" w:type="dxa"/>
            <w:vMerge/>
            <w:vAlign w:val="center"/>
          </w:tcPr>
          <w:p w:rsidR="002F1CE6" w:rsidRPr="00935D8B" w:rsidRDefault="002F1CE6">
            <w:pPr>
              <w:snapToGrid w:val="0"/>
              <w:spacing w:line="360" w:lineRule="exact"/>
              <w:ind w:firstLineChars="0" w:firstLine="0"/>
              <w:jc w:val="center"/>
              <w:rPr>
                <w:b/>
                <w:bCs/>
                <w:kern w:val="0"/>
                <w:sz w:val="21"/>
                <w:szCs w:val="21"/>
                <w:u w:val="single"/>
              </w:rPr>
            </w:pPr>
          </w:p>
        </w:tc>
        <w:tc>
          <w:tcPr>
            <w:tcW w:w="1572" w:type="dxa"/>
            <w:vAlign w:val="center"/>
          </w:tcPr>
          <w:p w:rsidR="002F1CE6" w:rsidRPr="00935D8B" w:rsidRDefault="002F1CE6" w:rsidP="002F1CE6">
            <w:pPr>
              <w:snapToGrid w:val="0"/>
              <w:spacing w:line="360" w:lineRule="exact"/>
              <w:ind w:firstLineChars="0" w:firstLine="0"/>
              <w:jc w:val="center"/>
              <w:rPr>
                <w:b/>
                <w:bCs/>
                <w:kern w:val="0"/>
                <w:sz w:val="21"/>
                <w:szCs w:val="21"/>
                <w:u w:val="single"/>
              </w:rPr>
            </w:pPr>
            <w:r w:rsidRPr="00935D8B">
              <w:rPr>
                <w:b/>
                <w:bCs/>
                <w:kern w:val="0"/>
                <w:sz w:val="21"/>
                <w:szCs w:val="21"/>
                <w:u w:val="single"/>
              </w:rPr>
              <w:t>DA002</w:t>
            </w:r>
            <w:r w:rsidRPr="00935D8B">
              <w:rPr>
                <w:rFonts w:hint="eastAsia"/>
                <w:b/>
                <w:bCs/>
                <w:kern w:val="0"/>
                <w:sz w:val="21"/>
                <w:szCs w:val="21"/>
                <w:u w:val="single"/>
              </w:rPr>
              <w:t>填充料处理</w:t>
            </w:r>
            <w:r w:rsidRPr="00935D8B">
              <w:rPr>
                <w:b/>
                <w:bCs/>
                <w:kern w:val="0"/>
                <w:sz w:val="21"/>
                <w:szCs w:val="21"/>
                <w:u w:val="single"/>
              </w:rPr>
              <w:t>废气</w:t>
            </w:r>
          </w:p>
        </w:tc>
        <w:tc>
          <w:tcPr>
            <w:tcW w:w="1405" w:type="dxa"/>
            <w:vMerge w:val="restart"/>
            <w:vAlign w:val="center"/>
          </w:tcPr>
          <w:p w:rsidR="002F1CE6" w:rsidRPr="00935D8B" w:rsidRDefault="002F1CE6">
            <w:pPr>
              <w:snapToGrid w:val="0"/>
              <w:spacing w:line="360" w:lineRule="exact"/>
              <w:ind w:firstLineChars="0" w:firstLine="0"/>
              <w:jc w:val="center"/>
              <w:rPr>
                <w:b/>
                <w:bCs/>
                <w:kern w:val="0"/>
                <w:sz w:val="21"/>
                <w:szCs w:val="21"/>
                <w:u w:val="single"/>
              </w:rPr>
            </w:pPr>
            <w:r w:rsidRPr="00935D8B">
              <w:rPr>
                <w:b/>
                <w:bCs/>
                <w:kern w:val="0"/>
                <w:sz w:val="21"/>
                <w:szCs w:val="21"/>
                <w:u w:val="single"/>
              </w:rPr>
              <w:t>颗粒物</w:t>
            </w:r>
          </w:p>
        </w:tc>
        <w:tc>
          <w:tcPr>
            <w:tcW w:w="1688" w:type="dxa"/>
            <w:vAlign w:val="center"/>
          </w:tcPr>
          <w:p w:rsidR="002F1CE6" w:rsidRPr="00935D8B" w:rsidRDefault="002F1CE6">
            <w:pPr>
              <w:snapToGrid w:val="0"/>
              <w:spacing w:line="360" w:lineRule="exact"/>
              <w:ind w:firstLineChars="0" w:firstLine="0"/>
              <w:jc w:val="center"/>
              <w:rPr>
                <w:b/>
                <w:bCs/>
                <w:kern w:val="0"/>
                <w:sz w:val="21"/>
                <w:szCs w:val="21"/>
                <w:u w:val="single"/>
              </w:rPr>
            </w:pPr>
            <w:r w:rsidRPr="00935D8B">
              <w:rPr>
                <w:rFonts w:hint="eastAsia"/>
                <w:b/>
                <w:bCs/>
                <w:kern w:val="0"/>
                <w:sz w:val="21"/>
                <w:szCs w:val="21"/>
                <w:u w:val="single"/>
              </w:rPr>
              <w:t>1</w:t>
            </w:r>
            <w:r w:rsidRPr="00935D8B">
              <w:rPr>
                <w:rFonts w:hint="eastAsia"/>
                <w:b/>
                <w:bCs/>
                <w:kern w:val="0"/>
                <w:sz w:val="21"/>
                <w:szCs w:val="21"/>
                <w:u w:val="single"/>
              </w:rPr>
              <w:t>套袋式除尘器</w:t>
            </w:r>
            <w:r w:rsidRPr="00935D8B">
              <w:rPr>
                <w:rFonts w:hint="eastAsia"/>
                <w:b/>
                <w:bCs/>
                <w:kern w:val="0"/>
                <w:sz w:val="21"/>
                <w:szCs w:val="21"/>
                <w:u w:val="single"/>
              </w:rPr>
              <w:t>+1</w:t>
            </w:r>
            <w:r w:rsidRPr="00935D8B">
              <w:rPr>
                <w:rFonts w:hint="eastAsia"/>
                <w:b/>
                <w:bCs/>
                <w:kern w:val="0"/>
                <w:sz w:val="21"/>
                <w:szCs w:val="21"/>
                <w:u w:val="single"/>
              </w:rPr>
              <w:t>根</w:t>
            </w:r>
            <w:r w:rsidRPr="00935D8B">
              <w:rPr>
                <w:rFonts w:hint="eastAsia"/>
                <w:b/>
                <w:bCs/>
                <w:kern w:val="0"/>
                <w:sz w:val="21"/>
                <w:szCs w:val="21"/>
                <w:u w:val="single"/>
              </w:rPr>
              <w:t>25m</w:t>
            </w:r>
            <w:r w:rsidRPr="00935D8B">
              <w:rPr>
                <w:rFonts w:hint="eastAsia"/>
                <w:b/>
                <w:bCs/>
                <w:kern w:val="0"/>
                <w:sz w:val="21"/>
                <w:szCs w:val="21"/>
                <w:u w:val="single"/>
              </w:rPr>
              <w:t>排气筒</w:t>
            </w:r>
          </w:p>
        </w:tc>
        <w:tc>
          <w:tcPr>
            <w:tcW w:w="2967" w:type="dxa"/>
            <w:vMerge w:val="restart"/>
            <w:vAlign w:val="center"/>
          </w:tcPr>
          <w:p w:rsidR="002F1CE6" w:rsidRPr="00935D8B" w:rsidRDefault="002F1CE6" w:rsidP="002547B1">
            <w:pPr>
              <w:snapToGrid w:val="0"/>
              <w:spacing w:line="360" w:lineRule="exact"/>
              <w:ind w:firstLineChars="0" w:firstLine="0"/>
              <w:jc w:val="center"/>
              <w:rPr>
                <w:b/>
                <w:bCs/>
                <w:kern w:val="0"/>
                <w:sz w:val="21"/>
                <w:szCs w:val="21"/>
                <w:u w:val="single"/>
              </w:rPr>
            </w:pPr>
            <w:r w:rsidRPr="00935D8B">
              <w:rPr>
                <w:b/>
                <w:bCs/>
                <w:kern w:val="0"/>
                <w:sz w:val="21"/>
                <w:szCs w:val="21"/>
                <w:u w:val="single"/>
              </w:rPr>
              <w:t>河南省《铝工业污染物排放标准》</w:t>
            </w:r>
            <w:r w:rsidRPr="00935D8B">
              <w:rPr>
                <w:b/>
                <w:bCs/>
                <w:kern w:val="0"/>
                <w:sz w:val="21"/>
                <w:szCs w:val="21"/>
                <w:u w:val="single"/>
              </w:rPr>
              <w:t>(DB41/1952-2020</w:t>
            </w:r>
            <w:r w:rsidRPr="00935D8B">
              <w:rPr>
                <w:b/>
                <w:bCs/>
                <w:kern w:val="0"/>
                <w:sz w:val="21"/>
                <w:szCs w:val="21"/>
                <w:u w:val="single"/>
              </w:rPr>
              <w:t>）</w:t>
            </w:r>
          </w:p>
        </w:tc>
      </w:tr>
      <w:tr w:rsidR="00034F8A" w:rsidRPr="00935D8B" w:rsidTr="0050069E">
        <w:trPr>
          <w:trHeight w:val="425"/>
          <w:jc w:val="center"/>
        </w:trPr>
        <w:tc>
          <w:tcPr>
            <w:tcW w:w="1168" w:type="dxa"/>
            <w:vMerge/>
            <w:vAlign w:val="center"/>
          </w:tcPr>
          <w:p w:rsidR="002F1CE6" w:rsidRPr="00935D8B" w:rsidRDefault="002F1CE6">
            <w:pPr>
              <w:snapToGrid w:val="0"/>
              <w:spacing w:line="360" w:lineRule="exact"/>
              <w:ind w:firstLineChars="0" w:firstLine="0"/>
              <w:jc w:val="center"/>
              <w:rPr>
                <w:b/>
                <w:bCs/>
                <w:kern w:val="0"/>
                <w:sz w:val="21"/>
                <w:szCs w:val="21"/>
                <w:u w:val="single"/>
              </w:rPr>
            </w:pPr>
          </w:p>
        </w:tc>
        <w:tc>
          <w:tcPr>
            <w:tcW w:w="1572" w:type="dxa"/>
            <w:vAlign w:val="center"/>
          </w:tcPr>
          <w:p w:rsidR="002F1CE6" w:rsidRPr="00935D8B" w:rsidRDefault="002F1CE6">
            <w:pPr>
              <w:snapToGrid w:val="0"/>
              <w:spacing w:line="360" w:lineRule="exact"/>
              <w:ind w:firstLineChars="0" w:firstLine="0"/>
              <w:jc w:val="center"/>
              <w:rPr>
                <w:b/>
                <w:bCs/>
                <w:kern w:val="0"/>
                <w:sz w:val="21"/>
                <w:szCs w:val="21"/>
                <w:u w:val="single"/>
              </w:rPr>
            </w:pPr>
            <w:r w:rsidRPr="00935D8B">
              <w:rPr>
                <w:rFonts w:hint="eastAsia"/>
                <w:b/>
                <w:bCs/>
                <w:kern w:val="0"/>
                <w:sz w:val="21"/>
                <w:szCs w:val="21"/>
                <w:u w:val="single"/>
              </w:rPr>
              <w:t>DA006</w:t>
            </w:r>
            <w:r w:rsidRPr="00935D8B">
              <w:rPr>
                <w:rFonts w:hint="eastAsia"/>
                <w:b/>
                <w:bCs/>
                <w:kern w:val="0"/>
                <w:sz w:val="21"/>
                <w:szCs w:val="21"/>
                <w:u w:val="single"/>
              </w:rPr>
              <w:t>填充料处理</w:t>
            </w:r>
            <w:r w:rsidRPr="00935D8B">
              <w:rPr>
                <w:b/>
                <w:bCs/>
                <w:kern w:val="0"/>
                <w:sz w:val="21"/>
                <w:szCs w:val="21"/>
                <w:u w:val="single"/>
              </w:rPr>
              <w:t>废气</w:t>
            </w:r>
          </w:p>
        </w:tc>
        <w:tc>
          <w:tcPr>
            <w:tcW w:w="1405" w:type="dxa"/>
            <w:vMerge/>
            <w:vAlign w:val="center"/>
          </w:tcPr>
          <w:p w:rsidR="002F1CE6" w:rsidRPr="00935D8B" w:rsidRDefault="002F1CE6">
            <w:pPr>
              <w:snapToGrid w:val="0"/>
              <w:spacing w:line="360" w:lineRule="exact"/>
              <w:ind w:firstLineChars="0" w:firstLine="0"/>
              <w:jc w:val="center"/>
              <w:rPr>
                <w:b/>
                <w:bCs/>
                <w:kern w:val="0"/>
                <w:sz w:val="21"/>
                <w:szCs w:val="21"/>
                <w:u w:val="single"/>
              </w:rPr>
            </w:pPr>
          </w:p>
        </w:tc>
        <w:tc>
          <w:tcPr>
            <w:tcW w:w="1688" w:type="dxa"/>
            <w:vAlign w:val="center"/>
          </w:tcPr>
          <w:p w:rsidR="002F1CE6" w:rsidRPr="00935D8B" w:rsidRDefault="002F1CE6">
            <w:pPr>
              <w:snapToGrid w:val="0"/>
              <w:spacing w:line="360" w:lineRule="exact"/>
              <w:ind w:firstLineChars="0" w:firstLine="0"/>
              <w:jc w:val="center"/>
              <w:rPr>
                <w:b/>
                <w:bCs/>
                <w:kern w:val="0"/>
                <w:sz w:val="21"/>
                <w:szCs w:val="21"/>
                <w:u w:val="single"/>
              </w:rPr>
            </w:pPr>
            <w:r w:rsidRPr="00935D8B">
              <w:rPr>
                <w:rFonts w:hint="eastAsia"/>
                <w:b/>
                <w:bCs/>
                <w:kern w:val="0"/>
                <w:sz w:val="21"/>
                <w:szCs w:val="21"/>
                <w:u w:val="single"/>
              </w:rPr>
              <w:t>1</w:t>
            </w:r>
            <w:r w:rsidRPr="00935D8B">
              <w:rPr>
                <w:rFonts w:hint="eastAsia"/>
                <w:b/>
                <w:bCs/>
                <w:kern w:val="0"/>
                <w:sz w:val="21"/>
                <w:szCs w:val="21"/>
                <w:u w:val="single"/>
              </w:rPr>
              <w:t>套袋式除尘器</w:t>
            </w:r>
            <w:r w:rsidRPr="00935D8B">
              <w:rPr>
                <w:rFonts w:hint="eastAsia"/>
                <w:b/>
                <w:bCs/>
                <w:kern w:val="0"/>
                <w:sz w:val="21"/>
                <w:szCs w:val="21"/>
                <w:u w:val="single"/>
              </w:rPr>
              <w:t>+1</w:t>
            </w:r>
            <w:r w:rsidRPr="00935D8B">
              <w:rPr>
                <w:rFonts w:hint="eastAsia"/>
                <w:b/>
                <w:bCs/>
                <w:kern w:val="0"/>
                <w:sz w:val="21"/>
                <w:szCs w:val="21"/>
                <w:u w:val="single"/>
              </w:rPr>
              <w:t>根</w:t>
            </w:r>
            <w:r w:rsidRPr="00935D8B">
              <w:rPr>
                <w:rFonts w:hint="eastAsia"/>
                <w:b/>
                <w:bCs/>
                <w:kern w:val="0"/>
                <w:sz w:val="21"/>
                <w:szCs w:val="21"/>
                <w:u w:val="single"/>
              </w:rPr>
              <w:t>25m</w:t>
            </w:r>
            <w:r w:rsidRPr="00935D8B">
              <w:rPr>
                <w:rFonts w:hint="eastAsia"/>
                <w:b/>
                <w:bCs/>
                <w:kern w:val="0"/>
                <w:sz w:val="21"/>
                <w:szCs w:val="21"/>
                <w:u w:val="single"/>
              </w:rPr>
              <w:t>排气筒</w:t>
            </w:r>
          </w:p>
        </w:tc>
        <w:tc>
          <w:tcPr>
            <w:tcW w:w="2967" w:type="dxa"/>
            <w:vMerge/>
            <w:vAlign w:val="center"/>
          </w:tcPr>
          <w:p w:rsidR="002F1CE6" w:rsidRPr="00935D8B" w:rsidRDefault="002F1CE6">
            <w:pPr>
              <w:snapToGrid w:val="0"/>
              <w:spacing w:line="360" w:lineRule="exact"/>
              <w:ind w:firstLineChars="0" w:firstLine="0"/>
              <w:jc w:val="center"/>
              <w:rPr>
                <w:b/>
                <w:bCs/>
                <w:kern w:val="0"/>
                <w:sz w:val="21"/>
                <w:szCs w:val="21"/>
                <w:u w:val="single"/>
              </w:rPr>
            </w:pPr>
          </w:p>
        </w:tc>
      </w:tr>
      <w:tr w:rsidR="00034F8A" w:rsidRPr="00935D8B" w:rsidTr="0050069E">
        <w:trPr>
          <w:trHeight w:val="136"/>
          <w:jc w:val="center"/>
        </w:trPr>
        <w:tc>
          <w:tcPr>
            <w:tcW w:w="1168" w:type="dxa"/>
            <w:vMerge/>
            <w:vAlign w:val="center"/>
          </w:tcPr>
          <w:p w:rsidR="003B0AE8" w:rsidRPr="00935D8B" w:rsidRDefault="003B0AE8">
            <w:pPr>
              <w:snapToGrid w:val="0"/>
              <w:spacing w:line="360" w:lineRule="exact"/>
              <w:ind w:firstLineChars="0" w:firstLine="0"/>
              <w:jc w:val="center"/>
              <w:rPr>
                <w:b/>
                <w:bCs/>
                <w:kern w:val="0"/>
                <w:sz w:val="21"/>
                <w:szCs w:val="21"/>
                <w:u w:val="single"/>
              </w:rPr>
            </w:pPr>
          </w:p>
        </w:tc>
        <w:tc>
          <w:tcPr>
            <w:tcW w:w="1572"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b/>
                <w:bCs/>
                <w:kern w:val="0"/>
                <w:sz w:val="21"/>
                <w:szCs w:val="21"/>
                <w:u w:val="single"/>
              </w:rPr>
              <w:t>DA003</w:t>
            </w:r>
            <w:r w:rsidRPr="00935D8B">
              <w:rPr>
                <w:rFonts w:hint="eastAsia"/>
                <w:b/>
                <w:bCs/>
                <w:kern w:val="0"/>
                <w:sz w:val="21"/>
                <w:szCs w:val="21"/>
                <w:u w:val="single"/>
              </w:rPr>
              <w:t>消石灰仓</w:t>
            </w:r>
            <w:r w:rsidRPr="00935D8B">
              <w:rPr>
                <w:b/>
                <w:bCs/>
                <w:kern w:val="0"/>
                <w:sz w:val="21"/>
                <w:szCs w:val="21"/>
                <w:u w:val="single"/>
              </w:rPr>
              <w:t>呼吸废气</w:t>
            </w:r>
          </w:p>
        </w:tc>
        <w:tc>
          <w:tcPr>
            <w:tcW w:w="1405"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b/>
                <w:bCs/>
                <w:kern w:val="0"/>
                <w:sz w:val="21"/>
                <w:szCs w:val="21"/>
                <w:u w:val="single"/>
              </w:rPr>
              <w:t>颗粒物</w:t>
            </w:r>
          </w:p>
        </w:tc>
        <w:tc>
          <w:tcPr>
            <w:tcW w:w="1688"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rFonts w:hint="eastAsia"/>
                <w:b/>
                <w:bCs/>
                <w:kern w:val="0"/>
                <w:sz w:val="21"/>
                <w:szCs w:val="21"/>
                <w:u w:val="single"/>
              </w:rPr>
              <w:t>1</w:t>
            </w:r>
            <w:r w:rsidRPr="00935D8B">
              <w:rPr>
                <w:rFonts w:hint="eastAsia"/>
                <w:b/>
                <w:bCs/>
                <w:kern w:val="0"/>
                <w:sz w:val="21"/>
                <w:szCs w:val="21"/>
                <w:u w:val="single"/>
              </w:rPr>
              <w:t>套</w:t>
            </w:r>
            <w:proofErr w:type="gramStart"/>
            <w:r w:rsidR="00262CF8" w:rsidRPr="00935D8B">
              <w:rPr>
                <w:rFonts w:hint="eastAsia"/>
                <w:b/>
                <w:bCs/>
                <w:kern w:val="0"/>
                <w:sz w:val="21"/>
                <w:szCs w:val="21"/>
                <w:u w:val="single"/>
              </w:rPr>
              <w:t>仓顶</w:t>
            </w:r>
            <w:proofErr w:type="gramEnd"/>
            <w:r w:rsidRPr="00935D8B">
              <w:rPr>
                <w:rFonts w:hint="eastAsia"/>
                <w:b/>
                <w:bCs/>
                <w:kern w:val="0"/>
                <w:sz w:val="21"/>
                <w:szCs w:val="21"/>
                <w:u w:val="single"/>
              </w:rPr>
              <w:t>除尘器</w:t>
            </w:r>
            <w:r w:rsidRPr="00935D8B">
              <w:rPr>
                <w:rFonts w:hint="eastAsia"/>
                <w:b/>
                <w:bCs/>
                <w:kern w:val="0"/>
                <w:sz w:val="21"/>
                <w:szCs w:val="21"/>
                <w:u w:val="single"/>
              </w:rPr>
              <w:t>+</w:t>
            </w:r>
            <w:proofErr w:type="gramStart"/>
            <w:r w:rsidRPr="00935D8B">
              <w:rPr>
                <w:rFonts w:hint="eastAsia"/>
                <w:b/>
                <w:bCs/>
                <w:kern w:val="0"/>
                <w:sz w:val="21"/>
                <w:szCs w:val="21"/>
                <w:u w:val="single"/>
              </w:rPr>
              <w:t>仓顶</w:t>
            </w:r>
            <w:proofErr w:type="gramEnd"/>
            <w:r w:rsidR="00262CF8" w:rsidRPr="00935D8B">
              <w:rPr>
                <w:rFonts w:hint="eastAsia"/>
                <w:b/>
                <w:bCs/>
                <w:kern w:val="0"/>
                <w:sz w:val="21"/>
                <w:szCs w:val="21"/>
                <w:u w:val="single"/>
              </w:rPr>
              <w:t>15m</w:t>
            </w:r>
            <w:r w:rsidR="00262CF8" w:rsidRPr="00935D8B">
              <w:rPr>
                <w:rFonts w:hint="eastAsia"/>
                <w:b/>
                <w:bCs/>
                <w:kern w:val="0"/>
                <w:sz w:val="21"/>
                <w:szCs w:val="21"/>
                <w:u w:val="single"/>
              </w:rPr>
              <w:t>排气筒</w:t>
            </w:r>
          </w:p>
        </w:tc>
        <w:tc>
          <w:tcPr>
            <w:tcW w:w="2967" w:type="dxa"/>
            <w:vMerge/>
            <w:vAlign w:val="center"/>
          </w:tcPr>
          <w:p w:rsidR="003B0AE8" w:rsidRPr="00935D8B" w:rsidRDefault="003B0AE8">
            <w:pPr>
              <w:snapToGrid w:val="0"/>
              <w:spacing w:line="360" w:lineRule="exact"/>
              <w:ind w:firstLineChars="0" w:firstLine="0"/>
              <w:jc w:val="center"/>
              <w:rPr>
                <w:b/>
                <w:bCs/>
                <w:kern w:val="0"/>
                <w:sz w:val="21"/>
                <w:szCs w:val="21"/>
                <w:u w:val="single"/>
              </w:rPr>
            </w:pPr>
          </w:p>
        </w:tc>
      </w:tr>
      <w:tr w:rsidR="00034F8A" w:rsidRPr="00935D8B" w:rsidTr="0050069E">
        <w:trPr>
          <w:trHeight w:val="425"/>
          <w:jc w:val="center"/>
        </w:trPr>
        <w:tc>
          <w:tcPr>
            <w:tcW w:w="1168" w:type="dxa"/>
            <w:vMerge/>
            <w:vAlign w:val="center"/>
          </w:tcPr>
          <w:p w:rsidR="003B0AE8" w:rsidRPr="00935D8B" w:rsidRDefault="003B0AE8">
            <w:pPr>
              <w:snapToGrid w:val="0"/>
              <w:spacing w:line="360" w:lineRule="exact"/>
              <w:ind w:firstLineChars="0" w:firstLine="0"/>
              <w:jc w:val="center"/>
              <w:rPr>
                <w:b/>
                <w:bCs/>
                <w:kern w:val="0"/>
                <w:sz w:val="21"/>
                <w:szCs w:val="21"/>
                <w:u w:val="single"/>
              </w:rPr>
            </w:pPr>
          </w:p>
        </w:tc>
        <w:tc>
          <w:tcPr>
            <w:tcW w:w="1572"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rFonts w:hint="eastAsia"/>
                <w:b/>
                <w:bCs/>
                <w:kern w:val="0"/>
                <w:sz w:val="21"/>
                <w:szCs w:val="21"/>
                <w:u w:val="single"/>
              </w:rPr>
              <w:t>DA004</w:t>
            </w:r>
            <w:r w:rsidRPr="00935D8B">
              <w:rPr>
                <w:rFonts w:hint="eastAsia"/>
                <w:b/>
                <w:bCs/>
                <w:kern w:val="0"/>
                <w:sz w:val="21"/>
                <w:szCs w:val="21"/>
                <w:u w:val="single"/>
              </w:rPr>
              <w:t>食堂油烟</w:t>
            </w:r>
          </w:p>
        </w:tc>
        <w:tc>
          <w:tcPr>
            <w:tcW w:w="1405"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rFonts w:hint="eastAsia"/>
                <w:b/>
                <w:bCs/>
                <w:kern w:val="0"/>
                <w:sz w:val="21"/>
                <w:szCs w:val="21"/>
                <w:u w:val="single"/>
              </w:rPr>
              <w:t>油烟</w:t>
            </w:r>
          </w:p>
        </w:tc>
        <w:tc>
          <w:tcPr>
            <w:tcW w:w="1688"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rFonts w:hint="eastAsia"/>
                <w:b/>
                <w:bCs/>
                <w:kern w:val="0"/>
                <w:sz w:val="21"/>
                <w:szCs w:val="21"/>
                <w:u w:val="single"/>
              </w:rPr>
              <w:t>集气罩</w:t>
            </w:r>
            <w:r w:rsidRPr="00935D8B">
              <w:rPr>
                <w:rFonts w:hint="eastAsia"/>
                <w:b/>
                <w:bCs/>
                <w:kern w:val="0"/>
                <w:sz w:val="21"/>
                <w:szCs w:val="21"/>
                <w:u w:val="single"/>
              </w:rPr>
              <w:t>+1</w:t>
            </w:r>
            <w:r w:rsidRPr="00935D8B">
              <w:rPr>
                <w:rFonts w:hint="eastAsia"/>
                <w:b/>
                <w:bCs/>
                <w:kern w:val="0"/>
                <w:sz w:val="21"/>
                <w:szCs w:val="21"/>
                <w:u w:val="single"/>
              </w:rPr>
              <w:t>套静电</w:t>
            </w:r>
            <w:r w:rsidRPr="00935D8B">
              <w:rPr>
                <w:rFonts w:hint="eastAsia"/>
                <w:b/>
                <w:bCs/>
                <w:kern w:val="0"/>
                <w:sz w:val="21"/>
                <w:szCs w:val="21"/>
                <w:u w:val="single"/>
              </w:rPr>
              <w:lastRenderedPageBreak/>
              <w:t>式油烟净化器</w:t>
            </w:r>
          </w:p>
        </w:tc>
        <w:tc>
          <w:tcPr>
            <w:tcW w:w="2967" w:type="dxa"/>
            <w:vAlign w:val="center"/>
          </w:tcPr>
          <w:p w:rsidR="003B0AE8" w:rsidRPr="00935D8B" w:rsidRDefault="00AC50DD">
            <w:pPr>
              <w:snapToGrid w:val="0"/>
              <w:spacing w:line="360" w:lineRule="exact"/>
              <w:ind w:firstLineChars="0" w:firstLine="0"/>
              <w:jc w:val="center"/>
              <w:rPr>
                <w:b/>
                <w:bCs/>
                <w:kern w:val="0"/>
                <w:sz w:val="21"/>
                <w:szCs w:val="21"/>
                <w:u w:val="single"/>
              </w:rPr>
            </w:pPr>
            <w:r w:rsidRPr="00935D8B">
              <w:rPr>
                <w:b/>
                <w:bCs/>
                <w:kern w:val="0"/>
                <w:sz w:val="21"/>
                <w:szCs w:val="21"/>
                <w:u w:val="single"/>
              </w:rPr>
              <w:lastRenderedPageBreak/>
              <w:t>《餐饮业油烟污染物排放标准》</w:t>
            </w:r>
            <w:r w:rsidRPr="00935D8B">
              <w:rPr>
                <w:b/>
                <w:bCs/>
                <w:kern w:val="0"/>
                <w:sz w:val="21"/>
                <w:szCs w:val="21"/>
                <w:u w:val="single"/>
              </w:rPr>
              <w:lastRenderedPageBreak/>
              <w:t>（</w:t>
            </w:r>
            <w:r w:rsidRPr="00935D8B">
              <w:rPr>
                <w:b/>
                <w:bCs/>
                <w:kern w:val="0"/>
                <w:sz w:val="21"/>
                <w:szCs w:val="21"/>
                <w:u w:val="single"/>
              </w:rPr>
              <w:t>DB41/1604-2018</w:t>
            </w:r>
            <w:r w:rsidRPr="00935D8B">
              <w:rPr>
                <w:b/>
                <w:bCs/>
                <w:kern w:val="0"/>
                <w:sz w:val="21"/>
                <w:szCs w:val="21"/>
                <w:u w:val="single"/>
              </w:rPr>
              <w:t>）表</w:t>
            </w:r>
            <w:r w:rsidRPr="00935D8B">
              <w:rPr>
                <w:b/>
                <w:bCs/>
                <w:kern w:val="0"/>
                <w:sz w:val="21"/>
                <w:szCs w:val="21"/>
                <w:u w:val="single"/>
              </w:rPr>
              <w:t>1</w:t>
            </w:r>
            <w:r w:rsidRPr="00935D8B">
              <w:rPr>
                <w:b/>
                <w:bCs/>
                <w:kern w:val="0"/>
                <w:sz w:val="21"/>
                <w:szCs w:val="21"/>
                <w:u w:val="single"/>
              </w:rPr>
              <w:t>小型</w:t>
            </w:r>
          </w:p>
        </w:tc>
      </w:tr>
      <w:tr w:rsidR="0050069E" w:rsidRPr="00935D8B" w:rsidTr="0050069E">
        <w:trPr>
          <w:trHeight w:val="192"/>
          <w:jc w:val="center"/>
        </w:trPr>
        <w:tc>
          <w:tcPr>
            <w:tcW w:w="1168" w:type="dxa"/>
            <w:vMerge/>
            <w:vAlign w:val="center"/>
          </w:tcPr>
          <w:p w:rsidR="0050069E" w:rsidRPr="00935D8B" w:rsidRDefault="0050069E">
            <w:pPr>
              <w:snapToGrid w:val="0"/>
              <w:spacing w:line="360" w:lineRule="exact"/>
              <w:ind w:firstLineChars="0" w:firstLine="0"/>
              <w:jc w:val="center"/>
              <w:rPr>
                <w:b/>
                <w:bCs/>
                <w:kern w:val="0"/>
                <w:sz w:val="21"/>
                <w:szCs w:val="21"/>
                <w:u w:val="single"/>
              </w:rPr>
            </w:pPr>
          </w:p>
        </w:tc>
        <w:tc>
          <w:tcPr>
            <w:tcW w:w="1572" w:type="dxa"/>
            <w:vAlign w:val="center"/>
          </w:tcPr>
          <w:p w:rsidR="0050069E" w:rsidRPr="00935D8B" w:rsidRDefault="0050069E" w:rsidP="00136467">
            <w:pPr>
              <w:snapToGrid w:val="0"/>
              <w:spacing w:line="360" w:lineRule="exact"/>
              <w:ind w:firstLineChars="0" w:firstLine="0"/>
              <w:jc w:val="center"/>
              <w:rPr>
                <w:rFonts w:hint="eastAsia"/>
                <w:bCs/>
                <w:kern w:val="0"/>
                <w:sz w:val="21"/>
                <w:szCs w:val="21"/>
              </w:rPr>
            </w:pPr>
            <w:r w:rsidRPr="00935D8B">
              <w:rPr>
                <w:rFonts w:hint="eastAsia"/>
                <w:bCs/>
                <w:kern w:val="0"/>
                <w:sz w:val="21"/>
                <w:szCs w:val="21"/>
              </w:rPr>
              <w:t>装炉和清炉过程产生的废气</w:t>
            </w:r>
          </w:p>
        </w:tc>
        <w:tc>
          <w:tcPr>
            <w:tcW w:w="1405" w:type="dxa"/>
            <w:vAlign w:val="center"/>
          </w:tcPr>
          <w:p w:rsidR="0050069E" w:rsidRPr="00935D8B" w:rsidRDefault="0050069E" w:rsidP="00136467">
            <w:pPr>
              <w:snapToGrid w:val="0"/>
              <w:spacing w:line="360" w:lineRule="exact"/>
              <w:ind w:firstLineChars="0" w:firstLine="0"/>
              <w:jc w:val="center"/>
              <w:rPr>
                <w:rFonts w:hint="eastAsia"/>
                <w:bCs/>
                <w:kern w:val="0"/>
                <w:sz w:val="21"/>
                <w:szCs w:val="21"/>
              </w:rPr>
            </w:pPr>
            <w:r w:rsidRPr="00935D8B">
              <w:rPr>
                <w:rFonts w:hint="eastAsia"/>
                <w:bCs/>
                <w:kern w:val="0"/>
                <w:sz w:val="21"/>
                <w:szCs w:val="21"/>
              </w:rPr>
              <w:t>颗粒物</w:t>
            </w:r>
          </w:p>
        </w:tc>
        <w:tc>
          <w:tcPr>
            <w:tcW w:w="1688" w:type="dxa"/>
            <w:vAlign w:val="center"/>
          </w:tcPr>
          <w:p w:rsidR="0050069E" w:rsidRPr="00935D8B" w:rsidRDefault="0050069E" w:rsidP="00136467">
            <w:pPr>
              <w:snapToGrid w:val="0"/>
              <w:spacing w:line="360" w:lineRule="exact"/>
              <w:ind w:firstLineChars="0" w:firstLine="0"/>
              <w:jc w:val="center"/>
              <w:rPr>
                <w:rFonts w:hint="eastAsia"/>
                <w:bCs/>
                <w:kern w:val="0"/>
                <w:sz w:val="21"/>
                <w:szCs w:val="21"/>
              </w:rPr>
            </w:pPr>
            <w:proofErr w:type="gramStart"/>
            <w:r w:rsidRPr="00935D8B">
              <w:rPr>
                <w:rFonts w:hint="eastAsia"/>
                <w:bCs/>
                <w:kern w:val="0"/>
                <w:sz w:val="21"/>
                <w:szCs w:val="21"/>
              </w:rPr>
              <w:t>经吸料</w:t>
            </w:r>
            <w:proofErr w:type="gramEnd"/>
            <w:r w:rsidRPr="00935D8B">
              <w:rPr>
                <w:rFonts w:hint="eastAsia"/>
                <w:bCs/>
                <w:kern w:val="0"/>
                <w:sz w:val="21"/>
                <w:szCs w:val="21"/>
              </w:rPr>
              <w:t>天车自带除尘器处理后无组织排放</w:t>
            </w:r>
          </w:p>
        </w:tc>
        <w:tc>
          <w:tcPr>
            <w:tcW w:w="2967" w:type="dxa"/>
            <w:vMerge w:val="restart"/>
            <w:vAlign w:val="center"/>
          </w:tcPr>
          <w:p w:rsidR="0050069E" w:rsidRPr="00935D8B" w:rsidRDefault="0050069E" w:rsidP="0050069E">
            <w:pPr>
              <w:snapToGrid w:val="0"/>
              <w:spacing w:line="360" w:lineRule="exact"/>
              <w:ind w:firstLineChars="0" w:firstLine="0"/>
              <w:jc w:val="center"/>
              <w:rPr>
                <w:b/>
                <w:bCs/>
                <w:kern w:val="0"/>
                <w:sz w:val="21"/>
                <w:szCs w:val="21"/>
                <w:u w:val="single"/>
              </w:rPr>
            </w:pPr>
            <w:r w:rsidRPr="00935D8B">
              <w:rPr>
                <w:b/>
                <w:bCs/>
                <w:kern w:val="0"/>
                <w:sz w:val="21"/>
                <w:szCs w:val="21"/>
                <w:u w:val="single"/>
              </w:rPr>
              <w:t>河南省《铝工业污染物排放标准》</w:t>
            </w:r>
            <w:r w:rsidRPr="00935D8B">
              <w:rPr>
                <w:b/>
                <w:bCs/>
                <w:kern w:val="0"/>
                <w:sz w:val="21"/>
                <w:szCs w:val="21"/>
                <w:u w:val="single"/>
              </w:rPr>
              <w:t>(DB41/1952-2020</w:t>
            </w:r>
            <w:r w:rsidRPr="00935D8B">
              <w:rPr>
                <w:b/>
                <w:bCs/>
                <w:kern w:val="0"/>
                <w:sz w:val="21"/>
                <w:szCs w:val="21"/>
                <w:u w:val="single"/>
              </w:rPr>
              <w:t>）</w:t>
            </w:r>
          </w:p>
        </w:tc>
      </w:tr>
      <w:tr w:rsidR="0050069E" w:rsidRPr="00935D8B" w:rsidTr="0050069E">
        <w:trPr>
          <w:trHeight w:val="277"/>
          <w:jc w:val="center"/>
        </w:trPr>
        <w:tc>
          <w:tcPr>
            <w:tcW w:w="1168" w:type="dxa"/>
            <w:vMerge/>
            <w:vAlign w:val="center"/>
          </w:tcPr>
          <w:p w:rsidR="0050069E" w:rsidRPr="00935D8B" w:rsidRDefault="0050069E">
            <w:pPr>
              <w:snapToGrid w:val="0"/>
              <w:spacing w:line="360" w:lineRule="exact"/>
              <w:ind w:firstLineChars="0" w:firstLine="0"/>
              <w:jc w:val="center"/>
              <w:rPr>
                <w:b/>
                <w:bCs/>
                <w:kern w:val="0"/>
                <w:sz w:val="21"/>
                <w:szCs w:val="21"/>
                <w:u w:val="single"/>
              </w:rPr>
            </w:pPr>
          </w:p>
        </w:tc>
        <w:tc>
          <w:tcPr>
            <w:tcW w:w="1572" w:type="dxa"/>
            <w:vAlign w:val="center"/>
          </w:tcPr>
          <w:p w:rsidR="0050069E" w:rsidRPr="00935D8B" w:rsidRDefault="0050069E" w:rsidP="002F1CE6">
            <w:pPr>
              <w:snapToGrid w:val="0"/>
              <w:spacing w:line="360" w:lineRule="exact"/>
              <w:ind w:firstLineChars="0" w:firstLine="0"/>
              <w:jc w:val="center"/>
              <w:rPr>
                <w:b/>
                <w:bCs/>
                <w:kern w:val="0"/>
                <w:sz w:val="21"/>
                <w:szCs w:val="21"/>
                <w:u w:val="single"/>
              </w:rPr>
            </w:pPr>
            <w:r w:rsidRPr="00935D8B">
              <w:rPr>
                <w:rFonts w:hint="eastAsia"/>
                <w:b/>
                <w:bCs/>
                <w:kern w:val="0"/>
                <w:sz w:val="21"/>
                <w:szCs w:val="21"/>
                <w:u w:val="single"/>
              </w:rPr>
              <w:t>无组织</w:t>
            </w:r>
          </w:p>
        </w:tc>
        <w:tc>
          <w:tcPr>
            <w:tcW w:w="1405" w:type="dxa"/>
            <w:vAlign w:val="center"/>
          </w:tcPr>
          <w:p w:rsidR="0050069E" w:rsidRPr="00935D8B" w:rsidRDefault="0050069E" w:rsidP="002F1CE6">
            <w:pPr>
              <w:snapToGrid w:val="0"/>
              <w:spacing w:line="360" w:lineRule="exact"/>
              <w:ind w:firstLineChars="0" w:firstLine="0"/>
              <w:jc w:val="center"/>
              <w:rPr>
                <w:b/>
                <w:bCs/>
                <w:kern w:val="0"/>
                <w:sz w:val="21"/>
                <w:szCs w:val="21"/>
                <w:u w:val="single"/>
              </w:rPr>
            </w:pPr>
            <w:r w:rsidRPr="00935D8B">
              <w:rPr>
                <w:b/>
                <w:bCs/>
                <w:kern w:val="0"/>
                <w:sz w:val="21"/>
                <w:szCs w:val="21"/>
                <w:u w:val="single"/>
              </w:rPr>
              <w:t>颗粒物</w:t>
            </w:r>
            <w:r w:rsidRPr="00935D8B">
              <w:rPr>
                <w:rFonts w:hint="eastAsia"/>
                <w:b/>
                <w:bCs/>
                <w:kern w:val="0"/>
                <w:sz w:val="21"/>
                <w:szCs w:val="21"/>
                <w:u w:val="single"/>
              </w:rPr>
              <w:t>、</w:t>
            </w:r>
            <w:r w:rsidRPr="00935D8B">
              <w:rPr>
                <w:b/>
                <w:bCs/>
                <w:kern w:val="0"/>
                <w:sz w:val="21"/>
                <w:szCs w:val="21"/>
                <w:u w:val="single"/>
              </w:rPr>
              <w:t>SO</w:t>
            </w:r>
            <w:r w:rsidRPr="00935D8B">
              <w:rPr>
                <w:rFonts w:hint="eastAsia"/>
                <w:b/>
                <w:bCs/>
                <w:kern w:val="0"/>
                <w:sz w:val="21"/>
                <w:szCs w:val="21"/>
                <w:u w:val="single"/>
                <w:vertAlign w:val="subscript"/>
              </w:rPr>
              <w:t>2</w:t>
            </w:r>
            <w:r w:rsidRPr="00935D8B">
              <w:rPr>
                <w:b/>
                <w:bCs/>
                <w:kern w:val="0"/>
                <w:sz w:val="21"/>
                <w:szCs w:val="21"/>
                <w:u w:val="single"/>
              </w:rPr>
              <w:t>、氮氧化物</w:t>
            </w:r>
          </w:p>
        </w:tc>
        <w:tc>
          <w:tcPr>
            <w:tcW w:w="1688" w:type="dxa"/>
            <w:vAlign w:val="center"/>
          </w:tcPr>
          <w:p w:rsidR="0050069E" w:rsidRPr="00935D8B" w:rsidRDefault="0050069E" w:rsidP="002F1CE6">
            <w:pPr>
              <w:snapToGrid w:val="0"/>
              <w:spacing w:line="360" w:lineRule="exact"/>
              <w:ind w:firstLineChars="0" w:firstLine="0"/>
              <w:jc w:val="center"/>
              <w:rPr>
                <w:b/>
                <w:bCs/>
                <w:kern w:val="0"/>
                <w:sz w:val="21"/>
                <w:szCs w:val="21"/>
                <w:u w:val="single"/>
              </w:rPr>
            </w:pPr>
            <w:r w:rsidRPr="00935D8B">
              <w:rPr>
                <w:rFonts w:hint="eastAsia"/>
                <w:b/>
                <w:bCs/>
                <w:kern w:val="0"/>
                <w:sz w:val="21"/>
                <w:szCs w:val="21"/>
                <w:u w:val="single"/>
              </w:rPr>
              <w:t>/</w:t>
            </w:r>
          </w:p>
        </w:tc>
        <w:tc>
          <w:tcPr>
            <w:tcW w:w="2967" w:type="dxa"/>
            <w:vMerge/>
            <w:vAlign w:val="center"/>
          </w:tcPr>
          <w:p w:rsidR="0050069E" w:rsidRPr="00935D8B" w:rsidRDefault="0050069E" w:rsidP="002F1CE6">
            <w:pPr>
              <w:snapToGrid w:val="0"/>
              <w:spacing w:line="360" w:lineRule="exact"/>
              <w:ind w:firstLineChars="0" w:firstLine="0"/>
              <w:jc w:val="center"/>
              <w:rPr>
                <w:b/>
                <w:bCs/>
                <w:kern w:val="0"/>
                <w:sz w:val="21"/>
                <w:szCs w:val="21"/>
                <w:u w:val="single"/>
              </w:rPr>
            </w:pPr>
          </w:p>
        </w:tc>
      </w:tr>
      <w:tr w:rsidR="00034F8A" w:rsidRPr="00935D8B" w:rsidTr="0050069E">
        <w:trPr>
          <w:trHeight w:val="425"/>
          <w:jc w:val="center"/>
        </w:trPr>
        <w:tc>
          <w:tcPr>
            <w:tcW w:w="1168" w:type="dxa"/>
            <w:vMerge w:val="restart"/>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地表水环境</w:t>
            </w:r>
          </w:p>
        </w:tc>
        <w:tc>
          <w:tcPr>
            <w:tcW w:w="1572" w:type="dxa"/>
            <w:vMerge w:val="restart"/>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w:t>
            </w:r>
          </w:p>
        </w:tc>
        <w:tc>
          <w:tcPr>
            <w:tcW w:w="1405" w:type="dxa"/>
            <w:vAlign w:val="center"/>
          </w:tcPr>
          <w:p w:rsidR="003B0AE8" w:rsidRPr="00935D8B" w:rsidRDefault="0050069E">
            <w:pPr>
              <w:snapToGrid w:val="0"/>
              <w:spacing w:line="360" w:lineRule="exact"/>
              <w:ind w:firstLineChars="0" w:firstLine="0"/>
              <w:jc w:val="center"/>
              <w:rPr>
                <w:kern w:val="0"/>
                <w:sz w:val="21"/>
                <w:szCs w:val="21"/>
              </w:rPr>
            </w:pPr>
            <w:r w:rsidRPr="00935D8B">
              <w:rPr>
                <w:kern w:val="0"/>
                <w:sz w:val="21"/>
                <w:szCs w:val="21"/>
              </w:rPr>
              <w:t>循环</w:t>
            </w:r>
            <w:r w:rsidR="00AC50DD" w:rsidRPr="00935D8B">
              <w:rPr>
                <w:kern w:val="0"/>
                <w:sz w:val="21"/>
                <w:szCs w:val="21"/>
              </w:rPr>
              <w:t>冷却水</w:t>
            </w:r>
            <w:r w:rsidRPr="00935D8B">
              <w:rPr>
                <w:kern w:val="0"/>
                <w:sz w:val="21"/>
                <w:szCs w:val="21"/>
              </w:rPr>
              <w:t>系统定期排水</w:t>
            </w:r>
          </w:p>
        </w:tc>
        <w:tc>
          <w:tcPr>
            <w:tcW w:w="1688"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kern w:val="0"/>
                <w:sz w:val="21"/>
                <w:szCs w:val="21"/>
              </w:rPr>
              <w:t>1</w:t>
            </w:r>
            <w:r w:rsidRPr="00935D8B">
              <w:rPr>
                <w:kern w:val="0"/>
                <w:sz w:val="21"/>
                <w:szCs w:val="21"/>
              </w:rPr>
              <w:t>座</w:t>
            </w:r>
            <w:r w:rsidRPr="00935D8B">
              <w:rPr>
                <w:kern w:val="0"/>
                <w:sz w:val="21"/>
                <w:szCs w:val="21"/>
              </w:rPr>
              <w:t>60t/h</w:t>
            </w:r>
            <w:r w:rsidRPr="00935D8B">
              <w:rPr>
                <w:kern w:val="0"/>
                <w:sz w:val="21"/>
                <w:szCs w:val="21"/>
              </w:rPr>
              <w:t>循环塔</w:t>
            </w:r>
            <w:r w:rsidRPr="00935D8B">
              <w:rPr>
                <w:kern w:val="0"/>
                <w:sz w:val="21"/>
                <w:szCs w:val="21"/>
              </w:rPr>
              <w:t>+</w:t>
            </w:r>
            <w:r w:rsidRPr="00935D8B">
              <w:rPr>
                <w:rFonts w:hint="eastAsia"/>
                <w:kern w:val="0"/>
                <w:sz w:val="21"/>
                <w:szCs w:val="21"/>
              </w:rPr>
              <w:t>1</w:t>
            </w:r>
            <w:r w:rsidRPr="00935D8B">
              <w:rPr>
                <w:rFonts w:hint="eastAsia"/>
                <w:kern w:val="0"/>
                <w:sz w:val="21"/>
                <w:szCs w:val="21"/>
              </w:rPr>
              <w:t>座</w:t>
            </w:r>
            <w:r w:rsidRPr="00935D8B">
              <w:rPr>
                <w:rFonts w:hint="eastAsia"/>
                <w:kern w:val="0"/>
                <w:sz w:val="21"/>
                <w:szCs w:val="21"/>
              </w:rPr>
              <w:t>150</w:t>
            </w:r>
            <w:r w:rsidRPr="00935D8B">
              <w:rPr>
                <w:kern w:val="0"/>
                <w:sz w:val="21"/>
                <w:szCs w:val="21"/>
              </w:rPr>
              <w:t>m</w:t>
            </w:r>
            <w:r w:rsidRPr="00935D8B">
              <w:rPr>
                <w:rFonts w:hint="eastAsia"/>
                <w:kern w:val="0"/>
                <w:sz w:val="21"/>
                <w:szCs w:val="21"/>
                <w:vertAlign w:val="superscript"/>
              </w:rPr>
              <w:t>3</w:t>
            </w:r>
            <w:r w:rsidRPr="00935D8B">
              <w:rPr>
                <w:kern w:val="0"/>
                <w:sz w:val="21"/>
                <w:szCs w:val="21"/>
              </w:rPr>
              <w:t>循环水池</w:t>
            </w:r>
          </w:p>
        </w:tc>
        <w:tc>
          <w:tcPr>
            <w:tcW w:w="2967" w:type="dxa"/>
            <w:vMerge w:val="restart"/>
            <w:vAlign w:val="center"/>
          </w:tcPr>
          <w:p w:rsidR="003B0AE8" w:rsidRPr="00935D8B" w:rsidRDefault="0050069E">
            <w:pPr>
              <w:snapToGrid w:val="0"/>
              <w:spacing w:line="360" w:lineRule="exact"/>
              <w:ind w:firstLineChars="0" w:firstLine="0"/>
              <w:jc w:val="center"/>
              <w:rPr>
                <w:kern w:val="0"/>
                <w:sz w:val="21"/>
                <w:szCs w:val="21"/>
              </w:rPr>
            </w:pPr>
            <w:r w:rsidRPr="00935D8B">
              <w:rPr>
                <w:kern w:val="0"/>
                <w:sz w:val="21"/>
                <w:szCs w:val="21"/>
              </w:rPr>
              <w:t>废水综合</w:t>
            </w:r>
            <w:r w:rsidR="00AC50DD" w:rsidRPr="00935D8B">
              <w:rPr>
                <w:kern w:val="0"/>
                <w:sz w:val="21"/>
                <w:szCs w:val="21"/>
              </w:rPr>
              <w:t>利用</w:t>
            </w:r>
            <w:r w:rsidRPr="00935D8B">
              <w:rPr>
                <w:kern w:val="0"/>
                <w:sz w:val="21"/>
                <w:szCs w:val="21"/>
              </w:rPr>
              <w:t>，</w:t>
            </w:r>
            <w:r w:rsidR="00AC50DD" w:rsidRPr="00935D8B">
              <w:rPr>
                <w:kern w:val="0"/>
                <w:sz w:val="21"/>
                <w:szCs w:val="21"/>
              </w:rPr>
              <w:t>不外排</w:t>
            </w:r>
          </w:p>
        </w:tc>
      </w:tr>
      <w:tr w:rsidR="00034F8A" w:rsidRPr="00935D8B" w:rsidTr="0050069E">
        <w:trPr>
          <w:trHeight w:val="425"/>
          <w:jc w:val="center"/>
        </w:trPr>
        <w:tc>
          <w:tcPr>
            <w:tcW w:w="1168" w:type="dxa"/>
            <w:vMerge/>
            <w:vAlign w:val="center"/>
          </w:tcPr>
          <w:p w:rsidR="003B0AE8" w:rsidRPr="00935D8B" w:rsidRDefault="003B0AE8">
            <w:pPr>
              <w:snapToGrid w:val="0"/>
              <w:spacing w:line="360" w:lineRule="exact"/>
              <w:ind w:firstLineChars="0" w:firstLine="0"/>
              <w:jc w:val="center"/>
              <w:rPr>
                <w:kern w:val="0"/>
                <w:sz w:val="21"/>
                <w:szCs w:val="21"/>
              </w:rPr>
            </w:pPr>
          </w:p>
        </w:tc>
        <w:tc>
          <w:tcPr>
            <w:tcW w:w="1572" w:type="dxa"/>
            <w:vMerge/>
            <w:vAlign w:val="center"/>
          </w:tcPr>
          <w:p w:rsidR="003B0AE8" w:rsidRPr="00935D8B" w:rsidRDefault="003B0AE8">
            <w:pPr>
              <w:snapToGrid w:val="0"/>
              <w:spacing w:line="360" w:lineRule="exact"/>
              <w:ind w:firstLineChars="0" w:firstLine="0"/>
              <w:jc w:val="center"/>
              <w:rPr>
                <w:kern w:val="0"/>
                <w:sz w:val="21"/>
                <w:szCs w:val="21"/>
              </w:rPr>
            </w:pPr>
          </w:p>
        </w:tc>
        <w:tc>
          <w:tcPr>
            <w:tcW w:w="1405"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车辆冲洗废水</w:t>
            </w:r>
          </w:p>
        </w:tc>
        <w:tc>
          <w:tcPr>
            <w:tcW w:w="168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车辆冲洗装置</w:t>
            </w:r>
            <w:r w:rsidRPr="00935D8B">
              <w:rPr>
                <w:kern w:val="0"/>
                <w:sz w:val="21"/>
                <w:szCs w:val="21"/>
              </w:rPr>
              <w:t>+5m</w:t>
            </w:r>
            <w:r w:rsidRPr="00935D8B">
              <w:rPr>
                <w:rFonts w:hint="eastAsia"/>
                <w:kern w:val="0"/>
                <w:sz w:val="21"/>
                <w:szCs w:val="21"/>
                <w:vertAlign w:val="superscript"/>
              </w:rPr>
              <w:t>3</w:t>
            </w:r>
            <w:r w:rsidRPr="00935D8B">
              <w:rPr>
                <w:kern w:val="0"/>
                <w:sz w:val="21"/>
                <w:szCs w:val="21"/>
              </w:rPr>
              <w:t>沉淀池</w:t>
            </w:r>
          </w:p>
        </w:tc>
        <w:tc>
          <w:tcPr>
            <w:tcW w:w="2967" w:type="dxa"/>
            <w:vMerge/>
            <w:vAlign w:val="center"/>
          </w:tcPr>
          <w:p w:rsidR="003B0AE8" w:rsidRPr="00935D8B" w:rsidRDefault="003B0AE8">
            <w:pPr>
              <w:snapToGrid w:val="0"/>
              <w:spacing w:line="360" w:lineRule="exact"/>
              <w:ind w:firstLineChars="0" w:firstLine="0"/>
              <w:jc w:val="center"/>
              <w:rPr>
                <w:kern w:val="0"/>
                <w:sz w:val="21"/>
                <w:szCs w:val="21"/>
              </w:rPr>
            </w:pPr>
          </w:p>
        </w:tc>
      </w:tr>
      <w:tr w:rsidR="00034F8A" w:rsidRPr="00935D8B" w:rsidTr="0050069E">
        <w:trPr>
          <w:trHeight w:val="655"/>
          <w:jc w:val="center"/>
        </w:trPr>
        <w:tc>
          <w:tcPr>
            <w:tcW w:w="1168" w:type="dxa"/>
            <w:vMerge/>
            <w:vAlign w:val="center"/>
          </w:tcPr>
          <w:p w:rsidR="003B0AE8" w:rsidRPr="00935D8B" w:rsidRDefault="003B0AE8">
            <w:pPr>
              <w:snapToGrid w:val="0"/>
              <w:spacing w:line="360" w:lineRule="exact"/>
              <w:ind w:firstLineChars="0" w:firstLine="0"/>
              <w:jc w:val="center"/>
              <w:rPr>
                <w:kern w:val="0"/>
                <w:sz w:val="21"/>
                <w:szCs w:val="21"/>
              </w:rPr>
            </w:pPr>
          </w:p>
        </w:tc>
        <w:tc>
          <w:tcPr>
            <w:tcW w:w="1572" w:type="dxa"/>
            <w:vMerge/>
            <w:vAlign w:val="center"/>
          </w:tcPr>
          <w:p w:rsidR="003B0AE8" w:rsidRPr="00935D8B" w:rsidRDefault="003B0AE8">
            <w:pPr>
              <w:snapToGrid w:val="0"/>
              <w:spacing w:line="360" w:lineRule="exact"/>
              <w:ind w:firstLineChars="0" w:firstLine="0"/>
              <w:jc w:val="center"/>
              <w:rPr>
                <w:kern w:val="0"/>
                <w:sz w:val="21"/>
                <w:szCs w:val="21"/>
              </w:rPr>
            </w:pPr>
          </w:p>
        </w:tc>
        <w:tc>
          <w:tcPr>
            <w:tcW w:w="1405"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生活污水</w:t>
            </w:r>
          </w:p>
        </w:tc>
        <w:tc>
          <w:tcPr>
            <w:tcW w:w="168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经</w:t>
            </w:r>
            <w:r w:rsidRPr="00935D8B">
              <w:rPr>
                <w:rFonts w:hint="eastAsia"/>
                <w:kern w:val="0"/>
                <w:sz w:val="21"/>
                <w:szCs w:val="21"/>
              </w:rPr>
              <w:t>75</w:t>
            </w:r>
            <w:r w:rsidRPr="00935D8B">
              <w:rPr>
                <w:kern w:val="0"/>
                <w:sz w:val="21"/>
                <w:szCs w:val="21"/>
              </w:rPr>
              <w:t>m</w:t>
            </w:r>
            <w:r w:rsidRPr="00935D8B">
              <w:rPr>
                <w:rFonts w:hint="eastAsia"/>
                <w:kern w:val="0"/>
                <w:sz w:val="21"/>
                <w:szCs w:val="21"/>
                <w:vertAlign w:val="superscript"/>
              </w:rPr>
              <w:t>3</w:t>
            </w:r>
            <w:r w:rsidRPr="00935D8B">
              <w:rPr>
                <w:kern w:val="0"/>
                <w:sz w:val="21"/>
                <w:szCs w:val="21"/>
              </w:rPr>
              <w:t>化粪池处理后定期清掏外运，不外排</w:t>
            </w:r>
          </w:p>
        </w:tc>
        <w:tc>
          <w:tcPr>
            <w:tcW w:w="2967"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综合利用，不外排</w:t>
            </w:r>
          </w:p>
        </w:tc>
      </w:tr>
      <w:tr w:rsidR="00034F8A" w:rsidRPr="00935D8B" w:rsidTr="0050069E">
        <w:trPr>
          <w:trHeight w:val="288"/>
          <w:jc w:val="center"/>
        </w:trPr>
        <w:tc>
          <w:tcPr>
            <w:tcW w:w="116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声环境</w:t>
            </w:r>
          </w:p>
        </w:tc>
        <w:tc>
          <w:tcPr>
            <w:tcW w:w="1572"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设备噪声</w:t>
            </w:r>
          </w:p>
        </w:tc>
        <w:tc>
          <w:tcPr>
            <w:tcW w:w="1405"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bCs/>
                <w:kern w:val="0"/>
                <w:sz w:val="21"/>
                <w:szCs w:val="21"/>
              </w:rPr>
              <w:t>等效声级</w:t>
            </w:r>
            <w:r w:rsidRPr="00935D8B">
              <w:rPr>
                <w:rFonts w:hint="eastAsia"/>
                <w:bCs/>
                <w:kern w:val="0"/>
                <w:sz w:val="21"/>
                <w:szCs w:val="21"/>
              </w:rPr>
              <w:t>LAeq</w:t>
            </w:r>
          </w:p>
        </w:tc>
        <w:tc>
          <w:tcPr>
            <w:tcW w:w="1688" w:type="dxa"/>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bCs/>
                <w:kern w:val="0"/>
                <w:sz w:val="21"/>
                <w:szCs w:val="21"/>
              </w:rPr>
              <w:t>基础</w:t>
            </w:r>
            <w:r w:rsidRPr="00935D8B">
              <w:rPr>
                <w:bCs/>
                <w:kern w:val="0"/>
                <w:sz w:val="21"/>
                <w:szCs w:val="21"/>
              </w:rPr>
              <w:t>减振、隔声、消声</w:t>
            </w:r>
          </w:p>
        </w:tc>
        <w:tc>
          <w:tcPr>
            <w:tcW w:w="2967" w:type="dxa"/>
            <w:vAlign w:val="center"/>
          </w:tcPr>
          <w:p w:rsidR="003B0AE8" w:rsidRPr="00935D8B" w:rsidRDefault="00AC50DD" w:rsidP="00D56074">
            <w:pPr>
              <w:snapToGrid w:val="0"/>
              <w:spacing w:line="360" w:lineRule="exact"/>
              <w:ind w:firstLineChars="0" w:firstLine="0"/>
              <w:jc w:val="center"/>
              <w:rPr>
                <w:kern w:val="0"/>
                <w:sz w:val="21"/>
                <w:szCs w:val="21"/>
              </w:rPr>
            </w:pPr>
            <w:r w:rsidRPr="00935D8B">
              <w:rPr>
                <w:kern w:val="0"/>
                <w:sz w:val="21"/>
                <w:szCs w:val="21"/>
              </w:rPr>
              <w:t>《工业企业厂界环境噪声排放标准》（</w:t>
            </w:r>
            <w:r w:rsidRPr="00935D8B">
              <w:rPr>
                <w:kern w:val="0"/>
                <w:sz w:val="21"/>
                <w:szCs w:val="21"/>
              </w:rPr>
              <w:t>GB12348-2008</w:t>
            </w:r>
            <w:r w:rsidRPr="00935D8B">
              <w:rPr>
                <w:kern w:val="0"/>
                <w:sz w:val="21"/>
                <w:szCs w:val="21"/>
              </w:rPr>
              <w:t>）</w:t>
            </w:r>
            <w:r w:rsidRPr="00935D8B">
              <w:rPr>
                <w:kern w:val="0"/>
                <w:sz w:val="21"/>
                <w:szCs w:val="21"/>
              </w:rPr>
              <w:t>3</w:t>
            </w:r>
            <w:r w:rsidRPr="00935D8B">
              <w:rPr>
                <w:kern w:val="0"/>
                <w:sz w:val="21"/>
                <w:szCs w:val="21"/>
              </w:rPr>
              <w:t>类</w:t>
            </w:r>
          </w:p>
        </w:tc>
      </w:tr>
      <w:tr w:rsidR="00034F8A" w:rsidRPr="00935D8B" w:rsidTr="0050069E">
        <w:trPr>
          <w:trHeight w:val="64"/>
          <w:jc w:val="center"/>
        </w:trPr>
        <w:tc>
          <w:tcPr>
            <w:tcW w:w="116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电磁辐射</w:t>
            </w:r>
          </w:p>
        </w:tc>
        <w:tc>
          <w:tcPr>
            <w:tcW w:w="1572"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w:t>
            </w:r>
          </w:p>
        </w:tc>
        <w:tc>
          <w:tcPr>
            <w:tcW w:w="1405"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w:t>
            </w:r>
          </w:p>
        </w:tc>
        <w:tc>
          <w:tcPr>
            <w:tcW w:w="168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w:t>
            </w:r>
          </w:p>
        </w:tc>
        <w:tc>
          <w:tcPr>
            <w:tcW w:w="2967"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w:t>
            </w:r>
          </w:p>
        </w:tc>
      </w:tr>
      <w:tr w:rsidR="00034F8A" w:rsidRPr="00935D8B" w:rsidTr="0050069E">
        <w:trPr>
          <w:trHeight w:val="317"/>
          <w:jc w:val="center"/>
        </w:trPr>
        <w:tc>
          <w:tcPr>
            <w:tcW w:w="116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固体废物</w:t>
            </w:r>
          </w:p>
        </w:tc>
        <w:tc>
          <w:tcPr>
            <w:tcW w:w="7632" w:type="dxa"/>
            <w:gridSpan w:val="4"/>
            <w:vAlign w:val="center"/>
          </w:tcPr>
          <w:p w:rsidR="003B0AE8" w:rsidRPr="00935D8B" w:rsidRDefault="002F1CE6" w:rsidP="002F1CE6">
            <w:pPr>
              <w:snapToGrid w:val="0"/>
              <w:spacing w:line="360" w:lineRule="exact"/>
              <w:ind w:firstLine="420"/>
              <w:rPr>
                <w:kern w:val="0"/>
                <w:sz w:val="21"/>
                <w:szCs w:val="21"/>
              </w:rPr>
            </w:pPr>
            <w:r w:rsidRPr="00935D8B">
              <w:rPr>
                <w:rFonts w:hint="eastAsia"/>
                <w:kern w:val="0"/>
                <w:sz w:val="21"/>
                <w:szCs w:val="21"/>
              </w:rPr>
              <w:t>项目设</w:t>
            </w:r>
            <w:r w:rsidRPr="00935D8B">
              <w:rPr>
                <w:rFonts w:hint="eastAsia"/>
                <w:kern w:val="0"/>
                <w:sz w:val="21"/>
                <w:szCs w:val="21"/>
              </w:rPr>
              <w:t>2</w:t>
            </w:r>
            <w:r w:rsidRPr="00935D8B">
              <w:rPr>
                <w:kern w:val="0"/>
                <w:sz w:val="21"/>
                <w:szCs w:val="21"/>
              </w:rPr>
              <w:t>0</w:t>
            </w:r>
            <w:r w:rsidRPr="00935D8B">
              <w:rPr>
                <w:rFonts w:hint="eastAsia"/>
                <w:sz w:val="21"/>
                <w:szCs w:val="21"/>
              </w:rPr>
              <w:t>m</w:t>
            </w:r>
            <w:r w:rsidRPr="00935D8B">
              <w:rPr>
                <w:rFonts w:hint="eastAsia"/>
                <w:sz w:val="21"/>
                <w:szCs w:val="21"/>
                <w:vertAlign w:val="superscript"/>
              </w:rPr>
              <w:t>2</w:t>
            </w:r>
            <w:proofErr w:type="gramStart"/>
            <w:r w:rsidRPr="00935D8B">
              <w:rPr>
                <w:kern w:val="0"/>
                <w:sz w:val="21"/>
                <w:szCs w:val="21"/>
              </w:rPr>
              <w:t>危废暂存</w:t>
            </w:r>
            <w:proofErr w:type="gramEnd"/>
            <w:r w:rsidRPr="00935D8B">
              <w:rPr>
                <w:kern w:val="0"/>
                <w:sz w:val="21"/>
                <w:szCs w:val="21"/>
              </w:rPr>
              <w:t>间</w:t>
            </w:r>
            <w:r w:rsidRPr="00935D8B">
              <w:rPr>
                <w:rFonts w:hint="eastAsia"/>
                <w:kern w:val="0"/>
                <w:sz w:val="21"/>
                <w:szCs w:val="21"/>
              </w:rPr>
              <w:t>1</w:t>
            </w:r>
            <w:r w:rsidRPr="00935D8B">
              <w:rPr>
                <w:kern w:val="0"/>
                <w:sz w:val="21"/>
                <w:szCs w:val="21"/>
              </w:rPr>
              <w:t>座，</w:t>
            </w:r>
            <w:r w:rsidRPr="00935D8B">
              <w:rPr>
                <w:rFonts w:hint="eastAsia"/>
                <w:kern w:val="0"/>
                <w:sz w:val="21"/>
                <w:szCs w:val="21"/>
              </w:rPr>
              <w:t>100</w:t>
            </w:r>
            <w:r w:rsidRPr="00935D8B">
              <w:rPr>
                <w:rFonts w:hint="eastAsia"/>
                <w:sz w:val="21"/>
                <w:szCs w:val="21"/>
              </w:rPr>
              <w:t>m</w:t>
            </w:r>
            <w:r w:rsidRPr="00935D8B">
              <w:rPr>
                <w:rFonts w:hint="eastAsia"/>
                <w:sz w:val="21"/>
                <w:szCs w:val="21"/>
                <w:vertAlign w:val="superscript"/>
              </w:rPr>
              <w:t>2</w:t>
            </w:r>
            <w:r w:rsidRPr="00935D8B">
              <w:rPr>
                <w:rFonts w:hint="eastAsia"/>
                <w:kern w:val="0"/>
                <w:sz w:val="21"/>
                <w:szCs w:val="21"/>
              </w:rPr>
              <w:t>一般</w:t>
            </w:r>
            <w:proofErr w:type="gramStart"/>
            <w:r w:rsidRPr="00935D8B">
              <w:rPr>
                <w:rFonts w:hint="eastAsia"/>
                <w:kern w:val="0"/>
                <w:sz w:val="21"/>
                <w:szCs w:val="21"/>
              </w:rPr>
              <w:t>固废间</w:t>
            </w:r>
            <w:r w:rsidRPr="00935D8B">
              <w:rPr>
                <w:rFonts w:hint="eastAsia"/>
                <w:kern w:val="0"/>
                <w:sz w:val="21"/>
                <w:szCs w:val="21"/>
              </w:rPr>
              <w:t>1</w:t>
            </w:r>
            <w:r w:rsidRPr="00935D8B">
              <w:rPr>
                <w:rFonts w:hint="eastAsia"/>
                <w:kern w:val="0"/>
                <w:sz w:val="21"/>
                <w:szCs w:val="21"/>
              </w:rPr>
              <w:t>座</w:t>
            </w:r>
            <w:proofErr w:type="gramEnd"/>
            <w:r w:rsidRPr="00935D8B">
              <w:rPr>
                <w:rFonts w:hint="eastAsia"/>
                <w:kern w:val="0"/>
                <w:sz w:val="21"/>
                <w:szCs w:val="21"/>
              </w:rPr>
              <w:t>；一般工业固废和危险废物厂区内临时贮存设施符合《一般工业固体废物贮存和填埋污染控制标准》（</w:t>
            </w:r>
            <w:r w:rsidRPr="00935D8B">
              <w:rPr>
                <w:rFonts w:hint="eastAsia"/>
                <w:kern w:val="0"/>
                <w:sz w:val="21"/>
                <w:szCs w:val="21"/>
              </w:rPr>
              <w:t>GB18599-2020</w:t>
            </w:r>
            <w:r w:rsidRPr="00935D8B">
              <w:rPr>
                <w:rFonts w:hint="eastAsia"/>
                <w:kern w:val="0"/>
                <w:sz w:val="21"/>
                <w:szCs w:val="21"/>
              </w:rPr>
              <w:t>）、《危险废物贮存污染控制标准》（</w:t>
            </w:r>
            <w:r w:rsidRPr="00935D8B">
              <w:rPr>
                <w:rFonts w:hint="eastAsia"/>
                <w:kern w:val="0"/>
                <w:sz w:val="21"/>
                <w:szCs w:val="21"/>
              </w:rPr>
              <w:t>GB18597-2023</w:t>
            </w:r>
            <w:r w:rsidRPr="00935D8B">
              <w:rPr>
                <w:rFonts w:hint="eastAsia"/>
                <w:kern w:val="0"/>
                <w:sz w:val="21"/>
                <w:szCs w:val="21"/>
              </w:rPr>
              <w:t>）要求。</w:t>
            </w:r>
          </w:p>
        </w:tc>
      </w:tr>
      <w:tr w:rsidR="00034F8A" w:rsidRPr="00935D8B" w:rsidTr="0050069E">
        <w:trPr>
          <w:trHeight w:val="489"/>
          <w:jc w:val="center"/>
        </w:trPr>
        <w:tc>
          <w:tcPr>
            <w:tcW w:w="116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土壤及地下水污染防治措施</w:t>
            </w:r>
          </w:p>
        </w:tc>
        <w:tc>
          <w:tcPr>
            <w:tcW w:w="7632" w:type="dxa"/>
            <w:gridSpan w:val="4"/>
            <w:vAlign w:val="center"/>
          </w:tcPr>
          <w:p w:rsidR="003B0AE8" w:rsidRPr="00935D8B" w:rsidRDefault="00AC50DD" w:rsidP="002F1CE6">
            <w:pPr>
              <w:snapToGrid w:val="0"/>
              <w:spacing w:line="360" w:lineRule="exact"/>
              <w:ind w:firstLine="420"/>
              <w:rPr>
                <w:kern w:val="0"/>
                <w:sz w:val="21"/>
                <w:szCs w:val="21"/>
              </w:rPr>
            </w:pPr>
            <w:r w:rsidRPr="00935D8B">
              <w:rPr>
                <w:sz w:val="21"/>
              </w:rPr>
              <w:t>工艺上选择成熟可靠的工艺设备，防止跑冒滴漏情况发生，厂区采取重点防渗措施，从源头上避免污染物污染地下水和土壤。</w:t>
            </w:r>
          </w:p>
        </w:tc>
      </w:tr>
      <w:tr w:rsidR="00034F8A" w:rsidRPr="00935D8B" w:rsidTr="0050069E">
        <w:trPr>
          <w:trHeight w:val="64"/>
          <w:jc w:val="center"/>
        </w:trPr>
        <w:tc>
          <w:tcPr>
            <w:tcW w:w="116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生态保护措施</w:t>
            </w:r>
          </w:p>
        </w:tc>
        <w:tc>
          <w:tcPr>
            <w:tcW w:w="7632" w:type="dxa"/>
            <w:gridSpan w:val="4"/>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w:t>
            </w:r>
          </w:p>
        </w:tc>
      </w:tr>
      <w:tr w:rsidR="00034F8A" w:rsidRPr="00935D8B" w:rsidTr="0050069E">
        <w:trPr>
          <w:trHeight w:val="147"/>
          <w:jc w:val="center"/>
        </w:trPr>
        <w:tc>
          <w:tcPr>
            <w:tcW w:w="116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环境风险</w:t>
            </w:r>
          </w:p>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防范措施</w:t>
            </w:r>
          </w:p>
        </w:tc>
        <w:tc>
          <w:tcPr>
            <w:tcW w:w="7632" w:type="dxa"/>
            <w:gridSpan w:val="4"/>
            <w:vAlign w:val="center"/>
          </w:tcPr>
          <w:p w:rsidR="003B0AE8" w:rsidRPr="00935D8B" w:rsidRDefault="00AC50DD">
            <w:pPr>
              <w:snapToGrid w:val="0"/>
              <w:spacing w:line="360" w:lineRule="exact"/>
              <w:ind w:firstLineChars="0" w:firstLine="0"/>
              <w:jc w:val="center"/>
              <w:rPr>
                <w:kern w:val="0"/>
                <w:sz w:val="21"/>
                <w:szCs w:val="21"/>
              </w:rPr>
            </w:pPr>
            <w:r w:rsidRPr="00935D8B">
              <w:rPr>
                <w:rFonts w:hint="eastAsia"/>
                <w:sz w:val="21"/>
              </w:rPr>
              <w:t>环保设施定期检查，减少非正常运行；为防止火灾事故发生，厂区配备灭火器；制定突发环境事件应急预案，购置应急物资和装备，加强员工应急培训演练；本项目事故池有效容积为</w:t>
            </w:r>
            <w:r w:rsidRPr="00935D8B">
              <w:rPr>
                <w:rFonts w:hint="eastAsia"/>
                <w:sz w:val="21"/>
              </w:rPr>
              <w:t>100m</w:t>
            </w:r>
            <w:r w:rsidRPr="00935D8B">
              <w:rPr>
                <w:rFonts w:hint="eastAsia"/>
                <w:sz w:val="21"/>
                <w:vertAlign w:val="superscript"/>
              </w:rPr>
              <w:t>3</w:t>
            </w:r>
            <w:r w:rsidRPr="00935D8B">
              <w:rPr>
                <w:rFonts w:hint="eastAsia"/>
                <w:sz w:val="21"/>
              </w:rPr>
              <w:t>，当发生火灾产生消防废水引至事故池。</w:t>
            </w:r>
          </w:p>
        </w:tc>
      </w:tr>
      <w:tr w:rsidR="00034F8A" w:rsidRPr="00935D8B" w:rsidTr="0050069E">
        <w:trPr>
          <w:trHeight w:val="475"/>
          <w:jc w:val="center"/>
        </w:trPr>
        <w:tc>
          <w:tcPr>
            <w:tcW w:w="1168" w:type="dxa"/>
            <w:vAlign w:val="center"/>
          </w:tcPr>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其他环境</w:t>
            </w:r>
          </w:p>
          <w:p w:rsidR="003B0AE8" w:rsidRPr="00935D8B" w:rsidRDefault="00AC50DD">
            <w:pPr>
              <w:snapToGrid w:val="0"/>
              <w:spacing w:line="360" w:lineRule="exact"/>
              <w:ind w:firstLineChars="0" w:firstLine="0"/>
              <w:jc w:val="center"/>
              <w:rPr>
                <w:kern w:val="0"/>
                <w:sz w:val="21"/>
                <w:szCs w:val="21"/>
              </w:rPr>
            </w:pPr>
            <w:r w:rsidRPr="00935D8B">
              <w:rPr>
                <w:kern w:val="0"/>
                <w:sz w:val="21"/>
                <w:szCs w:val="21"/>
              </w:rPr>
              <w:t>管理要求</w:t>
            </w:r>
          </w:p>
        </w:tc>
        <w:tc>
          <w:tcPr>
            <w:tcW w:w="7632" w:type="dxa"/>
            <w:gridSpan w:val="4"/>
            <w:vAlign w:val="center"/>
          </w:tcPr>
          <w:p w:rsidR="003B0AE8" w:rsidRPr="00935D8B" w:rsidRDefault="00AC50DD">
            <w:pPr>
              <w:snapToGrid w:val="0"/>
              <w:spacing w:line="360" w:lineRule="exact"/>
              <w:ind w:firstLineChars="0" w:firstLine="0"/>
              <w:jc w:val="center"/>
            </w:pPr>
            <w:r w:rsidRPr="00935D8B">
              <w:t>/</w:t>
            </w:r>
          </w:p>
        </w:tc>
      </w:tr>
    </w:tbl>
    <w:p w:rsidR="00AC50DD" w:rsidRPr="00935D8B" w:rsidRDefault="00AC50DD">
      <w:pPr>
        <w:widowControl/>
        <w:ind w:firstLineChars="0" w:firstLine="0"/>
        <w:jc w:val="center"/>
        <w:outlineLvl w:val="0"/>
        <w:rPr>
          <w:rFonts w:eastAsia="黑体"/>
          <w:snapToGrid w:val="0"/>
          <w:kern w:val="0"/>
          <w:sz w:val="30"/>
          <w:szCs w:val="30"/>
        </w:rPr>
        <w:sectPr w:rsidR="00AC50DD" w:rsidRPr="00935D8B">
          <w:pgSz w:w="11906" w:h="16838"/>
          <w:pgMar w:top="1701" w:right="1587" w:bottom="1984" w:left="1587" w:header="851" w:footer="992" w:gutter="0"/>
          <w:cols w:space="0"/>
          <w:docGrid w:type="lines" w:linePitch="328"/>
        </w:sectPr>
      </w:pPr>
    </w:p>
    <w:p w:rsidR="003B0AE8" w:rsidRPr="00935D8B" w:rsidRDefault="00AC50DD">
      <w:pPr>
        <w:widowControl/>
        <w:ind w:firstLineChars="0" w:firstLine="0"/>
        <w:jc w:val="center"/>
        <w:outlineLvl w:val="0"/>
        <w:rPr>
          <w:rFonts w:eastAsia="黑体"/>
          <w:snapToGrid w:val="0"/>
          <w:kern w:val="0"/>
          <w:sz w:val="30"/>
          <w:szCs w:val="30"/>
        </w:rPr>
      </w:pPr>
      <w:r w:rsidRPr="00935D8B">
        <w:rPr>
          <w:rFonts w:eastAsia="黑体"/>
          <w:snapToGrid w:val="0"/>
          <w:kern w:val="0"/>
          <w:sz w:val="30"/>
          <w:szCs w:val="30"/>
        </w:rPr>
        <w:lastRenderedPageBreak/>
        <w:t>六、结论</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865"/>
      </w:tblGrid>
      <w:tr w:rsidR="00034F8A" w:rsidRPr="00935D8B">
        <w:trPr>
          <w:trHeight w:val="12278"/>
          <w:jc w:val="center"/>
        </w:trPr>
        <w:tc>
          <w:tcPr>
            <w:tcW w:w="8865" w:type="dxa"/>
          </w:tcPr>
          <w:p w:rsidR="003B0AE8" w:rsidRPr="00935D8B" w:rsidRDefault="00AC50DD" w:rsidP="00AC50DD">
            <w:pPr>
              <w:autoSpaceDE w:val="0"/>
              <w:autoSpaceDN w:val="0"/>
              <w:ind w:firstLine="480"/>
              <w:jc w:val="left"/>
              <w:rPr>
                <w:lang w:val="zh-CN" w:bidi="zh-CN"/>
              </w:rPr>
            </w:pPr>
            <w:r w:rsidRPr="00935D8B">
              <w:rPr>
                <w:rFonts w:hint="eastAsia"/>
                <w:lang w:bidi="zh-CN"/>
              </w:rPr>
              <w:t>年产</w:t>
            </w:r>
            <w:r w:rsidRPr="00935D8B">
              <w:rPr>
                <w:rFonts w:hint="eastAsia"/>
                <w:lang w:bidi="zh-CN"/>
              </w:rPr>
              <w:t>1.6</w:t>
            </w:r>
            <w:r w:rsidRPr="00935D8B">
              <w:rPr>
                <w:rFonts w:hint="eastAsia"/>
                <w:lang w:bidi="zh-CN"/>
              </w:rPr>
              <w:t>万吨高纯石墨石墨化项目</w:t>
            </w:r>
            <w:r w:rsidRPr="00935D8B">
              <w:rPr>
                <w:lang w:val="zh-CN" w:bidi="zh-CN"/>
              </w:rPr>
              <w:t>符合国家产业政策</w:t>
            </w:r>
            <w:r w:rsidRPr="00935D8B">
              <w:rPr>
                <w:rFonts w:hint="eastAsia"/>
                <w:lang w:bidi="zh-CN"/>
              </w:rPr>
              <w:t>和相关规划要求</w:t>
            </w:r>
            <w:r w:rsidRPr="00935D8B">
              <w:rPr>
                <w:lang w:val="zh-CN" w:bidi="zh-CN"/>
              </w:rPr>
              <w:t>，选址</w:t>
            </w:r>
            <w:r w:rsidRPr="00935D8B">
              <w:rPr>
                <w:rFonts w:hint="eastAsia"/>
                <w:lang w:bidi="zh-CN"/>
              </w:rPr>
              <w:t>合理。各类废气均将采取有效的控制措施，各项污染物可以做到达标排放；生产过程中不产生生产废水，生活污水经化粪池处理后综合利用不外排</w:t>
            </w:r>
            <w:r w:rsidRPr="00935D8B">
              <w:rPr>
                <w:rFonts w:hint="eastAsia"/>
                <w:lang w:val="zh-CN" w:bidi="zh-CN"/>
              </w:rPr>
              <w:t>；固体废物能够得到安全处理处置；噪声能够达标排放；在认真落实本次环</w:t>
            </w:r>
            <w:proofErr w:type="gramStart"/>
            <w:r w:rsidRPr="00935D8B">
              <w:rPr>
                <w:rFonts w:hint="eastAsia"/>
                <w:lang w:val="zh-CN" w:bidi="zh-CN"/>
              </w:rPr>
              <w:t>评提出</w:t>
            </w:r>
            <w:proofErr w:type="gramEnd"/>
            <w:r w:rsidRPr="00935D8B">
              <w:rPr>
                <w:rFonts w:hint="eastAsia"/>
                <w:lang w:val="zh-CN" w:bidi="zh-CN"/>
              </w:rPr>
              <w:t>的各项污染防治措施，运营期将不会对周围环境产生明显影响；在认真落实各项风险防范措施后，风险影响程度在可控范围之内。</w:t>
            </w:r>
          </w:p>
          <w:p w:rsidR="003B0AE8" w:rsidRPr="00935D8B" w:rsidRDefault="00AC50DD" w:rsidP="00AC50DD">
            <w:pPr>
              <w:autoSpaceDE w:val="0"/>
              <w:autoSpaceDN w:val="0"/>
              <w:spacing w:before="120" w:line="360" w:lineRule="auto"/>
              <w:ind w:firstLine="480"/>
              <w:rPr>
                <w:lang w:val="zh-CN" w:bidi="zh-CN"/>
              </w:rPr>
            </w:pPr>
            <w:r w:rsidRPr="00935D8B">
              <w:rPr>
                <w:rFonts w:hint="eastAsia"/>
                <w:lang w:bidi="zh-CN"/>
              </w:rPr>
              <w:t>建设单位应该严格执行国家有关环境保护法律，在严格落实</w:t>
            </w:r>
            <w:proofErr w:type="gramStart"/>
            <w:r w:rsidRPr="00935D8B">
              <w:rPr>
                <w:rFonts w:hint="eastAsia"/>
                <w:lang w:bidi="zh-CN"/>
              </w:rPr>
              <w:t>本环评提出</w:t>
            </w:r>
            <w:proofErr w:type="gramEnd"/>
            <w:r w:rsidRPr="00935D8B">
              <w:rPr>
                <w:rFonts w:hint="eastAsia"/>
                <w:lang w:bidi="zh-CN"/>
              </w:rPr>
              <w:t>的各项环保措施、风险防范措施的基础上，切实做到“三同时”，并在营运期内持续加强环境管理的前提下，从环保角度分析，本项目建设是可行的。</w:t>
            </w:r>
          </w:p>
          <w:p w:rsidR="003B0AE8" w:rsidRPr="00935D8B" w:rsidRDefault="003B0AE8" w:rsidP="00AC50DD">
            <w:pPr>
              <w:autoSpaceDE w:val="0"/>
              <w:autoSpaceDN w:val="0"/>
              <w:spacing w:before="120" w:line="360" w:lineRule="auto"/>
              <w:ind w:firstLine="480"/>
              <w:rPr>
                <w:lang w:val="zh-CN" w:bidi="zh-CN"/>
              </w:rPr>
            </w:pPr>
          </w:p>
          <w:p w:rsidR="003B0AE8" w:rsidRPr="00935D8B" w:rsidRDefault="003B0AE8" w:rsidP="00AC50DD">
            <w:pPr>
              <w:autoSpaceDE w:val="0"/>
              <w:autoSpaceDN w:val="0"/>
              <w:spacing w:before="120" w:line="360" w:lineRule="auto"/>
              <w:ind w:firstLine="480"/>
              <w:rPr>
                <w:lang w:val="zh-CN" w:bidi="zh-CN"/>
              </w:rPr>
            </w:pPr>
          </w:p>
          <w:p w:rsidR="003B0AE8" w:rsidRPr="00935D8B" w:rsidRDefault="003B0AE8" w:rsidP="00AC50DD">
            <w:pPr>
              <w:autoSpaceDE w:val="0"/>
              <w:autoSpaceDN w:val="0"/>
              <w:spacing w:before="120" w:line="360" w:lineRule="auto"/>
              <w:ind w:firstLine="480"/>
              <w:rPr>
                <w:lang w:val="zh-CN" w:bidi="zh-CN"/>
              </w:rPr>
            </w:pPr>
          </w:p>
          <w:p w:rsidR="003B0AE8" w:rsidRPr="00935D8B" w:rsidRDefault="003B0AE8" w:rsidP="00AC50DD">
            <w:pPr>
              <w:autoSpaceDE w:val="0"/>
              <w:autoSpaceDN w:val="0"/>
              <w:spacing w:before="120" w:line="360" w:lineRule="auto"/>
              <w:ind w:firstLine="480"/>
              <w:rPr>
                <w:lang w:val="zh-CN" w:bidi="zh-CN"/>
              </w:rPr>
            </w:pPr>
          </w:p>
          <w:p w:rsidR="003B0AE8" w:rsidRPr="00935D8B" w:rsidRDefault="003B0AE8" w:rsidP="00AC50DD">
            <w:pPr>
              <w:autoSpaceDE w:val="0"/>
              <w:autoSpaceDN w:val="0"/>
              <w:spacing w:before="120" w:line="360" w:lineRule="auto"/>
              <w:ind w:firstLine="480"/>
              <w:rPr>
                <w:lang w:val="zh-CN" w:bidi="zh-CN"/>
              </w:rPr>
            </w:pPr>
          </w:p>
          <w:p w:rsidR="003B0AE8" w:rsidRPr="00935D8B" w:rsidRDefault="003B0AE8" w:rsidP="00AC50DD">
            <w:pPr>
              <w:autoSpaceDE w:val="0"/>
              <w:autoSpaceDN w:val="0"/>
              <w:spacing w:before="120" w:line="360" w:lineRule="auto"/>
              <w:ind w:firstLine="480"/>
              <w:rPr>
                <w:lang w:val="zh-CN" w:bidi="zh-CN"/>
              </w:rPr>
            </w:pPr>
          </w:p>
          <w:p w:rsidR="003B0AE8" w:rsidRPr="00935D8B" w:rsidRDefault="003B0AE8" w:rsidP="00AC50DD">
            <w:pPr>
              <w:autoSpaceDE w:val="0"/>
              <w:autoSpaceDN w:val="0"/>
              <w:spacing w:before="120" w:line="360" w:lineRule="auto"/>
              <w:ind w:firstLine="480"/>
              <w:rPr>
                <w:lang w:val="zh-CN" w:bidi="zh-CN"/>
              </w:rPr>
            </w:pPr>
          </w:p>
          <w:p w:rsidR="003B0AE8" w:rsidRPr="00935D8B" w:rsidRDefault="003B0AE8" w:rsidP="00AC50DD">
            <w:pPr>
              <w:autoSpaceDE w:val="0"/>
              <w:autoSpaceDN w:val="0"/>
              <w:spacing w:before="120" w:line="360" w:lineRule="auto"/>
              <w:ind w:firstLine="480"/>
              <w:rPr>
                <w:lang w:val="zh-CN" w:bidi="zh-CN"/>
              </w:rPr>
            </w:pPr>
          </w:p>
          <w:p w:rsidR="003B0AE8" w:rsidRPr="00935D8B" w:rsidRDefault="003B0AE8">
            <w:pPr>
              <w:autoSpaceDE w:val="0"/>
              <w:autoSpaceDN w:val="0"/>
              <w:spacing w:before="120" w:line="360" w:lineRule="auto"/>
              <w:ind w:firstLineChars="0" w:firstLine="0"/>
              <w:rPr>
                <w:lang w:val="zh-CN" w:bidi="zh-CN"/>
              </w:rPr>
            </w:pPr>
          </w:p>
        </w:tc>
      </w:tr>
    </w:tbl>
    <w:p w:rsidR="003B0AE8" w:rsidRPr="00935D8B" w:rsidRDefault="003B0AE8">
      <w:pPr>
        <w:pStyle w:val="af4"/>
        <w:spacing w:line="360" w:lineRule="auto"/>
        <w:jc w:val="both"/>
        <w:rPr>
          <w:rFonts w:eastAsia="黑体"/>
          <w:sz w:val="30"/>
          <w:szCs w:val="30"/>
          <w:lang w:val="en-US"/>
        </w:rPr>
        <w:sectPr w:rsidR="003B0AE8" w:rsidRPr="00935D8B">
          <w:pgSz w:w="11906" w:h="16838"/>
          <w:pgMar w:top="1701" w:right="1587" w:bottom="1984" w:left="1587" w:header="851" w:footer="992" w:gutter="0"/>
          <w:cols w:space="0"/>
          <w:docGrid w:type="lines" w:linePitch="328"/>
        </w:sectPr>
      </w:pPr>
    </w:p>
    <w:p w:rsidR="003B0AE8" w:rsidRPr="00935D8B" w:rsidRDefault="00AC50DD">
      <w:pPr>
        <w:pStyle w:val="a5"/>
        <w:widowControl w:val="0"/>
        <w:autoSpaceDE w:val="0"/>
        <w:autoSpaceDN w:val="0"/>
        <w:snapToGrid/>
        <w:spacing w:before="0" w:after="0" w:line="360" w:lineRule="auto"/>
        <w:ind w:right="0" w:firstLineChars="0" w:firstLine="0"/>
        <w:jc w:val="center"/>
        <w:rPr>
          <w:rFonts w:eastAsia="方正小标宋_GBK"/>
          <w:snapToGrid w:val="0"/>
          <w:sz w:val="38"/>
          <w:szCs w:val="38"/>
          <w:highlight w:val="yellow"/>
        </w:rPr>
      </w:pPr>
      <w:r w:rsidRPr="00935D8B">
        <w:rPr>
          <w:rFonts w:eastAsia="方正小标宋_GBK"/>
          <w:snapToGrid w:val="0"/>
          <w:sz w:val="38"/>
          <w:szCs w:val="38"/>
        </w:rPr>
        <w:lastRenderedPageBreak/>
        <w:t>建设项目污染物排放量汇总表</w:t>
      </w:r>
    </w:p>
    <w:tbl>
      <w:tblPr>
        <w:tblW w:w="1378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37"/>
        <w:gridCol w:w="1545"/>
        <w:gridCol w:w="1350"/>
        <w:gridCol w:w="1081"/>
        <w:gridCol w:w="1417"/>
        <w:gridCol w:w="1134"/>
        <w:gridCol w:w="1134"/>
        <w:gridCol w:w="1134"/>
        <w:gridCol w:w="1411"/>
        <w:gridCol w:w="1701"/>
        <w:gridCol w:w="1144"/>
      </w:tblGrid>
      <w:tr w:rsidR="00034F8A" w:rsidRPr="00935D8B" w:rsidTr="00B02A7C">
        <w:trPr>
          <w:trHeight w:val="375"/>
          <w:jc w:val="center"/>
        </w:trPr>
        <w:tc>
          <w:tcPr>
            <w:tcW w:w="737" w:type="dxa"/>
            <w:vMerge w:val="restart"/>
            <w:tcBorders>
              <w:tl2br w:val="single" w:sz="4" w:space="0" w:color="auto"/>
            </w:tcBorders>
            <w:tcMar>
              <w:left w:w="28" w:type="dxa"/>
              <w:right w:w="28" w:type="dxa"/>
            </w:tcMar>
            <w:vAlign w:val="center"/>
          </w:tcPr>
          <w:p w:rsidR="003B0AE8" w:rsidRPr="00935D8B" w:rsidRDefault="00AC50DD" w:rsidP="00262CF8">
            <w:pPr>
              <w:adjustRightInd w:val="0"/>
              <w:snapToGrid w:val="0"/>
              <w:spacing w:line="240" w:lineRule="auto"/>
              <w:ind w:firstLineChars="0" w:firstLine="0"/>
              <w:jc w:val="right"/>
              <w:rPr>
                <w:rFonts w:ascii="黑体" w:eastAsia="黑体" w:hAnsi="黑体" w:cs="黑体"/>
                <w:snapToGrid w:val="0"/>
                <w:spacing w:val="-6"/>
                <w:kern w:val="21"/>
                <w:sz w:val="21"/>
                <w:szCs w:val="21"/>
              </w:rPr>
            </w:pPr>
            <w:r w:rsidRPr="00935D8B">
              <w:rPr>
                <w:rFonts w:ascii="黑体" w:eastAsia="黑体" w:hAnsi="黑体" w:cs="黑体" w:hint="eastAsia"/>
                <w:snapToGrid w:val="0"/>
                <w:spacing w:val="-6"/>
                <w:kern w:val="21"/>
                <w:sz w:val="21"/>
                <w:szCs w:val="21"/>
              </w:rPr>
              <w:t>项目</w:t>
            </w:r>
          </w:p>
          <w:p w:rsidR="003B0AE8" w:rsidRPr="00935D8B" w:rsidRDefault="00AC50DD" w:rsidP="00262CF8">
            <w:pPr>
              <w:adjustRightInd w:val="0"/>
              <w:snapToGrid w:val="0"/>
              <w:spacing w:line="240" w:lineRule="auto"/>
              <w:ind w:firstLineChars="0" w:firstLine="0"/>
              <w:jc w:val="left"/>
              <w:rPr>
                <w:rFonts w:ascii="黑体" w:eastAsia="黑体" w:hAnsi="黑体" w:cs="黑体"/>
                <w:snapToGrid w:val="0"/>
                <w:spacing w:val="-6"/>
                <w:kern w:val="21"/>
                <w:sz w:val="21"/>
                <w:szCs w:val="21"/>
              </w:rPr>
            </w:pPr>
            <w:r w:rsidRPr="00935D8B">
              <w:rPr>
                <w:rFonts w:ascii="黑体" w:eastAsia="黑体" w:hAnsi="黑体" w:cs="黑体" w:hint="eastAsia"/>
                <w:snapToGrid w:val="0"/>
                <w:spacing w:val="-6"/>
                <w:kern w:val="21"/>
                <w:sz w:val="21"/>
                <w:szCs w:val="21"/>
              </w:rPr>
              <w:t>分类</w:t>
            </w:r>
          </w:p>
        </w:tc>
        <w:tc>
          <w:tcPr>
            <w:tcW w:w="1545" w:type="dxa"/>
            <w:vMerge w:val="restart"/>
            <w:tcMar>
              <w:left w:w="28" w:type="dxa"/>
              <w:right w:w="28" w:type="dxa"/>
            </w:tcMar>
            <w:vAlign w:val="center"/>
          </w:tcPr>
          <w:p w:rsidR="003B0AE8" w:rsidRPr="00935D8B" w:rsidRDefault="00AC50DD" w:rsidP="00262CF8">
            <w:pPr>
              <w:adjustRightInd w:val="0"/>
              <w:snapToGrid w:val="0"/>
              <w:spacing w:line="240" w:lineRule="auto"/>
              <w:ind w:firstLineChars="0" w:firstLine="0"/>
              <w:jc w:val="center"/>
              <w:rPr>
                <w:rFonts w:ascii="黑体" w:eastAsia="黑体" w:hAnsi="黑体" w:cs="黑体"/>
                <w:snapToGrid w:val="0"/>
                <w:spacing w:val="-6"/>
                <w:kern w:val="21"/>
                <w:sz w:val="21"/>
                <w:szCs w:val="21"/>
              </w:rPr>
            </w:pPr>
            <w:r w:rsidRPr="00935D8B">
              <w:rPr>
                <w:rFonts w:ascii="黑体" w:eastAsia="黑体" w:hAnsi="黑体" w:cs="黑体" w:hint="eastAsia"/>
                <w:snapToGrid w:val="0"/>
                <w:spacing w:val="-6"/>
                <w:kern w:val="21"/>
                <w:sz w:val="21"/>
                <w:szCs w:val="21"/>
              </w:rPr>
              <w:t>污染物名称</w:t>
            </w:r>
          </w:p>
        </w:tc>
        <w:tc>
          <w:tcPr>
            <w:tcW w:w="1350" w:type="dxa"/>
            <w:vMerge w:val="restart"/>
            <w:tcMar>
              <w:left w:w="28" w:type="dxa"/>
              <w:right w:w="28" w:type="dxa"/>
            </w:tcMar>
            <w:vAlign w:val="center"/>
          </w:tcPr>
          <w:p w:rsidR="003B0AE8" w:rsidRPr="00935D8B" w:rsidRDefault="00AC50DD" w:rsidP="00262CF8">
            <w:pPr>
              <w:adjustRightInd w:val="0"/>
              <w:snapToGrid w:val="0"/>
              <w:spacing w:line="240" w:lineRule="auto"/>
              <w:ind w:firstLineChars="0" w:firstLine="0"/>
              <w:jc w:val="center"/>
              <w:rPr>
                <w:rFonts w:ascii="黑体" w:eastAsia="黑体" w:hAnsi="黑体" w:cs="黑体"/>
                <w:snapToGrid w:val="0"/>
                <w:spacing w:val="-6"/>
                <w:kern w:val="21"/>
                <w:sz w:val="21"/>
                <w:szCs w:val="21"/>
              </w:rPr>
            </w:pPr>
            <w:r w:rsidRPr="00935D8B">
              <w:rPr>
                <w:rFonts w:ascii="黑体" w:eastAsia="黑体" w:hAnsi="黑体" w:cs="黑体" w:hint="eastAsia"/>
                <w:snapToGrid w:val="0"/>
                <w:spacing w:val="-6"/>
                <w:kern w:val="21"/>
                <w:sz w:val="21"/>
                <w:szCs w:val="21"/>
              </w:rPr>
              <w:t>现有工程</w:t>
            </w:r>
          </w:p>
          <w:p w:rsidR="003B0AE8" w:rsidRPr="00935D8B" w:rsidRDefault="00AC50DD" w:rsidP="00262CF8">
            <w:pPr>
              <w:adjustRightInd w:val="0"/>
              <w:snapToGrid w:val="0"/>
              <w:spacing w:line="240" w:lineRule="auto"/>
              <w:ind w:firstLineChars="0" w:firstLine="0"/>
              <w:jc w:val="center"/>
              <w:rPr>
                <w:rFonts w:ascii="黑体" w:eastAsia="黑体" w:hAnsi="黑体" w:cs="黑体"/>
                <w:snapToGrid w:val="0"/>
                <w:spacing w:val="-6"/>
                <w:kern w:val="21"/>
                <w:sz w:val="21"/>
                <w:szCs w:val="21"/>
              </w:rPr>
            </w:pPr>
            <w:r w:rsidRPr="00935D8B">
              <w:rPr>
                <w:rFonts w:ascii="黑体" w:eastAsia="黑体" w:hAnsi="黑体" w:cs="黑体" w:hint="eastAsia"/>
                <w:snapToGrid w:val="0"/>
                <w:spacing w:val="-6"/>
                <w:kern w:val="21"/>
                <w:sz w:val="21"/>
                <w:szCs w:val="21"/>
              </w:rPr>
              <w:t>排放量（固体废物产生量）</w:t>
            </w:r>
            <w:r w:rsidRPr="00935D8B">
              <w:rPr>
                <w:rFonts w:ascii="黑体" w:eastAsia="黑体" w:hAnsi="黑体" w:cs="黑体" w:hint="eastAsia"/>
                <w:snapToGrid w:val="0"/>
                <w:spacing w:val="-6"/>
                <w:kern w:val="21"/>
                <w:sz w:val="21"/>
                <w:szCs w:val="21"/>
              </w:rPr>
              <w:fldChar w:fldCharType="begin"/>
            </w:r>
            <w:r w:rsidRPr="00935D8B">
              <w:rPr>
                <w:rFonts w:ascii="黑体" w:eastAsia="黑体" w:hAnsi="黑体" w:cs="黑体" w:hint="eastAsia"/>
                <w:snapToGrid w:val="0"/>
                <w:spacing w:val="-6"/>
                <w:kern w:val="21"/>
                <w:sz w:val="21"/>
                <w:szCs w:val="21"/>
              </w:rPr>
              <w:instrText xml:space="preserve"> = 1 \* GB3 \* MERGEFORMAT </w:instrText>
            </w:r>
            <w:r w:rsidRPr="00935D8B">
              <w:rPr>
                <w:rFonts w:ascii="黑体" w:eastAsia="黑体" w:hAnsi="黑体" w:cs="黑体" w:hint="eastAsia"/>
                <w:snapToGrid w:val="0"/>
                <w:spacing w:val="-6"/>
                <w:kern w:val="21"/>
                <w:sz w:val="21"/>
                <w:szCs w:val="21"/>
              </w:rPr>
              <w:fldChar w:fldCharType="separate"/>
            </w:r>
            <w:r w:rsidRPr="00935D8B">
              <w:rPr>
                <w:rFonts w:ascii="黑体" w:eastAsia="黑体" w:hAnsi="黑体" w:cs="黑体" w:hint="eastAsia"/>
                <w:sz w:val="21"/>
                <w:szCs w:val="21"/>
              </w:rPr>
              <w:t>①</w:t>
            </w:r>
            <w:r w:rsidRPr="00935D8B">
              <w:rPr>
                <w:rFonts w:ascii="黑体" w:eastAsia="黑体" w:hAnsi="黑体" w:cs="黑体" w:hint="eastAsia"/>
                <w:snapToGrid w:val="0"/>
                <w:spacing w:val="-6"/>
                <w:kern w:val="21"/>
                <w:sz w:val="21"/>
                <w:szCs w:val="21"/>
              </w:rPr>
              <w:fldChar w:fldCharType="end"/>
            </w:r>
          </w:p>
        </w:tc>
        <w:tc>
          <w:tcPr>
            <w:tcW w:w="1081" w:type="dxa"/>
            <w:vMerge w:val="restart"/>
            <w:tcMar>
              <w:left w:w="28" w:type="dxa"/>
              <w:right w:w="28" w:type="dxa"/>
            </w:tcMar>
            <w:vAlign w:val="center"/>
          </w:tcPr>
          <w:p w:rsidR="003B0AE8" w:rsidRPr="00935D8B" w:rsidRDefault="00AC50DD" w:rsidP="00262CF8">
            <w:pPr>
              <w:adjustRightInd w:val="0"/>
              <w:snapToGrid w:val="0"/>
              <w:spacing w:line="240" w:lineRule="auto"/>
              <w:ind w:firstLineChars="0" w:firstLine="0"/>
              <w:jc w:val="center"/>
              <w:rPr>
                <w:rFonts w:ascii="黑体" w:eastAsia="黑体" w:hAnsi="黑体" w:cs="黑体"/>
                <w:snapToGrid w:val="0"/>
                <w:spacing w:val="-6"/>
                <w:kern w:val="21"/>
                <w:sz w:val="21"/>
                <w:szCs w:val="21"/>
              </w:rPr>
            </w:pPr>
            <w:r w:rsidRPr="00935D8B">
              <w:rPr>
                <w:rFonts w:ascii="黑体" w:eastAsia="黑体" w:hAnsi="黑体" w:cs="黑体" w:hint="eastAsia"/>
                <w:snapToGrid w:val="0"/>
                <w:spacing w:val="-6"/>
                <w:kern w:val="21"/>
                <w:sz w:val="21"/>
                <w:szCs w:val="21"/>
              </w:rPr>
              <w:t>现有工程</w:t>
            </w:r>
          </w:p>
          <w:p w:rsidR="003B0AE8" w:rsidRPr="00935D8B" w:rsidRDefault="00AC50DD" w:rsidP="00262CF8">
            <w:pPr>
              <w:adjustRightInd w:val="0"/>
              <w:snapToGrid w:val="0"/>
              <w:spacing w:line="240" w:lineRule="auto"/>
              <w:ind w:firstLineChars="0" w:firstLine="0"/>
              <w:jc w:val="center"/>
              <w:rPr>
                <w:rFonts w:ascii="黑体" w:eastAsia="黑体" w:hAnsi="黑体" w:cs="黑体"/>
                <w:snapToGrid w:val="0"/>
                <w:spacing w:val="-6"/>
                <w:kern w:val="21"/>
                <w:sz w:val="21"/>
                <w:szCs w:val="21"/>
              </w:rPr>
            </w:pPr>
            <w:r w:rsidRPr="00935D8B">
              <w:rPr>
                <w:rFonts w:ascii="黑体" w:eastAsia="黑体" w:hAnsi="黑体" w:cs="黑体" w:hint="eastAsia"/>
                <w:snapToGrid w:val="0"/>
                <w:spacing w:val="-6"/>
                <w:kern w:val="21"/>
                <w:sz w:val="21"/>
                <w:szCs w:val="21"/>
              </w:rPr>
              <w:t>许可排放量</w:t>
            </w:r>
          </w:p>
          <w:p w:rsidR="003B0AE8" w:rsidRPr="00935D8B" w:rsidRDefault="00AC50DD" w:rsidP="00262CF8">
            <w:pPr>
              <w:adjustRightInd w:val="0"/>
              <w:snapToGrid w:val="0"/>
              <w:spacing w:line="240" w:lineRule="auto"/>
              <w:ind w:firstLineChars="0" w:firstLine="0"/>
              <w:jc w:val="center"/>
              <w:rPr>
                <w:rFonts w:ascii="黑体" w:eastAsia="黑体" w:hAnsi="黑体" w:cs="黑体"/>
                <w:snapToGrid w:val="0"/>
                <w:spacing w:val="-6"/>
                <w:kern w:val="21"/>
                <w:sz w:val="21"/>
                <w:szCs w:val="21"/>
              </w:rPr>
            </w:pPr>
            <w:r w:rsidRPr="00935D8B">
              <w:rPr>
                <w:rFonts w:ascii="黑体" w:eastAsia="黑体" w:hAnsi="黑体" w:cs="黑体" w:hint="eastAsia"/>
                <w:snapToGrid w:val="0"/>
                <w:spacing w:val="-6"/>
                <w:kern w:val="21"/>
                <w:sz w:val="21"/>
                <w:szCs w:val="21"/>
              </w:rPr>
              <w:fldChar w:fldCharType="begin"/>
            </w:r>
            <w:r w:rsidRPr="00935D8B">
              <w:rPr>
                <w:rFonts w:ascii="黑体" w:eastAsia="黑体" w:hAnsi="黑体" w:cs="黑体" w:hint="eastAsia"/>
                <w:snapToGrid w:val="0"/>
                <w:spacing w:val="-6"/>
                <w:kern w:val="21"/>
                <w:sz w:val="21"/>
                <w:szCs w:val="21"/>
              </w:rPr>
              <w:instrText xml:space="preserve"> = 2 \* GB3 \* MERGEFORMAT </w:instrText>
            </w:r>
            <w:r w:rsidRPr="00935D8B">
              <w:rPr>
                <w:rFonts w:ascii="黑体" w:eastAsia="黑体" w:hAnsi="黑体" w:cs="黑体" w:hint="eastAsia"/>
                <w:snapToGrid w:val="0"/>
                <w:spacing w:val="-6"/>
                <w:kern w:val="21"/>
                <w:sz w:val="21"/>
                <w:szCs w:val="21"/>
              </w:rPr>
              <w:fldChar w:fldCharType="separate"/>
            </w:r>
            <w:r w:rsidRPr="00935D8B">
              <w:rPr>
                <w:rFonts w:ascii="黑体" w:eastAsia="黑体" w:hAnsi="黑体" w:cs="黑体" w:hint="eastAsia"/>
                <w:snapToGrid w:val="0"/>
                <w:spacing w:val="-6"/>
                <w:kern w:val="21"/>
                <w:sz w:val="21"/>
                <w:szCs w:val="21"/>
              </w:rPr>
              <w:t>②</w:t>
            </w:r>
            <w:r w:rsidRPr="00935D8B">
              <w:rPr>
                <w:rFonts w:ascii="黑体" w:eastAsia="黑体" w:hAnsi="黑体" w:cs="黑体" w:hint="eastAsia"/>
                <w:snapToGrid w:val="0"/>
                <w:spacing w:val="-6"/>
                <w:kern w:val="21"/>
                <w:sz w:val="21"/>
                <w:szCs w:val="21"/>
              </w:rPr>
              <w:fldChar w:fldCharType="end"/>
            </w:r>
          </w:p>
        </w:tc>
        <w:tc>
          <w:tcPr>
            <w:tcW w:w="1417" w:type="dxa"/>
            <w:vMerge w:val="restart"/>
            <w:tcMar>
              <w:left w:w="28" w:type="dxa"/>
              <w:right w:w="28" w:type="dxa"/>
            </w:tcMar>
            <w:vAlign w:val="center"/>
          </w:tcPr>
          <w:p w:rsidR="003B0AE8" w:rsidRPr="00935D8B" w:rsidRDefault="00AC50DD" w:rsidP="00262CF8">
            <w:pPr>
              <w:adjustRightInd w:val="0"/>
              <w:snapToGrid w:val="0"/>
              <w:spacing w:line="240" w:lineRule="auto"/>
              <w:ind w:firstLineChars="0" w:firstLine="0"/>
              <w:jc w:val="center"/>
              <w:rPr>
                <w:rFonts w:ascii="黑体" w:eastAsia="黑体" w:hAnsi="黑体" w:cs="黑体"/>
                <w:snapToGrid w:val="0"/>
                <w:spacing w:val="-6"/>
                <w:kern w:val="21"/>
                <w:sz w:val="21"/>
                <w:szCs w:val="21"/>
              </w:rPr>
            </w:pPr>
            <w:r w:rsidRPr="00935D8B">
              <w:rPr>
                <w:rFonts w:ascii="黑体" w:eastAsia="黑体" w:hAnsi="黑体" w:cs="黑体" w:hint="eastAsia"/>
                <w:snapToGrid w:val="0"/>
                <w:spacing w:val="-6"/>
                <w:kern w:val="21"/>
                <w:sz w:val="21"/>
                <w:szCs w:val="21"/>
              </w:rPr>
              <w:t>在建工程</w:t>
            </w:r>
          </w:p>
          <w:p w:rsidR="003B0AE8" w:rsidRPr="00935D8B" w:rsidRDefault="00AC50DD" w:rsidP="00262CF8">
            <w:pPr>
              <w:adjustRightInd w:val="0"/>
              <w:snapToGrid w:val="0"/>
              <w:spacing w:line="240" w:lineRule="auto"/>
              <w:ind w:firstLineChars="0" w:firstLine="0"/>
              <w:jc w:val="center"/>
              <w:rPr>
                <w:rFonts w:ascii="黑体" w:eastAsia="黑体" w:hAnsi="黑体" w:cs="黑体"/>
                <w:snapToGrid w:val="0"/>
                <w:spacing w:val="-6"/>
                <w:kern w:val="21"/>
                <w:sz w:val="21"/>
                <w:szCs w:val="21"/>
              </w:rPr>
            </w:pPr>
            <w:r w:rsidRPr="00935D8B">
              <w:rPr>
                <w:rFonts w:ascii="黑体" w:eastAsia="黑体" w:hAnsi="黑体" w:cs="黑体" w:hint="eastAsia"/>
                <w:snapToGrid w:val="0"/>
                <w:spacing w:val="-6"/>
                <w:kern w:val="21"/>
                <w:sz w:val="21"/>
                <w:szCs w:val="21"/>
              </w:rPr>
              <w:t>排放量（固体废物产生量）</w:t>
            </w:r>
            <w:r w:rsidRPr="00935D8B">
              <w:rPr>
                <w:rFonts w:ascii="黑体" w:eastAsia="黑体" w:hAnsi="黑体" w:cs="黑体" w:hint="eastAsia"/>
                <w:snapToGrid w:val="0"/>
                <w:spacing w:val="-6"/>
                <w:kern w:val="21"/>
                <w:sz w:val="21"/>
                <w:szCs w:val="21"/>
              </w:rPr>
              <w:fldChar w:fldCharType="begin"/>
            </w:r>
            <w:r w:rsidRPr="00935D8B">
              <w:rPr>
                <w:rFonts w:ascii="黑体" w:eastAsia="黑体" w:hAnsi="黑体" w:cs="黑体" w:hint="eastAsia"/>
                <w:snapToGrid w:val="0"/>
                <w:spacing w:val="-6"/>
                <w:kern w:val="21"/>
                <w:sz w:val="21"/>
                <w:szCs w:val="21"/>
              </w:rPr>
              <w:instrText xml:space="preserve"> = 3 \* GB3 \* MERGEFORMAT </w:instrText>
            </w:r>
            <w:r w:rsidRPr="00935D8B">
              <w:rPr>
                <w:rFonts w:ascii="黑体" w:eastAsia="黑体" w:hAnsi="黑体" w:cs="黑体" w:hint="eastAsia"/>
                <w:snapToGrid w:val="0"/>
                <w:spacing w:val="-6"/>
                <w:kern w:val="21"/>
                <w:sz w:val="21"/>
                <w:szCs w:val="21"/>
              </w:rPr>
              <w:fldChar w:fldCharType="separate"/>
            </w:r>
            <w:r w:rsidRPr="00935D8B">
              <w:rPr>
                <w:rFonts w:ascii="黑体" w:eastAsia="黑体" w:hAnsi="黑体" w:cs="黑体" w:hint="eastAsia"/>
                <w:sz w:val="21"/>
                <w:szCs w:val="21"/>
              </w:rPr>
              <w:t>③</w:t>
            </w:r>
            <w:r w:rsidRPr="00935D8B">
              <w:rPr>
                <w:rFonts w:ascii="黑体" w:eastAsia="黑体" w:hAnsi="黑体" w:cs="黑体" w:hint="eastAsia"/>
                <w:snapToGrid w:val="0"/>
                <w:spacing w:val="-6"/>
                <w:kern w:val="21"/>
                <w:sz w:val="21"/>
                <w:szCs w:val="21"/>
              </w:rPr>
              <w:fldChar w:fldCharType="end"/>
            </w:r>
          </w:p>
        </w:tc>
        <w:tc>
          <w:tcPr>
            <w:tcW w:w="3402" w:type="dxa"/>
            <w:gridSpan w:val="3"/>
            <w:tcMar>
              <w:left w:w="28" w:type="dxa"/>
              <w:right w:w="28" w:type="dxa"/>
            </w:tcMar>
            <w:vAlign w:val="center"/>
          </w:tcPr>
          <w:p w:rsidR="003B0AE8" w:rsidRPr="00935D8B" w:rsidRDefault="00AC50DD" w:rsidP="00262CF8">
            <w:pPr>
              <w:adjustRightInd w:val="0"/>
              <w:snapToGrid w:val="0"/>
              <w:spacing w:line="240" w:lineRule="auto"/>
              <w:ind w:firstLineChars="0" w:firstLine="0"/>
              <w:jc w:val="center"/>
              <w:rPr>
                <w:rFonts w:ascii="黑体" w:eastAsia="黑体" w:hAnsi="黑体" w:cs="黑体"/>
                <w:snapToGrid w:val="0"/>
                <w:spacing w:val="-6"/>
                <w:kern w:val="21"/>
                <w:sz w:val="21"/>
                <w:szCs w:val="21"/>
              </w:rPr>
            </w:pPr>
            <w:r w:rsidRPr="00935D8B">
              <w:rPr>
                <w:rFonts w:ascii="黑体" w:eastAsia="黑体" w:hAnsi="黑体" w:cs="黑体" w:hint="eastAsia"/>
                <w:snapToGrid w:val="0"/>
                <w:spacing w:val="-6"/>
                <w:kern w:val="21"/>
                <w:sz w:val="21"/>
                <w:szCs w:val="21"/>
              </w:rPr>
              <w:t>本项目</w:t>
            </w:r>
          </w:p>
          <w:p w:rsidR="003B0AE8" w:rsidRPr="00935D8B" w:rsidRDefault="00AC50DD" w:rsidP="00262CF8">
            <w:pPr>
              <w:adjustRightInd w:val="0"/>
              <w:snapToGrid w:val="0"/>
              <w:spacing w:line="240" w:lineRule="auto"/>
              <w:ind w:firstLineChars="0" w:firstLine="0"/>
              <w:jc w:val="center"/>
              <w:rPr>
                <w:rFonts w:ascii="黑体" w:eastAsia="黑体" w:hAnsi="黑体" w:cs="黑体"/>
                <w:snapToGrid w:val="0"/>
                <w:spacing w:val="-6"/>
                <w:kern w:val="21"/>
                <w:sz w:val="21"/>
                <w:szCs w:val="21"/>
              </w:rPr>
            </w:pPr>
            <w:r w:rsidRPr="00935D8B">
              <w:rPr>
                <w:rFonts w:ascii="黑体" w:eastAsia="黑体" w:hAnsi="黑体" w:cs="黑体" w:hint="eastAsia"/>
                <w:snapToGrid w:val="0"/>
                <w:spacing w:val="-6"/>
                <w:kern w:val="21"/>
                <w:sz w:val="21"/>
                <w:szCs w:val="21"/>
              </w:rPr>
              <w:t>排放量（固体废物产生量）</w:t>
            </w:r>
            <w:r w:rsidRPr="00935D8B">
              <w:rPr>
                <w:rFonts w:ascii="黑体" w:eastAsia="黑体" w:hAnsi="黑体" w:cs="黑体" w:hint="eastAsia"/>
                <w:snapToGrid w:val="0"/>
                <w:spacing w:val="-6"/>
                <w:kern w:val="21"/>
                <w:sz w:val="21"/>
                <w:szCs w:val="21"/>
              </w:rPr>
              <w:fldChar w:fldCharType="begin"/>
            </w:r>
            <w:r w:rsidRPr="00935D8B">
              <w:rPr>
                <w:rFonts w:ascii="黑体" w:eastAsia="黑体" w:hAnsi="黑体" w:cs="黑体" w:hint="eastAsia"/>
                <w:snapToGrid w:val="0"/>
                <w:spacing w:val="-6"/>
                <w:kern w:val="21"/>
                <w:sz w:val="21"/>
                <w:szCs w:val="21"/>
              </w:rPr>
              <w:instrText xml:space="preserve"> = 4 \* GB3 \* MERGEFORMAT </w:instrText>
            </w:r>
            <w:r w:rsidRPr="00935D8B">
              <w:rPr>
                <w:rFonts w:ascii="黑体" w:eastAsia="黑体" w:hAnsi="黑体" w:cs="黑体" w:hint="eastAsia"/>
                <w:snapToGrid w:val="0"/>
                <w:spacing w:val="-6"/>
                <w:kern w:val="21"/>
                <w:sz w:val="21"/>
                <w:szCs w:val="21"/>
              </w:rPr>
              <w:fldChar w:fldCharType="separate"/>
            </w:r>
            <w:r w:rsidRPr="00935D8B">
              <w:rPr>
                <w:rFonts w:ascii="黑体" w:eastAsia="黑体" w:hAnsi="黑体" w:cs="黑体" w:hint="eastAsia"/>
                <w:sz w:val="21"/>
                <w:szCs w:val="21"/>
              </w:rPr>
              <w:t>④</w:t>
            </w:r>
            <w:r w:rsidRPr="00935D8B">
              <w:rPr>
                <w:rFonts w:ascii="黑体" w:eastAsia="黑体" w:hAnsi="黑体" w:cs="黑体" w:hint="eastAsia"/>
                <w:snapToGrid w:val="0"/>
                <w:spacing w:val="-6"/>
                <w:kern w:val="21"/>
                <w:sz w:val="21"/>
                <w:szCs w:val="21"/>
              </w:rPr>
              <w:fldChar w:fldCharType="end"/>
            </w:r>
          </w:p>
        </w:tc>
        <w:tc>
          <w:tcPr>
            <w:tcW w:w="1411" w:type="dxa"/>
            <w:vMerge w:val="restart"/>
            <w:tcMar>
              <w:left w:w="28" w:type="dxa"/>
              <w:right w:w="28" w:type="dxa"/>
            </w:tcMar>
            <w:vAlign w:val="center"/>
          </w:tcPr>
          <w:p w:rsidR="003B0AE8" w:rsidRPr="00935D8B" w:rsidRDefault="00AC50DD" w:rsidP="00262CF8">
            <w:pPr>
              <w:adjustRightInd w:val="0"/>
              <w:snapToGrid w:val="0"/>
              <w:spacing w:line="240" w:lineRule="auto"/>
              <w:ind w:firstLineChars="0" w:firstLine="0"/>
              <w:jc w:val="center"/>
              <w:rPr>
                <w:rFonts w:ascii="黑体" w:eastAsia="黑体" w:hAnsi="黑体" w:cs="黑体"/>
                <w:snapToGrid w:val="0"/>
                <w:spacing w:val="-16"/>
                <w:kern w:val="21"/>
                <w:sz w:val="21"/>
                <w:szCs w:val="21"/>
              </w:rPr>
            </w:pPr>
            <w:r w:rsidRPr="00935D8B">
              <w:rPr>
                <w:rFonts w:ascii="黑体" w:eastAsia="黑体" w:hAnsi="黑体" w:cs="黑体" w:hint="eastAsia"/>
                <w:snapToGrid w:val="0"/>
                <w:spacing w:val="-16"/>
                <w:kern w:val="21"/>
                <w:sz w:val="21"/>
                <w:szCs w:val="21"/>
              </w:rPr>
              <w:t>以新带老削减量</w:t>
            </w:r>
          </w:p>
          <w:p w:rsidR="003B0AE8" w:rsidRPr="00935D8B" w:rsidRDefault="00AC50DD" w:rsidP="00262CF8">
            <w:pPr>
              <w:adjustRightInd w:val="0"/>
              <w:snapToGrid w:val="0"/>
              <w:spacing w:line="240" w:lineRule="auto"/>
              <w:ind w:firstLineChars="0" w:firstLine="0"/>
              <w:jc w:val="center"/>
              <w:rPr>
                <w:rFonts w:ascii="黑体" w:eastAsia="黑体" w:hAnsi="黑体" w:cs="黑体"/>
                <w:snapToGrid w:val="0"/>
                <w:spacing w:val="-16"/>
                <w:kern w:val="21"/>
                <w:sz w:val="21"/>
                <w:szCs w:val="21"/>
              </w:rPr>
            </w:pPr>
            <w:r w:rsidRPr="00935D8B">
              <w:rPr>
                <w:rFonts w:ascii="黑体" w:eastAsia="黑体" w:hAnsi="黑体" w:cs="黑体" w:hint="eastAsia"/>
                <w:snapToGrid w:val="0"/>
                <w:spacing w:val="-16"/>
                <w:kern w:val="21"/>
                <w:sz w:val="21"/>
                <w:szCs w:val="21"/>
              </w:rPr>
              <w:t>（新建项目不填）</w:t>
            </w:r>
            <w:r w:rsidRPr="00935D8B">
              <w:rPr>
                <w:rFonts w:ascii="黑体" w:eastAsia="黑体" w:hAnsi="黑体" w:cs="黑体" w:hint="eastAsia"/>
                <w:snapToGrid w:val="0"/>
                <w:spacing w:val="-16"/>
                <w:kern w:val="21"/>
                <w:sz w:val="21"/>
                <w:szCs w:val="21"/>
              </w:rPr>
              <w:fldChar w:fldCharType="begin"/>
            </w:r>
            <w:r w:rsidRPr="00935D8B">
              <w:rPr>
                <w:rFonts w:ascii="黑体" w:eastAsia="黑体" w:hAnsi="黑体" w:cs="黑体" w:hint="eastAsia"/>
                <w:snapToGrid w:val="0"/>
                <w:spacing w:val="-16"/>
                <w:kern w:val="21"/>
                <w:sz w:val="21"/>
                <w:szCs w:val="21"/>
              </w:rPr>
              <w:instrText xml:space="preserve"> = 5 \* GB3 \* MERGEFORMAT </w:instrText>
            </w:r>
            <w:r w:rsidRPr="00935D8B">
              <w:rPr>
                <w:rFonts w:ascii="黑体" w:eastAsia="黑体" w:hAnsi="黑体" w:cs="黑体" w:hint="eastAsia"/>
                <w:snapToGrid w:val="0"/>
                <w:spacing w:val="-16"/>
                <w:kern w:val="21"/>
                <w:sz w:val="21"/>
                <w:szCs w:val="21"/>
              </w:rPr>
              <w:fldChar w:fldCharType="separate"/>
            </w:r>
            <w:r w:rsidRPr="00935D8B">
              <w:rPr>
                <w:rFonts w:ascii="黑体" w:eastAsia="黑体" w:hAnsi="黑体" w:cs="黑体" w:hint="eastAsia"/>
                <w:sz w:val="21"/>
                <w:szCs w:val="21"/>
              </w:rPr>
              <w:t>⑤</w:t>
            </w:r>
            <w:r w:rsidRPr="00935D8B">
              <w:rPr>
                <w:rFonts w:ascii="黑体" w:eastAsia="黑体" w:hAnsi="黑体" w:cs="黑体" w:hint="eastAsia"/>
                <w:snapToGrid w:val="0"/>
                <w:spacing w:val="-16"/>
                <w:kern w:val="21"/>
                <w:sz w:val="21"/>
                <w:szCs w:val="21"/>
              </w:rPr>
              <w:fldChar w:fldCharType="end"/>
            </w:r>
          </w:p>
        </w:tc>
        <w:tc>
          <w:tcPr>
            <w:tcW w:w="1701" w:type="dxa"/>
            <w:vMerge w:val="restart"/>
            <w:tcMar>
              <w:left w:w="28" w:type="dxa"/>
              <w:right w:w="28" w:type="dxa"/>
            </w:tcMar>
            <w:vAlign w:val="center"/>
          </w:tcPr>
          <w:p w:rsidR="003B0AE8" w:rsidRPr="00935D8B" w:rsidRDefault="00AC50DD" w:rsidP="00262CF8">
            <w:pPr>
              <w:adjustRightInd w:val="0"/>
              <w:snapToGrid w:val="0"/>
              <w:spacing w:line="240" w:lineRule="auto"/>
              <w:ind w:firstLineChars="0" w:firstLine="0"/>
              <w:jc w:val="center"/>
              <w:rPr>
                <w:rFonts w:ascii="黑体" w:eastAsia="黑体" w:hAnsi="黑体" w:cs="黑体"/>
                <w:snapToGrid w:val="0"/>
                <w:spacing w:val="-16"/>
                <w:kern w:val="21"/>
                <w:sz w:val="21"/>
                <w:szCs w:val="21"/>
              </w:rPr>
            </w:pPr>
            <w:r w:rsidRPr="00935D8B">
              <w:rPr>
                <w:rFonts w:ascii="黑体" w:eastAsia="黑体" w:hAnsi="黑体" w:cs="黑体" w:hint="eastAsia"/>
                <w:snapToGrid w:val="0"/>
                <w:spacing w:val="-16"/>
                <w:kern w:val="21"/>
                <w:sz w:val="21"/>
                <w:szCs w:val="21"/>
              </w:rPr>
              <w:t>本项目建成后</w:t>
            </w:r>
          </w:p>
          <w:p w:rsidR="003B0AE8" w:rsidRPr="00935D8B" w:rsidRDefault="00AC50DD" w:rsidP="00262CF8">
            <w:pPr>
              <w:adjustRightInd w:val="0"/>
              <w:snapToGrid w:val="0"/>
              <w:spacing w:line="240" w:lineRule="auto"/>
              <w:ind w:firstLineChars="0" w:firstLine="0"/>
              <w:jc w:val="center"/>
              <w:rPr>
                <w:rFonts w:ascii="黑体" w:eastAsia="黑体" w:hAnsi="黑体" w:cs="黑体"/>
                <w:snapToGrid w:val="0"/>
                <w:spacing w:val="-16"/>
                <w:kern w:val="21"/>
                <w:sz w:val="21"/>
                <w:szCs w:val="21"/>
              </w:rPr>
            </w:pPr>
            <w:r w:rsidRPr="00935D8B">
              <w:rPr>
                <w:rFonts w:ascii="黑体" w:eastAsia="黑体" w:hAnsi="黑体" w:cs="黑体" w:hint="eastAsia"/>
                <w:snapToGrid w:val="0"/>
                <w:spacing w:val="-16"/>
                <w:kern w:val="21"/>
                <w:sz w:val="21"/>
                <w:szCs w:val="21"/>
              </w:rPr>
              <w:t>全厂排放量（固体废物产生量）</w:t>
            </w:r>
            <w:r w:rsidRPr="00935D8B">
              <w:rPr>
                <w:rFonts w:ascii="黑体" w:eastAsia="黑体" w:hAnsi="黑体" w:cs="黑体" w:hint="eastAsia"/>
                <w:snapToGrid w:val="0"/>
                <w:spacing w:val="-16"/>
                <w:kern w:val="21"/>
                <w:sz w:val="21"/>
                <w:szCs w:val="21"/>
              </w:rPr>
              <w:fldChar w:fldCharType="begin"/>
            </w:r>
            <w:r w:rsidRPr="00935D8B">
              <w:rPr>
                <w:rFonts w:ascii="黑体" w:eastAsia="黑体" w:hAnsi="黑体" w:cs="黑体" w:hint="eastAsia"/>
                <w:snapToGrid w:val="0"/>
                <w:spacing w:val="-16"/>
                <w:kern w:val="21"/>
                <w:sz w:val="21"/>
                <w:szCs w:val="21"/>
              </w:rPr>
              <w:instrText xml:space="preserve"> = 6 \* GB3 \* MERGEFORMAT </w:instrText>
            </w:r>
            <w:r w:rsidRPr="00935D8B">
              <w:rPr>
                <w:rFonts w:ascii="黑体" w:eastAsia="黑体" w:hAnsi="黑体" w:cs="黑体" w:hint="eastAsia"/>
                <w:snapToGrid w:val="0"/>
                <w:spacing w:val="-16"/>
                <w:kern w:val="21"/>
                <w:sz w:val="21"/>
                <w:szCs w:val="21"/>
              </w:rPr>
              <w:fldChar w:fldCharType="separate"/>
            </w:r>
            <w:r w:rsidRPr="00935D8B">
              <w:rPr>
                <w:rFonts w:ascii="黑体" w:eastAsia="黑体" w:hAnsi="黑体" w:cs="黑体" w:hint="eastAsia"/>
                <w:sz w:val="21"/>
                <w:szCs w:val="21"/>
              </w:rPr>
              <w:t>⑥</w:t>
            </w:r>
            <w:r w:rsidRPr="00935D8B">
              <w:rPr>
                <w:rFonts w:ascii="黑体" w:eastAsia="黑体" w:hAnsi="黑体" w:cs="黑体" w:hint="eastAsia"/>
                <w:snapToGrid w:val="0"/>
                <w:spacing w:val="-16"/>
                <w:kern w:val="21"/>
                <w:sz w:val="21"/>
                <w:szCs w:val="21"/>
              </w:rPr>
              <w:fldChar w:fldCharType="end"/>
            </w:r>
          </w:p>
        </w:tc>
        <w:tc>
          <w:tcPr>
            <w:tcW w:w="1144" w:type="dxa"/>
            <w:vMerge w:val="restart"/>
            <w:tcMar>
              <w:left w:w="28" w:type="dxa"/>
              <w:right w:w="28" w:type="dxa"/>
            </w:tcMar>
            <w:vAlign w:val="center"/>
          </w:tcPr>
          <w:p w:rsidR="003B0AE8" w:rsidRPr="00935D8B" w:rsidRDefault="00AC50DD" w:rsidP="00262CF8">
            <w:pPr>
              <w:adjustRightInd w:val="0"/>
              <w:snapToGrid w:val="0"/>
              <w:spacing w:line="240" w:lineRule="auto"/>
              <w:ind w:firstLineChars="0" w:firstLine="0"/>
              <w:jc w:val="center"/>
              <w:rPr>
                <w:rFonts w:ascii="黑体" w:eastAsia="黑体" w:hAnsi="黑体" w:cs="黑体"/>
                <w:snapToGrid w:val="0"/>
                <w:spacing w:val="-6"/>
                <w:kern w:val="21"/>
                <w:sz w:val="21"/>
                <w:szCs w:val="21"/>
              </w:rPr>
            </w:pPr>
            <w:r w:rsidRPr="00935D8B">
              <w:rPr>
                <w:rFonts w:ascii="黑体" w:eastAsia="黑体" w:hAnsi="黑体" w:cs="黑体" w:hint="eastAsia"/>
                <w:snapToGrid w:val="0"/>
                <w:spacing w:val="-6"/>
                <w:kern w:val="21"/>
                <w:sz w:val="21"/>
                <w:szCs w:val="21"/>
              </w:rPr>
              <w:t>变化量</w:t>
            </w:r>
          </w:p>
          <w:p w:rsidR="003B0AE8" w:rsidRPr="00935D8B" w:rsidRDefault="00AC50DD" w:rsidP="00262CF8">
            <w:pPr>
              <w:adjustRightInd w:val="0"/>
              <w:snapToGrid w:val="0"/>
              <w:spacing w:line="240" w:lineRule="auto"/>
              <w:ind w:firstLineChars="0" w:firstLine="0"/>
              <w:jc w:val="center"/>
              <w:rPr>
                <w:rFonts w:ascii="黑体" w:eastAsia="黑体" w:hAnsi="黑体" w:cs="黑体"/>
                <w:snapToGrid w:val="0"/>
                <w:spacing w:val="-6"/>
                <w:kern w:val="21"/>
                <w:sz w:val="21"/>
                <w:szCs w:val="21"/>
              </w:rPr>
            </w:pPr>
            <w:r w:rsidRPr="00935D8B">
              <w:rPr>
                <w:rFonts w:ascii="黑体" w:eastAsia="黑体" w:hAnsi="黑体" w:cs="黑体" w:hint="eastAsia"/>
                <w:snapToGrid w:val="0"/>
                <w:spacing w:val="-6"/>
                <w:kern w:val="21"/>
                <w:sz w:val="21"/>
                <w:szCs w:val="21"/>
              </w:rPr>
              <w:fldChar w:fldCharType="begin"/>
            </w:r>
            <w:r w:rsidRPr="00935D8B">
              <w:rPr>
                <w:rFonts w:ascii="黑体" w:eastAsia="黑体" w:hAnsi="黑体" w:cs="黑体" w:hint="eastAsia"/>
                <w:snapToGrid w:val="0"/>
                <w:spacing w:val="-6"/>
                <w:kern w:val="21"/>
                <w:sz w:val="21"/>
                <w:szCs w:val="21"/>
              </w:rPr>
              <w:instrText xml:space="preserve"> = 7 \* GB3 \* MERGEFORMAT </w:instrText>
            </w:r>
            <w:r w:rsidRPr="00935D8B">
              <w:rPr>
                <w:rFonts w:ascii="黑体" w:eastAsia="黑体" w:hAnsi="黑体" w:cs="黑体" w:hint="eastAsia"/>
                <w:snapToGrid w:val="0"/>
                <w:spacing w:val="-6"/>
                <w:kern w:val="21"/>
                <w:sz w:val="21"/>
                <w:szCs w:val="21"/>
              </w:rPr>
              <w:fldChar w:fldCharType="separate"/>
            </w:r>
            <w:r w:rsidRPr="00935D8B">
              <w:rPr>
                <w:rFonts w:ascii="黑体" w:eastAsia="黑体" w:hAnsi="黑体" w:cs="黑体" w:hint="eastAsia"/>
                <w:sz w:val="21"/>
                <w:szCs w:val="21"/>
              </w:rPr>
              <w:t>⑦</w:t>
            </w:r>
            <w:r w:rsidRPr="00935D8B">
              <w:rPr>
                <w:rFonts w:ascii="黑体" w:eastAsia="黑体" w:hAnsi="黑体" w:cs="黑体" w:hint="eastAsia"/>
                <w:snapToGrid w:val="0"/>
                <w:spacing w:val="-6"/>
                <w:kern w:val="21"/>
                <w:sz w:val="21"/>
                <w:szCs w:val="21"/>
              </w:rPr>
              <w:fldChar w:fldCharType="end"/>
            </w:r>
          </w:p>
        </w:tc>
      </w:tr>
      <w:tr w:rsidR="00034F8A" w:rsidRPr="00935D8B" w:rsidTr="00B02A7C">
        <w:trPr>
          <w:trHeight w:val="375"/>
          <w:jc w:val="center"/>
        </w:trPr>
        <w:tc>
          <w:tcPr>
            <w:tcW w:w="737" w:type="dxa"/>
            <w:vMerge/>
            <w:tcBorders>
              <w:tl2br w:val="single" w:sz="4" w:space="0" w:color="auto"/>
            </w:tcBorders>
            <w:tcMar>
              <w:left w:w="28" w:type="dxa"/>
              <w:right w:w="28" w:type="dxa"/>
            </w:tcMar>
            <w:vAlign w:val="center"/>
          </w:tcPr>
          <w:p w:rsidR="003B0AE8" w:rsidRPr="00935D8B" w:rsidRDefault="003B0AE8" w:rsidP="00262CF8">
            <w:pPr>
              <w:adjustRightInd w:val="0"/>
              <w:snapToGrid w:val="0"/>
              <w:spacing w:line="240" w:lineRule="auto"/>
              <w:ind w:firstLineChars="0" w:firstLine="0"/>
              <w:jc w:val="center"/>
            </w:pPr>
          </w:p>
        </w:tc>
        <w:tc>
          <w:tcPr>
            <w:tcW w:w="1545" w:type="dxa"/>
            <w:vMerge/>
            <w:tcMar>
              <w:left w:w="28" w:type="dxa"/>
              <w:right w:w="28" w:type="dxa"/>
            </w:tcMar>
            <w:vAlign w:val="center"/>
          </w:tcPr>
          <w:p w:rsidR="003B0AE8" w:rsidRPr="00935D8B" w:rsidRDefault="003B0AE8" w:rsidP="00262CF8">
            <w:pPr>
              <w:adjustRightInd w:val="0"/>
              <w:snapToGrid w:val="0"/>
              <w:spacing w:line="240" w:lineRule="auto"/>
              <w:ind w:firstLineChars="0" w:firstLine="0"/>
              <w:jc w:val="center"/>
            </w:pPr>
          </w:p>
        </w:tc>
        <w:tc>
          <w:tcPr>
            <w:tcW w:w="1350" w:type="dxa"/>
            <w:vMerge/>
            <w:tcMar>
              <w:left w:w="28" w:type="dxa"/>
              <w:right w:w="28" w:type="dxa"/>
            </w:tcMar>
            <w:vAlign w:val="center"/>
          </w:tcPr>
          <w:p w:rsidR="003B0AE8" w:rsidRPr="00935D8B" w:rsidRDefault="003B0AE8" w:rsidP="00262CF8">
            <w:pPr>
              <w:adjustRightInd w:val="0"/>
              <w:snapToGrid w:val="0"/>
              <w:spacing w:line="240" w:lineRule="auto"/>
              <w:ind w:firstLineChars="0" w:firstLine="0"/>
              <w:jc w:val="center"/>
            </w:pPr>
          </w:p>
        </w:tc>
        <w:tc>
          <w:tcPr>
            <w:tcW w:w="1081" w:type="dxa"/>
            <w:vMerge/>
            <w:tcMar>
              <w:left w:w="28" w:type="dxa"/>
              <w:right w:w="28" w:type="dxa"/>
            </w:tcMar>
            <w:vAlign w:val="center"/>
          </w:tcPr>
          <w:p w:rsidR="003B0AE8" w:rsidRPr="00935D8B" w:rsidRDefault="003B0AE8" w:rsidP="00262CF8">
            <w:pPr>
              <w:adjustRightInd w:val="0"/>
              <w:snapToGrid w:val="0"/>
              <w:spacing w:line="240" w:lineRule="auto"/>
              <w:ind w:firstLineChars="0" w:firstLine="0"/>
              <w:jc w:val="center"/>
            </w:pPr>
          </w:p>
        </w:tc>
        <w:tc>
          <w:tcPr>
            <w:tcW w:w="1417" w:type="dxa"/>
            <w:vMerge/>
            <w:tcMar>
              <w:left w:w="28" w:type="dxa"/>
              <w:right w:w="28" w:type="dxa"/>
            </w:tcMar>
            <w:vAlign w:val="center"/>
          </w:tcPr>
          <w:p w:rsidR="003B0AE8" w:rsidRPr="00935D8B" w:rsidRDefault="003B0AE8" w:rsidP="00262CF8">
            <w:pPr>
              <w:adjustRightInd w:val="0"/>
              <w:snapToGrid w:val="0"/>
              <w:spacing w:line="240" w:lineRule="auto"/>
              <w:ind w:firstLineChars="0" w:firstLine="0"/>
              <w:jc w:val="center"/>
            </w:pPr>
          </w:p>
        </w:tc>
        <w:tc>
          <w:tcPr>
            <w:tcW w:w="1134" w:type="dxa"/>
            <w:tcMar>
              <w:left w:w="28" w:type="dxa"/>
              <w:right w:w="28" w:type="dxa"/>
            </w:tcMar>
            <w:vAlign w:val="center"/>
          </w:tcPr>
          <w:p w:rsidR="003B0AE8" w:rsidRPr="00935D8B" w:rsidRDefault="00AC50DD" w:rsidP="00262CF8">
            <w:pPr>
              <w:adjustRightInd w:val="0"/>
              <w:snapToGrid w:val="0"/>
              <w:spacing w:line="240" w:lineRule="auto"/>
              <w:ind w:firstLineChars="0" w:firstLine="0"/>
              <w:jc w:val="center"/>
            </w:pPr>
            <w:r w:rsidRPr="00935D8B">
              <w:rPr>
                <w:rFonts w:ascii="黑体" w:eastAsia="黑体" w:hAnsi="黑体" w:cs="黑体" w:hint="eastAsia"/>
                <w:snapToGrid w:val="0"/>
                <w:spacing w:val="-6"/>
                <w:kern w:val="21"/>
                <w:sz w:val="21"/>
                <w:szCs w:val="21"/>
              </w:rPr>
              <w:t>一期</w:t>
            </w:r>
          </w:p>
        </w:tc>
        <w:tc>
          <w:tcPr>
            <w:tcW w:w="1134" w:type="dxa"/>
            <w:tcMar>
              <w:left w:w="28" w:type="dxa"/>
              <w:right w:w="28" w:type="dxa"/>
            </w:tcMar>
            <w:vAlign w:val="center"/>
          </w:tcPr>
          <w:p w:rsidR="003B0AE8" w:rsidRPr="00935D8B" w:rsidRDefault="00AC50DD" w:rsidP="00262CF8">
            <w:pPr>
              <w:adjustRightInd w:val="0"/>
              <w:snapToGrid w:val="0"/>
              <w:spacing w:line="240" w:lineRule="auto"/>
              <w:ind w:firstLineChars="0" w:firstLine="0"/>
              <w:jc w:val="center"/>
            </w:pPr>
            <w:r w:rsidRPr="00935D8B">
              <w:rPr>
                <w:rFonts w:ascii="黑体" w:eastAsia="黑体" w:hAnsi="黑体" w:cs="黑体" w:hint="eastAsia"/>
                <w:snapToGrid w:val="0"/>
                <w:spacing w:val="-6"/>
                <w:kern w:val="21"/>
                <w:sz w:val="21"/>
                <w:szCs w:val="21"/>
              </w:rPr>
              <w:t>二期</w:t>
            </w:r>
          </w:p>
        </w:tc>
        <w:tc>
          <w:tcPr>
            <w:tcW w:w="1134" w:type="dxa"/>
            <w:tcMar>
              <w:left w:w="28" w:type="dxa"/>
              <w:right w:w="28" w:type="dxa"/>
            </w:tcMar>
            <w:vAlign w:val="center"/>
          </w:tcPr>
          <w:p w:rsidR="003B0AE8" w:rsidRPr="00935D8B" w:rsidRDefault="00AC50DD" w:rsidP="00262CF8">
            <w:pPr>
              <w:adjustRightInd w:val="0"/>
              <w:snapToGrid w:val="0"/>
              <w:spacing w:line="240" w:lineRule="auto"/>
              <w:ind w:firstLineChars="0" w:firstLine="0"/>
              <w:jc w:val="center"/>
            </w:pPr>
            <w:r w:rsidRPr="00935D8B">
              <w:rPr>
                <w:rFonts w:ascii="黑体" w:eastAsia="黑体" w:hAnsi="黑体" w:cs="黑体" w:hint="eastAsia"/>
                <w:snapToGrid w:val="0"/>
                <w:spacing w:val="-6"/>
                <w:kern w:val="21"/>
                <w:sz w:val="21"/>
                <w:szCs w:val="21"/>
              </w:rPr>
              <w:t>合计</w:t>
            </w:r>
          </w:p>
        </w:tc>
        <w:tc>
          <w:tcPr>
            <w:tcW w:w="1411" w:type="dxa"/>
            <w:vMerge/>
            <w:tcMar>
              <w:left w:w="28" w:type="dxa"/>
              <w:right w:w="28" w:type="dxa"/>
            </w:tcMar>
            <w:vAlign w:val="center"/>
          </w:tcPr>
          <w:p w:rsidR="003B0AE8" w:rsidRPr="00935D8B" w:rsidRDefault="003B0AE8" w:rsidP="00262CF8">
            <w:pPr>
              <w:adjustRightInd w:val="0"/>
              <w:snapToGrid w:val="0"/>
              <w:spacing w:line="240" w:lineRule="auto"/>
              <w:ind w:firstLineChars="0" w:firstLine="0"/>
              <w:jc w:val="center"/>
            </w:pPr>
          </w:p>
        </w:tc>
        <w:tc>
          <w:tcPr>
            <w:tcW w:w="1701" w:type="dxa"/>
            <w:vMerge/>
            <w:tcMar>
              <w:left w:w="28" w:type="dxa"/>
              <w:right w:w="28" w:type="dxa"/>
            </w:tcMar>
            <w:vAlign w:val="center"/>
          </w:tcPr>
          <w:p w:rsidR="003B0AE8" w:rsidRPr="00935D8B" w:rsidRDefault="003B0AE8" w:rsidP="00262CF8">
            <w:pPr>
              <w:adjustRightInd w:val="0"/>
              <w:snapToGrid w:val="0"/>
              <w:spacing w:line="240" w:lineRule="auto"/>
              <w:ind w:firstLineChars="0" w:firstLine="0"/>
              <w:jc w:val="center"/>
            </w:pPr>
          </w:p>
        </w:tc>
        <w:tc>
          <w:tcPr>
            <w:tcW w:w="1144" w:type="dxa"/>
            <w:vMerge/>
            <w:tcMar>
              <w:left w:w="28" w:type="dxa"/>
              <w:right w:w="28" w:type="dxa"/>
            </w:tcMar>
            <w:vAlign w:val="center"/>
          </w:tcPr>
          <w:p w:rsidR="003B0AE8" w:rsidRPr="00935D8B" w:rsidRDefault="003B0AE8" w:rsidP="00262CF8">
            <w:pPr>
              <w:adjustRightInd w:val="0"/>
              <w:snapToGrid w:val="0"/>
              <w:spacing w:line="240" w:lineRule="auto"/>
              <w:ind w:firstLineChars="0" w:firstLine="0"/>
              <w:jc w:val="center"/>
            </w:pPr>
          </w:p>
        </w:tc>
      </w:tr>
      <w:tr w:rsidR="00034F8A" w:rsidRPr="00935D8B" w:rsidTr="00B02A7C">
        <w:trPr>
          <w:trHeight w:val="449"/>
          <w:jc w:val="center"/>
        </w:trPr>
        <w:tc>
          <w:tcPr>
            <w:tcW w:w="737" w:type="dxa"/>
            <w:vMerge w:val="restart"/>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snapToGrid w:val="0"/>
                <w:kern w:val="21"/>
                <w:sz w:val="21"/>
                <w:szCs w:val="21"/>
              </w:rPr>
              <w:t>废气</w:t>
            </w:r>
          </w:p>
        </w:tc>
        <w:tc>
          <w:tcPr>
            <w:tcW w:w="1545"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snapToGrid w:val="0"/>
                <w:kern w:val="21"/>
                <w:sz w:val="21"/>
                <w:szCs w:val="21"/>
              </w:rPr>
              <w:t>颗粒物（</w:t>
            </w:r>
            <w:r w:rsidRPr="00935D8B">
              <w:rPr>
                <w:snapToGrid w:val="0"/>
                <w:kern w:val="21"/>
                <w:sz w:val="21"/>
                <w:szCs w:val="21"/>
              </w:rPr>
              <w:t>t/a</w:t>
            </w:r>
            <w:r w:rsidRPr="00935D8B">
              <w:rPr>
                <w:snapToGrid w:val="0"/>
                <w:kern w:val="21"/>
                <w:sz w:val="21"/>
                <w:szCs w:val="21"/>
              </w:rPr>
              <w:t>）</w:t>
            </w:r>
          </w:p>
        </w:tc>
        <w:tc>
          <w:tcPr>
            <w:tcW w:w="1350"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w:t>
            </w:r>
          </w:p>
        </w:tc>
        <w:tc>
          <w:tcPr>
            <w:tcW w:w="1081"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snapToGrid w:val="0"/>
                <w:kern w:val="21"/>
                <w:sz w:val="21"/>
                <w:szCs w:val="21"/>
              </w:rPr>
              <w:t>/</w:t>
            </w:r>
          </w:p>
        </w:tc>
        <w:tc>
          <w:tcPr>
            <w:tcW w:w="1417"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w:t>
            </w:r>
          </w:p>
        </w:tc>
        <w:tc>
          <w:tcPr>
            <w:tcW w:w="1134" w:type="dxa"/>
            <w:vAlign w:val="center"/>
          </w:tcPr>
          <w:p w:rsidR="003B0AE8" w:rsidRPr="00935D8B" w:rsidRDefault="00AC50DD" w:rsidP="005A2CB5">
            <w:pPr>
              <w:snapToGrid w:val="0"/>
              <w:spacing w:line="240" w:lineRule="auto"/>
              <w:ind w:firstLineChars="0" w:firstLine="0"/>
              <w:jc w:val="center"/>
              <w:rPr>
                <w:b/>
                <w:bCs/>
                <w:snapToGrid w:val="0"/>
                <w:kern w:val="21"/>
                <w:sz w:val="21"/>
                <w:szCs w:val="21"/>
                <w:u w:val="single"/>
              </w:rPr>
            </w:pPr>
            <w:r w:rsidRPr="00935D8B">
              <w:rPr>
                <w:rFonts w:hint="eastAsia"/>
                <w:b/>
                <w:bCs/>
                <w:snapToGrid w:val="0"/>
                <w:kern w:val="21"/>
                <w:sz w:val="21"/>
                <w:szCs w:val="21"/>
                <w:u w:val="single"/>
              </w:rPr>
              <w:t>3</w:t>
            </w:r>
            <w:r w:rsidR="005A2CB5" w:rsidRPr="00935D8B">
              <w:rPr>
                <w:rFonts w:hint="eastAsia"/>
                <w:b/>
                <w:bCs/>
                <w:snapToGrid w:val="0"/>
                <w:kern w:val="21"/>
                <w:sz w:val="21"/>
                <w:szCs w:val="21"/>
                <w:u w:val="single"/>
              </w:rPr>
              <w:t>.0484</w:t>
            </w:r>
          </w:p>
        </w:tc>
        <w:tc>
          <w:tcPr>
            <w:tcW w:w="1134" w:type="dxa"/>
            <w:vAlign w:val="center"/>
          </w:tcPr>
          <w:p w:rsidR="003B0AE8" w:rsidRPr="00935D8B" w:rsidRDefault="005A2CB5" w:rsidP="00262CF8">
            <w:pPr>
              <w:snapToGrid w:val="0"/>
              <w:spacing w:line="240" w:lineRule="auto"/>
              <w:ind w:firstLineChars="0" w:firstLine="0"/>
              <w:jc w:val="center"/>
              <w:rPr>
                <w:b/>
                <w:bCs/>
                <w:snapToGrid w:val="0"/>
                <w:kern w:val="21"/>
                <w:sz w:val="21"/>
                <w:szCs w:val="21"/>
                <w:u w:val="single"/>
              </w:rPr>
            </w:pPr>
            <w:r w:rsidRPr="00935D8B">
              <w:rPr>
                <w:rFonts w:hint="eastAsia"/>
                <w:b/>
                <w:bCs/>
                <w:snapToGrid w:val="0"/>
                <w:kern w:val="21"/>
                <w:sz w:val="21"/>
                <w:szCs w:val="21"/>
                <w:u w:val="single"/>
              </w:rPr>
              <w:t>3.0484</w:t>
            </w:r>
          </w:p>
        </w:tc>
        <w:tc>
          <w:tcPr>
            <w:tcW w:w="1134" w:type="dxa"/>
            <w:vAlign w:val="center"/>
          </w:tcPr>
          <w:p w:rsidR="003B0AE8" w:rsidRPr="00935D8B" w:rsidRDefault="005A2CB5" w:rsidP="00262CF8">
            <w:pPr>
              <w:snapToGrid w:val="0"/>
              <w:spacing w:line="240" w:lineRule="auto"/>
              <w:ind w:firstLineChars="0" w:firstLine="0"/>
              <w:jc w:val="center"/>
              <w:rPr>
                <w:b/>
                <w:bCs/>
                <w:snapToGrid w:val="0"/>
                <w:kern w:val="21"/>
                <w:sz w:val="21"/>
                <w:szCs w:val="21"/>
                <w:u w:val="single"/>
              </w:rPr>
            </w:pPr>
            <w:r w:rsidRPr="00935D8B">
              <w:rPr>
                <w:rFonts w:hint="eastAsia"/>
                <w:b/>
                <w:bCs/>
                <w:snapToGrid w:val="0"/>
                <w:kern w:val="21"/>
                <w:sz w:val="21"/>
                <w:szCs w:val="21"/>
                <w:u w:val="single"/>
              </w:rPr>
              <w:t>6.09</w:t>
            </w:r>
            <w:r w:rsidR="00AC50DD" w:rsidRPr="00935D8B">
              <w:rPr>
                <w:rFonts w:hint="eastAsia"/>
                <w:b/>
                <w:bCs/>
                <w:snapToGrid w:val="0"/>
                <w:kern w:val="21"/>
                <w:sz w:val="21"/>
                <w:szCs w:val="21"/>
                <w:u w:val="single"/>
              </w:rPr>
              <w:t>68</w:t>
            </w:r>
          </w:p>
        </w:tc>
        <w:tc>
          <w:tcPr>
            <w:tcW w:w="1411" w:type="dxa"/>
            <w:vAlign w:val="center"/>
          </w:tcPr>
          <w:p w:rsidR="003B0AE8" w:rsidRPr="00935D8B" w:rsidRDefault="00AC50DD" w:rsidP="00262CF8">
            <w:pPr>
              <w:adjustRightInd w:val="0"/>
              <w:snapToGrid w:val="0"/>
              <w:spacing w:line="240" w:lineRule="auto"/>
              <w:ind w:firstLineChars="0" w:firstLine="0"/>
              <w:jc w:val="center"/>
              <w:rPr>
                <w:b/>
                <w:bCs/>
                <w:snapToGrid w:val="0"/>
                <w:kern w:val="21"/>
                <w:sz w:val="21"/>
                <w:szCs w:val="21"/>
                <w:u w:val="single"/>
              </w:rPr>
            </w:pPr>
            <w:r w:rsidRPr="00935D8B">
              <w:rPr>
                <w:snapToGrid w:val="0"/>
                <w:kern w:val="21"/>
                <w:sz w:val="21"/>
                <w:szCs w:val="21"/>
              </w:rPr>
              <w:t>/</w:t>
            </w:r>
          </w:p>
        </w:tc>
        <w:tc>
          <w:tcPr>
            <w:tcW w:w="1701" w:type="dxa"/>
            <w:vAlign w:val="center"/>
          </w:tcPr>
          <w:p w:rsidR="003B0AE8" w:rsidRPr="00935D8B" w:rsidRDefault="005A2CB5" w:rsidP="00262CF8">
            <w:pPr>
              <w:snapToGrid w:val="0"/>
              <w:spacing w:line="240" w:lineRule="auto"/>
              <w:ind w:firstLineChars="0" w:firstLine="0"/>
              <w:jc w:val="center"/>
              <w:rPr>
                <w:b/>
                <w:bCs/>
                <w:snapToGrid w:val="0"/>
                <w:kern w:val="21"/>
                <w:sz w:val="21"/>
                <w:szCs w:val="21"/>
                <w:u w:val="single"/>
              </w:rPr>
            </w:pPr>
            <w:r w:rsidRPr="00935D8B">
              <w:rPr>
                <w:rFonts w:hint="eastAsia"/>
                <w:b/>
                <w:bCs/>
                <w:kern w:val="0"/>
                <w:sz w:val="21"/>
                <w:szCs w:val="21"/>
                <w:u w:val="single"/>
              </w:rPr>
              <w:t>6.0968</w:t>
            </w:r>
          </w:p>
        </w:tc>
        <w:tc>
          <w:tcPr>
            <w:tcW w:w="1144" w:type="dxa"/>
            <w:vAlign w:val="center"/>
          </w:tcPr>
          <w:p w:rsidR="003B0AE8" w:rsidRPr="00935D8B" w:rsidRDefault="005A2CB5" w:rsidP="005A2CB5">
            <w:pPr>
              <w:snapToGrid w:val="0"/>
              <w:spacing w:line="240" w:lineRule="auto"/>
              <w:ind w:firstLineChars="0" w:firstLine="0"/>
              <w:jc w:val="center"/>
              <w:rPr>
                <w:b/>
                <w:bCs/>
                <w:snapToGrid w:val="0"/>
                <w:kern w:val="21"/>
                <w:sz w:val="21"/>
                <w:szCs w:val="21"/>
                <w:u w:val="single"/>
              </w:rPr>
            </w:pPr>
            <w:r w:rsidRPr="00935D8B">
              <w:rPr>
                <w:rFonts w:hint="eastAsia"/>
                <w:b/>
                <w:bCs/>
                <w:kern w:val="0"/>
                <w:sz w:val="21"/>
                <w:szCs w:val="21"/>
                <w:u w:val="single"/>
              </w:rPr>
              <w:t>6.0968</w:t>
            </w:r>
          </w:p>
        </w:tc>
      </w:tr>
      <w:tr w:rsidR="00034F8A" w:rsidRPr="00935D8B" w:rsidTr="00B02A7C">
        <w:trPr>
          <w:trHeight w:val="449"/>
          <w:jc w:val="center"/>
        </w:trPr>
        <w:tc>
          <w:tcPr>
            <w:tcW w:w="737" w:type="dxa"/>
            <w:vMerge/>
            <w:vAlign w:val="center"/>
          </w:tcPr>
          <w:p w:rsidR="003B0AE8" w:rsidRPr="00935D8B" w:rsidRDefault="003B0AE8" w:rsidP="00262CF8">
            <w:pPr>
              <w:adjustRightInd w:val="0"/>
              <w:snapToGrid w:val="0"/>
              <w:spacing w:line="240" w:lineRule="auto"/>
              <w:ind w:firstLineChars="0" w:firstLine="0"/>
              <w:jc w:val="center"/>
              <w:rPr>
                <w:snapToGrid w:val="0"/>
                <w:kern w:val="21"/>
                <w:sz w:val="21"/>
                <w:szCs w:val="21"/>
              </w:rPr>
            </w:pPr>
          </w:p>
        </w:tc>
        <w:tc>
          <w:tcPr>
            <w:tcW w:w="1545"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SO</w:t>
            </w:r>
            <w:r w:rsidRPr="00935D8B">
              <w:rPr>
                <w:rFonts w:hint="eastAsia"/>
                <w:snapToGrid w:val="0"/>
                <w:kern w:val="21"/>
                <w:sz w:val="21"/>
                <w:szCs w:val="21"/>
                <w:vertAlign w:val="subscript"/>
              </w:rPr>
              <w:t>2</w:t>
            </w:r>
            <w:r w:rsidRPr="00935D8B">
              <w:rPr>
                <w:snapToGrid w:val="0"/>
                <w:kern w:val="21"/>
                <w:sz w:val="21"/>
                <w:szCs w:val="21"/>
              </w:rPr>
              <w:t>（</w:t>
            </w:r>
            <w:r w:rsidRPr="00935D8B">
              <w:rPr>
                <w:snapToGrid w:val="0"/>
                <w:kern w:val="21"/>
                <w:sz w:val="21"/>
                <w:szCs w:val="21"/>
              </w:rPr>
              <w:t>t/a</w:t>
            </w:r>
            <w:r w:rsidRPr="00935D8B">
              <w:rPr>
                <w:snapToGrid w:val="0"/>
                <w:kern w:val="21"/>
                <w:sz w:val="21"/>
                <w:szCs w:val="21"/>
              </w:rPr>
              <w:t>）</w:t>
            </w:r>
          </w:p>
        </w:tc>
        <w:tc>
          <w:tcPr>
            <w:tcW w:w="1350"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w:t>
            </w:r>
          </w:p>
        </w:tc>
        <w:tc>
          <w:tcPr>
            <w:tcW w:w="1081"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snapToGrid w:val="0"/>
                <w:kern w:val="21"/>
                <w:sz w:val="21"/>
                <w:szCs w:val="21"/>
              </w:rPr>
              <w:t>/</w:t>
            </w:r>
          </w:p>
        </w:tc>
        <w:tc>
          <w:tcPr>
            <w:tcW w:w="1417"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w:t>
            </w:r>
          </w:p>
        </w:tc>
        <w:tc>
          <w:tcPr>
            <w:tcW w:w="1134" w:type="dxa"/>
            <w:vAlign w:val="center"/>
          </w:tcPr>
          <w:p w:rsidR="003B0AE8" w:rsidRPr="00935D8B" w:rsidRDefault="00AC50DD" w:rsidP="00262CF8">
            <w:pPr>
              <w:widowControl/>
              <w:spacing w:line="240" w:lineRule="auto"/>
              <w:ind w:firstLineChars="0" w:firstLine="0"/>
              <w:jc w:val="center"/>
              <w:rPr>
                <w:snapToGrid w:val="0"/>
                <w:kern w:val="21"/>
                <w:sz w:val="21"/>
                <w:szCs w:val="21"/>
              </w:rPr>
            </w:pPr>
            <w:r w:rsidRPr="00935D8B">
              <w:rPr>
                <w:rFonts w:hint="eastAsia"/>
                <w:sz w:val="21"/>
                <w:szCs w:val="21"/>
              </w:rPr>
              <w:t>3.76</w:t>
            </w:r>
          </w:p>
        </w:tc>
        <w:tc>
          <w:tcPr>
            <w:tcW w:w="1134" w:type="dxa"/>
            <w:vAlign w:val="center"/>
          </w:tcPr>
          <w:p w:rsidR="003B0AE8" w:rsidRPr="00935D8B" w:rsidRDefault="00AC50DD" w:rsidP="00262CF8">
            <w:pPr>
              <w:widowControl/>
              <w:spacing w:line="240" w:lineRule="auto"/>
              <w:ind w:firstLineChars="0" w:firstLine="0"/>
              <w:jc w:val="center"/>
              <w:rPr>
                <w:snapToGrid w:val="0"/>
                <w:kern w:val="21"/>
                <w:sz w:val="21"/>
                <w:szCs w:val="21"/>
              </w:rPr>
            </w:pPr>
            <w:r w:rsidRPr="00935D8B">
              <w:rPr>
                <w:rFonts w:hint="eastAsia"/>
                <w:sz w:val="21"/>
                <w:szCs w:val="21"/>
              </w:rPr>
              <w:t>3.76</w:t>
            </w:r>
          </w:p>
        </w:tc>
        <w:tc>
          <w:tcPr>
            <w:tcW w:w="1134" w:type="dxa"/>
            <w:vAlign w:val="center"/>
          </w:tcPr>
          <w:p w:rsidR="003B0AE8" w:rsidRPr="00935D8B" w:rsidRDefault="00AC50DD" w:rsidP="00262CF8">
            <w:pPr>
              <w:widowControl/>
              <w:spacing w:line="240" w:lineRule="auto"/>
              <w:ind w:firstLineChars="0" w:firstLine="0"/>
              <w:jc w:val="center"/>
              <w:rPr>
                <w:snapToGrid w:val="0"/>
                <w:kern w:val="21"/>
                <w:sz w:val="21"/>
                <w:szCs w:val="21"/>
              </w:rPr>
            </w:pPr>
            <w:r w:rsidRPr="00935D8B">
              <w:rPr>
                <w:rFonts w:hint="eastAsia"/>
                <w:kern w:val="0"/>
                <w:sz w:val="21"/>
                <w:szCs w:val="21"/>
              </w:rPr>
              <w:t>7.52</w:t>
            </w:r>
          </w:p>
        </w:tc>
        <w:tc>
          <w:tcPr>
            <w:tcW w:w="1411"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snapToGrid w:val="0"/>
                <w:kern w:val="21"/>
                <w:sz w:val="21"/>
                <w:szCs w:val="21"/>
              </w:rPr>
              <w:t>/</w:t>
            </w:r>
          </w:p>
        </w:tc>
        <w:tc>
          <w:tcPr>
            <w:tcW w:w="1701" w:type="dxa"/>
            <w:vAlign w:val="center"/>
          </w:tcPr>
          <w:p w:rsidR="003B0AE8" w:rsidRPr="00935D8B" w:rsidRDefault="00AC50DD" w:rsidP="00262CF8">
            <w:pPr>
              <w:widowControl/>
              <w:spacing w:line="240" w:lineRule="auto"/>
              <w:ind w:firstLineChars="0" w:firstLine="0"/>
              <w:jc w:val="center"/>
              <w:rPr>
                <w:b/>
                <w:bCs/>
                <w:snapToGrid w:val="0"/>
                <w:kern w:val="21"/>
                <w:sz w:val="21"/>
                <w:szCs w:val="21"/>
                <w:u w:val="single"/>
              </w:rPr>
            </w:pPr>
            <w:r w:rsidRPr="00935D8B">
              <w:rPr>
                <w:rFonts w:hint="eastAsia"/>
                <w:kern w:val="0"/>
                <w:sz w:val="21"/>
                <w:szCs w:val="21"/>
              </w:rPr>
              <w:t>7.52</w:t>
            </w:r>
          </w:p>
        </w:tc>
        <w:tc>
          <w:tcPr>
            <w:tcW w:w="1144" w:type="dxa"/>
            <w:vAlign w:val="center"/>
          </w:tcPr>
          <w:p w:rsidR="003B0AE8" w:rsidRPr="00935D8B" w:rsidRDefault="00AC50DD" w:rsidP="00262CF8">
            <w:pPr>
              <w:widowControl/>
              <w:spacing w:line="240" w:lineRule="auto"/>
              <w:ind w:firstLineChars="0" w:firstLine="0"/>
              <w:jc w:val="center"/>
              <w:rPr>
                <w:b/>
                <w:bCs/>
                <w:snapToGrid w:val="0"/>
                <w:kern w:val="21"/>
                <w:sz w:val="21"/>
                <w:szCs w:val="21"/>
                <w:u w:val="single"/>
              </w:rPr>
            </w:pPr>
            <w:r w:rsidRPr="00935D8B">
              <w:rPr>
                <w:rFonts w:hint="eastAsia"/>
                <w:kern w:val="0"/>
                <w:sz w:val="21"/>
                <w:szCs w:val="21"/>
              </w:rPr>
              <w:t>7.52</w:t>
            </w:r>
          </w:p>
        </w:tc>
      </w:tr>
      <w:tr w:rsidR="00034F8A" w:rsidRPr="00935D8B" w:rsidTr="00B02A7C">
        <w:trPr>
          <w:trHeight w:val="449"/>
          <w:jc w:val="center"/>
        </w:trPr>
        <w:tc>
          <w:tcPr>
            <w:tcW w:w="737" w:type="dxa"/>
            <w:vMerge/>
            <w:vAlign w:val="center"/>
          </w:tcPr>
          <w:p w:rsidR="003B0AE8" w:rsidRPr="00935D8B" w:rsidRDefault="003B0AE8" w:rsidP="00262CF8">
            <w:pPr>
              <w:adjustRightInd w:val="0"/>
              <w:snapToGrid w:val="0"/>
              <w:spacing w:line="240" w:lineRule="auto"/>
              <w:ind w:firstLineChars="0" w:firstLine="0"/>
              <w:jc w:val="center"/>
              <w:rPr>
                <w:snapToGrid w:val="0"/>
                <w:kern w:val="21"/>
                <w:sz w:val="21"/>
                <w:szCs w:val="21"/>
              </w:rPr>
            </w:pPr>
          </w:p>
        </w:tc>
        <w:tc>
          <w:tcPr>
            <w:tcW w:w="1545"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NOx</w:t>
            </w:r>
            <w:r w:rsidRPr="00935D8B">
              <w:rPr>
                <w:rFonts w:hint="eastAsia"/>
                <w:snapToGrid w:val="0"/>
                <w:kern w:val="21"/>
                <w:sz w:val="21"/>
                <w:szCs w:val="21"/>
              </w:rPr>
              <w:t>（</w:t>
            </w:r>
            <w:r w:rsidRPr="00935D8B">
              <w:rPr>
                <w:rFonts w:hint="eastAsia"/>
                <w:snapToGrid w:val="0"/>
                <w:kern w:val="21"/>
                <w:sz w:val="21"/>
                <w:szCs w:val="21"/>
              </w:rPr>
              <w:t>t/a</w:t>
            </w:r>
            <w:r w:rsidRPr="00935D8B">
              <w:rPr>
                <w:rFonts w:hint="eastAsia"/>
                <w:snapToGrid w:val="0"/>
                <w:kern w:val="21"/>
                <w:sz w:val="21"/>
                <w:szCs w:val="21"/>
              </w:rPr>
              <w:t>）</w:t>
            </w:r>
          </w:p>
        </w:tc>
        <w:tc>
          <w:tcPr>
            <w:tcW w:w="1350"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w:t>
            </w:r>
          </w:p>
        </w:tc>
        <w:tc>
          <w:tcPr>
            <w:tcW w:w="1081"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w:t>
            </w:r>
          </w:p>
        </w:tc>
        <w:tc>
          <w:tcPr>
            <w:tcW w:w="1417"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w:t>
            </w:r>
          </w:p>
        </w:tc>
        <w:tc>
          <w:tcPr>
            <w:tcW w:w="1134" w:type="dxa"/>
            <w:vAlign w:val="center"/>
          </w:tcPr>
          <w:p w:rsidR="003B0AE8" w:rsidRPr="00935D8B" w:rsidRDefault="00AC50DD" w:rsidP="00262CF8">
            <w:pPr>
              <w:widowControl/>
              <w:spacing w:line="240" w:lineRule="auto"/>
              <w:ind w:firstLineChars="0" w:firstLine="0"/>
              <w:jc w:val="center"/>
              <w:rPr>
                <w:snapToGrid w:val="0"/>
                <w:kern w:val="21"/>
                <w:sz w:val="21"/>
                <w:szCs w:val="21"/>
              </w:rPr>
            </w:pPr>
            <w:r w:rsidRPr="00935D8B">
              <w:rPr>
                <w:rFonts w:hint="eastAsia"/>
                <w:sz w:val="21"/>
                <w:szCs w:val="21"/>
              </w:rPr>
              <w:t>3.61</w:t>
            </w:r>
          </w:p>
        </w:tc>
        <w:tc>
          <w:tcPr>
            <w:tcW w:w="1134" w:type="dxa"/>
            <w:vAlign w:val="center"/>
          </w:tcPr>
          <w:p w:rsidR="003B0AE8" w:rsidRPr="00935D8B" w:rsidRDefault="00AC50DD" w:rsidP="00262CF8">
            <w:pPr>
              <w:widowControl/>
              <w:spacing w:line="240" w:lineRule="auto"/>
              <w:ind w:firstLineChars="0" w:firstLine="0"/>
              <w:jc w:val="center"/>
              <w:rPr>
                <w:snapToGrid w:val="0"/>
                <w:kern w:val="21"/>
                <w:sz w:val="21"/>
                <w:szCs w:val="21"/>
              </w:rPr>
            </w:pPr>
            <w:r w:rsidRPr="00935D8B">
              <w:rPr>
                <w:rFonts w:hint="eastAsia"/>
                <w:sz w:val="21"/>
                <w:szCs w:val="21"/>
              </w:rPr>
              <w:t>3.61</w:t>
            </w:r>
          </w:p>
        </w:tc>
        <w:tc>
          <w:tcPr>
            <w:tcW w:w="1134" w:type="dxa"/>
            <w:vAlign w:val="center"/>
          </w:tcPr>
          <w:p w:rsidR="003B0AE8" w:rsidRPr="00935D8B" w:rsidRDefault="00AC50DD" w:rsidP="005A2CB5">
            <w:pPr>
              <w:widowControl/>
              <w:spacing w:line="240" w:lineRule="auto"/>
              <w:ind w:firstLineChars="0" w:firstLine="0"/>
              <w:jc w:val="center"/>
              <w:rPr>
                <w:snapToGrid w:val="0"/>
                <w:kern w:val="21"/>
                <w:sz w:val="21"/>
                <w:szCs w:val="21"/>
              </w:rPr>
            </w:pPr>
            <w:r w:rsidRPr="00935D8B">
              <w:rPr>
                <w:rFonts w:hint="eastAsia"/>
                <w:kern w:val="0"/>
                <w:sz w:val="21"/>
                <w:szCs w:val="21"/>
              </w:rPr>
              <w:t>7.2</w:t>
            </w:r>
            <w:r w:rsidR="005A2CB5" w:rsidRPr="00935D8B">
              <w:rPr>
                <w:rFonts w:hint="eastAsia"/>
                <w:kern w:val="0"/>
                <w:sz w:val="21"/>
                <w:szCs w:val="21"/>
              </w:rPr>
              <w:t>2</w:t>
            </w:r>
          </w:p>
        </w:tc>
        <w:tc>
          <w:tcPr>
            <w:tcW w:w="1411"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w:t>
            </w:r>
          </w:p>
        </w:tc>
        <w:tc>
          <w:tcPr>
            <w:tcW w:w="1701" w:type="dxa"/>
            <w:vAlign w:val="center"/>
          </w:tcPr>
          <w:p w:rsidR="003B0AE8" w:rsidRPr="00935D8B" w:rsidRDefault="00AC50DD" w:rsidP="005A2CB5">
            <w:pPr>
              <w:widowControl/>
              <w:spacing w:line="240" w:lineRule="auto"/>
              <w:ind w:firstLineChars="0" w:firstLine="0"/>
              <w:jc w:val="center"/>
              <w:rPr>
                <w:snapToGrid w:val="0"/>
                <w:kern w:val="21"/>
                <w:sz w:val="21"/>
                <w:szCs w:val="21"/>
              </w:rPr>
            </w:pPr>
            <w:r w:rsidRPr="00935D8B">
              <w:rPr>
                <w:rFonts w:hint="eastAsia"/>
                <w:kern w:val="0"/>
                <w:sz w:val="21"/>
                <w:szCs w:val="21"/>
              </w:rPr>
              <w:t>7.2</w:t>
            </w:r>
            <w:r w:rsidR="005A2CB5" w:rsidRPr="00935D8B">
              <w:rPr>
                <w:rFonts w:hint="eastAsia"/>
                <w:kern w:val="0"/>
                <w:sz w:val="21"/>
                <w:szCs w:val="21"/>
              </w:rPr>
              <w:t>2</w:t>
            </w:r>
          </w:p>
        </w:tc>
        <w:tc>
          <w:tcPr>
            <w:tcW w:w="1144" w:type="dxa"/>
            <w:vAlign w:val="center"/>
          </w:tcPr>
          <w:p w:rsidR="003B0AE8" w:rsidRPr="00935D8B" w:rsidRDefault="00AC50DD" w:rsidP="005A2CB5">
            <w:pPr>
              <w:widowControl/>
              <w:spacing w:line="240" w:lineRule="auto"/>
              <w:ind w:firstLineChars="0" w:firstLine="0"/>
              <w:jc w:val="center"/>
              <w:rPr>
                <w:snapToGrid w:val="0"/>
                <w:kern w:val="21"/>
                <w:sz w:val="21"/>
                <w:szCs w:val="21"/>
              </w:rPr>
            </w:pPr>
            <w:r w:rsidRPr="00935D8B">
              <w:rPr>
                <w:rFonts w:hint="eastAsia"/>
                <w:kern w:val="0"/>
                <w:sz w:val="21"/>
                <w:szCs w:val="21"/>
              </w:rPr>
              <w:t>7.2</w:t>
            </w:r>
            <w:r w:rsidR="005A2CB5" w:rsidRPr="00935D8B">
              <w:rPr>
                <w:rFonts w:hint="eastAsia"/>
                <w:kern w:val="0"/>
                <w:sz w:val="21"/>
                <w:szCs w:val="21"/>
              </w:rPr>
              <w:t>2</w:t>
            </w:r>
          </w:p>
        </w:tc>
      </w:tr>
      <w:tr w:rsidR="00034F8A" w:rsidRPr="00935D8B" w:rsidTr="00B02A7C">
        <w:trPr>
          <w:trHeight w:val="449"/>
          <w:jc w:val="center"/>
        </w:trPr>
        <w:tc>
          <w:tcPr>
            <w:tcW w:w="737" w:type="dxa"/>
            <w:vMerge/>
            <w:vAlign w:val="center"/>
          </w:tcPr>
          <w:p w:rsidR="003B0AE8" w:rsidRPr="00935D8B" w:rsidRDefault="003B0AE8" w:rsidP="00262CF8">
            <w:pPr>
              <w:adjustRightInd w:val="0"/>
              <w:snapToGrid w:val="0"/>
              <w:spacing w:line="240" w:lineRule="auto"/>
              <w:ind w:firstLineChars="0" w:firstLine="0"/>
              <w:jc w:val="center"/>
              <w:rPr>
                <w:snapToGrid w:val="0"/>
                <w:kern w:val="21"/>
                <w:sz w:val="21"/>
                <w:szCs w:val="21"/>
              </w:rPr>
            </w:pPr>
          </w:p>
        </w:tc>
        <w:tc>
          <w:tcPr>
            <w:tcW w:w="1545" w:type="dxa"/>
            <w:vAlign w:val="center"/>
          </w:tcPr>
          <w:p w:rsidR="003B0AE8" w:rsidRPr="00935D8B" w:rsidRDefault="00AC50DD" w:rsidP="00262CF8">
            <w:pPr>
              <w:widowControl/>
              <w:spacing w:line="240" w:lineRule="auto"/>
              <w:ind w:firstLineChars="0" w:firstLine="0"/>
              <w:jc w:val="center"/>
              <w:rPr>
                <w:snapToGrid w:val="0"/>
                <w:kern w:val="21"/>
                <w:sz w:val="21"/>
                <w:szCs w:val="21"/>
              </w:rPr>
            </w:pPr>
            <w:r w:rsidRPr="00935D8B">
              <w:rPr>
                <w:rFonts w:hint="eastAsia"/>
                <w:bCs/>
                <w:kern w:val="0"/>
                <w:sz w:val="21"/>
                <w:szCs w:val="21"/>
              </w:rPr>
              <w:t>氟化物</w:t>
            </w:r>
            <w:r w:rsidR="00262CF8" w:rsidRPr="00935D8B">
              <w:rPr>
                <w:rFonts w:hint="eastAsia"/>
                <w:bCs/>
                <w:kern w:val="0"/>
                <w:sz w:val="21"/>
                <w:szCs w:val="21"/>
              </w:rPr>
              <w:t>（以</w:t>
            </w:r>
            <w:r w:rsidR="00262CF8" w:rsidRPr="00935D8B">
              <w:rPr>
                <w:rFonts w:hint="eastAsia"/>
                <w:bCs/>
                <w:kern w:val="0"/>
                <w:sz w:val="21"/>
                <w:szCs w:val="21"/>
              </w:rPr>
              <w:t>F</w:t>
            </w:r>
            <w:r w:rsidR="00262CF8" w:rsidRPr="00935D8B">
              <w:rPr>
                <w:rFonts w:hint="eastAsia"/>
                <w:bCs/>
                <w:kern w:val="0"/>
                <w:sz w:val="21"/>
                <w:szCs w:val="21"/>
              </w:rPr>
              <w:t>计）</w:t>
            </w:r>
            <w:r w:rsidRPr="00935D8B">
              <w:rPr>
                <w:rFonts w:hint="eastAsia"/>
                <w:bCs/>
                <w:kern w:val="0"/>
                <w:sz w:val="21"/>
                <w:szCs w:val="21"/>
              </w:rPr>
              <w:t>（</w:t>
            </w:r>
            <w:r w:rsidRPr="00935D8B">
              <w:rPr>
                <w:rFonts w:hint="eastAsia"/>
                <w:bCs/>
                <w:kern w:val="0"/>
                <w:sz w:val="21"/>
                <w:szCs w:val="21"/>
              </w:rPr>
              <w:t>t/a</w:t>
            </w:r>
            <w:r w:rsidRPr="00935D8B">
              <w:rPr>
                <w:rFonts w:hint="eastAsia"/>
                <w:bCs/>
                <w:kern w:val="0"/>
                <w:sz w:val="21"/>
                <w:szCs w:val="21"/>
              </w:rPr>
              <w:t>）</w:t>
            </w:r>
          </w:p>
        </w:tc>
        <w:tc>
          <w:tcPr>
            <w:tcW w:w="1350"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w:t>
            </w:r>
          </w:p>
        </w:tc>
        <w:tc>
          <w:tcPr>
            <w:tcW w:w="1081"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w:t>
            </w:r>
          </w:p>
        </w:tc>
        <w:tc>
          <w:tcPr>
            <w:tcW w:w="1417"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w:t>
            </w:r>
          </w:p>
        </w:tc>
        <w:tc>
          <w:tcPr>
            <w:tcW w:w="1134" w:type="dxa"/>
            <w:vAlign w:val="center"/>
          </w:tcPr>
          <w:p w:rsidR="003B0AE8" w:rsidRPr="00935D8B" w:rsidRDefault="005A2CB5" w:rsidP="00262CF8">
            <w:pPr>
              <w:widowControl/>
              <w:spacing w:line="240" w:lineRule="auto"/>
              <w:ind w:firstLineChars="0" w:firstLine="0"/>
              <w:jc w:val="center"/>
              <w:rPr>
                <w:snapToGrid w:val="0"/>
                <w:kern w:val="21"/>
                <w:sz w:val="21"/>
                <w:szCs w:val="21"/>
              </w:rPr>
            </w:pPr>
            <w:r w:rsidRPr="00935D8B">
              <w:rPr>
                <w:rFonts w:hint="eastAsia"/>
                <w:sz w:val="21"/>
                <w:szCs w:val="21"/>
              </w:rPr>
              <w:t>0.572</w:t>
            </w:r>
          </w:p>
        </w:tc>
        <w:tc>
          <w:tcPr>
            <w:tcW w:w="1134" w:type="dxa"/>
            <w:vAlign w:val="center"/>
          </w:tcPr>
          <w:p w:rsidR="003B0AE8" w:rsidRPr="00935D8B" w:rsidRDefault="005A2CB5" w:rsidP="00262CF8">
            <w:pPr>
              <w:widowControl/>
              <w:spacing w:line="240" w:lineRule="auto"/>
              <w:ind w:firstLineChars="0" w:firstLine="0"/>
              <w:jc w:val="center"/>
              <w:rPr>
                <w:snapToGrid w:val="0"/>
                <w:kern w:val="21"/>
                <w:sz w:val="21"/>
                <w:szCs w:val="21"/>
              </w:rPr>
            </w:pPr>
            <w:r w:rsidRPr="00935D8B">
              <w:rPr>
                <w:rFonts w:hint="eastAsia"/>
                <w:sz w:val="21"/>
                <w:szCs w:val="21"/>
              </w:rPr>
              <w:t>0.572</w:t>
            </w:r>
          </w:p>
        </w:tc>
        <w:tc>
          <w:tcPr>
            <w:tcW w:w="1134" w:type="dxa"/>
            <w:vAlign w:val="center"/>
          </w:tcPr>
          <w:p w:rsidR="003B0AE8" w:rsidRPr="00935D8B" w:rsidRDefault="005A2CB5" w:rsidP="00262CF8">
            <w:pPr>
              <w:widowControl/>
              <w:spacing w:line="240" w:lineRule="auto"/>
              <w:ind w:firstLineChars="0" w:firstLine="0"/>
              <w:jc w:val="center"/>
              <w:rPr>
                <w:snapToGrid w:val="0"/>
                <w:kern w:val="21"/>
                <w:sz w:val="21"/>
                <w:szCs w:val="21"/>
              </w:rPr>
            </w:pPr>
            <w:r w:rsidRPr="00935D8B">
              <w:rPr>
                <w:rFonts w:hint="eastAsia"/>
                <w:kern w:val="0"/>
                <w:sz w:val="21"/>
                <w:szCs w:val="21"/>
              </w:rPr>
              <w:t>1.144</w:t>
            </w:r>
          </w:p>
        </w:tc>
        <w:tc>
          <w:tcPr>
            <w:tcW w:w="1411"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w:t>
            </w:r>
          </w:p>
        </w:tc>
        <w:tc>
          <w:tcPr>
            <w:tcW w:w="1701" w:type="dxa"/>
            <w:vAlign w:val="center"/>
          </w:tcPr>
          <w:p w:rsidR="003B0AE8" w:rsidRPr="00935D8B" w:rsidRDefault="005A2CB5" w:rsidP="00262CF8">
            <w:pPr>
              <w:widowControl/>
              <w:spacing w:line="240" w:lineRule="auto"/>
              <w:ind w:firstLineChars="0" w:firstLine="0"/>
              <w:jc w:val="center"/>
              <w:rPr>
                <w:snapToGrid w:val="0"/>
                <w:kern w:val="21"/>
                <w:sz w:val="21"/>
                <w:szCs w:val="21"/>
              </w:rPr>
            </w:pPr>
            <w:r w:rsidRPr="00935D8B">
              <w:rPr>
                <w:rFonts w:hint="eastAsia"/>
                <w:kern w:val="0"/>
                <w:sz w:val="21"/>
                <w:szCs w:val="21"/>
              </w:rPr>
              <w:t>1.144</w:t>
            </w:r>
          </w:p>
        </w:tc>
        <w:tc>
          <w:tcPr>
            <w:tcW w:w="1144" w:type="dxa"/>
            <w:vAlign w:val="center"/>
          </w:tcPr>
          <w:p w:rsidR="003B0AE8" w:rsidRPr="00935D8B" w:rsidRDefault="005A2CB5" w:rsidP="00262CF8">
            <w:pPr>
              <w:widowControl/>
              <w:spacing w:line="240" w:lineRule="auto"/>
              <w:ind w:firstLineChars="0" w:firstLine="0"/>
              <w:jc w:val="center"/>
              <w:rPr>
                <w:snapToGrid w:val="0"/>
                <w:kern w:val="21"/>
                <w:sz w:val="21"/>
                <w:szCs w:val="21"/>
              </w:rPr>
            </w:pPr>
            <w:r w:rsidRPr="00935D8B">
              <w:rPr>
                <w:rFonts w:hint="eastAsia"/>
                <w:kern w:val="0"/>
                <w:sz w:val="21"/>
                <w:szCs w:val="21"/>
              </w:rPr>
              <w:t>1.144</w:t>
            </w:r>
          </w:p>
        </w:tc>
      </w:tr>
      <w:tr w:rsidR="00034F8A" w:rsidRPr="00935D8B" w:rsidTr="00B02A7C">
        <w:trPr>
          <w:trHeight w:val="449"/>
          <w:jc w:val="center"/>
        </w:trPr>
        <w:tc>
          <w:tcPr>
            <w:tcW w:w="737" w:type="dxa"/>
            <w:vMerge w:val="restart"/>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snapToGrid w:val="0"/>
                <w:kern w:val="21"/>
                <w:sz w:val="21"/>
                <w:szCs w:val="21"/>
              </w:rPr>
              <w:t>废水</w:t>
            </w:r>
          </w:p>
        </w:tc>
        <w:tc>
          <w:tcPr>
            <w:tcW w:w="1545"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snapToGrid w:val="0"/>
                <w:kern w:val="21"/>
                <w:sz w:val="21"/>
                <w:szCs w:val="21"/>
              </w:rPr>
              <w:t>废水量（</w:t>
            </w:r>
            <w:r w:rsidRPr="00935D8B">
              <w:rPr>
                <w:snapToGrid w:val="0"/>
                <w:kern w:val="21"/>
                <w:sz w:val="21"/>
                <w:szCs w:val="21"/>
              </w:rPr>
              <w:t>m</w:t>
            </w:r>
            <w:r w:rsidRPr="00935D8B">
              <w:rPr>
                <w:snapToGrid w:val="0"/>
                <w:kern w:val="21"/>
                <w:sz w:val="21"/>
                <w:szCs w:val="21"/>
                <w:vertAlign w:val="superscript"/>
              </w:rPr>
              <w:t>3</w:t>
            </w:r>
            <w:r w:rsidRPr="00935D8B">
              <w:rPr>
                <w:snapToGrid w:val="0"/>
                <w:kern w:val="21"/>
                <w:sz w:val="21"/>
                <w:szCs w:val="21"/>
              </w:rPr>
              <w:t>/a</w:t>
            </w:r>
            <w:r w:rsidRPr="00935D8B">
              <w:rPr>
                <w:snapToGrid w:val="0"/>
                <w:kern w:val="21"/>
                <w:sz w:val="21"/>
                <w:szCs w:val="21"/>
              </w:rPr>
              <w:t>）</w:t>
            </w:r>
          </w:p>
        </w:tc>
        <w:tc>
          <w:tcPr>
            <w:tcW w:w="1350"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w:t>
            </w:r>
          </w:p>
        </w:tc>
        <w:tc>
          <w:tcPr>
            <w:tcW w:w="1081"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snapToGrid w:val="0"/>
                <w:kern w:val="21"/>
                <w:sz w:val="21"/>
                <w:szCs w:val="21"/>
              </w:rPr>
              <w:t>/</w:t>
            </w:r>
          </w:p>
        </w:tc>
        <w:tc>
          <w:tcPr>
            <w:tcW w:w="1417"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w:t>
            </w:r>
          </w:p>
        </w:tc>
        <w:tc>
          <w:tcPr>
            <w:tcW w:w="1134" w:type="dxa"/>
            <w:vAlign w:val="center"/>
          </w:tcPr>
          <w:p w:rsidR="003B0AE8" w:rsidRPr="00935D8B" w:rsidRDefault="00AC50DD" w:rsidP="00262CF8">
            <w:pPr>
              <w:snapToGrid w:val="0"/>
              <w:spacing w:line="240" w:lineRule="auto"/>
              <w:ind w:firstLineChars="0" w:firstLine="0"/>
              <w:jc w:val="center"/>
              <w:rPr>
                <w:snapToGrid w:val="0"/>
                <w:kern w:val="21"/>
                <w:sz w:val="21"/>
                <w:szCs w:val="21"/>
              </w:rPr>
            </w:pPr>
            <w:r w:rsidRPr="00935D8B">
              <w:rPr>
                <w:rFonts w:hint="eastAsia"/>
                <w:snapToGrid w:val="0"/>
                <w:kern w:val="21"/>
                <w:sz w:val="21"/>
                <w:szCs w:val="21"/>
              </w:rPr>
              <w:t>0</w:t>
            </w:r>
          </w:p>
        </w:tc>
        <w:tc>
          <w:tcPr>
            <w:tcW w:w="1134" w:type="dxa"/>
            <w:vAlign w:val="center"/>
          </w:tcPr>
          <w:p w:rsidR="003B0AE8" w:rsidRPr="00935D8B" w:rsidRDefault="00AC50DD" w:rsidP="00262CF8">
            <w:pPr>
              <w:snapToGrid w:val="0"/>
              <w:spacing w:line="240" w:lineRule="auto"/>
              <w:ind w:firstLineChars="0" w:firstLine="0"/>
              <w:jc w:val="center"/>
              <w:rPr>
                <w:snapToGrid w:val="0"/>
                <w:kern w:val="21"/>
                <w:sz w:val="21"/>
                <w:szCs w:val="21"/>
              </w:rPr>
            </w:pPr>
            <w:r w:rsidRPr="00935D8B">
              <w:rPr>
                <w:rFonts w:hint="eastAsia"/>
                <w:snapToGrid w:val="0"/>
                <w:kern w:val="21"/>
                <w:sz w:val="21"/>
                <w:szCs w:val="21"/>
              </w:rPr>
              <w:t>0</w:t>
            </w:r>
          </w:p>
        </w:tc>
        <w:tc>
          <w:tcPr>
            <w:tcW w:w="1134" w:type="dxa"/>
            <w:vAlign w:val="center"/>
          </w:tcPr>
          <w:p w:rsidR="003B0AE8" w:rsidRPr="00935D8B" w:rsidRDefault="00AC50DD" w:rsidP="00262CF8">
            <w:pPr>
              <w:snapToGrid w:val="0"/>
              <w:spacing w:line="240" w:lineRule="auto"/>
              <w:ind w:firstLineChars="0" w:firstLine="0"/>
              <w:jc w:val="center"/>
              <w:rPr>
                <w:snapToGrid w:val="0"/>
                <w:kern w:val="21"/>
                <w:sz w:val="21"/>
                <w:szCs w:val="21"/>
              </w:rPr>
            </w:pPr>
            <w:r w:rsidRPr="00935D8B">
              <w:rPr>
                <w:rFonts w:hint="eastAsia"/>
                <w:snapToGrid w:val="0"/>
                <w:kern w:val="21"/>
                <w:sz w:val="21"/>
                <w:szCs w:val="21"/>
              </w:rPr>
              <w:t>0</w:t>
            </w:r>
          </w:p>
        </w:tc>
        <w:tc>
          <w:tcPr>
            <w:tcW w:w="1411"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snapToGrid w:val="0"/>
                <w:kern w:val="21"/>
                <w:sz w:val="21"/>
                <w:szCs w:val="21"/>
              </w:rPr>
              <w:t>/</w:t>
            </w:r>
          </w:p>
        </w:tc>
        <w:tc>
          <w:tcPr>
            <w:tcW w:w="1701"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0</w:t>
            </w:r>
          </w:p>
        </w:tc>
        <w:tc>
          <w:tcPr>
            <w:tcW w:w="1144"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kern w:val="0"/>
                <w:sz w:val="21"/>
                <w:szCs w:val="21"/>
              </w:rPr>
              <w:t>0</w:t>
            </w:r>
          </w:p>
        </w:tc>
      </w:tr>
      <w:tr w:rsidR="00034F8A" w:rsidRPr="00935D8B" w:rsidTr="00B02A7C">
        <w:trPr>
          <w:trHeight w:val="449"/>
          <w:jc w:val="center"/>
        </w:trPr>
        <w:tc>
          <w:tcPr>
            <w:tcW w:w="737" w:type="dxa"/>
            <w:vMerge/>
            <w:vAlign w:val="center"/>
          </w:tcPr>
          <w:p w:rsidR="003B0AE8" w:rsidRPr="00935D8B" w:rsidRDefault="003B0AE8" w:rsidP="00262CF8">
            <w:pPr>
              <w:adjustRightInd w:val="0"/>
              <w:snapToGrid w:val="0"/>
              <w:spacing w:line="240" w:lineRule="auto"/>
              <w:ind w:firstLineChars="0" w:firstLine="0"/>
              <w:jc w:val="center"/>
              <w:rPr>
                <w:snapToGrid w:val="0"/>
                <w:kern w:val="21"/>
                <w:sz w:val="21"/>
                <w:szCs w:val="21"/>
              </w:rPr>
            </w:pPr>
          </w:p>
        </w:tc>
        <w:tc>
          <w:tcPr>
            <w:tcW w:w="1545"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bCs/>
                <w:kern w:val="0"/>
                <w:sz w:val="21"/>
                <w:szCs w:val="21"/>
              </w:rPr>
              <w:t>COD</w:t>
            </w:r>
            <w:r w:rsidRPr="00935D8B">
              <w:rPr>
                <w:snapToGrid w:val="0"/>
                <w:kern w:val="21"/>
                <w:sz w:val="21"/>
                <w:szCs w:val="21"/>
              </w:rPr>
              <w:t>（</w:t>
            </w:r>
            <w:r w:rsidRPr="00935D8B">
              <w:rPr>
                <w:snapToGrid w:val="0"/>
                <w:kern w:val="21"/>
                <w:sz w:val="21"/>
                <w:szCs w:val="21"/>
              </w:rPr>
              <w:t>t/a</w:t>
            </w:r>
            <w:r w:rsidRPr="00935D8B">
              <w:rPr>
                <w:snapToGrid w:val="0"/>
                <w:kern w:val="21"/>
                <w:sz w:val="21"/>
                <w:szCs w:val="21"/>
              </w:rPr>
              <w:t>）</w:t>
            </w:r>
          </w:p>
        </w:tc>
        <w:tc>
          <w:tcPr>
            <w:tcW w:w="1350"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w:t>
            </w:r>
          </w:p>
        </w:tc>
        <w:tc>
          <w:tcPr>
            <w:tcW w:w="1081"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snapToGrid w:val="0"/>
                <w:kern w:val="21"/>
                <w:sz w:val="21"/>
                <w:szCs w:val="21"/>
              </w:rPr>
              <w:t>/</w:t>
            </w:r>
          </w:p>
        </w:tc>
        <w:tc>
          <w:tcPr>
            <w:tcW w:w="1417"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w:t>
            </w:r>
          </w:p>
        </w:tc>
        <w:tc>
          <w:tcPr>
            <w:tcW w:w="1134" w:type="dxa"/>
            <w:vAlign w:val="center"/>
          </w:tcPr>
          <w:p w:rsidR="003B0AE8" w:rsidRPr="00935D8B" w:rsidRDefault="00AC50DD" w:rsidP="00262CF8">
            <w:pPr>
              <w:snapToGrid w:val="0"/>
              <w:spacing w:line="240" w:lineRule="auto"/>
              <w:ind w:firstLineChars="0" w:firstLine="0"/>
              <w:jc w:val="center"/>
              <w:rPr>
                <w:snapToGrid w:val="0"/>
                <w:kern w:val="21"/>
                <w:sz w:val="21"/>
                <w:szCs w:val="21"/>
              </w:rPr>
            </w:pPr>
            <w:r w:rsidRPr="00935D8B">
              <w:rPr>
                <w:rFonts w:hint="eastAsia"/>
                <w:snapToGrid w:val="0"/>
                <w:kern w:val="21"/>
                <w:sz w:val="21"/>
                <w:szCs w:val="21"/>
              </w:rPr>
              <w:t>0</w:t>
            </w:r>
          </w:p>
        </w:tc>
        <w:tc>
          <w:tcPr>
            <w:tcW w:w="1134" w:type="dxa"/>
            <w:vAlign w:val="center"/>
          </w:tcPr>
          <w:p w:rsidR="003B0AE8" w:rsidRPr="00935D8B" w:rsidRDefault="00AC50DD" w:rsidP="00262CF8">
            <w:pPr>
              <w:snapToGrid w:val="0"/>
              <w:spacing w:line="240" w:lineRule="auto"/>
              <w:ind w:firstLineChars="0" w:firstLine="0"/>
              <w:jc w:val="center"/>
              <w:rPr>
                <w:snapToGrid w:val="0"/>
                <w:kern w:val="21"/>
                <w:sz w:val="21"/>
                <w:szCs w:val="21"/>
              </w:rPr>
            </w:pPr>
            <w:r w:rsidRPr="00935D8B">
              <w:rPr>
                <w:rFonts w:hint="eastAsia"/>
                <w:snapToGrid w:val="0"/>
                <w:kern w:val="21"/>
                <w:sz w:val="21"/>
                <w:szCs w:val="21"/>
              </w:rPr>
              <w:t>0</w:t>
            </w:r>
          </w:p>
        </w:tc>
        <w:tc>
          <w:tcPr>
            <w:tcW w:w="1134" w:type="dxa"/>
            <w:vAlign w:val="center"/>
          </w:tcPr>
          <w:p w:rsidR="003B0AE8" w:rsidRPr="00935D8B" w:rsidRDefault="00AC50DD" w:rsidP="00262CF8">
            <w:pPr>
              <w:snapToGrid w:val="0"/>
              <w:spacing w:line="240" w:lineRule="auto"/>
              <w:ind w:firstLineChars="0" w:firstLine="0"/>
              <w:jc w:val="center"/>
              <w:rPr>
                <w:snapToGrid w:val="0"/>
                <w:kern w:val="21"/>
                <w:sz w:val="21"/>
                <w:szCs w:val="21"/>
              </w:rPr>
            </w:pPr>
            <w:r w:rsidRPr="00935D8B">
              <w:rPr>
                <w:rFonts w:hint="eastAsia"/>
                <w:snapToGrid w:val="0"/>
                <w:kern w:val="21"/>
                <w:sz w:val="21"/>
                <w:szCs w:val="21"/>
              </w:rPr>
              <w:t>0</w:t>
            </w:r>
          </w:p>
        </w:tc>
        <w:tc>
          <w:tcPr>
            <w:tcW w:w="1411"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snapToGrid w:val="0"/>
                <w:kern w:val="21"/>
                <w:sz w:val="21"/>
                <w:szCs w:val="21"/>
              </w:rPr>
              <w:t>/</w:t>
            </w:r>
          </w:p>
        </w:tc>
        <w:tc>
          <w:tcPr>
            <w:tcW w:w="1701"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0</w:t>
            </w:r>
          </w:p>
        </w:tc>
        <w:tc>
          <w:tcPr>
            <w:tcW w:w="1144" w:type="dxa"/>
            <w:vAlign w:val="center"/>
          </w:tcPr>
          <w:p w:rsidR="003B0AE8" w:rsidRPr="00935D8B" w:rsidRDefault="00AC50DD" w:rsidP="00262CF8">
            <w:pPr>
              <w:adjustRightInd w:val="0"/>
              <w:snapToGrid w:val="0"/>
              <w:spacing w:line="240" w:lineRule="auto"/>
              <w:ind w:firstLineChars="0" w:firstLine="0"/>
              <w:jc w:val="center"/>
              <w:rPr>
                <w:b/>
                <w:bCs/>
                <w:snapToGrid w:val="0"/>
                <w:kern w:val="21"/>
                <w:sz w:val="21"/>
                <w:szCs w:val="21"/>
                <w:u w:val="single"/>
              </w:rPr>
            </w:pPr>
            <w:r w:rsidRPr="00935D8B">
              <w:rPr>
                <w:rFonts w:hint="eastAsia"/>
                <w:snapToGrid w:val="0"/>
                <w:kern w:val="21"/>
                <w:sz w:val="21"/>
                <w:szCs w:val="21"/>
              </w:rPr>
              <w:t>0</w:t>
            </w:r>
          </w:p>
        </w:tc>
      </w:tr>
      <w:tr w:rsidR="00034F8A" w:rsidRPr="00935D8B" w:rsidTr="00B02A7C">
        <w:trPr>
          <w:trHeight w:val="449"/>
          <w:jc w:val="center"/>
        </w:trPr>
        <w:tc>
          <w:tcPr>
            <w:tcW w:w="737" w:type="dxa"/>
            <w:vMerge/>
            <w:vAlign w:val="center"/>
          </w:tcPr>
          <w:p w:rsidR="003B0AE8" w:rsidRPr="00935D8B" w:rsidRDefault="003B0AE8" w:rsidP="00262CF8">
            <w:pPr>
              <w:adjustRightInd w:val="0"/>
              <w:snapToGrid w:val="0"/>
              <w:spacing w:line="240" w:lineRule="auto"/>
              <w:ind w:firstLineChars="0" w:firstLine="0"/>
              <w:jc w:val="center"/>
              <w:rPr>
                <w:snapToGrid w:val="0"/>
                <w:kern w:val="21"/>
                <w:sz w:val="21"/>
                <w:szCs w:val="21"/>
              </w:rPr>
            </w:pPr>
          </w:p>
        </w:tc>
        <w:tc>
          <w:tcPr>
            <w:tcW w:w="1545"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bCs/>
                <w:kern w:val="0"/>
                <w:sz w:val="21"/>
                <w:szCs w:val="21"/>
              </w:rPr>
              <w:t>氨氮</w:t>
            </w:r>
            <w:r w:rsidRPr="00935D8B">
              <w:rPr>
                <w:snapToGrid w:val="0"/>
                <w:kern w:val="21"/>
                <w:sz w:val="21"/>
                <w:szCs w:val="21"/>
              </w:rPr>
              <w:t>（</w:t>
            </w:r>
            <w:r w:rsidRPr="00935D8B">
              <w:rPr>
                <w:snapToGrid w:val="0"/>
                <w:kern w:val="21"/>
                <w:sz w:val="21"/>
                <w:szCs w:val="21"/>
              </w:rPr>
              <w:t>t/a</w:t>
            </w:r>
            <w:r w:rsidRPr="00935D8B">
              <w:rPr>
                <w:snapToGrid w:val="0"/>
                <w:kern w:val="21"/>
                <w:sz w:val="21"/>
                <w:szCs w:val="21"/>
              </w:rPr>
              <w:t>）</w:t>
            </w:r>
          </w:p>
        </w:tc>
        <w:tc>
          <w:tcPr>
            <w:tcW w:w="1350"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w:t>
            </w:r>
          </w:p>
        </w:tc>
        <w:tc>
          <w:tcPr>
            <w:tcW w:w="1081"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snapToGrid w:val="0"/>
                <w:kern w:val="21"/>
                <w:sz w:val="21"/>
                <w:szCs w:val="21"/>
              </w:rPr>
              <w:t>/</w:t>
            </w:r>
          </w:p>
        </w:tc>
        <w:tc>
          <w:tcPr>
            <w:tcW w:w="1417"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w:t>
            </w:r>
          </w:p>
        </w:tc>
        <w:tc>
          <w:tcPr>
            <w:tcW w:w="1134" w:type="dxa"/>
            <w:vAlign w:val="center"/>
          </w:tcPr>
          <w:p w:rsidR="003B0AE8" w:rsidRPr="00935D8B" w:rsidRDefault="00AC50DD" w:rsidP="00262CF8">
            <w:pPr>
              <w:snapToGrid w:val="0"/>
              <w:spacing w:line="240" w:lineRule="auto"/>
              <w:ind w:firstLineChars="0" w:firstLine="0"/>
              <w:jc w:val="center"/>
              <w:rPr>
                <w:snapToGrid w:val="0"/>
                <w:kern w:val="21"/>
                <w:sz w:val="21"/>
                <w:szCs w:val="21"/>
              </w:rPr>
            </w:pPr>
            <w:r w:rsidRPr="00935D8B">
              <w:rPr>
                <w:rFonts w:hint="eastAsia"/>
                <w:snapToGrid w:val="0"/>
                <w:kern w:val="21"/>
                <w:sz w:val="21"/>
                <w:szCs w:val="21"/>
              </w:rPr>
              <w:t>0</w:t>
            </w:r>
          </w:p>
        </w:tc>
        <w:tc>
          <w:tcPr>
            <w:tcW w:w="1134" w:type="dxa"/>
            <w:vAlign w:val="center"/>
          </w:tcPr>
          <w:p w:rsidR="003B0AE8" w:rsidRPr="00935D8B" w:rsidRDefault="00AC50DD" w:rsidP="00262CF8">
            <w:pPr>
              <w:snapToGrid w:val="0"/>
              <w:spacing w:line="240" w:lineRule="auto"/>
              <w:ind w:firstLineChars="0" w:firstLine="0"/>
              <w:jc w:val="center"/>
              <w:rPr>
                <w:snapToGrid w:val="0"/>
                <w:kern w:val="21"/>
                <w:sz w:val="21"/>
                <w:szCs w:val="21"/>
              </w:rPr>
            </w:pPr>
            <w:r w:rsidRPr="00935D8B">
              <w:rPr>
                <w:rFonts w:hint="eastAsia"/>
                <w:snapToGrid w:val="0"/>
                <w:kern w:val="21"/>
                <w:sz w:val="21"/>
                <w:szCs w:val="21"/>
              </w:rPr>
              <w:t>0</w:t>
            </w:r>
          </w:p>
        </w:tc>
        <w:tc>
          <w:tcPr>
            <w:tcW w:w="1134" w:type="dxa"/>
            <w:vAlign w:val="center"/>
          </w:tcPr>
          <w:p w:rsidR="003B0AE8" w:rsidRPr="00935D8B" w:rsidRDefault="00AC50DD" w:rsidP="00262CF8">
            <w:pPr>
              <w:snapToGrid w:val="0"/>
              <w:spacing w:line="240" w:lineRule="auto"/>
              <w:ind w:firstLineChars="0" w:firstLine="0"/>
              <w:jc w:val="center"/>
              <w:rPr>
                <w:snapToGrid w:val="0"/>
                <w:kern w:val="21"/>
                <w:sz w:val="21"/>
                <w:szCs w:val="21"/>
              </w:rPr>
            </w:pPr>
            <w:r w:rsidRPr="00935D8B">
              <w:rPr>
                <w:rFonts w:hint="eastAsia"/>
                <w:snapToGrid w:val="0"/>
                <w:kern w:val="21"/>
                <w:sz w:val="21"/>
                <w:szCs w:val="21"/>
              </w:rPr>
              <w:t>0</w:t>
            </w:r>
          </w:p>
        </w:tc>
        <w:tc>
          <w:tcPr>
            <w:tcW w:w="1411"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snapToGrid w:val="0"/>
                <w:kern w:val="21"/>
                <w:sz w:val="21"/>
                <w:szCs w:val="21"/>
              </w:rPr>
              <w:t>/</w:t>
            </w:r>
          </w:p>
        </w:tc>
        <w:tc>
          <w:tcPr>
            <w:tcW w:w="1701"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0</w:t>
            </w:r>
          </w:p>
        </w:tc>
        <w:tc>
          <w:tcPr>
            <w:tcW w:w="1144" w:type="dxa"/>
            <w:vAlign w:val="center"/>
          </w:tcPr>
          <w:p w:rsidR="003B0AE8" w:rsidRPr="00935D8B" w:rsidRDefault="00AC50DD" w:rsidP="00262CF8">
            <w:pPr>
              <w:adjustRightInd w:val="0"/>
              <w:snapToGrid w:val="0"/>
              <w:spacing w:line="240" w:lineRule="auto"/>
              <w:ind w:firstLineChars="0" w:firstLine="0"/>
              <w:jc w:val="center"/>
              <w:rPr>
                <w:b/>
                <w:bCs/>
                <w:snapToGrid w:val="0"/>
                <w:kern w:val="21"/>
                <w:sz w:val="21"/>
                <w:szCs w:val="21"/>
                <w:u w:val="single"/>
              </w:rPr>
            </w:pPr>
            <w:r w:rsidRPr="00935D8B">
              <w:rPr>
                <w:rFonts w:hint="eastAsia"/>
                <w:snapToGrid w:val="0"/>
                <w:kern w:val="21"/>
                <w:sz w:val="21"/>
                <w:szCs w:val="21"/>
              </w:rPr>
              <w:t>0</w:t>
            </w:r>
          </w:p>
        </w:tc>
      </w:tr>
      <w:tr w:rsidR="00034F8A" w:rsidRPr="00935D8B" w:rsidTr="00B02A7C">
        <w:trPr>
          <w:trHeight w:val="449"/>
          <w:jc w:val="center"/>
        </w:trPr>
        <w:tc>
          <w:tcPr>
            <w:tcW w:w="737" w:type="dxa"/>
            <w:vMerge w:val="restart"/>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snapToGrid w:val="0"/>
                <w:kern w:val="21"/>
                <w:sz w:val="21"/>
                <w:szCs w:val="21"/>
              </w:rPr>
              <w:t>一般工业</w:t>
            </w:r>
          </w:p>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snapToGrid w:val="0"/>
                <w:kern w:val="21"/>
                <w:sz w:val="21"/>
                <w:szCs w:val="21"/>
              </w:rPr>
              <w:t>固体废物</w:t>
            </w:r>
          </w:p>
        </w:tc>
        <w:tc>
          <w:tcPr>
            <w:tcW w:w="1545"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snapToGrid w:val="0"/>
                <w:kern w:val="21"/>
                <w:sz w:val="21"/>
                <w:szCs w:val="21"/>
              </w:rPr>
              <w:t>生活垃圾（</w:t>
            </w:r>
            <w:r w:rsidRPr="00935D8B">
              <w:rPr>
                <w:snapToGrid w:val="0"/>
                <w:kern w:val="21"/>
                <w:sz w:val="21"/>
                <w:szCs w:val="21"/>
              </w:rPr>
              <w:t>t/a</w:t>
            </w:r>
            <w:r w:rsidRPr="00935D8B">
              <w:rPr>
                <w:snapToGrid w:val="0"/>
                <w:kern w:val="21"/>
                <w:sz w:val="21"/>
                <w:szCs w:val="21"/>
              </w:rPr>
              <w:t>）</w:t>
            </w:r>
          </w:p>
        </w:tc>
        <w:tc>
          <w:tcPr>
            <w:tcW w:w="1350"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w:t>
            </w:r>
          </w:p>
        </w:tc>
        <w:tc>
          <w:tcPr>
            <w:tcW w:w="1081"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snapToGrid w:val="0"/>
                <w:kern w:val="21"/>
                <w:sz w:val="21"/>
                <w:szCs w:val="21"/>
              </w:rPr>
              <w:t>/</w:t>
            </w:r>
          </w:p>
        </w:tc>
        <w:tc>
          <w:tcPr>
            <w:tcW w:w="1417"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w:t>
            </w:r>
          </w:p>
        </w:tc>
        <w:tc>
          <w:tcPr>
            <w:tcW w:w="1134" w:type="dxa"/>
            <w:vAlign w:val="center"/>
          </w:tcPr>
          <w:p w:rsidR="003B0AE8" w:rsidRPr="00935D8B" w:rsidRDefault="00AC50DD" w:rsidP="00262CF8">
            <w:pPr>
              <w:snapToGrid w:val="0"/>
              <w:spacing w:line="240" w:lineRule="auto"/>
              <w:ind w:firstLineChars="0" w:firstLine="0"/>
              <w:jc w:val="center"/>
              <w:rPr>
                <w:snapToGrid w:val="0"/>
                <w:kern w:val="21"/>
                <w:sz w:val="21"/>
                <w:szCs w:val="21"/>
              </w:rPr>
            </w:pPr>
            <w:r w:rsidRPr="00935D8B">
              <w:rPr>
                <w:rFonts w:hint="eastAsia"/>
                <w:kern w:val="0"/>
                <w:sz w:val="21"/>
                <w:szCs w:val="21"/>
              </w:rPr>
              <w:t>6.6</w:t>
            </w:r>
          </w:p>
        </w:tc>
        <w:tc>
          <w:tcPr>
            <w:tcW w:w="1134" w:type="dxa"/>
            <w:vAlign w:val="center"/>
          </w:tcPr>
          <w:p w:rsidR="003B0AE8" w:rsidRPr="00935D8B" w:rsidRDefault="00AC50DD" w:rsidP="00262CF8">
            <w:pPr>
              <w:snapToGrid w:val="0"/>
              <w:spacing w:line="240" w:lineRule="auto"/>
              <w:ind w:firstLineChars="0" w:firstLine="0"/>
              <w:jc w:val="center"/>
              <w:rPr>
                <w:snapToGrid w:val="0"/>
                <w:kern w:val="21"/>
                <w:sz w:val="21"/>
                <w:szCs w:val="21"/>
              </w:rPr>
            </w:pPr>
            <w:r w:rsidRPr="00935D8B">
              <w:rPr>
                <w:rFonts w:hint="eastAsia"/>
                <w:kern w:val="0"/>
                <w:sz w:val="21"/>
                <w:szCs w:val="21"/>
              </w:rPr>
              <w:t>3.3</w:t>
            </w:r>
          </w:p>
        </w:tc>
        <w:tc>
          <w:tcPr>
            <w:tcW w:w="1134" w:type="dxa"/>
            <w:vAlign w:val="center"/>
          </w:tcPr>
          <w:p w:rsidR="003B0AE8" w:rsidRPr="00935D8B" w:rsidRDefault="00AC50DD" w:rsidP="00262CF8">
            <w:pPr>
              <w:snapToGrid w:val="0"/>
              <w:spacing w:line="240" w:lineRule="auto"/>
              <w:ind w:firstLineChars="0" w:firstLine="0"/>
              <w:jc w:val="center"/>
              <w:rPr>
                <w:snapToGrid w:val="0"/>
                <w:kern w:val="21"/>
                <w:sz w:val="21"/>
                <w:szCs w:val="21"/>
              </w:rPr>
            </w:pPr>
            <w:r w:rsidRPr="00935D8B">
              <w:rPr>
                <w:rFonts w:hint="eastAsia"/>
                <w:kern w:val="0"/>
                <w:sz w:val="21"/>
                <w:szCs w:val="21"/>
              </w:rPr>
              <w:t>9.9</w:t>
            </w:r>
          </w:p>
        </w:tc>
        <w:tc>
          <w:tcPr>
            <w:tcW w:w="1411"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snapToGrid w:val="0"/>
                <w:kern w:val="21"/>
                <w:sz w:val="21"/>
                <w:szCs w:val="21"/>
              </w:rPr>
              <w:t>/</w:t>
            </w:r>
          </w:p>
        </w:tc>
        <w:tc>
          <w:tcPr>
            <w:tcW w:w="1701" w:type="dxa"/>
            <w:vAlign w:val="center"/>
          </w:tcPr>
          <w:p w:rsidR="003B0AE8" w:rsidRPr="00935D8B" w:rsidRDefault="00AC50DD" w:rsidP="00262CF8">
            <w:pPr>
              <w:snapToGrid w:val="0"/>
              <w:spacing w:line="240" w:lineRule="auto"/>
              <w:ind w:firstLineChars="0" w:firstLine="0"/>
              <w:jc w:val="center"/>
              <w:rPr>
                <w:snapToGrid w:val="0"/>
                <w:kern w:val="21"/>
                <w:sz w:val="21"/>
                <w:szCs w:val="21"/>
              </w:rPr>
            </w:pPr>
            <w:r w:rsidRPr="00935D8B">
              <w:rPr>
                <w:rFonts w:hint="eastAsia"/>
                <w:kern w:val="0"/>
                <w:sz w:val="21"/>
                <w:szCs w:val="21"/>
              </w:rPr>
              <w:t>9.9</w:t>
            </w:r>
          </w:p>
        </w:tc>
        <w:tc>
          <w:tcPr>
            <w:tcW w:w="1144" w:type="dxa"/>
            <w:vAlign w:val="center"/>
          </w:tcPr>
          <w:p w:rsidR="003B0AE8" w:rsidRPr="00935D8B" w:rsidRDefault="00AC50DD" w:rsidP="00262CF8">
            <w:pPr>
              <w:snapToGrid w:val="0"/>
              <w:spacing w:line="240" w:lineRule="auto"/>
              <w:ind w:firstLineChars="0" w:firstLine="0"/>
              <w:jc w:val="center"/>
              <w:rPr>
                <w:snapToGrid w:val="0"/>
                <w:kern w:val="21"/>
                <w:sz w:val="21"/>
                <w:szCs w:val="21"/>
              </w:rPr>
            </w:pPr>
            <w:r w:rsidRPr="00935D8B">
              <w:rPr>
                <w:rFonts w:hint="eastAsia"/>
                <w:kern w:val="0"/>
                <w:sz w:val="21"/>
                <w:szCs w:val="21"/>
              </w:rPr>
              <w:t>9.9</w:t>
            </w:r>
          </w:p>
        </w:tc>
      </w:tr>
      <w:tr w:rsidR="00034F8A" w:rsidRPr="00935D8B" w:rsidTr="00B02A7C">
        <w:trPr>
          <w:trHeight w:val="449"/>
          <w:jc w:val="center"/>
        </w:trPr>
        <w:tc>
          <w:tcPr>
            <w:tcW w:w="737" w:type="dxa"/>
            <w:vMerge/>
            <w:vAlign w:val="center"/>
          </w:tcPr>
          <w:p w:rsidR="003B0AE8" w:rsidRPr="00935D8B" w:rsidRDefault="003B0AE8" w:rsidP="00262CF8">
            <w:pPr>
              <w:adjustRightInd w:val="0"/>
              <w:snapToGrid w:val="0"/>
              <w:spacing w:line="240" w:lineRule="auto"/>
              <w:ind w:firstLineChars="0" w:firstLine="0"/>
              <w:jc w:val="center"/>
              <w:rPr>
                <w:snapToGrid w:val="0"/>
                <w:kern w:val="21"/>
                <w:sz w:val="21"/>
                <w:szCs w:val="21"/>
              </w:rPr>
            </w:pPr>
          </w:p>
        </w:tc>
        <w:tc>
          <w:tcPr>
            <w:tcW w:w="1545"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除尘灰（</w:t>
            </w:r>
            <w:r w:rsidRPr="00935D8B">
              <w:rPr>
                <w:rFonts w:hint="eastAsia"/>
                <w:snapToGrid w:val="0"/>
                <w:kern w:val="21"/>
                <w:sz w:val="21"/>
                <w:szCs w:val="21"/>
              </w:rPr>
              <w:t>t/a</w:t>
            </w:r>
            <w:r w:rsidRPr="00935D8B">
              <w:rPr>
                <w:rFonts w:hint="eastAsia"/>
                <w:snapToGrid w:val="0"/>
                <w:kern w:val="21"/>
                <w:sz w:val="21"/>
                <w:szCs w:val="21"/>
              </w:rPr>
              <w:t>）</w:t>
            </w:r>
          </w:p>
        </w:tc>
        <w:tc>
          <w:tcPr>
            <w:tcW w:w="1350"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w:t>
            </w:r>
          </w:p>
        </w:tc>
        <w:tc>
          <w:tcPr>
            <w:tcW w:w="1081"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snapToGrid w:val="0"/>
                <w:kern w:val="21"/>
                <w:sz w:val="21"/>
                <w:szCs w:val="21"/>
              </w:rPr>
              <w:t>/</w:t>
            </w:r>
          </w:p>
        </w:tc>
        <w:tc>
          <w:tcPr>
            <w:tcW w:w="1417"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w:t>
            </w:r>
          </w:p>
        </w:tc>
        <w:tc>
          <w:tcPr>
            <w:tcW w:w="1134" w:type="dxa"/>
            <w:vAlign w:val="center"/>
          </w:tcPr>
          <w:p w:rsidR="003B0AE8" w:rsidRPr="00935D8B" w:rsidRDefault="00021A46" w:rsidP="00262CF8">
            <w:pPr>
              <w:snapToGrid w:val="0"/>
              <w:spacing w:line="240" w:lineRule="auto"/>
              <w:ind w:firstLineChars="0" w:firstLine="0"/>
              <w:jc w:val="center"/>
              <w:rPr>
                <w:b/>
                <w:bCs/>
                <w:snapToGrid w:val="0"/>
                <w:kern w:val="21"/>
                <w:sz w:val="21"/>
                <w:szCs w:val="21"/>
                <w:u w:val="single"/>
              </w:rPr>
            </w:pPr>
            <w:r w:rsidRPr="00935D8B">
              <w:rPr>
                <w:rFonts w:hint="eastAsia"/>
                <w:b/>
                <w:bCs/>
                <w:snapToGrid w:val="0"/>
                <w:kern w:val="21"/>
                <w:sz w:val="21"/>
                <w:szCs w:val="21"/>
                <w:u w:val="single"/>
              </w:rPr>
              <w:t>132.1833</w:t>
            </w:r>
          </w:p>
        </w:tc>
        <w:tc>
          <w:tcPr>
            <w:tcW w:w="1134" w:type="dxa"/>
            <w:vAlign w:val="center"/>
          </w:tcPr>
          <w:p w:rsidR="003B0AE8" w:rsidRPr="00935D8B" w:rsidRDefault="00B02A7C" w:rsidP="00021A46">
            <w:pPr>
              <w:snapToGrid w:val="0"/>
              <w:spacing w:line="240" w:lineRule="auto"/>
              <w:ind w:firstLineChars="0" w:firstLine="0"/>
              <w:jc w:val="center"/>
              <w:rPr>
                <w:b/>
                <w:bCs/>
                <w:snapToGrid w:val="0"/>
                <w:kern w:val="21"/>
                <w:sz w:val="21"/>
                <w:szCs w:val="21"/>
                <w:u w:val="single"/>
              </w:rPr>
            </w:pPr>
            <w:r w:rsidRPr="00935D8B">
              <w:rPr>
                <w:rFonts w:hint="eastAsia"/>
                <w:b/>
                <w:bCs/>
                <w:snapToGrid w:val="0"/>
                <w:kern w:val="21"/>
                <w:sz w:val="21"/>
                <w:szCs w:val="21"/>
                <w:u w:val="single"/>
              </w:rPr>
              <w:t>1</w:t>
            </w:r>
            <w:r w:rsidR="00021A46" w:rsidRPr="00935D8B">
              <w:rPr>
                <w:rFonts w:hint="eastAsia"/>
                <w:b/>
                <w:bCs/>
                <w:snapToGrid w:val="0"/>
                <w:kern w:val="21"/>
                <w:sz w:val="21"/>
                <w:szCs w:val="21"/>
                <w:u w:val="single"/>
              </w:rPr>
              <w:t>32.1833</w:t>
            </w:r>
          </w:p>
        </w:tc>
        <w:tc>
          <w:tcPr>
            <w:tcW w:w="1134" w:type="dxa"/>
            <w:vAlign w:val="center"/>
          </w:tcPr>
          <w:p w:rsidR="003B0AE8" w:rsidRPr="00935D8B" w:rsidRDefault="00021A46" w:rsidP="00262CF8">
            <w:pPr>
              <w:snapToGrid w:val="0"/>
              <w:spacing w:line="240" w:lineRule="auto"/>
              <w:ind w:firstLineChars="0" w:firstLine="0"/>
              <w:jc w:val="center"/>
              <w:rPr>
                <w:b/>
                <w:bCs/>
                <w:snapToGrid w:val="0"/>
                <w:kern w:val="21"/>
                <w:sz w:val="21"/>
                <w:szCs w:val="21"/>
                <w:u w:val="single"/>
              </w:rPr>
            </w:pPr>
            <w:r w:rsidRPr="00935D8B">
              <w:rPr>
                <w:rFonts w:hint="eastAsia"/>
                <w:b/>
                <w:bCs/>
                <w:snapToGrid w:val="0"/>
                <w:kern w:val="21"/>
                <w:sz w:val="21"/>
                <w:szCs w:val="21"/>
                <w:u w:val="single"/>
              </w:rPr>
              <w:t>264.3666</w:t>
            </w:r>
          </w:p>
        </w:tc>
        <w:tc>
          <w:tcPr>
            <w:tcW w:w="1411"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snapToGrid w:val="0"/>
                <w:kern w:val="21"/>
                <w:sz w:val="21"/>
                <w:szCs w:val="21"/>
              </w:rPr>
              <w:t>/</w:t>
            </w:r>
          </w:p>
        </w:tc>
        <w:tc>
          <w:tcPr>
            <w:tcW w:w="1701" w:type="dxa"/>
            <w:vAlign w:val="center"/>
          </w:tcPr>
          <w:p w:rsidR="003B0AE8" w:rsidRPr="00935D8B" w:rsidRDefault="00021A46" w:rsidP="00262CF8">
            <w:pPr>
              <w:snapToGrid w:val="0"/>
              <w:spacing w:line="240" w:lineRule="auto"/>
              <w:ind w:firstLineChars="0" w:firstLine="0"/>
              <w:jc w:val="center"/>
              <w:rPr>
                <w:snapToGrid w:val="0"/>
                <w:kern w:val="21"/>
                <w:sz w:val="21"/>
                <w:szCs w:val="21"/>
              </w:rPr>
            </w:pPr>
            <w:r w:rsidRPr="00935D8B">
              <w:rPr>
                <w:rFonts w:hint="eastAsia"/>
                <w:b/>
                <w:bCs/>
                <w:snapToGrid w:val="0"/>
                <w:kern w:val="21"/>
                <w:sz w:val="21"/>
                <w:szCs w:val="21"/>
                <w:u w:val="single"/>
              </w:rPr>
              <w:t>264.3666</w:t>
            </w:r>
          </w:p>
        </w:tc>
        <w:tc>
          <w:tcPr>
            <w:tcW w:w="1144" w:type="dxa"/>
            <w:vAlign w:val="center"/>
          </w:tcPr>
          <w:p w:rsidR="003B0AE8" w:rsidRPr="00935D8B" w:rsidRDefault="00021A46" w:rsidP="00262CF8">
            <w:pPr>
              <w:snapToGrid w:val="0"/>
              <w:spacing w:line="240" w:lineRule="auto"/>
              <w:ind w:firstLineChars="0" w:firstLine="0"/>
              <w:jc w:val="center"/>
              <w:rPr>
                <w:snapToGrid w:val="0"/>
                <w:kern w:val="21"/>
                <w:sz w:val="21"/>
                <w:szCs w:val="21"/>
              </w:rPr>
            </w:pPr>
            <w:r w:rsidRPr="00935D8B">
              <w:rPr>
                <w:rFonts w:hint="eastAsia"/>
                <w:b/>
                <w:bCs/>
                <w:snapToGrid w:val="0"/>
                <w:kern w:val="21"/>
                <w:sz w:val="21"/>
                <w:szCs w:val="21"/>
                <w:u w:val="single"/>
              </w:rPr>
              <w:t>264.3666</w:t>
            </w:r>
          </w:p>
        </w:tc>
      </w:tr>
      <w:tr w:rsidR="00034F8A" w:rsidRPr="00935D8B" w:rsidTr="00B02A7C">
        <w:trPr>
          <w:trHeight w:val="449"/>
          <w:jc w:val="center"/>
        </w:trPr>
        <w:tc>
          <w:tcPr>
            <w:tcW w:w="737" w:type="dxa"/>
            <w:vMerge/>
            <w:vAlign w:val="center"/>
          </w:tcPr>
          <w:p w:rsidR="003B0AE8" w:rsidRPr="00935D8B" w:rsidRDefault="003B0AE8" w:rsidP="00262CF8">
            <w:pPr>
              <w:adjustRightInd w:val="0"/>
              <w:snapToGrid w:val="0"/>
              <w:spacing w:line="240" w:lineRule="auto"/>
              <w:ind w:firstLineChars="0" w:firstLine="0"/>
              <w:jc w:val="center"/>
              <w:rPr>
                <w:snapToGrid w:val="0"/>
                <w:kern w:val="21"/>
                <w:sz w:val="21"/>
                <w:szCs w:val="21"/>
              </w:rPr>
            </w:pPr>
          </w:p>
        </w:tc>
        <w:tc>
          <w:tcPr>
            <w:tcW w:w="1545"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沉淀池沉渣</w:t>
            </w:r>
            <w:r w:rsidRPr="00935D8B">
              <w:rPr>
                <w:snapToGrid w:val="0"/>
                <w:kern w:val="21"/>
                <w:sz w:val="21"/>
                <w:szCs w:val="21"/>
              </w:rPr>
              <w:t>（</w:t>
            </w:r>
            <w:r w:rsidRPr="00935D8B">
              <w:rPr>
                <w:snapToGrid w:val="0"/>
                <w:kern w:val="21"/>
                <w:sz w:val="21"/>
                <w:szCs w:val="21"/>
              </w:rPr>
              <w:t>t/a</w:t>
            </w:r>
            <w:r w:rsidRPr="00935D8B">
              <w:rPr>
                <w:snapToGrid w:val="0"/>
                <w:kern w:val="21"/>
                <w:sz w:val="21"/>
                <w:szCs w:val="21"/>
              </w:rPr>
              <w:t>）</w:t>
            </w:r>
          </w:p>
        </w:tc>
        <w:tc>
          <w:tcPr>
            <w:tcW w:w="1350"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w:t>
            </w:r>
          </w:p>
        </w:tc>
        <w:tc>
          <w:tcPr>
            <w:tcW w:w="1081"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w:t>
            </w:r>
          </w:p>
        </w:tc>
        <w:tc>
          <w:tcPr>
            <w:tcW w:w="1417"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w:t>
            </w:r>
          </w:p>
        </w:tc>
        <w:tc>
          <w:tcPr>
            <w:tcW w:w="1134" w:type="dxa"/>
            <w:vAlign w:val="center"/>
          </w:tcPr>
          <w:p w:rsidR="003B0AE8" w:rsidRPr="00935D8B" w:rsidRDefault="00AC50DD" w:rsidP="00262CF8">
            <w:pPr>
              <w:snapToGrid w:val="0"/>
              <w:spacing w:line="240" w:lineRule="auto"/>
              <w:ind w:firstLineChars="0" w:firstLine="0"/>
              <w:jc w:val="center"/>
              <w:rPr>
                <w:snapToGrid w:val="0"/>
                <w:kern w:val="21"/>
                <w:sz w:val="21"/>
                <w:szCs w:val="21"/>
              </w:rPr>
            </w:pPr>
            <w:r w:rsidRPr="00935D8B">
              <w:rPr>
                <w:rFonts w:hint="eastAsia"/>
                <w:kern w:val="0"/>
                <w:sz w:val="21"/>
                <w:szCs w:val="21"/>
              </w:rPr>
              <w:t>1.6</w:t>
            </w:r>
          </w:p>
        </w:tc>
        <w:tc>
          <w:tcPr>
            <w:tcW w:w="1134" w:type="dxa"/>
            <w:vAlign w:val="center"/>
          </w:tcPr>
          <w:p w:rsidR="003B0AE8" w:rsidRPr="00935D8B" w:rsidRDefault="00AC50DD" w:rsidP="00262CF8">
            <w:pPr>
              <w:snapToGrid w:val="0"/>
              <w:spacing w:line="240" w:lineRule="auto"/>
              <w:ind w:firstLineChars="0" w:firstLine="0"/>
              <w:jc w:val="center"/>
              <w:rPr>
                <w:snapToGrid w:val="0"/>
                <w:kern w:val="21"/>
                <w:sz w:val="21"/>
                <w:szCs w:val="21"/>
              </w:rPr>
            </w:pPr>
            <w:r w:rsidRPr="00935D8B">
              <w:rPr>
                <w:rFonts w:hint="eastAsia"/>
                <w:kern w:val="0"/>
                <w:sz w:val="21"/>
                <w:szCs w:val="21"/>
              </w:rPr>
              <w:t>1.6</w:t>
            </w:r>
          </w:p>
        </w:tc>
        <w:tc>
          <w:tcPr>
            <w:tcW w:w="1134" w:type="dxa"/>
            <w:vAlign w:val="center"/>
          </w:tcPr>
          <w:p w:rsidR="003B0AE8" w:rsidRPr="00935D8B" w:rsidRDefault="00AC50DD" w:rsidP="00262CF8">
            <w:pPr>
              <w:snapToGrid w:val="0"/>
              <w:spacing w:line="240" w:lineRule="auto"/>
              <w:ind w:firstLineChars="0" w:firstLine="0"/>
              <w:jc w:val="center"/>
              <w:rPr>
                <w:snapToGrid w:val="0"/>
                <w:kern w:val="21"/>
                <w:sz w:val="21"/>
                <w:szCs w:val="21"/>
              </w:rPr>
            </w:pPr>
            <w:r w:rsidRPr="00935D8B">
              <w:rPr>
                <w:rFonts w:hint="eastAsia"/>
                <w:kern w:val="0"/>
                <w:sz w:val="21"/>
                <w:szCs w:val="21"/>
              </w:rPr>
              <w:t>3.2</w:t>
            </w:r>
          </w:p>
        </w:tc>
        <w:tc>
          <w:tcPr>
            <w:tcW w:w="1411"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w:t>
            </w:r>
          </w:p>
        </w:tc>
        <w:tc>
          <w:tcPr>
            <w:tcW w:w="1701" w:type="dxa"/>
            <w:vAlign w:val="center"/>
          </w:tcPr>
          <w:p w:rsidR="003B0AE8" w:rsidRPr="00935D8B" w:rsidRDefault="00AC50DD" w:rsidP="00262CF8">
            <w:pPr>
              <w:snapToGrid w:val="0"/>
              <w:spacing w:line="240" w:lineRule="auto"/>
              <w:ind w:firstLineChars="0" w:firstLine="0"/>
              <w:jc w:val="center"/>
              <w:rPr>
                <w:snapToGrid w:val="0"/>
                <w:kern w:val="21"/>
                <w:sz w:val="21"/>
                <w:szCs w:val="21"/>
              </w:rPr>
            </w:pPr>
            <w:r w:rsidRPr="00935D8B">
              <w:rPr>
                <w:rFonts w:hint="eastAsia"/>
                <w:kern w:val="0"/>
                <w:sz w:val="21"/>
                <w:szCs w:val="21"/>
              </w:rPr>
              <w:t>3.2</w:t>
            </w:r>
          </w:p>
        </w:tc>
        <w:tc>
          <w:tcPr>
            <w:tcW w:w="1144" w:type="dxa"/>
            <w:vAlign w:val="center"/>
          </w:tcPr>
          <w:p w:rsidR="003B0AE8" w:rsidRPr="00935D8B" w:rsidRDefault="00AC50DD" w:rsidP="00262CF8">
            <w:pPr>
              <w:snapToGrid w:val="0"/>
              <w:spacing w:line="240" w:lineRule="auto"/>
              <w:ind w:firstLineChars="0" w:firstLine="0"/>
              <w:jc w:val="center"/>
              <w:rPr>
                <w:snapToGrid w:val="0"/>
                <w:kern w:val="21"/>
                <w:sz w:val="21"/>
                <w:szCs w:val="21"/>
              </w:rPr>
            </w:pPr>
            <w:r w:rsidRPr="00935D8B">
              <w:rPr>
                <w:rFonts w:hint="eastAsia"/>
                <w:kern w:val="0"/>
                <w:sz w:val="21"/>
                <w:szCs w:val="21"/>
              </w:rPr>
              <w:t>3.2</w:t>
            </w:r>
          </w:p>
        </w:tc>
      </w:tr>
      <w:tr w:rsidR="00034F8A" w:rsidRPr="00935D8B" w:rsidTr="00B02A7C">
        <w:trPr>
          <w:trHeight w:val="449"/>
          <w:jc w:val="center"/>
        </w:trPr>
        <w:tc>
          <w:tcPr>
            <w:tcW w:w="737" w:type="dxa"/>
            <w:vMerge/>
            <w:vAlign w:val="center"/>
          </w:tcPr>
          <w:p w:rsidR="003B0AE8" w:rsidRPr="00935D8B" w:rsidRDefault="003B0AE8" w:rsidP="00262CF8">
            <w:pPr>
              <w:adjustRightInd w:val="0"/>
              <w:snapToGrid w:val="0"/>
              <w:spacing w:line="240" w:lineRule="auto"/>
              <w:ind w:firstLineChars="0" w:firstLine="0"/>
              <w:jc w:val="center"/>
              <w:rPr>
                <w:snapToGrid w:val="0"/>
                <w:kern w:val="21"/>
                <w:sz w:val="21"/>
                <w:szCs w:val="21"/>
              </w:rPr>
            </w:pPr>
          </w:p>
        </w:tc>
        <w:tc>
          <w:tcPr>
            <w:tcW w:w="1545"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不合格填充料</w:t>
            </w:r>
            <w:r w:rsidRPr="00935D8B">
              <w:rPr>
                <w:snapToGrid w:val="0"/>
                <w:kern w:val="21"/>
                <w:sz w:val="21"/>
                <w:szCs w:val="21"/>
              </w:rPr>
              <w:t>（</w:t>
            </w:r>
            <w:r w:rsidRPr="00935D8B">
              <w:rPr>
                <w:snapToGrid w:val="0"/>
                <w:kern w:val="21"/>
                <w:sz w:val="21"/>
                <w:szCs w:val="21"/>
              </w:rPr>
              <w:t>t/a</w:t>
            </w:r>
            <w:r w:rsidRPr="00935D8B">
              <w:rPr>
                <w:snapToGrid w:val="0"/>
                <w:kern w:val="21"/>
                <w:sz w:val="21"/>
                <w:szCs w:val="21"/>
              </w:rPr>
              <w:t>）</w:t>
            </w:r>
          </w:p>
        </w:tc>
        <w:tc>
          <w:tcPr>
            <w:tcW w:w="1350"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w:t>
            </w:r>
          </w:p>
        </w:tc>
        <w:tc>
          <w:tcPr>
            <w:tcW w:w="1081"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w:t>
            </w:r>
          </w:p>
        </w:tc>
        <w:tc>
          <w:tcPr>
            <w:tcW w:w="1417"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w:t>
            </w:r>
          </w:p>
        </w:tc>
        <w:tc>
          <w:tcPr>
            <w:tcW w:w="1134" w:type="dxa"/>
            <w:vAlign w:val="center"/>
          </w:tcPr>
          <w:p w:rsidR="003B0AE8" w:rsidRPr="00935D8B" w:rsidRDefault="00B02A7C" w:rsidP="00A7620A">
            <w:pPr>
              <w:snapToGrid w:val="0"/>
              <w:spacing w:line="240" w:lineRule="auto"/>
              <w:ind w:firstLineChars="0" w:firstLine="0"/>
              <w:jc w:val="center"/>
              <w:rPr>
                <w:snapToGrid w:val="0"/>
                <w:kern w:val="21"/>
                <w:sz w:val="21"/>
                <w:szCs w:val="21"/>
              </w:rPr>
            </w:pPr>
            <w:r w:rsidRPr="00935D8B">
              <w:rPr>
                <w:b/>
                <w:bCs/>
                <w:kern w:val="0"/>
                <w:sz w:val="21"/>
                <w:szCs w:val="21"/>
                <w:u w:val="single"/>
              </w:rPr>
              <w:t>16</w:t>
            </w:r>
            <w:r w:rsidR="00A7620A" w:rsidRPr="00935D8B">
              <w:rPr>
                <w:rFonts w:hint="eastAsia"/>
                <w:b/>
                <w:bCs/>
                <w:kern w:val="0"/>
                <w:sz w:val="21"/>
                <w:szCs w:val="21"/>
                <w:u w:val="single"/>
              </w:rPr>
              <w:t>75.8286</w:t>
            </w:r>
          </w:p>
        </w:tc>
        <w:tc>
          <w:tcPr>
            <w:tcW w:w="1134" w:type="dxa"/>
            <w:vAlign w:val="center"/>
          </w:tcPr>
          <w:p w:rsidR="003B0AE8" w:rsidRPr="00935D8B" w:rsidRDefault="00B02A7C" w:rsidP="00A7620A">
            <w:pPr>
              <w:snapToGrid w:val="0"/>
              <w:spacing w:line="240" w:lineRule="auto"/>
              <w:ind w:firstLineChars="0" w:firstLine="0"/>
              <w:jc w:val="center"/>
              <w:rPr>
                <w:snapToGrid w:val="0"/>
                <w:kern w:val="21"/>
                <w:sz w:val="21"/>
                <w:szCs w:val="21"/>
              </w:rPr>
            </w:pPr>
            <w:r w:rsidRPr="00935D8B">
              <w:rPr>
                <w:b/>
                <w:bCs/>
                <w:kern w:val="0"/>
                <w:sz w:val="21"/>
                <w:szCs w:val="21"/>
                <w:u w:val="single"/>
              </w:rPr>
              <w:t>16</w:t>
            </w:r>
            <w:r w:rsidR="00A7620A" w:rsidRPr="00935D8B">
              <w:rPr>
                <w:rFonts w:hint="eastAsia"/>
                <w:b/>
                <w:bCs/>
                <w:kern w:val="0"/>
                <w:sz w:val="21"/>
                <w:szCs w:val="21"/>
                <w:u w:val="single"/>
              </w:rPr>
              <w:t>75.8286</w:t>
            </w:r>
          </w:p>
        </w:tc>
        <w:tc>
          <w:tcPr>
            <w:tcW w:w="1134" w:type="dxa"/>
            <w:vAlign w:val="center"/>
          </w:tcPr>
          <w:p w:rsidR="003B0AE8" w:rsidRPr="00935D8B" w:rsidRDefault="00A7620A" w:rsidP="00262CF8">
            <w:pPr>
              <w:snapToGrid w:val="0"/>
              <w:spacing w:line="240" w:lineRule="auto"/>
              <w:ind w:firstLineChars="0" w:firstLine="0"/>
              <w:jc w:val="center"/>
              <w:rPr>
                <w:snapToGrid w:val="0"/>
                <w:kern w:val="21"/>
                <w:sz w:val="21"/>
                <w:szCs w:val="21"/>
              </w:rPr>
            </w:pPr>
            <w:r w:rsidRPr="00935D8B">
              <w:rPr>
                <w:rFonts w:hint="eastAsia"/>
                <w:b/>
                <w:bCs/>
                <w:kern w:val="0"/>
                <w:sz w:val="21"/>
                <w:szCs w:val="21"/>
                <w:u w:val="single"/>
              </w:rPr>
              <w:t>3351.6572</w:t>
            </w:r>
          </w:p>
        </w:tc>
        <w:tc>
          <w:tcPr>
            <w:tcW w:w="1411"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w:t>
            </w:r>
          </w:p>
        </w:tc>
        <w:tc>
          <w:tcPr>
            <w:tcW w:w="1701" w:type="dxa"/>
            <w:vAlign w:val="center"/>
          </w:tcPr>
          <w:p w:rsidR="003B0AE8" w:rsidRPr="00935D8B" w:rsidRDefault="00A7620A" w:rsidP="00262CF8">
            <w:pPr>
              <w:snapToGrid w:val="0"/>
              <w:spacing w:line="240" w:lineRule="auto"/>
              <w:ind w:firstLineChars="0" w:firstLine="0"/>
              <w:jc w:val="center"/>
              <w:rPr>
                <w:snapToGrid w:val="0"/>
                <w:kern w:val="21"/>
                <w:sz w:val="21"/>
                <w:szCs w:val="21"/>
              </w:rPr>
            </w:pPr>
            <w:r w:rsidRPr="00935D8B">
              <w:rPr>
                <w:rFonts w:hint="eastAsia"/>
                <w:b/>
                <w:bCs/>
                <w:kern w:val="0"/>
                <w:sz w:val="21"/>
                <w:szCs w:val="21"/>
                <w:u w:val="single"/>
              </w:rPr>
              <w:t>3351.6572</w:t>
            </w:r>
          </w:p>
        </w:tc>
        <w:tc>
          <w:tcPr>
            <w:tcW w:w="1144" w:type="dxa"/>
            <w:vAlign w:val="center"/>
          </w:tcPr>
          <w:p w:rsidR="003B0AE8" w:rsidRPr="00935D8B" w:rsidRDefault="00B02A7C" w:rsidP="00A7620A">
            <w:pPr>
              <w:snapToGrid w:val="0"/>
              <w:spacing w:line="240" w:lineRule="auto"/>
              <w:ind w:firstLineChars="0" w:firstLine="0"/>
              <w:jc w:val="center"/>
              <w:rPr>
                <w:snapToGrid w:val="0"/>
                <w:kern w:val="21"/>
                <w:sz w:val="21"/>
                <w:szCs w:val="21"/>
              </w:rPr>
            </w:pPr>
            <w:r w:rsidRPr="00935D8B">
              <w:rPr>
                <w:b/>
                <w:bCs/>
                <w:kern w:val="0"/>
                <w:sz w:val="21"/>
                <w:szCs w:val="21"/>
                <w:u w:val="single"/>
              </w:rPr>
              <w:t>33</w:t>
            </w:r>
            <w:r w:rsidR="00A7620A" w:rsidRPr="00935D8B">
              <w:rPr>
                <w:rFonts w:hint="eastAsia"/>
                <w:b/>
                <w:bCs/>
                <w:kern w:val="0"/>
                <w:sz w:val="21"/>
                <w:szCs w:val="21"/>
                <w:u w:val="single"/>
              </w:rPr>
              <w:t>51.6572</w:t>
            </w:r>
          </w:p>
        </w:tc>
      </w:tr>
      <w:tr w:rsidR="00034F8A" w:rsidRPr="00935D8B" w:rsidTr="00B02A7C">
        <w:trPr>
          <w:trHeight w:val="449"/>
          <w:jc w:val="center"/>
        </w:trPr>
        <w:tc>
          <w:tcPr>
            <w:tcW w:w="737" w:type="dxa"/>
            <w:vMerge w:val="restart"/>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snapToGrid w:val="0"/>
                <w:kern w:val="21"/>
                <w:sz w:val="21"/>
                <w:szCs w:val="21"/>
              </w:rPr>
              <w:t>危险废物</w:t>
            </w:r>
          </w:p>
        </w:tc>
        <w:tc>
          <w:tcPr>
            <w:tcW w:w="1545"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snapToGrid w:val="0"/>
                <w:kern w:val="21"/>
                <w:sz w:val="21"/>
                <w:szCs w:val="21"/>
              </w:rPr>
              <w:t>废机油（</w:t>
            </w:r>
            <w:r w:rsidRPr="00935D8B">
              <w:rPr>
                <w:snapToGrid w:val="0"/>
                <w:kern w:val="21"/>
                <w:sz w:val="21"/>
                <w:szCs w:val="21"/>
              </w:rPr>
              <w:t>t/a</w:t>
            </w:r>
            <w:r w:rsidRPr="00935D8B">
              <w:rPr>
                <w:snapToGrid w:val="0"/>
                <w:kern w:val="21"/>
                <w:sz w:val="21"/>
                <w:szCs w:val="21"/>
              </w:rPr>
              <w:t>）</w:t>
            </w:r>
          </w:p>
        </w:tc>
        <w:tc>
          <w:tcPr>
            <w:tcW w:w="1350"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w:t>
            </w:r>
          </w:p>
        </w:tc>
        <w:tc>
          <w:tcPr>
            <w:tcW w:w="1081"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snapToGrid w:val="0"/>
                <w:kern w:val="21"/>
                <w:sz w:val="21"/>
                <w:szCs w:val="21"/>
              </w:rPr>
              <w:t>/</w:t>
            </w:r>
          </w:p>
        </w:tc>
        <w:tc>
          <w:tcPr>
            <w:tcW w:w="1417"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w:t>
            </w:r>
          </w:p>
        </w:tc>
        <w:tc>
          <w:tcPr>
            <w:tcW w:w="1134" w:type="dxa"/>
            <w:vAlign w:val="center"/>
          </w:tcPr>
          <w:p w:rsidR="003B0AE8" w:rsidRPr="00935D8B" w:rsidRDefault="00AC50DD" w:rsidP="00262CF8">
            <w:pPr>
              <w:snapToGrid w:val="0"/>
              <w:spacing w:line="240" w:lineRule="auto"/>
              <w:ind w:firstLineChars="0" w:firstLine="0"/>
              <w:jc w:val="center"/>
              <w:rPr>
                <w:snapToGrid w:val="0"/>
                <w:kern w:val="21"/>
                <w:sz w:val="21"/>
                <w:szCs w:val="21"/>
              </w:rPr>
            </w:pPr>
            <w:r w:rsidRPr="00935D8B">
              <w:rPr>
                <w:rFonts w:hint="eastAsia"/>
                <w:kern w:val="0"/>
                <w:sz w:val="21"/>
                <w:szCs w:val="21"/>
              </w:rPr>
              <w:t>0.2</w:t>
            </w:r>
          </w:p>
        </w:tc>
        <w:tc>
          <w:tcPr>
            <w:tcW w:w="1134" w:type="dxa"/>
            <w:vAlign w:val="center"/>
          </w:tcPr>
          <w:p w:rsidR="003B0AE8" w:rsidRPr="00935D8B" w:rsidRDefault="00AC50DD" w:rsidP="00262CF8">
            <w:pPr>
              <w:snapToGrid w:val="0"/>
              <w:spacing w:line="240" w:lineRule="auto"/>
              <w:ind w:firstLineChars="0" w:firstLine="0"/>
              <w:jc w:val="center"/>
              <w:rPr>
                <w:snapToGrid w:val="0"/>
                <w:kern w:val="21"/>
                <w:sz w:val="21"/>
                <w:szCs w:val="21"/>
              </w:rPr>
            </w:pPr>
            <w:r w:rsidRPr="00935D8B">
              <w:rPr>
                <w:rFonts w:hint="eastAsia"/>
                <w:kern w:val="0"/>
                <w:sz w:val="21"/>
                <w:szCs w:val="21"/>
              </w:rPr>
              <w:t>0.2</w:t>
            </w:r>
          </w:p>
        </w:tc>
        <w:tc>
          <w:tcPr>
            <w:tcW w:w="1134" w:type="dxa"/>
            <w:vAlign w:val="center"/>
          </w:tcPr>
          <w:p w:rsidR="003B0AE8" w:rsidRPr="00935D8B" w:rsidRDefault="00AC50DD" w:rsidP="00262CF8">
            <w:pPr>
              <w:snapToGrid w:val="0"/>
              <w:spacing w:line="240" w:lineRule="auto"/>
              <w:ind w:firstLineChars="0" w:firstLine="0"/>
              <w:jc w:val="center"/>
              <w:rPr>
                <w:snapToGrid w:val="0"/>
                <w:kern w:val="21"/>
                <w:sz w:val="21"/>
                <w:szCs w:val="21"/>
              </w:rPr>
            </w:pPr>
            <w:r w:rsidRPr="00935D8B">
              <w:rPr>
                <w:rFonts w:hint="eastAsia"/>
                <w:kern w:val="0"/>
                <w:sz w:val="21"/>
                <w:szCs w:val="21"/>
              </w:rPr>
              <w:t>0.4</w:t>
            </w:r>
          </w:p>
        </w:tc>
        <w:tc>
          <w:tcPr>
            <w:tcW w:w="1411"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snapToGrid w:val="0"/>
                <w:kern w:val="21"/>
                <w:sz w:val="21"/>
                <w:szCs w:val="21"/>
              </w:rPr>
              <w:t>/</w:t>
            </w:r>
          </w:p>
        </w:tc>
        <w:tc>
          <w:tcPr>
            <w:tcW w:w="1701" w:type="dxa"/>
            <w:vAlign w:val="center"/>
          </w:tcPr>
          <w:p w:rsidR="003B0AE8" w:rsidRPr="00935D8B" w:rsidRDefault="00AC50DD" w:rsidP="00262CF8">
            <w:pPr>
              <w:snapToGrid w:val="0"/>
              <w:spacing w:line="240" w:lineRule="auto"/>
              <w:ind w:firstLineChars="0" w:firstLine="0"/>
              <w:jc w:val="center"/>
              <w:rPr>
                <w:snapToGrid w:val="0"/>
                <w:kern w:val="21"/>
                <w:sz w:val="21"/>
                <w:szCs w:val="21"/>
              </w:rPr>
            </w:pPr>
            <w:r w:rsidRPr="00935D8B">
              <w:rPr>
                <w:rFonts w:hint="eastAsia"/>
                <w:kern w:val="0"/>
                <w:sz w:val="21"/>
                <w:szCs w:val="21"/>
              </w:rPr>
              <w:t>0.4</w:t>
            </w:r>
          </w:p>
        </w:tc>
        <w:tc>
          <w:tcPr>
            <w:tcW w:w="1144" w:type="dxa"/>
            <w:vAlign w:val="center"/>
          </w:tcPr>
          <w:p w:rsidR="003B0AE8" w:rsidRPr="00935D8B" w:rsidRDefault="00AC50DD" w:rsidP="00262CF8">
            <w:pPr>
              <w:snapToGrid w:val="0"/>
              <w:spacing w:line="240" w:lineRule="auto"/>
              <w:ind w:firstLineChars="0" w:firstLine="0"/>
              <w:jc w:val="center"/>
              <w:rPr>
                <w:snapToGrid w:val="0"/>
                <w:kern w:val="21"/>
                <w:sz w:val="21"/>
                <w:szCs w:val="21"/>
              </w:rPr>
            </w:pPr>
            <w:r w:rsidRPr="00935D8B">
              <w:rPr>
                <w:rFonts w:hint="eastAsia"/>
                <w:kern w:val="0"/>
                <w:sz w:val="21"/>
                <w:szCs w:val="21"/>
              </w:rPr>
              <w:t>0.4</w:t>
            </w:r>
          </w:p>
        </w:tc>
      </w:tr>
      <w:tr w:rsidR="00034F8A" w:rsidRPr="00935D8B" w:rsidTr="00B02A7C">
        <w:trPr>
          <w:trHeight w:val="449"/>
          <w:jc w:val="center"/>
        </w:trPr>
        <w:tc>
          <w:tcPr>
            <w:tcW w:w="737" w:type="dxa"/>
            <w:vMerge/>
            <w:vAlign w:val="center"/>
          </w:tcPr>
          <w:p w:rsidR="003B0AE8" w:rsidRPr="00935D8B" w:rsidRDefault="003B0AE8" w:rsidP="00262CF8">
            <w:pPr>
              <w:adjustRightInd w:val="0"/>
              <w:snapToGrid w:val="0"/>
              <w:spacing w:line="240" w:lineRule="auto"/>
              <w:ind w:firstLineChars="0" w:firstLine="0"/>
              <w:jc w:val="center"/>
              <w:rPr>
                <w:snapToGrid w:val="0"/>
                <w:kern w:val="21"/>
                <w:sz w:val="21"/>
                <w:szCs w:val="21"/>
              </w:rPr>
            </w:pPr>
          </w:p>
        </w:tc>
        <w:tc>
          <w:tcPr>
            <w:tcW w:w="1545" w:type="dxa"/>
            <w:vAlign w:val="center"/>
          </w:tcPr>
          <w:p w:rsidR="003B0AE8" w:rsidRPr="00935D8B" w:rsidRDefault="00AC50DD"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消石灰包装袋（</w:t>
            </w:r>
            <w:r w:rsidRPr="00935D8B">
              <w:rPr>
                <w:rFonts w:hint="eastAsia"/>
                <w:snapToGrid w:val="0"/>
                <w:kern w:val="21"/>
                <w:sz w:val="21"/>
                <w:szCs w:val="21"/>
              </w:rPr>
              <w:t>t/a</w:t>
            </w:r>
            <w:r w:rsidRPr="00935D8B">
              <w:rPr>
                <w:rFonts w:hint="eastAsia"/>
                <w:snapToGrid w:val="0"/>
                <w:kern w:val="21"/>
                <w:sz w:val="21"/>
                <w:szCs w:val="21"/>
              </w:rPr>
              <w:t>）</w:t>
            </w:r>
          </w:p>
        </w:tc>
        <w:tc>
          <w:tcPr>
            <w:tcW w:w="1350" w:type="dxa"/>
            <w:vAlign w:val="center"/>
          </w:tcPr>
          <w:p w:rsidR="003B0AE8" w:rsidRPr="00935D8B" w:rsidRDefault="003B0AE8" w:rsidP="00262CF8">
            <w:pPr>
              <w:adjustRightInd w:val="0"/>
              <w:snapToGrid w:val="0"/>
              <w:spacing w:line="240" w:lineRule="auto"/>
              <w:ind w:firstLineChars="0" w:firstLine="0"/>
              <w:jc w:val="center"/>
              <w:rPr>
                <w:snapToGrid w:val="0"/>
                <w:kern w:val="21"/>
                <w:sz w:val="21"/>
                <w:szCs w:val="21"/>
              </w:rPr>
            </w:pPr>
          </w:p>
        </w:tc>
        <w:tc>
          <w:tcPr>
            <w:tcW w:w="1081" w:type="dxa"/>
            <w:vAlign w:val="center"/>
          </w:tcPr>
          <w:p w:rsidR="003B0AE8" w:rsidRPr="00935D8B" w:rsidRDefault="003B0AE8" w:rsidP="00262CF8">
            <w:pPr>
              <w:adjustRightInd w:val="0"/>
              <w:snapToGrid w:val="0"/>
              <w:spacing w:line="240" w:lineRule="auto"/>
              <w:ind w:firstLineChars="0" w:firstLine="0"/>
              <w:jc w:val="center"/>
              <w:rPr>
                <w:snapToGrid w:val="0"/>
                <w:kern w:val="21"/>
                <w:sz w:val="21"/>
                <w:szCs w:val="21"/>
              </w:rPr>
            </w:pPr>
          </w:p>
        </w:tc>
        <w:tc>
          <w:tcPr>
            <w:tcW w:w="1417" w:type="dxa"/>
            <w:vAlign w:val="center"/>
          </w:tcPr>
          <w:p w:rsidR="003B0AE8" w:rsidRPr="00935D8B" w:rsidRDefault="003B0AE8" w:rsidP="00262CF8">
            <w:pPr>
              <w:adjustRightInd w:val="0"/>
              <w:snapToGrid w:val="0"/>
              <w:spacing w:line="240" w:lineRule="auto"/>
              <w:ind w:firstLineChars="0" w:firstLine="0"/>
              <w:jc w:val="center"/>
              <w:rPr>
                <w:snapToGrid w:val="0"/>
                <w:kern w:val="21"/>
                <w:sz w:val="21"/>
                <w:szCs w:val="21"/>
              </w:rPr>
            </w:pPr>
          </w:p>
        </w:tc>
        <w:tc>
          <w:tcPr>
            <w:tcW w:w="1134" w:type="dxa"/>
            <w:vAlign w:val="center"/>
          </w:tcPr>
          <w:p w:rsidR="003B0AE8" w:rsidRPr="00935D8B" w:rsidRDefault="00B02A7C" w:rsidP="00262CF8">
            <w:pPr>
              <w:snapToGrid w:val="0"/>
              <w:spacing w:line="240" w:lineRule="auto"/>
              <w:ind w:firstLineChars="0" w:firstLine="0"/>
              <w:jc w:val="center"/>
              <w:rPr>
                <w:snapToGrid w:val="0"/>
                <w:kern w:val="21"/>
                <w:sz w:val="21"/>
                <w:szCs w:val="21"/>
              </w:rPr>
            </w:pPr>
            <w:r w:rsidRPr="00935D8B">
              <w:rPr>
                <w:kern w:val="0"/>
                <w:sz w:val="21"/>
                <w:szCs w:val="21"/>
              </w:rPr>
              <w:t>0.128</w:t>
            </w:r>
          </w:p>
        </w:tc>
        <w:tc>
          <w:tcPr>
            <w:tcW w:w="1134" w:type="dxa"/>
            <w:vAlign w:val="center"/>
          </w:tcPr>
          <w:p w:rsidR="003B0AE8" w:rsidRPr="00935D8B" w:rsidRDefault="00B02A7C" w:rsidP="00262CF8">
            <w:pPr>
              <w:snapToGrid w:val="0"/>
              <w:spacing w:line="240" w:lineRule="auto"/>
              <w:ind w:firstLineChars="0" w:firstLine="0"/>
              <w:jc w:val="center"/>
              <w:rPr>
                <w:snapToGrid w:val="0"/>
                <w:kern w:val="21"/>
                <w:sz w:val="21"/>
                <w:szCs w:val="21"/>
              </w:rPr>
            </w:pPr>
            <w:r w:rsidRPr="00935D8B">
              <w:rPr>
                <w:kern w:val="0"/>
                <w:sz w:val="21"/>
                <w:szCs w:val="21"/>
              </w:rPr>
              <w:t>0.128</w:t>
            </w:r>
          </w:p>
        </w:tc>
        <w:tc>
          <w:tcPr>
            <w:tcW w:w="1134" w:type="dxa"/>
            <w:vAlign w:val="center"/>
          </w:tcPr>
          <w:p w:rsidR="003B0AE8" w:rsidRPr="00935D8B" w:rsidRDefault="00B02A7C" w:rsidP="00262CF8">
            <w:pPr>
              <w:snapToGrid w:val="0"/>
              <w:spacing w:line="240" w:lineRule="auto"/>
              <w:ind w:firstLineChars="0" w:firstLine="0"/>
              <w:jc w:val="center"/>
              <w:rPr>
                <w:snapToGrid w:val="0"/>
                <w:kern w:val="21"/>
                <w:sz w:val="21"/>
                <w:szCs w:val="21"/>
              </w:rPr>
            </w:pPr>
            <w:r w:rsidRPr="00935D8B">
              <w:rPr>
                <w:rFonts w:hint="eastAsia"/>
                <w:kern w:val="0"/>
                <w:sz w:val="21"/>
                <w:szCs w:val="21"/>
              </w:rPr>
              <w:t>0.256</w:t>
            </w:r>
          </w:p>
        </w:tc>
        <w:tc>
          <w:tcPr>
            <w:tcW w:w="1411" w:type="dxa"/>
            <w:vAlign w:val="center"/>
          </w:tcPr>
          <w:p w:rsidR="003B0AE8" w:rsidRPr="00935D8B" w:rsidRDefault="00B02A7C" w:rsidP="00262CF8">
            <w:pPr>
              <w:adjustRightInd w:val="0"/>
              <w:snapToGrid w:val="0"/>
              <w:spacing w:line="240" w:lineRule="auto"/>
              <w:ind w:firstLineChars="0" w:firstLine="0"/>
              <w:jc w:val="center"/>
              <w:rPr>
                <w:snapToGrid w:val="0"/>
                <w:kern w:val="21"/>
                <w:sz w:val="21"/>
                <w:szCs w:val="21"/>
              </w:rPr>
            </w:pPr>
            <w:r w:rsidRPr="00935D8B">
              <w:rPr>
                <w:rFonts w:hint="eastAsia"/>
                <w:snapToGrid w:val="0"/>
                <w:kern w:val="21"/>
                <w:sz w:val="21"/>
                <w:szCs w:val="21"/>
              </w:rPr>
              <w:t>/</w:t>
            </w:r>
          </w:p>
        </w:tc>
        <w:tc>
          <w:tcPr>
            <w:tcW w:w="1701" w:type="dxa"/>
            <w:vAlign w:val="center"/>
          </w:tcPr>
          <w:p w:rsidR="003B0AE8" w:rsidRPr="00935D8B" w:rsidRDefault="00B02A7C" w:rsidP="00262CF8">
            <w:pPr>
              <w:snapToGrid w:val="0"/>
              <w:spacing w:line="240" w:lineRule="auto"/>
              <w:ind w:firstLineChars="0" w:firstLine="0"/>
              <w:jc w:val="center"/>
              <w:rPr>
                <w:snapToGrid w:val="0"/>
                <w:kern w:val="21"/>
                <w:sz w:val="21"/>
                <w:szCs w:val="21"/>
              </w:rPr>
            </w:pPr>
            <w:r w:rsidRPr="00935D8B">
              <w:rPr>
                <w:rFonts w:hint="eastAsia"/>
                <w:kern w:val="0"/>
                <w:sz w:val="21"/>
                <w:szCs w:val="21"/>
              </w:rPr>
              <w:t>0.256</w:t>
            </w:r>
          </w:p>
        </w:tc>
        <w:tc>
          <w:tcPr>
            <w:tcW w:w="1144" w:type="dxa"/>
            <w:vAlign w:val="center"/>
          </w:tcPr>
          <w:p w:rsidR="003B0AE8" w:rsidRPr="00935D8B" w:rsidRDefault="00B02A7C" w:rsidP="00262CF8">
            <w:pPr>
              <w:snapToGrid w:val="0"/>
              <w:spacing w:line="240" w:lineRule="auto"/>
              <w:ind w:firstLineChars="0" w:firstLine="0"/>
              <w:jc w:val="center"/>
              <w:rPr>
                <w:snapToGrid w:val="0"/>
                <w:kern w:val="21"/>
                <w:sz w:val="21"/>
                <w:szCs w:val="21"/>
              </w:rPr>
            </w:pPr>
            <w:r w:rsidRPr="00935D8B">
              <w:rPr>
                <w:rFonts w:hint="eastAsia"/>
                <w:kern w:val="0"/>
                <w:sz w:val="21"/>
                <w:szCs w:val="21"/>
              </w:rPr>
              <w:t>0.256</w:t>
            </w:r>
          </w:p>
        </w:tc>
      </w:tr>
    </w:tbl>
    <w:p w:rsidR="003B0AE8" w:rsidRPr="00935D8B" w:rsidRDefault="00AC50DD" w:rsidP="00D56074">
      <w:pPr>
        <w:pStyle w:val="af8"/>
        <w:spacing w:beforeLines="0" w:before="0" w:afterLines="0" w:after="0"/>
        <w:ind w:firstLineChars="0" w:firstLine="482"/>
        <w:jc w:val="left"/>
        <w:rPr>
          <w:rFonts w:ascii="Times New Roman"/>
        </w:rPr>
      </w:pPr>
      <w:r w:rsidRPr="00935D8B">
        <w:rPr>
          <w:rFonts w:ascii="Times New Roman"/>
          <w:snapToGrid w:val="0"/>
          <w:kern w:val="21"/>
          <w:szCs w:val="21"/>
        </w:rPr>
        <w:t>注：</w:t>
      </w:r>
      <w:r w:rsidRPr="00935D8B">
        <w:rPr>
          <w:rFonts w:ascii="Times New Roman"/>
          <w:snapToGrid w:val="0"/>
          <w:spacing w:val="-16"/>
          <w:kern w:val="21"/>
          <w:szCs w:val="21"/>
        </w:rPr>
        <w:fldChar w:fldCharType="begin"/>
      </w:r>
      <w:r w:rsidRPr="00935D8B">
        <w:rPr>
          <w:rFonts w:ascii="Times New Roman"/>
          <w:snapToGrid w:val="0"/>
          <w:spacing w:val="-16"/>
          <w:kern w:val="21"/>
          <w:szCs w:val="21"/>
        </w:rPr>
        <w:instrText xml:space="preserve"> = 6 \* GB3 \* MERGEFORMAT </w:instrText>
      </w:r>
      <w:r w:rsidRPr="00935D8B">
        <w:rPr>
          <w:rFonts w:ascii="Times New Roman"/>
          <w:snapToGrid w:val="0"/>
          <w:spacing w:val="-16"/>
          <w:kern w:val="21"/>
          <w:szCs w:val="21"/>
        </w:rPr>
        <w:fldChar w:fldCharType="separate"/>
      </w:r>
      <w:r w:rsidRPr="00935D8B">
        <w:rPr>
          <w:rFonts w:hAnsi="宋体" w:cs="宋体" w:hint="eastAsia"/>
          <w:szCs w:val="21"/>
        </w:rPr>
        <w:t>⑥</w:t>
      </w:r>
      <w:r w:rsidRPr="00935D8B">
        <w:rPr>
          <w:rFonts w:ascii="Times New Roman"/>
          <w:snapToGrid w:val="0"/>
          <w:spacing w:val="-16"/>
          <w:kern w:val="21"/>
          <w:szCs w:val="21"/>
        </w:rPr>
        <w:fldChar w:fldCharType="end"/>
      </w:r>
      <w:r w:rsidRPr="00935D8B">
        <w:rPr>
          <w:rFonts w:ascii="Times New Roman"/>
          <w:snapToGrid w:val="0"/>
          <w:spacing w:val="-16"/>
          <w:kern w:val="21"/>
          <w:szCs w:val="21"/>
        </w:rPr>
        <w:t>=</w:t>
      </w:r>
      <w:r w:rsidRPr="00935D8B">
        <w:rPr>
          <w:rFonts w:ascii="Times New Roman"/>
          <w:snapToGrid w:val="0"/>
          <w:spacing w:val="-6"/>
          <w:kern w:val="21"/>
          <w:szCs w:val="21"/>
        </w:rPr>
        <w:fldChar w:fldCharType="begin"/>
      </w:r>
      <w:r w:rsidRPr="00935D8B">
        <w:rPr>
          <w:rFonts w:ascii="Times New Roman"/>
          <w:snapToGrid w:val="0"/>
          <w:spacing w:val="-6"/>
          <w:kern w:val="21"/>
          <w:szCs w:val="21"/>
        </w:rPr>
        <w:instrText xml:space="preserve"> = 1 \* GB3 \* MERGEFORMAT </w:instrText>
      </w:r>
      <w:r w:rsidRPr="00935D8B">
        <w:rPr>
          <w:rFonts w:ascii="Times New Roman"/>
          <w:snapToGrid w:val="0"/>
          <w:spacing w:val="-6"/>
          <w:kern w:val="21"/>
          <w:szCs w:val="21"/>
        </w:rPr>
        <w:fldChar w:fldCharType="separate"/>
      </w:r>
      <w:r w:rsidRPr="00935D8B">
        <w:rPr>
          <w:rFonts w:hAnsi="宋体" w:cs="宋体" w:hint="eastAsia"/>
          <w:szCs w:val="21"/>
        </w:rPr>
        <w:t>①</w:t>
      </w:r>
      <w:r w:rsidRPr="00935D8B">
        <w:rPr>
          <w:rFonts w:ascii="Times New Roman"/>
          <w:snapToGrid w:val="0"/>
          <w:spacing w:val="-6"/>
          <w:kern w:val="21"/>
          <w:szCs w:val="21"/>
        </w:rPr>
        <w:fldChar w:fldCharType="end"/>
      </w:r>
      <w:r w:rsidRPr="00935D8B">
        <w:rPr>
          <w:rFonts w:ascii="Times New Roman"/>
          <w:snapToGrid w:val="0"/>
          <w:spacing w:val="-6"/>
          <w:kern w:val="21"/>
          <w:szCs w:val="21"/>
        </w:rPr>
        <w:t>+</w:t>
      </w:r>
      <w:r w:rsidRPr="00935D8B">
        <w:rPr>
          <w:rFonts w:ascii="Times New Roman"/>
          <w:snapToGrid w:val="0"/>
          <w:spacing w:val="-6"/>
          <w:kern w:val="21"/>
          <w:szCs w:val="21"/>
        </w:rPr>
        <w:fldChar w:fldCharType="begin"/>
      </w:r>
      <w:r w:rsidRPr="00935D8B">
        <w:rPr>
          <w:rFonts w:ascii="Times New Roman"/>
          <w:snapToGrid w:val="0"/>
          <w:spacing w:val="-6"/>
          <w:kern w:val="21"/>
          <w:szCs w:val="21"/>
        </w:rPr>
        <w:instrText xml:space="preserve"> = 3 \* GB3 \* MERGEFORMAT </w:instrText>
      </w:r>
      <w:r w:rsidRPr="00935D8B">
        <w:rPr>
          <w:rFonts w:ascii="Times New Roman"/>
          <w:snapToGrid w:val="0"/>
          <w:spacing w:val="-6"/>
          <w:kern w:val="21"/>
          <w:szCs w:val="21"/>
        </w:rPr>
        <w:fldChar w:fldCharType="separate"/>
      </w:r>
      <w:r w:rsidRPr="00935D8B">
        <w:rPr>
          <w:rFonts w:hAnsi="宋体" w:cs="宋体" w:hint="eastAsia"/>
          <w:szCs w:val="21"/>
        </w:rPr>
        <w:t>③</w:t>
      </w:r>
      <w:r w:rsidRPr="00935D8B">
        <w:rPr>
          <w:rFonts w:ascii="Times New Roman"/>
          <w:snapToGrid w:val="0"/>
          <w:spacing w:val="-6"/>
          <w:kern w:val="21"/>
          <w:szCs w:val="21"/>
        </w:rPr>
        <w:fldChar w:fldCharType="end"/>
      </w:r>
      <w:r w:rsidRPr="00935D8B">
        <w:rPr>
          <w:rFonts w:ascii="Times New Roman"/>
          <w:snapToGrid w:val="0"/>
          <w:spacing w:val="-6"/>
          <w:kern w:val="21"/>
          <w:szCs w:val="21"/>
        </w:rPr>
        <w:t>+</w:t>
      </w:r>
      <w:r w:rsidRPr="00935D8B">
        <w:rPr>
          <w:rFonts w:ascii="Times New Roman"/>
          <w:snapToGrid w:val="0"/>
          <w:spacing w:val="-6"/>
          <w:kern w:val="21"/>
          <w:szCs w:val="21"/>
        </w:rPr>
        <w:fldChar w:fldCharType="begin"/>
      </w:r>
      <w:r w:rsidRPr="00935D8B">
        <w:rPr>
          <w:rFonts w:ascii="Times New Roman"/>
          <w:snapToGrid w:val="0"/>
          <w:spacing w:val="-6"/>
          <w:kern w:val="21"/>
          <w:szCs w:val="21"/>
        </w:rPr>
        <w:instrText xml:space="preserve"> = 4 \* GB3 \* MERGEFORMAT </w:instrText>
      </w:r>
      <w:r w:rsidRPr="00935D8B">
        <w:rPr>
          <w:rFonts w:ascii="Times New Roman"/>
          <w:snapToGrid w:val="0"/>
          <w:spacing w:val="-6"/>
          <w:kern w:val="21"/>
          <w:szCs w:val="21"/>
        </w:rPr>
        <w:fldChar w:fldCharType="separate"/>
      </w:r>
      <w:r w:rsidRPr="00935D8B">
        <w:rPr>
          <w:rFonts w:hAnsi="宋体" w:cs="宋体" w:hint="eastAsia"/>
          <w:szCs w:val="21"/>
        </w:rPr>
        <w:t>④</w:t>
      </w:r>
      <w:r w:rsidRPr="00935D8B">
        <w:rPr>
          <w:rFonts w:ascii="Times New Roman"/>
          <w:snapToGrid w:val="0"/>
          <w:spacing w:val="-6"/>
          <w:kern w:val="21"/>
          <w:szCs w:val="21"/>
        </w:rPr>
        <w:fldChar w:fldCharType="end"/>
      </w:r>
      <w:r w:rsidRPr="00935D8B">
        <w:rPr>
          <w:rFonts w:ascii="Times New Roman"/>
          <w:snapToGrid w:val="0"/>
          <w:spacing w:val="-6"/>
          <w:kern w:val="21"/>
          <w:szCs w:val="21"/>
        </w:rPr>
        <w:t>-</w:t>
      </w:r>
      <w:r w:rsidRPr="00935D8B">
        <w:rPr>
          <w:rFonts w:ascii="Times New Roman"/>
          <w:snapToGrid w:val="0"/>
          <w:spacing w:val="-16"/>
          <w:kern w:val="21"/>
          <w:szCs w:val="21"/>
        </w:rPr>
        <w:fldChar w:fldCharType="begin"/>
      </w:r>
      <w:r w:rsidRPr="00935D8B">
        <w:rPr>
          <w:rFonts w:ascii="Times New Roman"/>
          <w:snapToGrid w:val="0"/>
          <w:spacing w:val="-16"/>
          <w:kern w:val="21"/>
          <w:szCs w:val="21"/>
        </w:rPr>
        <w:instrText xml:space="preserve"> = 5 \* GB3 \* MERGEFORMAT </w:instrText>
      </w:r>
      <w:r w:rsidRPr="00935D8B">
        <w:rPr>
          <w:rFonts w:ascii="Times New Roman"/>
          <w:snapToGrid w:val="0"/>
          <w:spacing w:val="-16"/>
          <w:kern w:val="21"/>
          <w:szCs w:val="21"/>
        </w:rPr>
        <w:fldChar w:fldCharType="separate"/>
      </w:r>
      <w:r w:rsidRPr="00935D8B">
        <w:rPr>
          <w:rFonts w:hAnsi="宋体" w:cs="宋体" w:hint="eastAsia"/>
          <w:szCs w:val="21"/>
        </w:rPr>
        <w:t>⑤</w:t>
      </w:r>
      <w:r w:rsidRPr="00935D8B">
        <w:rPr>
          <w:rFonts w:ascii="Times New Roman"/>
          <w:snapToGrid w:val="0"/>
          <w:spacing w:val="-16"/>
          <w:kern w:val="21"/>
          <w:szCs w:val="21"/>
        </w:rPr>
        <w:fldChar w:fldCharType="end"/>
      </w:r>
      <w:r w:rsidRPr="00935D8B">
        <w:rPr>
          <w:rFonts w:ascii="Times New Roman"/>
          <w:snapToGrid w:val="0"/>
          <w:spacing w:val="-16"/>
          <w:kern w:val="21"/>
          <w:szCs w:val="21"/>
        </w:rPr>
        <w:t>；</w:t>
      </w:r>
      <w:r w:rsidRPr="00935D8B">
        <w:rPr>
          <w:rFonts w:ascii="Times New Roman"/>
          <w:snapToGrid w:val="0"/>
          <w:spacing w:val="-6"/>
          <w:kern w:val="21"/>
          <w:szCs w:val="21"/>
        </w:rPr>
        <w:fldChar w:fldCharType="begin"/>
      </w:r>
      <w:r w:rsidRPr="00935D8B">
        <w:rPr>
          <w:rFonts w:ascii="Times New Roman"/>
          <w:snapToGrid w:val="0"/>
          <w:spacing w:val="-6"/>
          <w:kern w:val="21"/>
          <w:szCs w:val="21"/>
        </w:rPr>
        <w:instrText xml:space="preserve"> = 7 \* GB3 \* MERGEFORMAT </w:instrText>
      </w:r>
      <w:r w:rsidRPr="00935D8B">
        <w:rPr>
          <w:rFonts w:ascii="Times New Roman"/>
          <w:snapToGrid w:val="0"/>
          <w:spacing w:val="-6"/>
          <w:kern w:val="21"/>
          <w:szCs w:val="21"/>
        </w:rPr>
        <w:fldChar w:fldCharType="separate"/>
      </w:r>
      <w:r w:rsidRPr="00935D8B">
        <w:rPr>
          <w:rFonts w:hAnsi="宋体" w:cs="宋体" w:hint="eastAsia"/>
          <w:szCs w:val="21"/>
        </w:rPr>
        <w:t>⑦</w:t>
      </w:r>
      <w:r w:rsidRPr="00935D8B">
        <w:rPr>
          <w:rFonts w:ascii="Times New Roman"/>
          <w:snapToGrid w:val="0"/>
          <w:spacing w:val="-6"/>
          <w:kern w:val="21"/>
          <w:szCs w:val="21"/>
        </w:rPr>
        <w:fldChar w:fldCharType="end"/>
      </w:r>
      <w:r w:rsidRPr="00935D8B">
        <w:rPr>
          <w:rFonts w:ascii="Times New Roman"/>
          <w:snapToGrid w:val="0"/>
          <w:spacing w:val="-6"/>
          <w:kern w:val="21"/>
          <w:szCs w:val="21"/>
        </w:rPr>
        <w:t>=</w:t>
      </w:r>
      <w:r w:rsidRPr="00935D8B">
        <w:rPr>
          <w:rFonts w:ascii="Times New Roman"/>
          <w:snapToGrid w:val="0"/>
          <w:spacing w:val="-16"/>
          <w:kern w:val="21"/>
          <w:szCs w:val="21"/>
        </w:rPr>
        <w:fldChar w:fldCharType="begin"/>
      </w:r>
      <w:r w:rsidRPr="00935D8B">
        <w:rPr>
          <w:rFonts w:ascii="Times New Roman"/>
          <w:snapToGrid w:val="0"/>
          <w:spacing w:val="-16"/>
          <w:kern w:val="21"/>
          <w:szCs w:val="21"/>
        </w:rPr>
        <w:instrText xml:space="preserve"> = 6 \* GB3 \* MERGEFORMAT </w:instrText>
      </w:r>
      <w:r w:rsidRPr="00935D8B">
        <w:rPr>
          <w:rFonts w:ascii="Times New Roman"/>
          <w:snapToGrid w:val="0"/>
          <w:spacing w:val="-16"/>
          <w:kern w:val="21"/>
          <w:szCs w:val="21"/>
        </w:rPr>
        <w:fldChar w:fldCharType="separate"/>
      </w:r>
      <w:r w:rsidRPr="00935D8B">
        <w:rPr>
          <w:rFonts w:hAnsi="宋体" w:cs="宋体" w:hint="eastAsia"/>
          <w:szCs w:val="21"/>
        </w:rPr>
        <w:t>⑥</w:t>
      </w:r>
      <w:r w:rsidRPr="00935D8B">
        <w:rPr>
          <w:rFonts w:ascii="Times New Roman"/>
          <w:snapToGrid w:val="0"/>
          <w:spacing w:val="-16"/>
          <w:kern w:val="21"/>
          <w:szCs w:val="21"/>
        </w:rPr>
        <w:fldChar w:fldCharType="end"/>
      </w:r>
      <w:r w:rsidRPr="00935D8B">
        <w:rPr>
          <w:rFonts w:ascii="Times New Roman"/>
          <w:snapToGrid w:val="0"/>
          <w:spacing w:val="-16"/>
          <w:kern w:val="21"/>
          <w:szCs w:val="21"/>
        </w:rPr>
        <w:t>-</w:t>
      </w:r>
      <w:r w:rsidRPr="00935D8B">
        <w:rPr>
          <w:rFonts w:ascii="Times New Roman"/>
          <w:snapToGrid w:val="0"/>
          <w:spacing w:val="-6"/>
          <w:kern w:val="21"/>
          <w:szCs w:val="21"/>
        </w:rPr>
        <w:fldChar w:fldCharType="begin"/>
      </w:r>
      <w:r w:rsidRPr="00935D8B">
        <w:rPr>
          <w:rFonts w:ascii="Times New Roman"/>
          <w:snapToGrid w:val="0"/>
          <w:spacing w:val="-6"/>
          <w:kern w:val="21"/>
          <w:szCs w:val="21"/>
        </w:rPr>
        <w:instrText xml:space="preserve"> = 1 \* GB3 \* MERGEFORMAT </w:instrText>
      </w:r>
      <w:r w:rsidRPr="00935D8B">
        <w:rPr>
          <w:rFonts w:ascii="Times New Roman"/>
          <w:snapToGrid w:val="0"/>
          <w:spacing w:val="-6"/>
          <w:kern w:val="21"/>
          <w:szCs w:val="21"/>
        </w:rPr>
        <w:fldChar w:fldCharType="separate"/>
      </w:r>
      <w:r w:rsidRPr="00935D8B">
        <w:rPr>
          <w:rFonts w:hAnsi="宋体" w:cs="宋体" w:hint="eastAsia"/>
          <w:szCs w:val="21"/>
        </w:rPr>
        <w:t>①</w:t>
      </w:r>
      <w:r w:rsidRPr="00935D8B">
        <w:rPr>
          <w:rFonts w:ascii="Times New Roman"/>
          <w:snapToGrid w:val="0"/>
          <w:spacing w:val="-6"/>
          <w:kern w:val="21"/>
          <w:szCs w:val="21"/>
        </w:rPr>
        <w:fldChar w:fldCharType="end"/>
      </w:r>
      <w:bookmarkStart w:id="4" w:name="二、总体要求"/>
      <w:bookmarkEnd w:id="4"/>
    </w:p>
    <w:sectPr w:rsidR="003B0AE8" w:rsidRPr="00935D8B">
      <w:footerReference w:type="default" r:id="rId35"/>
      <w:pgSz w:w="16838" w:h="11906" w:orient="landscape"/>
      <w:pgMar w:top="1587" w:right="1701" w:bottom="1587" w:left="1984" w:header="851" w:footer="992" w:gutter="0"/>
      <w:cols w:space="0"/>
      <w:docGrid w:type="lines" w:linePitch="3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6982" w:rsidRDefault="00E26982">
      <w:pPr>
        <w:spacing w:line="240" w:lineRule="auto"/>
        <w:ind w:firstLine="480"/>
      </w:pPr>
      <w:r>
        <w:separator/>
      </w:r>
    </w:p>
  </w:endnote>
  <w:endnote w:type="continuationSeparator" w:id="0">
    <w:p w:rsidR="00E26982" w:rsidRDefault="00E26982">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方正小标宋_GBK">
    <w:altName w:val="微软雅黑"/>
    <w:charset w:val="86"/>
    <w:family w:val="script"/>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698" w:rsidRDefault="00685698" w:rsidP="00BD79C6">
    <w:pPr>
      <w:pStyle w:val="aa"/>
      <w:spacing w:before="12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698" w:rsidRDefault="00685698" w:rsidP="00AC50DD">
    <w:pPr>
      <w:pStyle w:val="aa"/>
      <w:spacing w:before="120"/>
      <w:ind w:firstLine="360"/>
    </w:pPr>
    <w:r>
      <w:rPr>
        <w:noProof/>
      </w:rPr>
      <mc:AlternateContent>
        <mc:Choice Requires="wps">
          <w:drawing>
            <wp:anchor distT="0" distB="0" distL="114300" distR="114300" simplePos="0" relativeHeight="251659264" behindDoc="0" locked="0" layoutInCell="1" allowOverlap="1" wp14:anchorId="5ED46144" wp14:editId="14A4663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85698" w:rsidRDefault="00685698" w:rsidP="00A7620A">
                          <w:pPr>
                            <w:pStyle w:val="aa"/>
                            <w:spacing w:before="120"/>
                            <w:ind w:firstLine="420"/>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rPr>
                            <w:fldChar w:fldCharType="begin"/>
                          </w:r>
                          <w:r>
                            <w:rPr>
                              <w:rFonts w:ascii="宋体" w:hAnsi="宋体" w:cs="宋体" w:hint="eastAsia"/>
                              <w:sz w:val="21"/>
                              <w:szCs w:val="21"/>
                            </w:rPr>
                            <w:instrText xml:space="preserve"> PAGE  \* MERGEFORMAT </w:instrText>
                          </w:r>
                          <w:r>
                            <w:rPr>
                              <w:rFonts w:ascii="宋体" w:hAnsi="宋体" w:cs="宋体" w:hint="eastAsia"/>
                              <w:sz w:val="21"/>
                              <w:szCs w:val="21"/>
                            </w:rPr>
                            <w:fldChar w:fldCharType="separate"/>
                          </w:r>
                          <w:r w:rsidR="00D64B4A">
                            <w:rPr>
                              <w:rFonts w:ascii="宋体" w:hAnsi="宋体" w:cs="宋体"/>
                              <w:noProof/>
                              <w:sz w:val="21"/>
                              <w:szCs w:val="21"/>
                            </w:rPr>
                            <w:t>49</w:t>
                          </w:r>
                          <w:r>
                            <w:rPr>
                              <w:rFonts w:ascii="宋体" w:hAnsi="宋体" w:cs="宋体" w:hint="eastAsia"/>
                              <w:sz w:val="21"/>
                              <w:szCs w:val="21"/>
                            </w:rPr>
                            <w:fldChar w:fldCharType="end"/>
                          </w:r>
                          <w:r>
                            <w:rPr>
                              <w:rFonts w:ascii="宋体" w:hAnsi="宋体" w:cs="宋体" w:hint="eastAsia"/>
                              <w:sz w:val="21"/>
                              <w:szCs w:val="21"/>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0"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BrJ2cNYgIAAAwFAAAOAAAAAAAAAAAAAAAAAC4CAABkcnMvZTJvRG9jLnht&#10;bFBLAQItABQABgAIAAAAIQBxqtG51wAAAAUBAAAPAAAAAAAAAAAAAAAAALwEAABkcnMvZG93bnJl&#10;di54bWxQSwUGAAAAAAQABADzAAAAwAUAAAAA&#10;" filled="f" stroked="f" strokeweight=".5pt">
              <v:textbox style="mso-fit-shape-to-text:t" inset="0,0,0,0">
                <w:txbxContent>
                  <w:p w:rsidR="00685698" w:rsidRDefault="00685698" w:rsidP="00A7620A">
                    <w:pPr>
                      <w:pStyle w:val="aa"/>
                      <w:spacing w:before="120"/>
                      <w:ind w:firstLine="420"/>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rPr>
                      <w:fldChar w:fldCharType="begin"/>
                    </w:r>
                    <w:r>
                      <w:rPr>
                        <w:rFonts w:ascii="宋体" w:hAnsi="宋体" w:cs="宋体" w:hint="eastAsia"/>
                        <w:sz w:val="21"/>
                        <w:szCs w:val="21"/>
                      </w:rPr>
                      <w:instrText xml:space="preserve"> PAGE  \* MERGEFORMAT </w:instrText>
                    </w:r>
                    <w:r>
                      <w:rPr>
                        <w:rFonts w:ascii="宋体" w:hAnsi="宋体" w:cs="宋体" w:hint="eastAsia"/>
                        <w:sz w:val="21"/>
                        <w:szCs w:val="21"/>
                      </w:rPr>
                      <w:fldChar w:fldCharType="separate"/>
                    </w:r>
                    <w:r w:rsidR="00D64B4A">
                      <w:rPr>
                        <w:rFonts w:ascii="宋体" w:hAnsi="宋体" w:cs="宋体"/>
                        <w:noProof/>
                        <w:sz w:val="21"/>
                        <w:szCs w:val="21"/>
                      </w:rPr>
                      <w:t>49</w:t>
                    </w:r>
                    <w:r>
                      <w:rPr>
                        <w:rFonts w:ascii="宋体" w:hAnsi="宋体" w:cs="宋体" w:hint="eastAsia"/>
                        <w:sz w:val="21"/>
                        <w:szCs w:val="21"/>
                      </w:rPr>
                      <w:fldChar w:fldCharType="end"/>
                    </w:r>
                    <w:r>
                      <w:rPr>
                        <w:rFonts w:ascii="宋体" w:hAnsi="宋体" w:cs="宋体" w:hint="eastAsia"/>
                        <w:sz w:val="21"/>
                        <w:szCs w:val="21"/>
                      </w:rPr>
                      <w:t xml:space="preserve"> —</w:t>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698" w:rsidRDefault="00685698" w:rsidP="00BD79C6">
    <w:pPr>
      <w:pStyle w:val="aa"/>
      <w:spacing w:before="12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698" w:rsidRDefault="00685698" w:rsidP="00AC50DD">
    <w:pPr>
      <w:pStyle w:val="aa"/>
      <w:spacing w:before="12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6982" w:rsidRDefault="00E26982">
      <w:pPr>
        <w:spacing w:line="240" w:lineRule="auto"/>
        <w:ind w:firstLine="480"/>
      </w:pPr>
      <w:r>
        <w:separator/>
      </w:r>
    </w:p>
  </w:footnote>
  <w:footnote w:type="continuationSeparator" w:id="0">
    <w:p w:rsidR="00E26982" w:rsidRDefault="00E26982">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C47D6A"/>
    <w:multiLevelType w:val="singleLevel"/>
    <w:tmpl w:val="A6C47D6A"/>
    <w:lvl w:ilvl="0">
      <w:start w:val="1"/>
      <w:numFmt w:val="decimal"/>
      <w:suff w:val="nothing"/>
      <w:lvlText w:val="（%1）"/>
      <w:lvlJc w:val="left"/>
    </w:lvl>
  </w:abstractNum>
  <w:abstractNum w:abstractNumId="1">
    <w:nsid w:val="AD4EEB5C"/>
    <w:multiLevelType w:val="singleLevel"/>
    <w:tmpl w:val="AD4EEB5C"/>
    <w:lvl w:ilvl="0">
      <w:start w:val="1"/>
      <w:numFmt w:val="decimal"/>
      <w:suff w:val="nothing"/>
      <w:lvlText w:val="（%1）"/>
      <w:lvlJc w:val="left"/>
    </w:lvl>
  </w:abstractNum>
  <w:abstractNum w:abstractNumId="2">
    <w:nsid w:val="E7C6E042"/>
    <w:multiLevelType w:val="multilevel"/>
    <w:tmpl w:val="E7C6E042"/>
    <w:lvl w:ilvl="0">
      <w:start w:val="1"/>
      <w:numFmt w:val="decimal"/>
      <w:lvlText w:val="%1."/>
      <w:lvlJc w:val="left"/>
      <w:pPr>
        <w:tabs>
          <w:tab w:val="left" w:pos="312"/>
        </w:tabs>
      </w:p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nsid w:val="0409A55F"/>
    <w:multiLevelType w:val="singleLevel"/>
    <w:tmpl w:val="0409A55F"/>
    <w:lvl w:ilvl="0">
      <w:start w:val="1"/>
      <w:numFmt w:val="decimal"/>
      <w:lvlText w:val="%1."/>
      <w:lvlJc w:val="left"/>
      <w:pPr>
        <w:tabs>
          <w:tab w:val="left" w:pos="312"/>
        </w:tabs>
        <w:ind w:left="-2"/>
      </w:pPr>
    </w:lvl>
  </w:abstractNum>
  <w:abstractNum w:abstractNumId="4">
    <w:nsid w:val="07E7EBCF"/>
    <w:multiLevelType w:val="multilevel"/>
    <w:tmpl w:val="07E7EBCF"/>
    <w:lvl w:ilvl="0">
      <w:start w:val="1"/>
      <w:numFmt w:val="decimal"/>
      <w:pStyle w:val="1"/>
      <w:lvlText w:val="%1."/>
      <w:lvlJc w:val="left"/>
      <w:pPr>
        <w:ind w:left="0" w:firstLine="0"/>
      </w:pPr>
      <w:rPr>
        <w:rFonts w:hint="default"/>
      </w:rPr>
    </w:lvl>
    <w:lvl w:ilvl="1">
      <w:start w:val="1"/>
      <w:numFmt w:val="decimal"/>
      <w:pStyle w:val="2"/>
      <w:lvlText w:val="%1.%2."/>
      <w:lvlJc w:val="left"/>
      <w:pPr>
        <w:tabs>
          <w:tab w:val="left" w:pos="420"/>
        </w:tabs>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5">
    <w:nsid w:val="127CED23"/>
    <w:multiLevelType w:val="multilevel"/>
    <w:tmpl w:val="127CED23"/>
    <w:lvl w:ilvl="0">
      <w:start w:val="1"/>
      <w:numFmt w:val="decimal"/>
      <w:pStyle w:val="a"/>
      <w:suff w:val="space"/>
      <w:lvlText w:val="表%1"/>
      <w:lvlJc w:val="left"/>
      <w:pPr>
        <w:tabs>
          <w:tab w:val="left" w:pos="0"/>
        </w:tabs>
        <w:ind w:left="7080" w:hanging="420"/>
      </w:pPr>
      <w:rPr>
        <w:rFonts w:ascii="Times New Roman" w:eastAsia="黑体" w:hAnsi="Times New Roman" w:cs="Times New Roman" w:hint="default"/>
        <w:b w:val="0"/>
        <w:i w:val="0"/>
        <w:color w:val="0000FF"/>
        <w:sz w:val="24"/>
        <w:szCs w:val="24"/>
      </w:rPr>
    </w:lvl>
    <w:lvl w:ilvl="1">
      <w:start w:val="1"/>
      <w:numFmt w:val="lowerLetter"/>
      <w:lvlText w:val="%2)"/>
      <w:lvlJc w:val="left"/>
      <w:pPr>
        <w:ind w:left="5880" w:hanging="420"/>
      </w:pPr>
    </w:lvl>
    <w:lvl w:ilvl="2">
      <w:start w:val="1"/>
      <w:numFmt w:val="lowerRoman"/>
      <w:lvlText w:val="%3."/>
      <w:lvlJc w:val="right"/>
      <w:pPr>
        <w:ind w:left="6300" w:hanging="420"/>
      </w:pPr>
    </w:lvl>
    <w:lvl w:ilvl="3">
      <w:start w:val="1"/>
      <w:numFmt w:val="decimal"/>
      <w:lvlText w:val="%4."/>
      <w:lvlJc w:val="left"/>
      <w:pPr>
        <w:ind w:left="6720" w:hanging="420"/>
      </w:pPr>
    </w:lvl>
    <w:lvl w:ilvl="4">
      <w:start w:val="1"/>
      <w:numFmt w:val="lowerLetter"/>
      <w:lvlText w:val="%5)"/>
      <w:lvlJc w:val="left"/>
      <w:pPr>
        <w:ind w:left="7140" w:hanging="420"/>
      </w:pPr>
    </w:lvl>
    <w:lvl w:ilvl="5">
      <w:start w:val="1"/>
      <w:numFmt w:val="lowerRoman"/>
      <w:lvlText w:val="%6."/>
      <w:lvlJc w:val="right"/>
      <w:pPr>
        <w:ind w:left="7560" w:hanging="420"/>
      </w:pPr>
    </w:lvl>
    <w:lvl w:ilvl="6">
      <w:start w:val="1"/>
      <w:numFmt w:val="decimal"/>
      <w:lvlText w:val="%7."/>
      <w:lvlJc w:val="left"/>
      <w:pPr>
        <w:ind w:left="7980" w:hanging="420"/>
      </w:pPr>
    </w:lvl>
    <w:lvl w:ilvl="7">
      <w:start w:val="1"/>
      <w:numFmt w:val="lowerLetter"/>
      <w:lvlText w:val="%8)"/>
      <w:lvlJc w:val="left"/>
      <w:pPr>
        <w:ind w:left="8400" w:hanging="420"/>
      </w:pPr>
    </w:lvl>
    <w:lvl w:ilvl="8">
      <w:start w:val="1"/>
      <w:numFmt w:val="lowerRoman"/>
      <w:lvlText w:val="%9."/>
      <w:lvlJc w:val="right"/>
      <w:pPr>
        <w:ind w:left="8820" w:hanging="420"/>
      </w:pPr>
    </w:lvl>
  </w:abstractNum>
  <w:abstractNum w:abstractNumId="6">
    <w:nsid w:val="15FC7B22"/>
    <w:multiLevelType w:val="singleLevel"/>
    <w:tmpl w:val="15FC7B22"/>
    <w:lvl w:ilvl="0">
      <w:start w:val="2"/>
      <w:numFmt w:val="decimal"/>
      <w:suff w:val="nothing"/>
      <w:lvlText w:val="（%1）"/>
      <w:lvlJc w:val="left"/>
    </w:lvl>
  </w:abstractNum>
  <w:abstractNum w:abstractNumId="7">
    <w:nsid w:val="278E1527"/>
    <w:multiLevelType w:val="singleLevel"/>
    <w:tmpl w:val="278E1527"/>
    <w:lvl w:ilvl="0">
      <w:start w:val="1"/>
      <w:numFmt w:val="decimal"/>
      <w:suff w:val="nothing"/>
      <w:lvlText w:val="（%1）"/>
      <w:lvlJc w:val="left"/>
    </w:lvl>
  </w:abstractNum>
  <w:abstractNum w:abstractNumId="8">
    <w:nsid w:val="50A828EB"/>
    <w:multiLevelType w:val="singleLevel"/>
    <w:tmpl w:val="50A828EB"/>
    <w:lvl w:ilvl="0">
      <w:start w:val="1"/>
      <w:numFmt w:val="chineseCounting"/>
      <w:suff w:val="nothing"/>
      <w:lvlText w:val="%1、"/>
      <w:lvlJc w:val="left"/>
      <w:rPr>
        <w:rFonts w:hint="eastAsia"/>
      </w:rPr>
    </w:lvl>
  </w:abstractNum>
  <w:abstractNum w:abstractNumId="9">
    <w:nsid w:val="51736EC7"/>
    <w:multiLevelType w:val="singleLevel"/>
    <w:tmpl w:val="51736EC7"/>
    <w:lvl w:ilvl="0">
      <w:start w:val="1"/>
      <w:numFmt w:val="decimal"/>
      <w:suff w:val="nothing"/>
      <w:lvlText w:val="（%1）"/>
      <w:lvlJc w:val="left"/>
    </w:lvl>
  </w:abstractNum>
  <w:abstractNum w:abstractNumId="10">
    <w:nsid w:val="5AEC8A1E"/>
    <w:multiLevelType w:val="singleLevel"/>
    <w:tmpl w:val="5AEC8A1E"/>
    <w:lvl w:ilvl="0">
      <w:start w:val="1"/>
      <w:numFmt w:val="decimal"/>
      <w:suff w:val="nothing"/>
      <w:lvlText w:val="（%1）"/>
      <w:lvlJc w:val="left"/>
    </w:lvl>
  </w:abstractNum>
  <w:abstractNum w:abstractNumId="11">
    <w:nsid w:val="6A82B15D"/>
    <w:multiLevelType w:val="singleLevel"/>
    <w:tmpl w:val="6A82B15D"/>
    <w:lvl w:ilvl="0">
      <w:start w:val="1"/>
      <w:numFmt w:val="chineseCounting"/>
      <w:suff w:val="nothing"/>
      <w:lvlText w:val="%1、"/>
      <w:lvlJc w:val="left"/>
      <w:rPr>
        <w:rFonts w:hint="eastAsia"/>
      </w:rPr>
    </w:lvl>
  </w:abstractNum>
  <w:abstractNum w:abstractNumId="12">
    <w:nsid w:val="76A722BC"/>
    <w:multiLevelType w:val="singleLevel"/>
    <w:tmpl w:val="76A722BC"/>
    <w:lvl w:ilvl="0">
      <w:start w:val="1"/>
      <w:numFmt w:val="decimal"/>
      <w:suff w:val="nothing"/>
      <w:lvlText w:val="%1、"/>
      <w:lvlJc w:val="left"/>
    </w:lvl>
  </w:abstractNum>
  <w:num w:numId="1">
    <w:abstractNumId w:val="4"/>
  </w:num>
  <w:num w:numId="2">
    <w:abstractNumId w:val="5"/>
  </w:num>
  <w:num w:numId="3">
    <w:abstractNumId w:val="12"/>
  </w:num>
  <w:num w:numId="4">
    <w:abstractNumId w:val="9"/>
  </w:num>
  <w:num w:numId="5">
    <w:abstractNumId w:val="3"/>
  </w:num>
  <w:num w:numId="6">
    <w:abstractNumId w:val="1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num>
  <w:num w:numId="10">
    <w:abstractNumId w:val="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8"/>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hideSpellingErrors/>
  <w:proofState w:grammar="clean"/>
  <w:defaultTabStop w:val="420"/>
  <w:drawingGridHorizontalSpacing w:val="240"/>
  <w:drawingGridVerticalSpacing w:val="168"/>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2MDYyMWM4MTIzZDc0NzFiNzE1ZTI1YjdkYWQ5NmUifQ=="/>
  </w:docVars>
  <w:rsids>
    <w:rsidRoot w:val="35F82660"/>
    <w:rsid w:val="00000908"/>
    <w:rsid w:val="00011781"/>
    <w:rsid w:val="000201DD"/>
    <w:rsid w:val="00021A46"/>
    <w:rsid w:val="000273CC"/>
    <w:rsid w:val="00034F8A"/>
    <w:rsid w:val="00060C07"/>
    <w:rsid w:val="00071858"/>
    <w:rsid w:val="00086FD2"/>
    <w:rsid w:val="00093378"/>
    <w:rsid w:val="000942B7"/>
    <w:rsid w:val="00094FA9"/>
    <w:rsid w:val="00095C79"/>
    <w:rsid w:val="000D38E4"/>
    <w:rsid w:val="000D4DA5"/>
    <w:rsid w:val="000E571C"/>
    <w:rsid w:val="0011264E"/>
    <w:rsid w:val="0011760F"/>
    <w:rsid w:val="00120209"/>
    <w:rsid w:val="00132B2E"/>
    <w:rsid w:val="00133387"/>
    <w:rsid w:val="001352D7"/>
    <w:rsid w:val="00136467"/>
    <w:rsid w:val="001407AB"/>
    <w:rsid w:val="00150C20"/>
    <w:rsid w:val="00152513"/>
    <w:rsid w:val="00155E9A"/>
    <w:rsid w:val="00157B91"/>
    <w:rsid w:val="001739AB"/>
    <w:rsid w:val="00180098"/>
    <w:rsid w:val="00186BF0"/>
    <w:rsid w:val="001925D9"/>
    <w:rsid w:val="001976FD"/>
    <w:rsid w:val="001C0D2E"/>
    <w:rsid w:val="001D5FB4"/>
    <w:rsid w:val="001D63F9"/>
    <w:rsid w:val="001E4EF7"/>
    <w:rsid w:val="001F3ADA"/>
    <w:rsid w:val="00215AA4"/>
    <w:rsid w:val="00231AAC"/>
    <w:rsid w:val="00247101"/>
    <w:rsid w:val="0025404E"/>
    <w:rsid w:val="002547B1"/>
    <w:rsid w:val="00262CF8"/>
    <w:rsid w:val="00271E37"/>
    <w:rsid w:val="00286E44"/>
    <w:rsid w:val="00294959"/>
    <w:rsid w:val="00296707"/>
    <w:rsid w:val="002A0811"/>
    <w:rsid w:val="002B19EA"/>
    <w:rsid w:val="002B41DE"/>
    <w:rsid w:val="002B4C58"/>
    <w:rsid w:val="002B6923"/>
    <w:rsid w:val="002C38AA"/>
    <w:rsid w:val="002C6FB3"/>
    <w:rsid w:val="002D3FCA"/>
    <w:rsid w:val="002D45F1"/>
    <w:rsid w:val="002D6EB6"/>
    <w:rsid w:val="002F1CE6"/>
    <w:rsid w:val="00302C89"/>
    <w:rsid w:val="00322656"/>
    <w:rsid w:val="0033368E"/>
    <w:rsid w:val="00335784"/>
    <w:rsid w:val="00335DCF"/>
    <w:rsid w:val="00336A75"/>
    <w:rsid w:val="00366832"/>
    <w:rsid w:val="003A533D"/>
    <w:rsid w:val="003A6B66"/>
    <w:rsid w:val="003B0AE8"/>
    <w:rsid w:val="003B76AF"/>
    <w:rsid w:val="003C2541"/>
    <w:rsid w:val="003C4986"/>
    <w:rsid w:val="003D08F4"/>
    <w:rsid w:val="003D5C08"/>
    <w:rsid w:val="003D75A2"/>
    <w:rsid w:val="003F509F"/>
    <w:rsid w:val="003F52A1"/>
    <w:rsid w:val="003F78AF"/>
    <w:rsid w:val="0040346C"/>
    <w:rsid w:val="004071CC"/>
    <w:rsid w:val="004078BA"/>
    <w:rsid w:val="0042132B"/>
    <w:rsid w:val="00426ADF"/>
    <w:rsid w:val="004524FC"/>
    <w:rsid w:val="00482BDC"/>
    <w:rsid w:val="00493475"/>
    <w:rsid w:val="004A09FE"/>
    <w:rsid w:val="004A3F06"/>
    <w:rsid w:val="004B0965"/>
    <w:rsid w:val="004C7331"/>
    <w:rsid w:val="004D0AFA"/>
    <w:rsid w:val="004D22D7"/>
    <w:rsid w:val="004D4086"/>
    <w:rsid w:val="004E2611"/>
    <w:rsid w:val="004E7EF0"/>
    <w:rsid w:val="0050069E"/>
    <w:rsid w:val="005174F8"/>
    <w:rsid w:val="005234C4"/>
    <w:rsid w:val="005308B2"/>
    <w:rsid w:val="00531DCC"/>
    <w:rsid w:val="00553601"/>
    <w:rsid w:val="0055408E"/>
    <w:rsid w:val="005548C7"/>
    <w:rsid w:val="00563996"/>
    <w:rsid w:val="005714C6"/>
    <w:rsid w:val="00576B05"/>
    <w:rsid w:val="00582FB7"/>
    <w:rsid w:val="005862B8"/>
    <w:rsid w:val="00593493"/>
    <w:rsid w:val="005A2CB5"/>
    <w:rsid w:val="005A6103"/>
    <w:rsid w:val="005B46AC"/>
    <w:rsid w:val="005D3F8F"/>
    <w:rsid w:val="005D4603"/>
    <w:rsid w:val="005E1527"/>
    <w:rsid w:val="005E1DE4"/>
    <w:rsid w:val="005F5DD5"/>
    <w:rsid w:val="0061281A"/>
    <w:rsid w:val="006238AF"/>
    <w:rsid w:val="00631CFF"/>
    <w:rsid w:val="006470E6"/>
    <w:rsid w:val="00647E5B"/>
    <w:rsid w:val="006527D4"/>
    <w:rsid w:val="00671208"/>
    <w:rsid w:val="00685698"/>
    <w:rsid w:val="006877D7"/>
    <w:rsid w:val="00691C2C"/>
    <w:rsid w:val="0069223F"/>
    <w:rsid w:val="00693CB3"/>
    <w:rsid w:val="00695775"/>
    <w:rsid w:val="0069622E"/>
    <w:rsid w:val="006B133E"/>
    <w:rsid w:val="006B235A"/>
    <w:rsid w:val="006D08E2"/>
    <w:rsid w:val="006D0CE9"/>
    <w:rsid w:val="006D1B8F"/>
    <w:rsid w:val="006E6E59"/>
    <w:rsid w:val="00704336"/>
    <w:rsid w:val="00712B8C"/>
    <w:rsid w:val="007200AE"/>
    <w:rsid w:val="007252B9"/>
    <w:rsid w:val="00726300"/>
    <w:rsid w:val="00746D92"/>
    <w:rsid w:val="00773AC4"/>
    <w:rsid w:val="00777052"/>
    <w:rsid w:val="00784BFA"/>
    <w:rsid w:val="007856D0"/>
    <w:rsid w:val="00786210"/>
    <w:rsid w:val="007A2A9D"/>
    <w:rsid w:val="007A5AAE"/>
    <w:rsid w:val="007B2DD4"/>
    <w:rsid w:val="007B44EF"/>
    <w:rsid w:val="007E5726"/>
    <w:rsid w:val="008101AD"/>
    <w:rsid w:val="00817D54"/>
    <w:rsid w:val="00822222"/>
    <w:rsid w:val="0083050D"/>
    <w:rsid w:val="00833AF0"/>
    <w:rsid w:val="00840153"/>
    <w:rsid w:val="00844AE9"/>
    <w:rsid w:val="00851601"/>
    <w:rsid w:val="0085465B"/>
    <w:rsid w:val="00854CDF"/>
    <w:rsid w:val="0087167F"/>
    <w:rsid w:val="008863A5"/>
    <w:rsid w:val="0089189B"/>
    <w:rsid w:val="00896B46"/>
    <w:rsid w:val="008A3724"/>
    <w:rsid w:val="008B7D2A"/>
    <w:rsid w:val="008C6F87"/>
    <w:rsid w:val="008D23AF"/>
    <w:rsid w:val="008D6FFB"/>
    <w:rsid w:val="008E0EE7"/>
    <w:rsid w:val="008E2A0E"/>
    <w:rsid w:val="008F0971"/>
    <w:rsid w:val="008F66AB"/>
    <w:rsid w:val="009038D5"/>
    <w:rsid w:val="0093500E"/>
    <w:rsid w:val="00935D8B"/>
    <w:rsid w:val="00941B9B"/>
    <w:rsid w:val="00954E2B"/>
    <w:rsid w:val="009614D9"/>
    <w:rsid w:val="009621F4"/>
    <w:rsid w:val="009660F8"/>
    <w:rsid w:val="009A37BE"/>
    <w:rsid w:val="009C337D"/>
    <w:rsid w:val="009C5BDD"/>
    <w:rsid w:val="009E6EBE"/>
    <w:rsid w:val="009F6E33"/>
    <w:rsid w:val="00A06266"/>
    <w:rsid w:val="00A11B62"/>
    <w:rsid w:val="00A21A06"/>
    <w:rsid w:val="00A22536"/>
    <w:rsid w:val="00A231FE"/>
    <w:rsid w:val="00A239D2"/>
    <w:rsid w:val="00A24CD7"/>
    <w:rsid w:val="00A32479"/>
    <w:rsid w:val="00A42231"/>
    <w:rsid w:val="00A44CED"/>
    <w:rsid w:val="00A47D89"/>
    <w:rsid w:val="00A526BB"/>
    <w:rsid w:val="00A5660C"/>
    <w:rsid w:val="00A7620A"/>
    <w:rsid w:val="00A83AD0"/>
    <w:rsid w:val="00A853D0"/>
    <w:rsid w:val="00A96161"/>
    <w:rsid w:val="00AA72BF"/>
    <w:rsid w:val="00AB445C"/>
    <w:rsid w:val="00AC50DD"/>
    <w:rsid w:val="00AD09D9"/>
    <w:rsid w:val="00AD36ED"/>
    <w:rsid w:val="00AD6C75"/>
    <w:rsid w:val="00AE2E2E"/>
    <w:rsid w:val="00AE4E5E"/>
    <w:rsid w:val="00AE59DC"/>
    <w:rsid w:val="00AE7B6B"/>
    <w:rsid w:val="00AF1302"/>
    <w:rsid w:val="00AF6BD4"/>
    <w:rsid w:val="00AF6E48"/>
    <w:rsid w:val="00AF715F"/>
    <w:rsid w:val="00B02A7C"/>
    <w:rsid w:val="00B46918"/>
    <w:rsid w:val="00B74AEA"/>
    <w:rsid w:val="00B847C8"/>
    <w:rsid w:val="00B85444"/>
    <w:rsid w:val="00B924C9"/>
    <w:rsid w:val="00B93F2F"/>
    <w:rsid w:val="00BA7CA7"/>
    <w:rsid w:val="00BC57CD"/>
    <w:rsid w:val="00BC6D60"/>
    <w:rsid w:val="00BD79C6"/>
    <w:rsid w:val="00BE493F"/>
    <w:rsid w:val="00BE7797"/>
    <w:rsid w:val="00BF26BD"/>
    <w:rsid w:val="00BF399E"/>
    <w:rsid w:val="00C13F74"/>
    <w:rsid w:val="00C85B86"/>
    <w:rsid w:val="00C86C09"/>
    <w:rsid w:val="00C87787"/>
    <w:rsid w:val="00C968C7"/>
    <w:rsid w:val="00CA333C"/>
    <w:rsid w:val="00CC0781"/>
    <w:rsid w:val="00CD3536"/>
    <w:rsid w:val="00CD5E7A"/>
    <w:rsid w:val="00CE0CED"/>
    <w:rsid w:val="00CE39AC"/>
    <w:rsid w:val="00CF1F6D"/>
    <w:rsid w:val="00D01E35"/>
    <w:rsid w:val="00D03026"/>
    <w:rsid w:val="00D10BD4"/>
    <w:rsid w:val="00D56074"/>
    <w:rsid w:val="00D60915"/>
    <w:rsid w:val="00D64B4A"/>
    <w:rsid w:val="00D920B8"/>
    <w:rsid w:val="00D94C15"/>
    <w:rsid w:val="00D955CF"/>
    <w:rsid w:val="00D977C1"/>
    <w:rsid w:val="00DA5C53"/>
    <w:rsid w:val="00DA7A76"/>
    <w:rsid w:val="00DB04F0"/>
    <w:rsid w:val="00DB5F9A"/>
    <w:rsid w:val="00DC12F5"/>
    <w:rsid w:val="00DE3995"/>
    <w:rsid w:val="00DE5743"/>
    <w:rsid w:val="00E074B8"/>
    <w:rsid w:val="00E1095A"/>
    <w:rsid w:val="00E16FE2"/>
    <w:rsid w:val="00E26982"/>
    <w:rsid w:val="00E26DFB"/>
    <w:rsid w:val="00E35786"/>
    <w:rsid w:val="00E36015"/>
    <w:rsid w:val="00E858B5"/>
    <w:rsid w:val="00EA233A"/>
    <w:rsid w:val="00EA7747"/>
    <w:rsid w:val="00EB60B2"/>
    <w:rsid w:val="00ED008C"/>
    <w:rsid w:val="00EF5BA2"/>
    <w:rsid w:val="00F0113B"/>
    <w:rsid w:val="00F036C9"/>
    <w:rsid w:val="00F04B7A"/>
    <w:rsid w:val="00F05A47"/>
    <w:rsid w:val="00F211EF"/>
    <w:rsid w:val="00F25E86"/>
    <w:rsid w:val="00F2605B"/>
    <w:rsid w:val="00F441D2"/>
    <w:rsid w:val="00F46A9D"/>
    <w:rsid w:val="00F46F99"/>
    <w:rsid w:val="00F52687"/>
    <w:rsid w:val="00F644E3"/>
    <w:rsid w:val="00F649C7"/>
    <w:rsid w:val="00F70800"/>
    <w:rsid w:val="00F741F0"/>
    <w:rsid w:val="00FA1692"/>
    <w:rsid w:val="00FB15EA"/>
    <w:rsid w:val="00FB2512"/>
    <w:rsid w:val="00FB678D"/>
    <w:rsid w:val="00FE5DE6"/>
    <w:rsid w:val="01001B5E"/>
    <w:rsid w:val="010046D0"/>
    <w:rsid w:val="010158D6"/>
    <w:rsid w:val="010201C7"/>
    <w:rsid w:val="01042CD0"/>
    <w:rsid w:val="010A70EA"/>
    <w:rsid w:val="010D4F6F"/>
    <w:rsid w:val="011164C1"/>
    <w:rsid w:val="0112363F"/>
    <w:rsid w:val="011253ED"/>
    <w:rsid w:val="0114528D"/>
    <w:rsid w:val="011473B7"/>
    <w:rsid w:val="01150B21"/>
    <w:rsid w:val="011648A6"/>
    <w:rsid w:val="01172A03"/>
    <w:rsid w:val="01176EA7"/>
    <w:rsid w:val="011949CD"/>
    <w:rsid w:val="01195405"/>
    <w:rsid w:val="011C626C"/>
    <w:rsid w:val="011E5EF4"/>
    <w:rsid w:val="011E7841"/>
    <w:rsid w:val="011F0ECD"/>
    <w:rsid w:val="01214875"/>
    <w:rsid w:val="01233096"/>
    <w:rsid w:val="01257880"/>
    <w:rsid w:val="01266494"/>
    <w:rsid w:val="012670EA"/>
    <w:rsid w:val="01293FD4"/>
    <w:rsid w:val="012A6DB8"/>
    <w:rsid w:val="01331E4F"/>
    <w:rsid w:val="01366D4C"/>
    <w:rsid w:val="01392AFC"/>
    <w:rsid w:val="013C246A"/>
    <w:rsid w:val="013D0602"/>
    <w:rsid w:val="013F4E0A"/>
    <w:rsid w:val="014632E9"/>
    <w:rsid w:val="01483505"/>
    <w:rsid w:val="014C3CE7"/>
    <w:rsid w:val="015027F5"/>
    <w:rsid w:val="01524A66"/>
    <w:rsid w:val="015876AA"/>
    <w:rsid w:val="015B4FE6"/>
    <w:rsid w:val="015F1E6E"/>
    <w:rsid w:val="01622BBF"/>
    <w:rsid w:val="016413A8"/>
    <w:rsid w:val="01657C13"/>
    <w:rsid w:val="01666849"/>
    <w:rsid w:val="01675739"/>
    <w:rsid w:val="016920E6"/>
    <w:rsid w:val="016A5229"/>
    <w:rsid w:val="016E2E7C"/>
    <w:rsid w:val="01714290"/>
    <w:rsid w:val="017165B7"/>
    <w:rsid w:val="017271F1"/>
    <w:rsid w:val="01743003"/>
    <w:rsid w:val="017442FA"/>
    <w:rsid w:val="01756BBB"/>
    <w:rsid w:val="01761E20"/>
    <w:rsid w:val="017641DF"/>
    <w:rsid w:val="017716F4"/>
    <w:rsid w:val="017B11E4"/>
    <w:rsid w:val="017B5688"/>
    <w:rsid w:val="017C407C"/>
    <w:rsid w:val="017D4F5C"/>
    <w:rsid w:val="017E2320"/>
    <w:rsid w:val="018471FB"/>
    <w:rsid w:val="018557C9"/>
    <w:rsid w:val="01871A91"/>
    <w:rsid w:val="018750D4"/>
    <w:rsid w:val="01897A84"/>
    <w:rsid w:val="018A7679"/>
    <w:rsid w:val="018D0F17"/>
    <w:rsid w:val="018F2EE2"/>
    <w:rsid w:val="019329D2"/>
    <w:rsid w:val="019455AC"/>
    <w:rsid w:val="019561C4"/>
    <w:rsid w:val="0196171D"/>
    <w:rsid w:val="01962088"/>
    <w:rsid w:val="01964270"/>
    <w:rsid w:val="0196601E"/>
    <w:rsid w:val="0198556B"/>
    <w:rsid w:val="0199130B"/>
    <w:rsid w:val="019C7132"/>
    <w:rsid w:val="019C753A"/>
    <w:rsid w:val="019E2F16"/>
    <w:rsid w:val="01A5294B"/>
    <w:rsid w:val="01A86A05"/>
    <w:rsid w:val="01AB217B"/>
    <w:rsid w:val="01AB3235"/>
    <w:rsid w:val="01AC56A1"/>
    <w:rsid w:val="01AE3368"/>
    <w:rsid w:val="01AF0E8E"/>
    <w:rsid w:val="01B356D7"/>
    <w:rsid w:val="01B407BB"/>
    <w:rsid w:val="01B54DB7"/>
    <w:rsid w:val="01B6046E"/>
    <w:rsid w:val="01B841E6"/>
    <w:rsid w:val="01B97F5E"/>
    <w:rsid w:val="01BB3CD7"/>
    <w:rsid w:val="01BC7155"/>
    <w:rsid w:val="01BC766A"/>
    <w:rsid w:val="01BF37C7"/>
    <w:rsid w:val="01BF5575"/>
    <w:rsid w:val="01C0724A"/>
    <w:rsid w:val="01C963F3"/>
    <w:rsid w:val="01CA5BE2"/>
    <w:rsid w:val="01CB2958"/>
    <w:rsid w:val="01CE3A0A"/>
    <w:rsid w:val="01CE57B8"/>
    <w:rsid w:val="01D1627A"/>
    <w:rsid w:val="01D32DCE"/>
    <w:rsid w:val="01DA23AF"/>
    <w:rsid w:val="01DC2A3E"/>
    <w:rsid w:val="01DD59FB"/>
    <w:rsid w:val="01E01D0E"/>
    <w:rsid w:val="01E30D5E"/>
    <w:rsid w:val="01E52B01"/>
    <w:rsid w:val="01E83839"/>
    <w:rsid w:val="01EC20E2"/>
    <w:rsid w:val="01EE2F63"/>
    <w:rsid w:val="01EE43E3"/>
    <w:rsid w:val="01EE5E5A"/>
    <w:rsid w:val="01F01BD2"/>
    <w:rsid w:val="01F30330"/>
    <w:rsid w:val="01F839EC"/>
    <w:rsid w:val="01F95AAC"/>
    <w:rsid w:val="0200793B"/>
    <w:rsid w:val="0204110C"/>
    <w:rsid w:val="020411DA"/>
    <w:rsid w:val="02050E58"/>
    <w:rsid w:val="02076F1C"/>
    <w:rsid w:val="0208054B"/>
    <w:rsid w:val="020967F0"/>
    <w:rsid w:val="020C615A"/>
    <w:rsid w:val="020C68B4"/>
    <w:rsid w:val="02115549"/>
    <w:rsid w:val="02116E70"/>
    <w:rsid w:val="0215426F"/>
    <w:rsid w:val="02184C85"/>
    <w:rsid w:val="021A09FD"/>
    <w:rsid w:val="021A221B"/>
    <w:rsid w:val="021B474B"/>
    <w:rsid w:val="0222325F"/>
    <w:rsid w:val="02227D0B"/>
    <w:rsid w:val="02290253"/>
    <w:rsid w:val="022950E4"/>
    <w:rsid w:val="022D2AFA"/>
    <w:rsid w:val="022E6257"/>
    <w:rsid w:val="02307D5A"/>
    <w:rsid w:val="0233386D"/>
    <w:rsid w:val="023429C9"/>
    <w:rsid w:val="02354F09"/>
    <w:rsid w:val="02355837"/>
    <w:rsid w:val="023575E5"/>
    <w:rsid w:val="0236764D"/>
    <w:rsid w:val="02385327"/>
    <w:rsid w:val="023870D5"/>
    <w:rsid w:val="023C241A"/>
    <w:rsid w:val="023D19CB"/>
    <w:rsid w:val="023D293E"/>
    <w:rsid w:val="023F2212"/>
    <w:rsid w:val="023F58CE"/>
    <w:rsid w:val="02415913"/>
    <w:rsid w:val="0243130D"/>
    <w:rsid w:val="02440530"/>
    <w:rsid w:val="02441F1E"/>
    <w:rsid w:val="02465CD1"/>
    <w:rsid w:val="0249077F"/>
    <w:rsid w:val="024A0BB7"/>
    <w:rsid w:val="024C492F"/>
    <w:rsid w:val="024D6822"/>
    <w:rsid w:val="025033FE"/>
    <w:rsid w:val="025739FF"/>
    <w:rsid w:val="025B2DC4"/>
    <w:rsid w:val="025C093F"/>
    <w:rsid w:val="025C3B85"/>
    <w:rsid w:val="025D037C"/>
    <w:rsid w:val="025F28B4"/>
    <w:rsid w:val="02603FEB"/>
    <w:rsid w:val="0264611C"/>
    <w:rsid w:val="02647AB9"/>
    <w:rsid w:val="02653CED"/>
    <w:rsid w:val="02691984"/>
    <w:rsid w:val="027010CA"/>
    <w:rsid w:val="02735058"/>
    <w:rsid w:val="02735D30"/>
    <w:rsid w:val="02775E4F"/>
    <w:rsid w:val="027A5940"/>
    <w:rsid w:val="027A76EE"/>
    <w:rsid w:val="027B6985"/>
    <w:rsid w:val="02800C2F"/>
    <w:rsid w:val="0281282A"/>
    <w:rsid w:val="02844078"/>
    <w:rsid w:val="02846EFD"/>
    <w:rsid w:val="028D5BF3"/>
    <w:rsid w:val="029268ED"/>
    <w:rsid w:val="0293255D"/>
    <w:rsid w:val="02985DC6"/>
    <w:rsid w:val="02992E55"/>
    <w:rsid w:val="029A742D"/>
    <w:rsid w:val="029C3B08"/>
    <w:rsid w:val="029F5948"/>
    <w:rsid w:val="02A24D72"/>
    <w:rsid w:val="02A604E3"/>
    <w:rsid w:val="02A62291"/>
    <w:rsid w:val="02A71F1D"/>
    <w:rsid w:val="02A75C1C"/>
    <w:rsid w:val="02AA30B8"/>
    <w:rsid w:val="02AB6FCB"/>
    <w:rsid w:val="02AC6385"/>
    <w:rsid w:val="02AE0B1F"/>
    <w:rsid w:val="02AE55E9"/>
    <w:rsid w:val="02B37950"/>
    <w:rsid w:val="02B44AD2"/>
    <w:rsid w:val="02B60929"/>
    <w:rsid w:val="02B73990"/>
    <w:rsid w:val="02B80F6E"/>
    <w:rsid w:val="02B81FC4"/>
    <w:rsid w:val="02B83F8E"/>
    <w:rsid w:val="02BA0F2C"/>
    <w:rsid w:val="02BA3F8E"/>
    <w:rsid w:val="02BC1AB4"/>
    <w:rsid w:val="02BC4F06"/>
    <w:rsid w:val="02BC60A1"/>
    <w:rsid w:val="02C31095"/>
    <w:rsid w:val="02C40969"/>
    <w:rsid w:val="02C50B4A"/>
    <w:rsid w:val="02C675EE"/>
    <w:rsid w:val="02CB4A82"/>
    <w:rsid w:val="02CB5098"/>
    <w:rsid w:val="02CD4D9E"/>
    <w:rsid w:val="02CE17E8"/>
    <w:rsid w:val="02CE3596"/>
    <w:rsid w:val="02D32453"/>
    <w:rsid w:val="02D46424"/>
    <w:rsid w:val="02D54924"/>
    <w:rsid w:val="02D7069C"/>
    <w:rsid w:val="02D73F78"/>
    <w:rsid w:val="02D7406D"/>
    <w:rsid w:val="02DA1A3B"/>
    <w:rsid w:val="02DA30E7"/>
    <w:rsid w:val="02DC3F04"/>
    <w:rsid w:val="02DE1F19"/>
    <w:rsid w:val="02DE7C7D"/>
    <w:rsid w:val="02E36378"/>
    <w:rsid w:val="02E41F01"/>
    <w:rsid w:val="02E43679"/>
    <w:rsid w:val="02E54FF6"/>
    <w:rsid w:val="02E5725D"/>
    <w:rsid w:val="02E62FD5"/>
    <w:rsid w:val="02E66B31"/>
    <w:rsid w:val="02E70DF2"/>
    <w:rsid w:val="02EB7B0A"/>
    <w:rsid w:val="02EC54FC"/>
    <w:rsid w:val="02ED4765"/>
    <w:rsid w:val="02EE0A50"/>
    <w:rsid w:val="02F05C02"/>
    <w:rsid w:val="02F05D99"/>
    <w:rsid w:val="02F20D19"/>
    <w:rsid w:val="02F42156"/>
    <w:rsid w:val="02F474A0"/>
    <w:rsid w:val="02F54FC6"/>
    <w:rsid w:val="02F565AE"/>
    <w:rsid w:val="02F73DEE"/>
    <w:rsid w:val="02FB6B16"/>
    <w:rsid w:val="02FB7D13"/>
    <w:rsid w:val="02FE0EE6"/>
    <w:rsid w:val="02FE3E7B"/>
    <w:rsid w:val="02FF7BF3"/>
    <w:rsid w:val="03010420"/>
    <w:rsid w:val="03051F95"/>
    <w:rsid w:val="030D40BE"/>
    <w:rsid w:val="030E01F0"/>
    <w:rsid w:val="03105150"/>
    <w:rsid w:val="0313544C"/>
    <w:rsid w:val="03135EF7"/>
    <w:rsid w:val="03171BF9"/>
    <w:rsid w:val="03174F3D"/>
    <w:rsid w:val="03196F07"/>
    <w:rsid w:val="031D0ACD"/>
    <w:rsid w:val="03202192"/>
    <w:rsid w:val="0321071C"/>
    <w:rsid w:val="03217B69"/>
    <w:rsid w:val="032338E1"/>
    <w:rsid w:val="032341B6"/>
    <w:rsid w:val="0328539C"/>
    <w:rsid w:val="0328714A"/>
    <w:rsid w:val="0329379A"/>
    <w:rsid w:val="0331568B"/>
    <w:rsid w:val="03353615"/>
    <w:rsid w:val="033601C6"/>
    <w:rsid w:val="0336365E"/>
    <w:rsid w:val="033755DF"/>
    <w:rsid w:val="03396ED5"/>
    <w:rsid w:val="033B6E7D"/>
    <w:rsid w:val="03405DA5"/>
    <w:rsid w:val="03424463"/>
    <w:rsid w:val="03433F84"/>
    <w:rsid w:val="03497A81"/>
    <w:rsid w:val="034A3564"/>
    <w:rsid w:val="034D4E02"/>
    <w:rsid w:val="034F46D6"/>
    <w:rsid w:val="03521021"/>
    <w:rsid w:val="035352EC"/>
    <w:rsid w:val="0358287C"/>
    <w:rsid w:val="03595555"/>
    <w:rsid w:val="035C2778"/>
    <w:rsid w:val="035F6E59"/>
    <w:rsid w:val="035F7B39"/>
    <w:rsid w:val="03644726"/>
    <w:rsid w:val="03653EFA"/>
    <w:rsid w:val="036A7762"/>
    <w:rsid w:val="036B5288"/>
    <w:rsid w:val="036C1B50"/>
    <w:rsid w:val="036C66E1"/>
    <w:rsid w:val="036E6FB9"/>
    <w:rsid w:val="036F2FCB"/>
    <w:rsid w:val="03741005"/>
    <w:rsid w:val="0374238F"/>
    <w:rsid w:val="03761A35"/>
    <w:rsid w:val="03773C2D"/>
    <w:rsid w:val="0377723C"/>
    <w:rsid w:val="037979A5"/>
    <w:rsid w:val="037A340B"/>
    <w:rsid w:val="037C1244"/>
    <w:rsid w:val="03816C51"/>
    <w:rsid w:val="03824AAC"/>
    <w:rsid w:val="038500F8"/>
    <w:rsid w:val="03856CC7"/>
    <w:rsid w:val="038629AF"/>
    <w:rsid w:val="038A1BB2"/>
    <w:rsid w:val="03903993"/>
    <w:rsid w:val="0392111A"/>
    <w:rsid w:val="03922815"/>
    <w:rsid w:val="03937CA0"/>
    <w:rsid w:val="03951D3F"/>
    <w:rsid w:val="03957E4F"/>
    <w:rsid w:val="03960557"/>
    <w:rsid w:val="039B4330"/>
    <w:rsid w:val="03A00192"/>
    <w:rsid w:val="03A23A64"/>
    <w:rsid w:val="03A34FB2"/>
    <w:rsid w:val="03A36A17"/>
    <w:rsid w:val="03A73084"/>
    <w:rsid w:val="03A762C0"/>
    <w:rsid w:val="03AA4003"/>
    <w:rsid w:val="03AA5DB1"/>
    <w:rsid w:val="03AC0922"/>
    <w:rsid w:val="03B00321"/>
    <w:rsid w:val="03B23BBE"/>
    <w:rsid w:val="03B24C65"/>
    <w:rsid w:val="03B453F4"/>
    <w:rsid w:val="03B45DEC"/>
    <w:rsid w:val="03B46C2F"/>
    <w:rsid w:val="03B53428"/>
    <w:rsid w:val="03B5742C"/>
    <w:rsid w:val="03B84500"/>
    <w:rsid w:val="03B95FF4"/>
    <w:rsid w:val="03BC2D1F"/>
    <w:rsid w:val="03BC79A0"/>
    <w:rsid w:val="03BD1A8A"/>
    <w:rsid w:val="03BE21BC"/>
    <w:rsid w:val="03BE2679"/>
    <w:rsid w:val="03BE360A"/>
    <w:rsid w:val="03BF2FC9"/>
    <w:rsid w:val="03C230FA"/>
    <w:rsid w:val="03C30C20"/>
    <w:rsid w:val="03C350C4"/>
    <w:rsid w:val="03C50E3C"/>
    <w:rsid w:val="03C56FBF"/>
    <w:rsid w:val="03C95A0C"/>
    <w:rsid w:val="03CE1846"/>
    <w:rsid w:val="03CF3A69"/>
    <w:rsid w:val="03CF5817"/>
    <w:rsid w:val="03D031B4"/>
    <w:rsid w:val="03D472D2"/>
    <w:rsid w:val="03D746CC"/>
    <w:rsid w:val="03D90444"/>
    <w:rsid w:val="03D943F3"/>
    <w:rsid w:val="03DB41BC"/>
    <w:rsid w:val="03E14A51"/>
    <w:rsid w:val="03E157B9"/>
    <w:rsid w:val="03E312C3"/>
    <w:rsid w:val="03E47CA3"/>
    <w:rsid w:val="03EC1006"/>
    <w:rsid w:val="03ED0DC5"/>
    <w:rsid w:val="03EF5EB9"/>
    <w:rsid w:val="03EF7C67"/>
    <w:rsid w:val="03F36308"/>
    <w:rsid w:val="03F37758"/>
    <w:rsid w:val="03F434D0"/>
    <w:rsid w:val="03F460DD"/>
    <w:rsid w:val="03F86B1C"/>
    <w:rsid w:val="03F960DF"/>
    <w:rsid w:val="03FA6D38"/>
    <w:rsid w:val="03FD0922"/>
    <w:rsid w:val="03FF5FEC"/>
    <w:rsid w:val="040000C7"/>
    <w:rsid w:val="0403742A"/>
    <w:rsid w:val="04091B24"/>
    <w:rsid w:val="040A2CF3"/>
    <w:rsid w:val="040C25C7"/>
    <w:rsid w:val="040D1DC6"/>
    <w:rsid w:val="040F3B52"/>
    <w:rsid w:val="04137DFA"/>
    <w:rsid w:val="04192847"/>
    <w:rsid w:val="041A2F36"/>
    <w:rsid w:val="041D1B56"/>
    <w:rsid w:val="04212517"/>
    <w:rsid w:val="04234C8A"/>
    <w:rsid w:val="04293179"/>
    <w:rsid w:val="042C4A18"/>
    <w:rsid w:val="042E0790"/>
    <w:rsid w:val="043438CC"/>
    <w:rsid w:val="0435334B"/>
    <w:rsid w:val="043833BC"/>
    <w:rsid w:val="043953C0"/>
    <w:rsid w:val="0439700E"/>
    <w:rsid w:val="043D015F"/>
    <w:rsid w:val="043D09D3"/>
    <w:rsid w:val="04402BBF"/>
    <w:rsid w:val="04445C74"/>
    <w:rsid w:val="04446205"/>
    <w:rsid w:val="04455596"/>
    <w:rsid w:val="04471852"/>
    <w:rsid w:val="04477AA3"/>
    <w:rsid w:val="0449381C"/>
    <w:rsid w:val="044E4027"/>
    <w:rsid w:val="044F58A3"/>
    <w:rsid w:val="044F72A8"/>
    <w:rsid w:val="045126D0"/>
    <w:rsid w:val="0451447E"/>
    <w:rsid w:val="04544010"/>
    <w:rsid w:val="04567CE7"/>
    <w:rsid w:val="04574386"/>
    <w:rsid w:val="0458277C"/>
    <w:rsid w:val="04590024"/>
    <w:rsid w:val="045E0D43"/>
    <w:rsid w:val="04605389"/>
    <w:rsid w:val="04622AFF"/>
    <w:rsid w:val="04641412"/>
    <w:rsid w:val="04675A50"/>
    <w:rsid w:val="04682F74"/>
    <w:rsid w:val="046E4BC5"/>
    <w:rsid w:val="046E5030"/>
    <w:rsid w:val="046E6AD5"/>
    <w:rsid w:val="046E6C32"/>
    <w:rsid w:val="04727A0B"/>
    <w:rsid w:val="047368F3"/>
    <w:rsid w:val="0475302E"/>
    <w:rsid w:val="047531A6"/>
    <w:rsid w:val="04770389"/>
    <w:rsid w:val="04771B65"/>
    <w:rsid w:val="04780517"/>
    <w:rsid w:val="04797A3E"/>
    <w:rsid w:val="047A5783"/>
    <w:rsid w:val="04811EF5"/>
    <w:rsid w:val="0481406F"/>
    <w:rsid w:val="04820ADC"/>
    <w:rsid w:val="0482288A"/>
    <w:rsid w:val="048A024D"/>
    <w:rsid w:val="048C5A1D"/>
    <w:rsid w:val="048C6EE4"/>
    <w:rsid w:val="048E7480"/>
    <w:rsid w:val="0491127A"/>
    <w:rsid w:val="04936845"/>
    <w:rsid w:val="049443A0"/>
    <w:rsid w:val="04987829"/>
    <w:rsid w:val="049B382A"/>
    <w:rsid w:val="04A04386"/>
    <w:rsid w:val="04A942BA"/>
    <w:rsid w:val="04AC792F"/>
    <w:rsid w:val="04B0389B"/>
    <w:rsid w:val="04B179CA"/>
    <w:rsid w:val="04B34BAC"/>
    <w:rsid w:val="04B62533"/>
    <w:rsid w:val="04B66B63"/>
    <w:rsid w:val="04B74C29"/>
    <w:rsid w:val="04B769D7"/>
    <w:rsid w:val="04BA0275"/>
    <w:rsid w:val="04BD1B14"/>
    <w:rsid w:val="04C23A78"/>
    <w:rsid w:val="04C66C1A"/>
    <w:rsid w:val="04C904B8"/>
    <w:rsid w:val="04C93019"/>
    <w:rsid w:val="04C9417A"/>
    <w:rsid w:val="04CE1F73"/>
    <w:rsid w:val="04CE32A6"/>
    <w:rsid w:val="04D4711B"/>
    <w:rsid w:val="04D473C0"/>
    <w:rsid w:val="04D57717"/>
    <w:rsid w:val="04D728EB"/>
    <w:rsid w:val="04D74871"/>
    <w:rsid w:val="04D74983"/>
    <w:rsid w:val="04D756AE"/>
    <w:rsid w:val="04D831E4"/>
    <w:rsid w:val="04D94B9F"/>
    <w:rsid w:val="04DB3C78"/>
    <w:rsid w:val="04DB66F7"/>
    <w:rsid w:val="04DC643E"/>
    <w:rsid w:val="04DF5F2E"/>
    <w:rsid w:val="04E86B91"/>
    <w:rsid w:val="04EA0D61"/>
    <w:rsid w:val="04EA2051"/>
    <w:rsid w:val="04EC4753"/>
    <w:rsid w:val="04ED064B"/>
    <w:rsid w:val="04ED23F9"/>
    <w:rsid w:val="04ED41A7"/>
    <w:rsid w:val="04ED6252"/>
    <w:rsid w:val="04EE7F1F"/>
    <w:rsid w:val="04EF43C3"/>
    <w:rsid w:val="04F25C61"/>
    <w:rsid w:val="04F50885"/>
    <w:rsid w:val="04F62BE1"/>
    <w:rsid w:val="04F82B4C"/>
    <w:rsid w:val="04FA16E6"/>
    <w:rsid w:val="04FA68C4"/>
    <w:rsid w:val="04FC263C"/>
    <w:rsid w:val="04FD71D7"/>
    <w:rsid w:val="04FE5A96"/>
    <w:rsid w:val="050046C8"/>
    <w:rsid w:val="05022BD3"/>
    <w:rsid w:val="0503376F"/>
    <w:rsid w:val="05041908"/>
    <w:rsid w:val="05065269"/>
    <w:rsid w:val="050805CE"/>
    <w:rsid w:val="050A3B5E"/>
    <w:rsid w:val="050B6D23"/>
    <w:rsid w:val="050E53B0"/>
    <w:rsid w:val="050F5ABF"/>
    <w:rsid w:val="050F6813"/>
    <w:rsid w:val="050F7ADA"/>
    <w:rsid w:val="051060E7"/>
    <w:rsid w:val="05123C0E"/>
    <w:rsid w:val="05126C96"/>
    <w:rsid w:val="051300AE"/>
    <w:rsid w:val="051756C8"/>
    <w:rsid w:val="05177476"/>
    <w:rsid w:val="05184F9C"/>
    <w:rsid w:val="05185F4A"/>
    <w:rsid w:val="051A60E2"/>
    <w:rsid w:val="051E25B2"/>
    <w:rsid w:val="05202C04"/>
    <w:rsid w:val="05204DDD"/>
    <w:rsid w:val="052120A3"/>
    <w:rsid w:val="05243941"/>
    <w:rsid w:val="05267FAE"/>
    <w:rsid w:val="052A1B97"/>
    <w:rsid w:val="052A2714"/>
    <w:rsid w:val="052B2F21"/>
    <w:rsid w:val="052C3149"/>
    <w:rsid w:val="052E3951"/>
    <w:rsid w:val="052E656D"/>
    <w:rsid w:val="05306615"/>
    <w:rsid w:val="053412CC"/>
    <w:rsid w:val="0534627A"/>
    <w:rsid w:val="05355B4E"/>
    <w:rsid w:val="053578FC"/>
    <w:rsid w:val="053A13B6"/>
    <w:rsid w:val="053A3164"/>
    <w:rsid w:val="054166BC"/>
    <w:rsid w:val="05443B9C"/>
    <w:rsid w:val="05465FAD"/>
    <w:rsid w:val="05482AFF"/>
    <w:rsid w:val="054E467A"/>
    <w:rsid w:val="054F6C10"/>
    <w:rsid w:val="05547D1F"/>
    <w:rsid w:val="05571F68"/>
    <w:rsid w:val="05583214"/>
    <w:rsid w:val="0559183C"/>
    <w:rsid w:val="055B23BD"/>
    <w:rsid w:val="055B49B5"/>
    <w:rsid w:val="055F63AE"/>
    <w:rsid w:val="05613B2C"/>
    <w:rsid w:val="05624572"/>
    <w:rsid w:val="05631F06"/>
    <w:rsid w:val="05633FF7"/>
    <w:rsid w:val="05656433"/>
    <w:rsid w:val="0567255E"/>
    <w:rsid w:val="056A3A4A"/>
    <w:rsid w:val="056B226A"/>
    <w:rsid w:val="056D5EA6"/>
    <w:rsid w:val="056D7096"/>
    <w:rsid w:val="056F4014"/>
    <w:rsid w:val="057123DC"/>
    <w:rsid w:val="05747309"/>
    <w:rsid w:val="05785C8A"/>
    <w:rsid w:val="057B5A59"/>
    <w:rsid w:val="057C377D"/>
    <w:rsid w:val="057C527D"/>
    <w:rsid w:val="057D2883"/>
    <w:rsid w:val="057F4DF6"/>
    <w:rsid w:val="05810766"/>
    <w:rsid w:val="05851891"/>
    <w:rsid w:val="05854D75"/>
    <w:rsid w:val="05856AD5"/>
    <w:rsid w:val="05886E41"/>
    <w:rsid w:val="058A7C48"/>
    <w:rsid w:val="058C45DA"/>
    <w:rsid w:val="058D2917"/>
    <w:rsid w:val="05922FA0"/>
    <w:rsid w:val="05926AC2"/>
    <w:rsid w:val="05946D18"/>
    <w:rsid w:val="059648AF"/>
    <w:rsid w:val="05964B53"/>
    <w:rsid w:val="059B245C"/>
    <w:rsid w:val="059D03EC"/>
    <w:rsid w:val="05A0746B"/>
    <w:rsid w:val="05A14224"/>
    <w:rsid w:val="05A14F91"/>
    <w:rsid w:val="05A34CF3"/>
    <w:rsid w:val="05A351AD"/>
    <w:rsid w:val="05A36F5B"/>
    <w:rsid w:val="05A409A3"/>
    <w:rsid w:val="05A44CA7"/>
    <w:rsid w:val="05A70A57"/>
    <w:rsid w:val="05A94262"/>
    <w:rsid w:val="05A97689"/>
    <w:rsid w:val="05AA094F"/>
    <w:rsid w:val="05AB5E10"/>
    <w:rsid w:val="05AC4062"/>
    <w:rsid w:val="05AC49AD"/>
    <w:rsid w:val="05AC4A68"/>
    <w:rsid w:val="05AD6939"/>
    <w:rsid w:val="05B20F4D"/>
    <w:rsid w:val="05B308FB"/>
    <w:rsid w:val="05B80C59"/>
    <w:rsid w:val="05B812F8"/>
    <w:rsid w:val="05BF3F2F"/>
    <w:rsid w:val="05C0366A"/>
    <w:rsid w:val="05C14567"/>
    <w:rsid w:val="05C217D3"/>
    <w:rsid w:val="05C30BB1"/>
    <w:rsid w:val="05C375FE"/>
    <w:rsid w:val="05C53C90"/>
    <w:rsid w:val="05CA065D"/>
    <w:rsid w:val="05CA44E8"/>
    <w:rsid w:val="05CA49EC"/>
    <w:rsid w:val="05CD3FD8"/>
    <w:rsid w:val="05CD4878"/>
    <w:rsid w:val="05CD5D86"/>
    <w:rsid w:val="05CE5343"/>
    <w:rsid w:val="05D2339D"/>
    <w:rsid w:val="05D57EAD"/>
    <w:rsid w:val="05D80C81"/>
    <w:rsid w:val="05D830A9"/>
    <w:rsid w:val="05DB04A3"/>
    <w:rsid w:val="05DB66F5"/>
    <w:rsid w:val="05DC0951"/>
    <w:rsid w:val="05DE7F94"/>
    <w:rsid w:val="05E11832"/>
    <w:rsid w:val="05E36819"/>
    <w:rsid w:val="05EA11EE"/>
    <w:rsid w:val="05EA2DDC"/>
    <w:rsid w:val="05EC445F"/>
    <w:rsid w:val="05EC7396"/>
    <w:rsid w:val="05EF724D"/>
    <w:rsid w:val="05F17CC7"/>
    <w:rsid w:val="05F5324E"/>
    <w:rsid w:val="05FD229A"/>
    <w:rsid w:val="05FD2B10"/>
    <w:rsid w:val="06030107"/>
    <w:rsid w:val="060317A8"/>
    <w:rsid w:val="0607573C"/>
    <w:rsid w:val="060809D0"/>
    <w:rsid w:val="06084DCB"/>
    <w:rsid w:val="060C045C"/>
    <w:rsid w:val="060C68AF"/>
    <w:rsid w:val="060E0879"/>
    <w:rsid w:val="060F45F1"/>
    <w:rsid w:val="06110369"/>
    <w:rsid w:val="06147E59"/>
    <w:rsid w:val="06150F68"/>
    <w:rsid w:val="06175254"/>
    <w:rsid w:val="061951A8"/>
    <w:rsid w:val="06197A31"/>
    <w:rsid w:val="061B2F96"/>
    <w:rsid w:val="061F2969"/>
    <w:rsid w:val="06252291"/>
    <w:rsid w:val="062E0F1B"/>
    <w:rsid w:val="062E2800"/>
    <w:rsid w:val="062F6A41"/>
    <w:rsid w:val="06310B6D"/>
    <w:rsid w:val="06314567"/>
    <w:rsid w:val="06316315"/>
    <w:rsid w:val="06336531"/>
    <w:rsid w:val="06344057"/>
    <w:rsid w:val="063522A9"/>
    <w:rsid w:val="06380A36"/>
    <w:rsid w:val="06402DF0"/>
    <w:rsid w:val="06425D09"/>
    <w:rsid w:val="06450013"/>
    <w:rsid w:val="06461B0F"/>
    <w:rsid w:val="064917CD"/>
    <w:rsid w:val="064F2C3F"/>
    <w:rsid w:val="064F71F6"/>
    <w:rsid w:val="065169B7"/>
    <w:rsid w:val="06543839"/>
    <w:rsid w:val="06560FCC"/>
    <w:rsid w:val="06581A04"/>
    <w:rsid w:val="06593E85"/>
    <w:rsid w:val="065A3ABE"/>
    <w:rsid w:val="065F10D4"/>
    <w:rsid w:val="06624721"/>
    <w:rsid w:val="06640499"/>
    <w:rsid w:val="066473D9"/>
    <w:rsid w:val="066511F9"/>
    <w:rsid w:val="066873BD"/>
    <w:rsid w:val="06695AAF"/>
    <w:rsid w:val="066A7A79"/>
    <w:rsid w:val="066C414C"/>
    <w:rsid w:val="066F06E3"/>
    <w:rsid w:val="066F2770"/>
    <w:rsid w:val="0672181B"/>
    <w:rsid w:val="06732409"/>
    <w:rsid w:val="06750C6D"/>
    <w:rsid w:val="0677180A"/>
    <w:rsid w:val="06782196"/>
    <w:rsid w:val="06794AF2"/>
    <w:rsid w:val="067A4160"/>
    <w:rsid w:val="067B4EA1"/>
    <w:rsid w:val="067B57E2"/>
    <w:rsid w:val="067F52D3"/>
    <w:rsid w:val="06815FB4"/>
    <w:rsid w:val="06823015"/>
    <w:rsid w:val="06824DC3"/>
    <w:rsid w:val="068376C5"/>
    <w:rsid w:val="068427B9"/>
    <w:rsid w:val="06915006"/>
    <w:rsid w:val="06930D7E"/>
    <w:rsid w:val="06951CE9"/>
    <w:rsid w:val="069733ED"/>
    <w:rsid w:val="069A65B0"/>
    <w:rsid w:val="069F08F3"/>
    <w:rsid w:val="069F5B73"/>
    <w:rsid w:val="06A0068E"/>
    <w:rsid w:val="06A116ED"/>
    <w:rsid w:val="06A411DD"/>
    <w:rsid w:val="06A75075"/>
    <w:rsid w:val="06A765D7"/>
    <w:rsid w:val="06A92350"/>
    <w:rsid w:val="06A967F3"/>
    <w:rsid w:val="06AE6F3C"/>
    <w:rsid w:val="06B036DE"/>
    <w:rsid w:val="06B255BD"/>
    <w:rsid w:val="06B40282"/>
    <w:rsid w:val="06B56F46"/>
    <w:rsid w:val="06B807E5"/>
    <w:rsid w:val="06BA56DF"/>
    <w:rsid w:val="06BA7D75"/>
    <w:rsid w:val="06BC6527"/>
    <w:rsid w:val="06BD5741"/>
    <w:rsid w:val="06C158EB"/>
    <w:rsid w:val="06C21663"/>
    <w:rsid w:val="06C572E6"/>
    <w:rsid w:val="06C64060"/>
    <w:rsid w:val="06C7385B"/>
    <w:rsid w:val="06C929F2"/>
    <w:rsid w:val="06CB1BE8"/>
    <w:rsid w:val="06CB49BC"/>
    <w:rsid w:val="06CC603E"/>
    <w:rsid w:val="06CC6E92"/>
    <w:rsid w:val="06CD24E2"/>
    <w:rsid w:val="06CD3E2A"/>
    <w:rsid w:val="06CE625A"/>
    <w:rsid w:val="06CF3967"/>
    <w:rsid w:val="06D135B7"/>
    <w:rsid w:val="06D3561E"/>
    <w:rsid w:val="06D73640"/>
    <w:rsid w:val="06D86978"/>
    <w:rsid w:val="06DA3765"/>
    <w:rsid w:val="06DA48D0"/>
    <w:rsid w:val="06DC2A03"/>
    <w:rsid w:val="06DE6E3D"/>
    <w:rsid w:val="06DF2215"/>
    <w:rsid w:val="06E15E33"/>
    <w:rsid w:val="06E31D05"/>
    <w:rsid w:val="06E635A4"/>
    <w:rsid w:val="06EB0BBA"/>
    <w:rsid w:val="06EB2532"/>
    <w:rsid w:val="06EE2458"/>
    <w:rsid w:val="06F224DD"/>
    <w:rsid w:val="06F430DA"/>
    <w:rsid w:val="06F4641F"/>
    <w:rsid w:val="06F537E7"/>
    <w:rsid w:val="06FA2BAB"/>
    <w:rsid w:val="06FD269B"/>
    <w:rsid w:val="06FE629C"/>
    <w:rsid w:val="07014E19"/>
    <w:rsid w:val="0702302C"/>
    <w:rsid w:val="07023F74"/>
    <w:rsid w:val="07034156"/>
    <w:rsid w:val="07047ECE"/>
    <w:rsid w:val="0706115F"/>
    <w:rsid w:val="070752F4"/>
    <w:rsid w:val="070B300A"/>
    <w:rsid w:val="070D5B0C"/>
    <w:rsid w:val="070E48A8"/>
    <w:rsid w:val="070F00C9"/>
    <w:rsid w:val="071023CF"/>
    <w:rsid w:val="07115137"/>
    <w:rsid w:val="07126147"/>
    <w:rsid w:val="07133C6D"/>
    <w:rsid w:val="07143F69"/>
    <w:rsid w:val="07155C37"/>
    <w:rsid w:val="071603BE"/>
    <w:rsid w:val="07180FD8"/>
    <w:rsid w:val="071A13C4"/>
    <w:rsid w:val="071C0D73"/>
    <w:rsid w:val="071E6E0A"/>
    <w:rsid w:val="071F0864"/>
    <w:rsid w:val="0721282E"/>
    <w:rsid w:val="07216AE2"/>
    <w:rsid w:val="07221B9A"/>
    <w:rsid w:val="07227327"/>
    <w:rsid w:val="07267620"/>
    <w:rsid w:val="07272090"/>
    <w:rsid w:val="072B2DAF"/>
    <w:rsid w:val="072C2FDB"/>
    <w:rsid w:val="072E0AA7"/>
    <w:rsid w:val="0730481F"/>
    <w:rsid w:val="07320597"/>
    <w:rsid w:val="0733430F"/>
    <w:rsid w:val="0734173C"/>
    <w:rsid w:val="073562D9"/>
    <w:rsid w:val="073700BD"/>
    <w:rsid w:val="0737479E"/>
    <w:rsid w:val="0737494B"/>
    <w:rsid w:val="0739547B"/>
    <w:rsid w:val="073B52FD"/>
    <w:rsid w:val="073E0DCC"/>
    <w:rsid w:val="073F20F3"/>
    <w:rsid w:val="07414C7E"/>
    <w:rsid w:val="074315B5"/>
    <w:rsid w:val="07442093"/>
    <w:rsid w:val="07487DBA"/>
    <w:rsid w:val="074A2961"/>
    <w:rsid w:val="074B1FAF"/>
    <w:rsid w:val="074D717F"/>
    <w:rsid w:val="075126F8"/>
    <w:rsid w:val="07550186"/>
    <w:rsid w:val="075619C6"/>
    <w:rsid w:val="07577FFE"/>
    <w:rsid w:val="07591FC8"/>
    <w:rsid w:val="075C1AB8"/>
    <w:rsid w:val="075E75DE"/>
    <w:rsid w:val="07691ADF"/>
    <w:rsid w:val="077113FA"/>
    <w:rsid w:val="07722B6E"/>
    <w:rsid w:val="0774295E"/>
    <w:rsid w:val="07746BCF"/>
    <w:rsid w:val="077566D6"/>
    <w:rsid w:val="077732B4"/>
    <w:rsid w:val="07796682"/>
    <w:rsid w:val="077A10F2"/>
    <w:rsid w:val="077B0190"/>
    <w:rsid w:val="077E37DC"/>
    <w:rsid w:val="07807554"/>
    <w:rsid w:val="078132CC"/>
    <w:rsid w:val="07837045"/>
    <w:rsid w:val="07846919"/>
    <w:rsid w:val="07856413"/>
    <w:rsid w:val="078801B7"/>
    <w:rsid w:val="078D0374"/>
    <w:rsid w:val="078D1C71"/>
    <w:rsid w:val="078E7089"/>
    <w:rsid w:val="078F7797"/>
    <w:rsid w:val="0792694C"/>
    <w:rsid w:val="079468F0"/>
    <w:rsid w:val="07972AF0"/>
    <w:rsid w:val="079B5DEA"/>
    <w:rsid w:val="07AB7E7A"/>
    <w:rsid w:val="07AC659B"/>
    <w:rsid w:val="07B2792A"/>
    <w:rsid w:val="07B3015B"/>
    <w:rsid w:val="07B40FAC"/>
    <w:rsid w:val="07B83AEC"/>
    <w:rsid w:val="07BC10B3"/>
    <w:rsid w:val="07BC4304"/>
    <w:rsid w:val="07BD2872"/>
    <w:rsid w:val="07BE3D3E"/>
    <w:rsid w:val="07C11162"/>
    <w:rsid w:val="07C1191B"/>
    <w:rsid w:val="07C37770"/>
    <w:rsid w:val="07C82CB9"/>
    <w:rsid w:val="07CA07CF"/>
    <w:rsid w:val="07CD6512"/>
    <w:rsid w:val="07D41705"/>
    <w:rsid w:val="07D4597E"/>
    <w:rsid w:val="07D72EEC"/>
    <w:rsid w:val="07D8088C"/>
    <w:rsid w:val="07DF16B0"/>
    <w:rsid w:val="07E70D4B"/>
    <w:rsid w:val="07E76381"/>
    <w:rsid w:val="07E8334B"/>
    <w:rsid w:val="07E86EA8"/>
    <w:rsid w:val="07E953EA"/>
    <w:rsid w:val="07EA0E72"/>
    <w:rsid w:val="07EB0E6D"/>
    <w:rsid w:val="07EB5F4F"/>
    <w:rsid w:val="07EE2AB2"/>
    <w:rsid w:val="07F1125B"/>
    <w:rsid w:val="07F11470"/>
    <w:rsid w:val="07F3638F"/>
    <w:rsid w:val="07F83B80"/>
    <w:rsid w:val="07F86735"/>
    <w:rsid w:val="07FB6BDB"/>
    <w:rsid w:val="07FB6F8A"/>
    <w:rsid w:val="07FD79A3"/>
    <w:rsid w:val="07FE27C8"/>
    <w:rsid w:val="07FE491D"/>
    <w:rsid w:val="07FE66CB"/>
    <w:rsid w:val="07FF744E"/>
    <w:rsid w:val="08002443"/>
    <w:rsid w:val="08003D25"/>
    <w:rsid w:val="08006F3A"/>
    <w:rsid w:val="08011135"/>
    <w:rsid w:val="080632D9"/>
    <w:rsid w:val="080A32C2"/>
    <w:rsid w:val="080B1FDA"/>
    <w:rsid w:val="080B5E19"/>
    <w:rsid w:val="080C0E25"/>
    <w:rsid w:val="080F2A69"/>
    <w:rsid w:val="08193505"/>
    <w:rsid w:val="081952B3"/>
    <w:rsid w:val="081B102B"/>
    <w:rsid w:val="081B727D"/>
    <w:rsid w:val="081D1247"/>
    <w:rsid w:val="081E1565"/>
    <w:rsid w:val="08207A2F"/>
    <w:rsid w:val="08220399"/>
    <w:rsid w:val="082232A5"/>
    <w:rsid w:val="08234384"/>
    <w:rsid w:val="0825634E"/>
    <w:rsid w:val="082611C4"/>
    <w:rsid w:val="082616EE"/>
    <w:rsid w:val="0828199A"/>
    <w:rsid w:val="082962EA"/>
    <w:rsid w:val="082B4195"/>
    <w:rsid w:val="082B4588"/>
    <w:rsid w:val="082C148A"/>
    <w:rsid w:val="082D6FB0"/>
    <w:rsid w:val="082E0141"/>
    <w:rsid w:val="082F0F7A"/>
    <w:rsid w:val="08313C41"/>
    <w:rsid w:val="08320D8F"/>
    <w:rsid w:val="083327F4"/>
    <w:rsid w:val="08332819"/>
    <w:rsid w:val="08346591"/>
    <w:rsid w:val="08370749"/>
    <w:rsid w:val="08375E1F"/>
    <w:rsid w:val="08386440"/>
    <w:rsid w:val="08397C29"/>
    <w:rsid w:val="083D3697"/>
    <w:rsid w:val="08471E20"/>
    <w:rsid w:val="084762C4"/>
    <w:rsid w:val="084903F3"/>
    <w:rsid w:val="08493DEA"/>
    <w:rsid w:val="084B56FA"/>
    <w:rsid w:val="084D4E16"/>
    <w:rsid w:val="084E752E"/>
    <w:rsid w:val="084F24D1"/>
    <w:rsid w:val="084F3DA9"/>
    <w:rsid w:val="08502EAB"/>
    <w:rsid w:val="085140B5"/>
    <w:rsid w:val="085142E9"/>
    <w:rsid w:val="085B1D6F"/>
    <w:rsid w:val="085B4272"/>
    <w:rsid w:val="085D5AE7"/>
    <w:rsid w:val="08626C5A"/>
    <w:rsid w:val="08634780"/>
    <w:rsid w:val="08640C24"/>
    <w:rsid w:val="0865231D"/>
    <w:rsid w:val="08670714"/>
    <w:rsid w:val="086C1887"/>
    <w:rsid w:val="086E1AA3"/>
    <w:rsid w:val="086F75C9"/>
    <w:rsid w:val="08713341"/>
    <w:rsid w:val="08716D2B"/>
    <w:rsid w:val="08727F56"/>
    <w:rsid w:val="08733E40"/>
    <w:rsid w:val="08744BDF"/>
    <w:rsid w:val="08762705"/>
    <w:rsid w:val="0876396B"/>
    <w:rsid w:val="0878105A"/>
    <w:rsid w:val="087D1CE6"/>
    <w:rsid w:val="087D3E5F"/>
    <w:rsid w:val="087D7F38"/>
    <w:rsid w:val="087F77DA"/>
    <w:rsid w:val="088272FC"/>
    <w:rsid w:val="08844E22"/>
    <w:rsid w:val="0885365E"/>
    <w:rsid w:val="088623D0"/>
    <w:rsid w:val="088816D1"/>
    <w:rsid w:val="088968DD"/>
    <w:rsid w:val="088F37C7"/>
    <w:rsid w:val="08901A19"/>
    <w:rsid w:val="08923D24"/>
    <w:rsid w:val="089332B7"/>
    <w:rsid w:val="08955281"/>
    <w:rsid w:val="08961A12"/>
    <w:rsid w:val="08977049"/>
    <w:rsid w:val="089828F3"/>
    <w:rsid w:val="089835CB"/>
    <w:rsid w:val="08986B20"/>
    <w:rsid w:val="089A4646"/>
    <w:rsid w:val="089C2A30"/>
    <w:rsid w:val="089F7EAE"/>
    <w:rsid w:val="08A26E1F"/>
    <w:rsid w:val="08A46245"/>
    <w:rsid w:val="08A54D99"/>
    <w:rsid w:val="08A56BD1"/>
    <w:rsid w:val="08A76D63"/>
    <w:rsid w:val="08A92ADB"/>
    <w:rsid w:val="08A96637"/>
    <w:rsid w:val="08AA0601"/>
    <w:rsid w:val="08AB6853"/>
    <w:rsid w:val="08AC25CB"/>
    <w:rsid w:val="08AF53FC"/>
    <w:rsid w:val="08AF5C17"/>
    <w:rsid w:val="08B14DEA"/>
    <w:rsid w:val="08B33959"/>
    <w:rsid w:val="08B576D2"/>
    <w:rsid w:val="08B82D1E"/>
    <w:rsid w:val="08BA4CE8"/>
    <w:rsid w:val="08BB5E63"/>
    <w:rsid w:val="08C10A58"/>
    <w:rsid w:val="08C16076"/>
    <w:rsid w:val="08C2754B"/>
    <w:rsid w:val="08C276F9"/>
    <w:rsid w:val="08C416C3"/>
    <w:rsid w:val="08C77405"/>
    <w:rsid w:val="08C96CD9"/>
    <w:rsid w:val="08CB1D92"/>
    <w:rsid w:val="08CE78BD"/>
    <w:rsid w:val="08D1000A"/>
    <w:rsid w:val="08D10E65"/>
    <w:rsid w:val="08D15B8E"/>
    <w:rsid w:val="08D37B58"/>
    <w:rsid w:val="08D51B22"/>
    <w:rsid w:val="08D55229"/>
    <w:rsid w:val="08D76F24"/>
    <w:rsid w:val="08DC4D8F"/>
    <w:rsid w:val="08E049BC"/>
    <w:rsid w:val="08E1449B"/>
    <w:rsid w:val="08E367C9"/>
    <w:rsid w:val="08E50AB6"/>
    <w:rsid w:val="08E72DE2"/>
    <w:rsid w:val="08E9737B"/>
    <w:rsid w:val="08EB555F"/>
    <w:rsid w:val="08EE04EE"/>
    <w:rsid w:val="08F15446"/>
    <w:rsid w:val="08F16230"/>
    <w:rsid w:val="08F301FA"/>
    <w:rsid w:val="08FA239F"/>
    <w:rsid w:val="08FB1043"/>
    <w:rsid w:val="08FB5DFE"/>
    <w:rsid w:val="08FD2E27"/>
    <w:rsid w:val="08FF0AF3"/>
    <w:rsid w:val="09012917"/>
    <w:rsid w:val="09047D11"/>
    <w:rsid w:val="09062B1F"/>
    <w:rsid w:val="09090481"/>
    <w:rsid w:val="090917CB"/>
    <w:rsid w:val="090922F1"/>
    <w:rsid w:val="090D3866"/>
    <w:rsid w:val="090D38F3"/>
    <w:rsid w:val="09102B5A"/>
    <w:rsid w:val="091135A8"/>
    <w:rsid w:val="09120680"/>
    <w:rsid w:val="091268D2"/>
    <w:rsid w:val="091837BC"/>
    <w:rsid w:val="09186DEF"/>
    <w:rsid w:val="091A12E3"/>
    <w:rsid w:val="091A7535"/>
    <w:rsid w:val="091B60CD"/>
    <w:rsid w:val="091D7025"/>
    <w:rsid w:val="09246605"/>
    <w:rsid w:val="0926237D"/>
    <w:rsid w:val="09271C46"/>
    <w:rsid w:val="09293C1C"/>
    <w:rsid w:val="092C17DA"/>
    <w:rsid w:val="092C51BE"/>
    <w:rsid w:val="092E2C81"/>
    <w:rsid w:val="092E2E76"/>
    <w:rsid w:val="092E3A4F"/>
    <w:rsid w:val="09304FAA"/>
    <w:rsid w:val="09306D58"/>
    <w:rsid w:val="09323682"/>
    <w:rsid w:val="09381A80"/>
    <w:rsid w:val="093A1985"/>
    <w:rsid w:val="093C74AB"/>
    <w:rsid w:val="093D1475"/>
    <w:rsid w:val="093E4C85"/>
    <w:rsid w:val="093F0D49"/>
    <w:rsid w:val="09442803"/>
    <w:rsid w:val="09475C22"/>
    <w:rsid w:val="09491BC8"/>
    <w:rsid w:val="094D16B8"/>
    <w:rsid w:val="094D29B1"/>
    <w:rsid w:val="094E71DE"/>
    <w:rsid w:val="09510A7C"/>
    <w:rsid w:val="09513E3D"/>
    <w:rsid w:val="09517127"/>
    <w:rsid w:val="095412EF"/>
    <w:rsid w:val="09543605"/>
    <w:rsid w:val="09545CA4"/>
    <w:rsid w:val="09551B2B"/>
    <w:rsid w:val="09572537"/>
    <w:rsid w:val="096133B5"/>
    <w:rsid w:val="09616F12"/>
    <w:rsid w:val="09630EDC"/>
    <w:rsid w:val="096D3B08"/>
    <w:rsid w:val="0972111F"/>
    <w:rsid w:val="09727371"/>
    <w:rsid w:val="09750C0F"/>
    <w:rsid w:val="09773E73"/>
    <w:rsid w:val="09776295"/>
    <w:rsid w:val="097A3B07"/>
    <w:rsid w:val="097A4477"/>
    <w:rsid w:val="097C01EF"/>
    <w:rsid w:val="097E14B2"/>
    <w:rsid w:val="097E5D15"/>
    <w:rsid w:val="0982051C"/>
    <w:rsid w:val="0983123C"/>
    <w:rsid w:val="09842C00"/>
    <w:rsid w:val="098E1463"/>
    <w:rsid w:val="09952CC4"/>
    <w:rsid w:val="099948FD"/>
    <w:rsid w:val="099A2423"/>
    <w:rsid w:val="099E3CC2"/>
    <w:rsid w:val="09A42C9E"/>
    <w:rsid w:val="09A66A4A"/>
    <w:rsid w:val="09A71C32"/>
    <w:rsid w:val="09AA40DD"/>
    <w:rsid w:val="09AB63DF"/>
    <w:rsid w:val="09AB78FB"/>
    <w:rsid w:val="09AC3A3C"/>
    <w:rsid w:val="09AF4121"/>
    <w:rsid w:val="09B05932"/>
    <w:rsid w:val="09B079E0"/>
    <w:rsid w:val="09B259BF"/>
    <w:rsid w:val="09B434E5"/>
    <w:rsid w:val="09B9285C"/>
    <w:rsid w:val="09BC2B9E"/>
    <w:rsid w:val="09BD7EA8"/>
    <w:rsid w:val="09BE4364"/>
    <w:rsid w:val="09BF3D99"/>
    <w:rsid w:val="09C15C02"/>
    <w:rsid w:val="09C474A0"/>
    <w:rsid w:val="09C543C9"/>
    <w:rsid w:val="09C556F2"/>
    <w:rsid w:val="09C71268"/>
    <w:rsid w:val="09C94AB7"/>
    <w:rsid w:val="09CB4CD3"/>
    <w:rsid w:val="09CB6A81"/>
    <w:rsid w:val="09CD45A7"/>
    <w:rsid w:val="09CD7BAA"/>
    <w:rsid w:val="09D04097"/>
    <w:rsid w:val="09D04B6E"/>
    <w:rsid w:val="09D26B6B"/>
    <w:rsid w:val="09D678FF"/>
    <w:rsid w:val="09D924C7"/>
    <w:rsid w:val="09D96DB9"/>
    <w:rsid w:val="09DC0C8E"/>
    <w:rsid w:val="09DD212B"/>
    <w:rsid w:val="09DE0562"/>
    <w:rsid w:val="09DE4A06"/>
    <w:rsid w:val="09DE6620"/>
    <w:rsid w:val="09DF6C0C"/>
    <w:rsid w:val="09E05053"/>
    <w:rsid w:val="09E06A2E"/>
    <w:rsid w:val="09E14355"/>
    <w:rsid w:val="09E518F1"/>
    <w:rsid w:val="09ED2DAF"/>
    <w:rsid w:val="09F158A1"/>
    <w:rsid w:val="09F2400E"/>
    <w:rsid w:val="09F5224A"/>
    <w:rsid w:val="09F60A55"/>
    <w:rsid w:val="09F63AFE"/>
    <w:rsid w:val="09F75AC8"/>
    <w:rsid w:val="09F92D34"/>
    <w:rsid w:val="09FF7E17"/>
    <w:rsid w:val="0A026946"/>
    <w:rsid w:val="0A033C45"/>
    <w:rsid w:val="0A0501E5"/>
    <w:rsid w:val="0A0623AC"/>
    <w:rsid w:val="0A075D0B"/>
    <w:rsid w:val="0A081A83"/>
    <w:rsid w:val="0A0B6549"/>
    <w:rsid w:val="0A0E2DF1"/>
    <w:rsid w:val="0A0F2E11"/>
    <w:rsid w:val="0A0F4881"/>
    <w:rsid w:val="0A0F4BBF"/>
    <w:rsid w:val="0A1301F7"/>
    <w:rsid w:val="0A1331BC"/>
    <w:rsid w:val="0A1361B9"/>
    <w:rsid w:val="0A14667A"/>
    <w:rsid w:val="0A1508AA"/>
    <w:rsid w:val="0A171CC6"/>
    <w:rsid w:val="0A1C108A"/>
    <w:rsid w:val="0A2010BC"/>
    <w:rsid w:val="0A206DCD"/>
    <w:rsid w:val="0A2503B5"/>
    <w:rsid w:val="0A2763AD"/>
    <w:rsid w:val="0A284CAC"/>
    <w:rsid w:val="0A2B480A"/>
    <w:rsid w:val="0A2C43F5"/>
    <w:rsid w:val="0A2C751F"/>
    <w:rsid w:val="0A2D217F"/>
    <w:rsid w:val="0A2D5046"/>
    <w:rsid w:val="0A2E0C9A"/>
    <w:rsid w:val="0A2F32FB"/>
    <w:rsid w:val="0A314337"/>
    <w:rsid w:val="0A3242B9"/>
    <w:rsid w:val="0A3453AA"/>
    <w:rsid w:val="0A3665F0"/>
    <w:rsid w:val="0A380527"/>
    <w:rsid w:val="0A391C3C"/>
    <w:rsid w:val="0A3960E0"/>
    <w:rsid w:val="0A3B1E0E"/>
    <w:rsid w:val="0A3C34DB"/>
    <w:rsid w:val="0A3D5CBC"/>
    <w:rsid w:val="0A3D797F"/>
    <w:rsid w:val="0A3E36F7"/>
    <w:rsid w:val="0A411ADD"/>
    <w:rsid w:val="0A430D0D"/>
    <w:rsid w:val="0A432A6D"/>
    <w:rsid w:val="0A4505E1"/>
    <w:rsid w:val="0A454D31"/>
    <w:rsid w:val="0A47092B"/>
    <w:rsid w:val="0A4923BF"/>
    <w:rsid w:val="0A4D6AB0"/>
    <w:rsid w:val="0A4E7ED3"/>
    <w:rsid w:val="0A4F320E"/>
    <w:rsid w:val="0A516F86"/>
    <w:rsid w:val="0A522CFE"/>
    <w:rsid w:val="0A544CC8"/>
    <w:rsid w:val="0A546A76"/>
    <w:rsid w:val="0A5A18E2"/>
    <w:rsid w:val="0A5C4871"/>
    <w:rsid w:val="0A5F5B47"/>
    <w:rsid w:val="0A6204A7"/>
    <w:rsid w:val="0A634F0B"/>
    <w:rsid w:val="0A643D7E"/>
    <w:rsid w:val="0A6A4FF6"/>
    <w:rsid w:val="0A6D380D"/>
    <w:rsid w:val="0A6F1B02"/>
    <w:rsid w:val="0A702E51"/>
    <w:rsid w:val="0A715F82"/>
    <w:rsid w:val="0A726EFC"/>
    <w:rsid w:val="0A740EC6"/>
    <w:rsid w:val="0A7533CB"/>
    <w:rsid w:val="0A774AB2"/>
    <w:rsid w:val="0A784EA0"/>
    <w:rsid w:val="0A7B04A7"/>
    <w:rsid w:val="0A7E501E"/>
    <w:rsid w:val="0A803E88"/>
    <w:rsid w:val="0A8256C7"/>
    <w:rsid w:val="0A844686"/>
    <w:rsid w:val="0A852F24"/>
    <w:rsid w:val="0A886720"/>
    <w:rsid w:val="0A8A06EA"/>
    <w:rsid w:val="0A8B082C"/>
    <w:rsid w:val="0A8C0F67"/>
    <w:rsid w:val="0A8C710E"/>
    <w:rsid w:val="0A8E01DA"/>
    <w:rsid w:val="0A8F196D"/>
    <w:rsid w:val="0A8F3F52"/>
    <w:rsid w:val="0A8F4B4D"/>
    <w:rsid w:val="0A910E98"/>
    <w:rsid w:val="0A964782"/>
    <w:rsid w:val="0A984BB5"/>
    <w:rsid w:val="0A9A20BB"/>
    <w:rsid w:val="0A9E5F03"/>
    <w:rsid w:val="0AA01CBB"/>
    <w:rsid w:val="0AA3084A"/>
    <w:rsid w:val="0AA7129C"/>
    <w:rsid w:val="0AA90B70"/>
    <w:rsid w:val="0AAA37AF"/>
    <w:rsid w:val="0AAA48E8"/>
    <w:rsid w:val="0AAA533C"/>
    <w:rsid w:val="0AAF4F55"/>
    <w:rsid w:val="0AB00AFC"/>
    <w:rsid w:val="0AB769F6"/>
    <w:rsid w:val="0AB8072D"/>
    <w:rsid w:val="0ABA574E"/>
    <w:rsid w:val="0ABA5CB3"/>
    <w:rsid w:val="0ABB1DE6"/>
    <w:rsid w:val="0ABF0E0F"/>
    <w:rsid w:val="0AC41E4E"/>
    <w:rsid w:val="0AC53C43"/>
    <w:rsid w:val="0AC91212"/>
    <w:rsid w:val="0AC92FC0"/>
    <w:rsid w:val="0AC97464"/>
    <w:rsid w:val="0ACA0AE6"/>
    <w:rsid w:val="0ACB5A53"/>
    <w:rsid w:val="0ACF6442"/>
    <w:rsid w:val="0AD12D78"/>
    <w:rsid w:val="0AD17545"/>
    <w:rsid w:val="0AD21384"/>
    <w:rsid w:val="0AD55E09"/>
    <w:rsid w:val="0AD656DD"/>
    <w:rsid w:val="0AD8015E"/>
    <w:rsid w:val="0AD906E4"/>
    <w:rsid w:val="0AD973B2"/>
    <w:rsid w:val="0AE07B08"/>
    <w:rsid w:val="0AE15B71"/>
    <w:rsid w:val="0AE16A2B"/>
    <w:rsid w:val="0AE222D4"/>
    <w:rsid w:val="0AE24082"/>
    <w:rsid w:val="0AE37DDF"/>
    <w:rsid w:val="0AE44A7F"/>
    <w:rsid w:val="0AE506BD"/>
    <w:rsid w:val="0AE75B3C"/>
    <w:rsid w:val="0AEC1F56"/>
    <w:rsid w:val="0AEE2A27"/>
    <w:rsid w:val="0AF618DB"/>
    <w:rsid w:val="0AF65D7F"/>
    <w:rsid w:val="0AF67D65"/>
    <w:rsid w:val="0AF81AF7"/>
    <w:rsid w:val="0AF84BC1"/>
    <w:rsid w:val="0AFA123A"/>
    <w:rsid w:val="0AFB1BC7"/>
    <w:rsid w:val="0AFE2874"/>
    <w:rsid w:val="0AFF69E2"/>
    <w:rsid w:val="0B012C64"/>
    <w:rsid w:val="0B023694"/>
    <w:rsid w:val="0B026EC9"/>
    <w:rsid w:val="0B0E4E77"/>
    <w:rsid w:val="0B1701D0"/>
    <w:rsid w:val="0B173543"/>
    <w:rsid w:val="0B195A81"/>
    <w:rsid w:val="0B1B1342"/>
    <w:rsid w:val="0B1C08E8"/>
    <w:rsid w:val="0B1C1D90"/>
    <w:rsid w:val="0B224DC6"/>
    <w:rsid w:val="0B233B8E"/>
    <w:rsid w:val="0B2E6DF8"/>
    <w:rsid w:val="0B3061AD"/>
    <w:rsid w:val="0B3102FF"/>
    <w:rsid w:val="0B310B66"/>
    <w:rsid w:val="0B312440"/>
    <w:rsid w:val="0B323126"/>
    <w:rsid w:val="0B3272EC"/>
    <w:rsid w:val="0B343A01"/>
    <w:rsid w:val="0B3677E7"/>
    <w:rsid w:val="0B3A2110"/>
    <w:rsid w:val="0B3C2327"/>
    <w:rsid w:val="0B3D76F7"/>
    <w:rsid w:val="0B422D73"/>
    <w:rsid w:val="0B424B21"/>
    <w:rsid w:val="0B444D3D"/>
    <w:rsid w:val="0B494101"/>
    <w:rsid w:val="0B4C7FDE"/>
    <w:rsid w:val="0B4D4FDE"/>
    <w:rsid w:val="0B4E761F"/>
    <w:rsid w:val="0B510D02"/>
    <w:rsid w:val="0B510EC7"/>
    <w:rsid w:val="0B521A65"/>
    <w:rsid w:val="0B557292"/>
    <w:rsid w:val="0B575D8A"/>
    <w:rsid w:val="0B57681E"/>
    <w:rsid w:val="0B5878DE"/>
    <w:rsid w:val="0B5A00BC"/>
    <w:rsid w:val="0B5A5141"/>
    <w:rsid w:val="0B5C2992"/>
    <w:rsid w:val="0B5C5BE2"/>
    <w:rsid w:val="0B5E26D9"/>
    <w:rsid w:val="0B5E40D2"/>
    <w:rsid w:val="0B613507"/>
    <w:rsid w:val="0B6251C3"/>
    <w:rsid w:val="0B626709"/>
    <w:rsid w:val="0B626F71"/>
    <w:rsid w:val="0B662F05"/>
    <w:rsid w:val="0B664CB3"/>
    <w:rsid w:val="0B666BE4"/>
    <w:rsid w:val="0B674587"/>
    <w:rsid w:val="0B6C7DF0"/>
    <w:rsid w:val="0B6D7FF0"/>
    <w:rsid w:val="0B70779C"/>
    <w:rsid w:val="0B73117E"/>
    <w:rsid w:val="0B786BB3"/>
    <w:rsid w:val="0B792C38"/>
    <w:rsid w:val="0B7A048B"/>
    <w:rsid w:val="0B7A42BB"/>
    <w:rsid w:val="0B7C6285"/>
    <w:rsid w:val="0B7D242F"/>
    <w:rsid w:val="0B7D3DAB"/>
    <w:rsid w:val="0B7D7288"/>
    <w:rsid w:val="0B7F5D75"/>
    <w:rsid w:val="0B7F7B23"/>
    <w:rsid w:val="0B810978"/>
    <w:rsid w:val="0B816C1D"/>
    <w:rsid w:val="0B8273E7"/>
    <w:rsid w:val="0B837613"/>
    <w:rsid w:val="0B84338B"/>
    <w:rsid w:val="0B860EB1"/>
    <w:rsid w:val="0B863563"/>
    <w:rsid w:val="0B867103"/>
    <w:rsid w:val="0B8757C1"/>
    <w:rsid w:val="0B896BF3"/>
    <w:rsid w:val="0B8A77D5"/>
    <w:rsid w:val="0B8B471A"/>
    <w:rsid w:val="0B8C18E5"/>
    <w:rsid w:val="0B8C3FEE"/>
    <w:rsid w:val="0B8C422C"/>
    <w:rsid w:val="0B8D434E"/>
    <w:rsid w:val="0B973AEA"/>
    <w:rsid w:val="0B994EA4"/>
    <w:rsid w:val="0B9A695B"/>
    <w:rsid w:val="0BA071E3"/>
    <w:rsid w:val="0BA206CF"/>
    <w:rsid w:val="0BA254A3"/>
    <w:rsid w:val="0BA3464C"/>
    <w:rsid w:val="0BA43DE0"/>
    <w:rsid w:val="0BA457DB"/>
    <w:rsid w:val="0BA6443D"/>
    <w:rsid w:val="0BA650B0"/>
    <w:rsid w:val="0BA75E8A"/>
    <w:rsid w:val="0BA8707A"/>
    <w:rsid w:val="0BA94026"/>
    <w:rsid w:val="0BA968EC"/>
    <w:rsid w:val="0BAB5F66"/>
    <w:rsid w:val="0BB257A1"/>
    <w:rsid w:val="0BB26B82"/>
    <w:rsid w:val="0BB53545"/>
    <w:rsid w:val="0BB7042D"/>
    <w:rsid w:val="0BBC2B25"/>
    <w:rsid w:val="0BBC7AD5"/>
    <w:rsid w:val="0BBF1C25"/>
    <w:rsid w:val="0BC1638D"/>
    <w:rsid w:val="0BC33EB3"/>
    <w:rsid w:val="0BC5492A"/>
    <w:rsid w:val="0BC65752"/>
    <w:rsid w:val="0BC81C4A"/>
    <w:rsid w:val="0BCA3494"/>
    <w:rsid w:val="0BCA3F27"/>
    <w:rsid w:val="0BCA5276"/>
    <w:rsid w:val="0BD51E39"/>
    <w:rsid w:val="0BD73A7A"/>
    <w:rsid w:val="0BD77886"/>
    <w:rsid w:val="0BD7795F"/>
    <w:rsid w:val="0BD77A17"/>
    <w:rsid w:val="0BD936D7"/>
    <w:rsid w:val="0BDA11FD"/>
    <w:rsid w:val="0BDC640E"/>
    <w:rsid w:val="0BDE2A9B"/>
    <w:rsid w:val="0BDF472E"/>
    <w:rsid w:val="0BE257DB"/>
    <w:rsid w:val="0BE26C09"/>
    <w:rsid w:val="0BE37935"/>
    <w:rsid w:val="0BE57C1E"/>
    <w:rsid w:val="0BEA7692"/>
    <w:rsid w:val="0BEE6537"/>
    <w:rsid w:val="0BF00A21"/>
    <w:rsid w:val="0BF1276A"/>
    <w:rsid w:val="0BF221FE"/>
    <w:rsid w:val="0BF24799"/>
    <w:rsid w:val="0BF30382"/>
    <w:rsid w:val="0BF33DF8"/>
    <w:rsid w:val="0BF4069F"/>
    <w:rsid w:val="0BF44E09"/>
    <w:rsid w:val="0BFA53FB"/>
    <w:rsid w:val="0BFC28D8"/>
    <w:rsid w:val="0BFC73C5"/>
    <w:rsid w:val="0BFE174A"/>
    <w:rsid w:val="0C030754"/>
    <w:rsid w:val="0C0355A4"/>
    <w:rsid w:val="0C044576"/>
    <w:rsid w:val="0C0779FF"/>
    <w:rsid w:val="0C0C6EFB"/>
    <w:rsid w:val="0C0E122C"/>
    <w:rsid w:val="0C0E25FE"/>
    <w:rsid w:val="0C0F71DA"/>
    <w:rsid w:val="0C112E71"/>
    <w:rsid w:val="0C142961"/>
    <w:rsid w:val="0C175DD9"/>
    <w:rsid w:val="0C177D5B"/>
    <w:rsid w:val="0C1C1816"/>
    <w:rsid w:val="0C1E2D5D"/>
    <w:rsid w:val="0C2073A9"/>
    <w:rsid w:val="0C210BDA"/>
    <w:rsid w:val="0C212542"/>
    <w:rsid w:val="0C2201F4"/>
    <w:rsid w:val="0C261806"/>
    <w:rsid w:val="0C263C59"/>
    <w:rsid w:val="0C284C57"/>
    <w:rsid w:val="0C296054"/>
    <w:rsid w:val="0C2972BF"/>
    <w:rsid w:val="0C2B3807"/>
    <w:rsid w:val="0C2C5025"/>
    <w:rsid w:val="0C2E0599"/>
    <w:rsid w:val="0C2F1549"/>
    <w:rsid w:val="0C310190"/>
    <w:rsid w:val="0C3152C1"/>
    <w:rsid w:val="0C322DE7"/>
    <w:rsid w:val="0C355862"/>
    <w:rsid w:val="0C3721AC"/>
    <w:rsid w:val="0C3923C8"/>
    <w:rsid w:val="0C3B2DC7"/>
    <w:rsid w:val="0C3C5A14"/>
    <w:rsid w:val="0C3F7BB0"/>
    <w:rsid w:val="0C4220F7"/>
    <w:rsid w:val="0C437F80"/>
    <w:rsid w:val="0C443DDF"/>
    <w:rsid w:val="0C483800"/>
    <w:rsid w:val="0C487771"/>
    <w:rsid w:val="0C4C174B"/>
    <w:rsid w:val="0C4D19CF"/>
    <w:rsid w:val="0C53230D"/>
    <w:rsid w:val="0C580AA0"/>
    <w:rsid w:val="0C5A6EE2"/>
    <w:rsid w:val="0C5C62B3"/>
    <w:rsid w:val="0C61547A"/>
    <w:rsid w:val="0C651EAE"/>
    <w:rsid w:val="0C6C35AD"/>
    <w:rsid w:val="0C6E02C3"/>
    <w:rsid w:val="0C6E72C2"/>
    <w:rsid w:val="0C6F1945"/>
    <w:rsid w:val="0C6F5E69"/>
    <w:rsid w:val="0C70789D"/>
    <w:rsid w:val="0C7117A3"/>
    <w:rsid w:val="0C7156BE"/>
    <w:rsid w:val="0C7358DA"/>
    <w:rsid w:val="0C756C53"/>
    <w:rsid w:val="0C760F26"/>
    <w:rsid w:val="0C7701E6"/>
    <w:rsid w:val="0C7B0D7F"/>
    <w:rsid w:val="0C7B29E0"/>
    <w:rsid w:val="0C7E427E"/>
    <w:rsid w:val="0C7F3B02"/>
    <w:rsid w:val="0C800949"/>
    <w:rsid w:val="0C88116B"/>
    <w:rsid w:val="0C882441"/>
    <w:rsid w:val="0C8936B0"/>
    <w:rsid w:val="0C8C63AB"/>
    <w:rsid w:val="0C8E2713"/>
    <w:rsid w:val="0C915D60"/>
    <w:rsid w:val="0C92338D"/>
    <w:rsid w:val="0C937D2A"/>
    <w:rsid w:val="0C9615C8"/>
    <w:rsid w:val="0C963376"/>
    <w:rsid w:val="0C972DB0"/>
    <w:rsid w:val="0C994C14"/>
    <w:rsid w:val="0C9A0D9E"/>
    <w:rsid w:val="0CA05CB1"/>
    <w:rsid w:val="0CA57A5D"/>
    <w:rsid w:val="0CA75583"/>
    <w:rsid w:val="0CA90014"/>
    <w:rsid w:val="0CAD1774"/>
    <w:rsid w:val="0CAF01B1"/>
    <w:rsid w:val="0CAF2210"/>
    <w:rsid w:val="0CAF4438"/>
    <w:rsid w:val="0CB201CF"/>
    <w:rsid w:val="0CB8153E"/>
    <w:rsid w:val="0CB959FA"/>
    <w:rsid w:val="0CBA1B2E"/>
    <w:rsid w:val="0CBA24AA"/>
    <w:rsid w:val="0CBE28CD"/>
    <w:rsid w:val="0CBE5160"/>
    <w:rsid w:val="0CC13D42"/>
    <w:rsid w:val="0CC71781"/>
    <w:rsid w:val="0CC779D3"/>
    <w:rsid w:val="0CC94F2F"/>
    <w:rsid w:val="0CC97A8D"/>
    <w:rsid w:val="0CCC52B0"/>
    <w:rsid w:val="0CCD7590"/>
    <w:rsid w:val="0CDD2D53"/>
    <w:rsid w:val="0CE20074"/>
    <w:rsid w:val="0CE42333"/>
    <w:rsid w:val="0CE642FD"/>
    <w:rsid w:val="0CE71E24"/>
    <w:rsid w:val="0CE93940"/>
    <w:rsid w:val="0CEB1914"/>
    <w:rsid w:val="0CEC11E8"/>
    <w:rsid w:val="0CEE6D0E"/>
    <w:rsid w:val="0CF06F2A"/>
    <w:rsid w:val="0CF12B59"/>
    <w:rsid w:val="0CFF5294"/>
    <w:rsid w:val="0CFF53BF"/>
    <w:rsid w:val="0CFF716D"/>
    <w:rsid w:val="0CFF7B5C"/>
    <w:rsid w:val="0D013BBD"/>
    <w:rsid w:val="0D034B87"/>
    <w:rsid w:val="0D0711DF"/>
    <w:rsid w:val="0D084B45"/>
    <w:rsid w:val="0D0A63B0"/>
    <w:rsid w:val="0D0B5F08"/>
    <w:rsid w:val="0D0C188A"/>
    <w:rsid w:val="0D1129FD"/>
    <w:rsid w:val="0D15252B"/>
    <w:rsid w:val="0D156991"/>
    <w:rsid w:val="0D1644B7"/>
    <w:rsid w:val="0D170590"/>
    <w:rsid w:val="0D18022F"/>
    <w:rsid w:val="0D195926"/>
    <w:rsid w:val="0D1D1C1B"/>
    <w:rsid w:val="0D1D3A97"/>
    <w:rsid w:val="0D1D5845"/>
    <w:rsid w:val="0D1F2997"/>
    <w:rsid w:val="0D1F336B"/>
    <w:rsid w:val="0D222386"/>
    <w:rsid w:val="0D222E5C"/>
    <w:rsid w:val="0D242541"/>
    <w:rsid w:val="0D2564A8"/>
    <w:rsid w:val="0D2627C0"/>
    <w:rsid w:val="0D28034A"/>
    <w:rsid w:val="0D282CE9"/>
    <w:rsid w:val="0D2F71DE"/>
    <w:rsid w:val="0D346B02"/>
    <w:rsid w:val="0D3475F8"/>
    <w:rsid w:val="0D38442D"/>
    <w:rsid w:val="0D39293D"/>
    <w:rsid w:val="0D3935BF"/>
    <w:rsid w:val="0D3A63F7"/>
    <w:rsid w:val="0D3B3F1D"/>
    <w:rsid w:val="0D3D13AA"/>
    <w:rsid w:val="0D3D7C96"/>
    <w:rsid w:val="0D411534"/>
    <w:rsid w:val="0D445B87"/>
    <w:rsid w:val="0D470B14"/>
    <w:rsid w:val="0D480F13"/>
    <w:rsid w:val="0D49488C"/>
    <w:rsid w:val="0D4A0930"/>
    <w:rsid w:val="0D4B549C"/>
    <w:rsid w:val="0D4C612B"/>
    <w:rsid w:val="0D4C6163"/>
    <w:rsid w:val="0D4D0A3C"/>
    <w:rsid w:val="0D4D3847"/>
    <w:rsid w:val="0D4F2E1E"/>
    <w:rsid w:val="0D4F7629"/>
    <w:rsid w:val="0D505C1B"/>
    <w:rsid w:val="0D517E95"/>
    <w:rsid w:val="0D5374B9"/>
    <w:rsid w:val="0D5749B7"/>
    <w:rsid w:val="0D575B35"/>
    <w:rsid w:val="0D5A2310"/>
    <w:rsid w:val="0D5B011C"/>
    <w:rsid w:val="0D5C45C0"/>
    <w:rsid w:val="0D5D4EF3"/>
    <w:rsid w:val="0D5D62FB"/>
    <w:rsid w:val="0D5E6745"/>
    <w:rsid w:val="0D61063A"/>
    <w:rsid w:val="0D6268EA"/>
    <w:rsid w:val="0D6276FC"/>
    <w:rsid w:val="0D646997"/>
    <w:rsid w:val="0D6A53EF"/>
    <w:rsid w:val="0D6C40D7"/>
    <w:rsid w:val="0D6E7E4F"/>
    <w:rsid w:val="0D710CA8"/>
    <w:rsid w:val="0D73011D"/>
    <w:rsid w:val="0D732BFC"/>
    <w:rsid w:val="0D774F56"/>
    <w:rsid w:val="0D780392"/>
    <w:rsid w:val="0D7C256C"/>
    <w:rsid w:val="0D7C6DF2"/>
    <w:rsid w:val="0D7D0092"/>
    <w:rsid w:val="0D7D30C9"/>
    <w:rsid w:val="0D7F205C"/>
    <w:rsid w:val="0D821B4C"/>
    <w:rsid w:val="0D8562F4"/>
    <w:rsid w:val="0D872E21"/>
    <w:rsid w:val="0D8D55CF"/>
    <w:rsid w:val="0D8E04F1"/>
    <w:rsid w:val="0D8E55FD"/>
    <w:rsid w:val="0D8E6743"/>
    <w:rsid w:val="0D927D0C"/>
    <w:rsid w:val="0D9971FF"/>
    <w:rsid w:val="0D9D457B"/>
    <w:rsid w:val="0D9F625A"/>
    <w:rsid w:val="0DA11FD2"/>
    <w:rsid w:val="0DA41AC3"/>
    <w:rsid w:val="0DA769D6"/>
    <w:rsid w:val="0DAB10A3"/>
    <w:rsid w:val="0DB00467"/>
    <w:rsid w:val="0DB31D06"/>
    <w:rsid w:val="0DB461AA"/>
    <w:rsid w:val="0DB57AE3"/>
    <w:rsid w:val="0DB60AA8"/>
    <w:rsid w:val="0DB64F43"/>
    <w:rsid w:val="0DB717F6"/>
    <w:rsid w:val="0DB80F8B"/>
    <w:rsid w:val="0DB8556E"/>
    <w:rsid w:val="0DB86674"/>
    <w:rsid w:val="0DBA3B16"/>
    <w:rsid w:val="0DBD1075"/>
    <w:rsid w:val="0DC20171"/>
    <w:rsid w:val="0DC45CC1"/>
    <w:rsid w:val="0DC5681D"/>
    <w:rsid w:val="0DC671F8"/>
    <w:rsid w:val="0DC93FF4"/>
    <w:rsid w:val="0DCE6B40"/>
    <w:rsid w:val="0DD00B0A"/>
    <w:rsid w:val="0DD16812"/>
    <w:rsid w:val="0DD423A8"/>
    <w:rsid w:val="0DDD75B7"/>
    <w:rsid w:val="0DE17850"/>
    <w:rsid w:val="0DE40111"/>
    <w:rsid w:val="0DE63E89"/>
    <w:rsid w:val="0DEA213C"/>
    <w:rsid w:val="0DEB2B73"/>
    <w:rsid w:val="0DEE2D3E"/>
    <w:rsid w:val="0DEE475A"/>
    <w:rsid w:val="0DF026E6"/>
    <w:rsid w:val="0DF12AD3"/>
    <w:rsid w:val="0DF2282E"/>
    <w:rsid w:val="0DF30B86"/>
    <w:rsid w:val="0DF447F8"/>
    <w:rsid w:val="0DF465A6"/>
    <w:rsid w:val="0DF5231E"/>
    <w:rsid w:val="0DF70EC9"/>
    <w:rsid w:val="0DFB3C10"/>
    <w:rsid w:val="0DFB4F97"/>
    <w:rsid w:val="0DFD3B29"/>
    <w:rsid w:val="0DFF2F57"/>
    <w:rsid w:val="0E016F15"/>
    <w:rsid w:val="0E023BC6"/>
    <w:rsid w:val="0E0340A2"/>
    <w:rsid w:val="0E034A3B"/>
    <w:rsid w:val="0E034B52"/>
    <w:rsid w:val="0E052C33"/>
    <w:rsid w:val="0E0648F6"/>
    <w:rsid w:val="0E082052"/>
    <w:rsid w:val="0E0A401C"/>
    <w:rsid w:val="0E0A79D4"/>
    <w:rsid w:val="0E0C4195"/>
    <w:rsid w:val="0E0E74F6"/>
    <w:rsid w:val="0E0F1702"/>
    <w:rsid w:val="0E1053AA"/>
    <w:rsid w:val="0E107B57"/>
    <w:rsid w:val="0E15242D"/>
    <w:rsid w:val="0E15322B"/>
    <w:rsid w:val="0E182B00"/>
    <w:rsid w:val="0E195A1D"/>
    <w:rsid w:val="0E19600D"/>
    <w:rsid w:val="0E197DBB"/>
    <w:rsid w:val="0E1B7FD7"/>
    <w:rsid w:val="0E1C3D4F"/>
    <w:rsid w:val="0E1F1149"/>
    <w:rsid w:val="0E205AED"/>
    <w:rsid w:val="0E23788F"/>
    <w:rsid w:val="0E2827CA"/>
    <w:rsid w:val="0E2A1FC8"/>
    <w:rsid w:val="0E2A32A5"/>
    <w:rsid w:val="0E2E7042"/>
    <w:rsid w:val="0E2F11B6"/>
    <w:rsid w:val="0E2F3A82"/>
    <w:rsid w:val="0E2F5830"/>
    <w:rsid w:val="0E31173C"/>
    <w:rsid w:val="0E325141"/>
    <w:rsid w:val="0E325320"/>
    <w:rsid w:val="0E35096D"/>
    <w:rsid w:val="0E367ECE"/>
    <w:rsid w:val="0E38466E"/>
    <w:rsid w:val="0E395E74"/>
    <w:rsid w:val="0E3C444C"/>
    <w:rsid w:val="0E3D1BA3"/>
    <w:rsid w:val="0E417312"/>
    <w:rsid w:val="0E43688A"/>
    <w:rsid w:val="0E43752E"/>
    <w:rsid w:val="0E462B7A"/>
    <w:rsid w:val="0E465EE5"/>
    <w:rsid w:val="0E481F57"/>
    <w:rsid w:val="0E482910"/>
    <w:rsid w:val="0E4D368D"/>
    <w:rsid w:val="0E4E1931"/>
    <w:rsid w:val="0E5057A7"/>
    <w:rsid w:val="0E511C4A"/>
    <w:rsid w:val="0E545297"/>
    <w:rsid w:val="0E582330"/>
    <w:rsid w:val="0E5C05EF"/>
    <w:rsid w:val="0E5D5941"/>
    <w:rsid w:val="0E604C32"/>
    <w:rsid w:val="0E605598"/>
    <w:rsid w:val="0E63197E"/>
    <w:rsid w:val="0E6354DA"/>
    <w:rsid w:val="0E641ECF"/>
    <w:rsid w:val="0E6530D4"/>
    <w:rsid w:val="0E666D78"/>
    <w:rsid w:val="0E675CD8"/>
    <w:rsid w:val="0E6F4C5D"/>
    <w:rsid w:val="0E6F6748"/>
    <w:rsid w:val="0E707BD8"/>
    <w:rsid w:val="0E710A9E"/>
    <w:rsid w:val="0E715E49"/>
    <w:rsid w:val="0E723A29"/>
    <w:rsid w:val="0E741495"/>
    <w:rsid w:val="0E7705ED"/>
    <w:rsid w:val="0E796AAB"/>
    <w:rsid w:val="0E7B1CBA"/>
    <w:rsid w:val="0E7B3C79"/>
    <w:rsid w:val="0E7B78BC"/>
    <w:rsid w:val="0E816450"/>
    <w:rsid w:val="0E835B7C"/>
    <w:rsid w:val="0E8652B6"/>
    <w:rsid w:val="0E87330B"/>
    <w:rsid w:val="0E877A68"/>
    <w:rsid w:val="0E8813E4"/>
    <w:rsid w:val="0E8E0DE4"/>
    <w:rsid w:val="0E8F55CF"/>
    <w:rsid w:val="0E903DF5"/>
    <w:rsid w:val="0E90420D"/>
    <w:rsid w:val="0E9144CA"/>
    <w:rsid w:val="0E963B01"/>
    <w:rsid w:val="0E975A57"/>
    <w:rsid w:val="0E9953A0"/>
    <w:rsid w:val="0E9D6C3E"/>
    <w:rsid w:val="0EA0672E"/>
    <w:rsid w:val="0EA55AF2"/>
    <w:rsid w:val="0EA613E8"/>
    <w:rsid w:val="0EA76777"/>
    <w:rsid w:val="0EA91A1E"/>
    <w:rsid w:val="0EAA11F9"/>
    <w:rsid w:val="0EAA2B76"/>
    <w:rsid w:val="0EAA3109"/>
    <w:rsid w:val="0EAF4BC3"/>
    <w:rsid w:val="0EB126E9"/>
    <w:rsid w:val="0EB45D35"/>
    <w:rsid w:val="0EB63B25"/>
    <w:rsid w:val="0EBA2B45"/>
    <w:rsid w:val="0EBB38BF"/>
    <w:rsid w:val="0EBC4BEA"/>
    <w:rsid w:val="0EBD2E3C"/>
    <w:rsid w:val="0EC266B0"/>
    <w:rsid w:val="0EC26B77"/>
    <w:rsid w:val="0EC64985"/>
    <w:rsid w:val="0ECD77B2"/>
    <w:rsid w:val="0ECF2B6F"/>
    <w:rsid w:val="0ED00784"/>
    <w:rsid w:val="0ED168E7"/>
    <w:rsid w:val="0ED202B1"/>
    <w:rsid w:val="0ED44FC7"/>
    <w:rsid w:val="0ED62316"/>
    <w:rsid w:val="0ED83000"/>
    <w:rsid w:val="0ED939EE"/>
    <w:rsid w:val="0EDB7766"/>
    <w:rsid w:val="0EDD5229"/>
    <w:rsid w:val="0EDD528C"/>
    <w:rsid w:val="0EDE2DB2"/>
    <w:rsid w:val="0EE821C9"/>
    <w:rsid w:val="0EE83C31"/>
    <w:rsid w:val="0EEA6D8F"/>
    <w:rsid w:val="0EEC1973"/>
    <w:rsid w:val="0EEC3721"/>
    <w:rsid w:val="0EEC5E1E"/>
    <w:rsid w:val="0EED500D"/>
    <w:rsid w:val="0EEE7499"/>
    <w:rsid w:val="0EF00994"/>
    <w:rsid w:val="0EF32D02"/>
    <w:rsid w:val="0EF565BB"/>
    <w:rsid w:val="0EF80318"/>
    <w:rsid w:val="0EF80CCA"/>
    <w:rsid w:val="0EF822C3"/>
    <w:rsid w:val="0EFC69CD"/>
    <w:rsid w:val="0EFD00D8"/>
    <w:rsid w:val="0EFD0D11"/>
    <w:rsid w:val="0EFE5739"/>
    <w:rsid w:val="0F024CF3"/>
    <w:rsid w:val="0F0346F8"/>
    <w:rsid w:val="0F06006D"/>
    <w:rsid w:val="0F0A4535"/>
    <w:rsid w:val="0F0B2120"/>
    <w:rsid w:val="0F0C1EB7"/>
    <w:rsid w:val="0F0C3DC3"/>
    <w:rsid w:val="0F0C5B71"/>
    <w:rsid w:val="0F0C791F"/>
    <w:rsid w:val="0F0E04AE"/>
    <w:rsid w:val="0F134C17"/>
    <w:rsid w:val="0F153448"/>
    <w:rsid w:val="0F166DEA"/>
    <w:rsid w:val="0F184516"/>
    <w:rsid w:val="0F1A402A"/>
    <w:rsid w:val="0F1C6EF1"/>
    <w:rsid w:val="0F1F3C3D"/>
    <w:rsid w:val="0F2131EB"/>
    <w:rsid w:val="0F2132D4"/>
    <w:rsid w:val="0F21718D"/>
    <w:rsid w:val="0F225395"/>
    <w:rsid w:val="0F2257EB"/>
    <w:rsid w:val="0F227143"/>
    <w:rsid w:val="0F2509E1"/>
    <w:rsid w:val="0F2533B7"/>
    <w:rsid w:val="0F2822D4"/>
    <w:rsid w:val="0F2A424A"/>
    <w:rsid w:val="0F2C1D70"/>
    <w:rsid w:val="0F2D2ED9"/>
    <w:rsid w:val="0F3550C8"/>
    <w:rsid w:val="0F36326A"/>
    <w:rsid w:val="0F39623B"/>
    <w:rsid w:val="0F3D375A"/>
    <w:rsid w:val="0F3F1AA3"/>
    <w:rsid w:val="0F44530B"/>
    <w:rsid w:val="0F463495"/>
    <w:rsid w:val="0F490B74"/>
    <w:rsid w:val="0F4A3E23"/>
    <w:rsid w:val="0F4E1CE6"/>
    <w:rsid w:val="0F5034CC"/>
    <w:rsid w:val="0F5304FD"/>
    <w:rsid w:val="0F5337A0"/>
    <w:rsid w:val="0F5372FC"/>
    <w:rsid w:val="0F556524"/>
    <w:rsid w:val="0F56503F"/>
    <w:rsid w:val="0F582B65"/>
    <w:rsid w:val="0F58783C"/>
    <w:rsid w:val="0F5962D3"/>
    <w:rsid w:val="0F5A4B2F"/>
    <w:rsid w:val="0F5B294D"/>
    <w:rsid w:val="0F5E5B52"/>
    <w:rsid w:val="0F5F3741"/>
    <w:rsid w:val="0F5F6850"/>
    <w:rsid w:val="0F615EBD"/>
    <w:rsid w:val="0F6271AB"/>
    <w:rsid w:val="0F6366D9"/>
    <w:rsid w:val="0F6867EC"/>
    <w:rsid w:val="0F696B20"/>
    <w:rsid w:val="0F6B7BCE"/>
    <w:rsid w:val="0F6E4136"/>
    <w:rsid w:val="0F6E649A"/>
    <w:rsid w:val="0F6F07FE"/>
    <w:rsid w:val="0F735BF1"/>
    <w:rsid w:val="0F762520"/>
    <w:rsid w:val="0F772D10"/>
    <w:rsid w:val="0F783207"/>
    <w:rsid w:val="0F784FB5"/>
    <w:rsid w:val="0F797617"/>
    <w:rsid w:val="0F7A0D2D"/>
    <w:rsid w:val="0F7A6AC3"/>
    <w:rsid w:val="0F7D6A6F"/>
    <w:rsid w:val="0F81030D"/>
    <w:rsid w:val="0F83329A"/>
    <w:rsid w:val="0F84395A"/>
    <w:rsid w:val="0F85299C"/>
    <w:rsid w:val="0F8A613A"/>
    <w:rsid w:val="0F8B2F3A"/>
    <w:rsid w:val="0F8C5A5C"/>
    <w:rsid w:val="0F9022FF"/>
    <w:rsid w:val="0F902CCD"/>
    <w:rsid w:val="0F915018"/>
    <w:rsid w:val="0F950FBC"/>
    <w:rsid w:val="0F9542DF"/>
    <w:rsid w:val="0F956A01"/>
    <w:rsid w:val="0F957803"/>
    <w:rsid w:val="0F9B644A"/>
    <w:rsid w:val="0F9C05C0"/>
    <w:rsid w:val="0F9C7841"/>
    <w:rsid w:val="0F9E7C99"/>
    <w:rsid w:val="0F9F2542"/>
    <w:rsid w:val="0F9F6761"/>
    <w:rsid w:val="0FA32FAD"/>
    <w:rsid w:val="0FA4087F"/>
    <w:rsid w:val="0FA60CDC"/>
    <w:rsid w:val="0FA77648"/>
    <w:rsid w:val="0FAB0EE6"/>
    <w:rsid w:val="0FAD3935"/>
    <w:rsid w:val="0FAF4B86"/>
    <w:rsid w:val="0FB104C7"/>
    <w:rsid w:val="0FB10A42"/>
    <w:rsid w:val="0FB24D72"/>
    <w:rsid w:val="0FB32491"/>
    <w:rsid w:val="0FB44AD3"/>
    <w:rsid w:val="0FBD0C1A"/>
    <w:rsid w:val="0FBF561C"/>
    <w:rsid w:val="0FBF661F"/>
    <w:rsid w:val="0FC14BAE"/>
    <w:rsid w:val="0FC30926"/>
    <w:rsid w:val="0FC35F97"/>
    <w:rsid w:val="0FC4502D"/>
    <w:rsid w:val="0FC6016F"/>
    <w:rsid w:val="0FC80C7E"/>
    <w:rsid w:val="0FCE1079"/>
    <w:rsid w:val="0FCE16D6"/>
    <w:rsid w:val="0FD146C5"/>
    <w:rsid w:val="0FD21598"/>
    <w:rsid w:val="0FD22917"/>
    <w:rsid w:val="0FD541B5"/>
    <w:rsid w:val="0FD91EF8"/>
    <w:rsid w:val="0FD961BA"/>
    <w:rsid w:val="0FD96A8B"/>
    <w:rsid w:val="0FDA3DE2"/>
    <w:rsid w:val="0FDB666B"/>
    <w:rsid w:val="0FDC261D"/>
    <w:rsid w:val="0FDC565C"/>
    <w:rsid w:val="0FDD4E95"/>
    <w:rsid w:val="0FDF3286"/>
    <w:rsid w:val="0FE12B5A"/>
    <w:rsid w:val="0FE16FFE"/>
    <w:rsid w:val="0FE22C06"/>
    <w:rsid w:val="0FE31B43"/>
    <w:rsid w:val="0FED7751"/>
    <w:rsid w:val="0FEE43D5"/>
    <w:rsid w:val="0FF30F1B"/>
    <w:rsid w:val="0FF871FC"/>
    <w:rsid w:val="0FFC39D5"/>
    <w:rsid w:val="0FFD5E99"/>
    <w:rsid w:val="0FFE6303"/>
    <w:rsid w:val="10036F74"/>
    <w:rsid w:val="10044A9B"/>
    <w:rsid w:val="10047EEF"/>
    <w:rsid w:val="10054422"/>
    <w:rsid w:val="100824F0"/>
    <w:rsid w:val="10086339"/>
    <w:rsid w:val="100E2EE7"/>
    <w:rsid w:val="10106BD9"/>
    <w:rsid w:val="101101CB"/>
    <w:rsid w:val="10136E00"/>
    <w:rsid w:val="10150A56"/>
    <w:rsid w:val="1017657C"/>
    <w:rsid w:val="101822F4"/>
    <w:rsid w:val="101A2510"/>
    <w:rsid w:val="101C0036"/>
    <w:rsid w:val="101C64FB"/>
    <w:rsid w:val="10200410"/>
    <w:rsid w:val="10202A07"/>
    <w:rsid w:val="102176D5"/>
    <w:rsid w:val="1025065E"/>
    <w:rsid w:val="1026411E"/>
    <w:rsid w:val="10282537"/>
    <w:rsid w:val="102A0405"/>
    <w:rsid w:val="102A1FC5"/>
    <w:rsid w:val="102A5204"/>
    <w:rsid w:val="102B2ED1"/>
    <w:rsid w:val="102D1163"/>
    <w:rsid w:val="10305890"/>
    <w:rsid w:val="1030763E"/>
    <w:rsid w:val="10374961"/>
    <w:rsid w:val="103976EC"/>
    <w:rsid w:val="103C2486"/>
    <w:rsid w:val="10417A9D"/>
    <w:rsid w:val="10433F2A"/>
    <w:rsid w:val="10435DE5"/>
    <w:rsid w:val="10484987"/>
    <w:rsid w:val="10487036"/>
    <w:rsid w:val="104C48CD"/>
    <w:rsid w:val="104D45A2"/>
    <w:rsid w:val="104F1A9B"/>
    <w:rsid w:val="10501A8E"/>
    <w:rsid w:val="10507CE0"/>
    <w:rsid w:val="10516B48"/>
    <w:rsid w:val="105227A9"/>
    <w:rsid w:val="1053456A"/>
    <w:rsid w:val="105545BF"/>
    <w:rsid w:val="105608E0"/>
    <w:rsid w:val="10576A47"/>
    <w:rsid w:val="105C6DE2"/>
    <w:rsid w:val="105D3BF9"/>
    <w:rsid w:val="1060794F"/>
    <w:rsid w:val="10613C9B"/>
    <w:rsid w:val="10614099"/>
    <w:rsid w:val="10615F4C"/>
    <w:rsid w:val="10645539"/>
    <w:rsid w:val="10652873"/>
    <w:rsid w:val="1065378B"/>
    <w:rsid w:val="10686DD7"/>
    <w:rsid w:val="106907B9"/>
    <w:rsid w:val="106A362C"/>
    <w:rsid w:val="106A5CC8"/>
    <w:rsid w:val="106B68C8"/>
    <w:rsid w:val="107053C2"/>
    <w:rsid w:val="107514F4"/>
    <w:rsid w:val="1077526D"/>
    <w:rsid w:val="1077652B"/>
    <w:rsid w:val="107B59E5"/>
    <w:rsid w:val="108005C5"/>
    <w:rsid w:val="1081433D"/>
    <w:rsid w:val="108160EB"/>
    <w:rsid w:val="10831E63"/>
    <w:rsid w:val="10833C11"/>
    <w:rsid w:val="108403E2"/>
    <w:rsid w:val="10860606"/>
    <w:rsid w:val="108856CC"/>
    <w:rsid w:val="1088747A"/>
    <w:rsid w:val="108B387C"/>
    <w:rsid w:val="108F25B6"/>
    <w:rsid w:val="10935409"/>
    <w:rsid w:val="10954600"/>
    <w:rsid w:val="109555E4"/>
    <w:rsid w:val="109602E0"/>
    <w:rsid w:val="10965C09"/>
    <w:rsid w:val="10980CB0"/>
    <w:rsid w:val="1099254E"/>
    <w:rsid w:val="10A05956"/>
    <w:rsid w:val="10A11BCB"/>
    <w:rsid w:val="10A16054"/>
    <w:rsid w:val="10A5002C"/>
    <w:rsid w:val="10A65B52"/>
    <w:rsid w:val="10AA0ABF"/>
    <w:rsid w:val="10AA2A25"/>
    <w:rsid w:val="10AA46ED"/>
    <w:rsid w:val="10AA47D4"/>
    <w:rsid w:val="10AB2123"/>
    <w:rsid w:val="10AE34CF"/>
    <w:rsid w:val="10B14C22"/>
    <w:rsid w:val="10B4026F"/>
    <w:rsid w:val="10B71042"/>
    <w:rsid w:val="10B85090"/>
    <w:rsid w:val="10B97633"/>
    <w:rsid w:val="10C2298C"/>
    <w:rsid w:val="10C34956"/>
    <w:rsid w:val="10C36704"/>
    <w:rsid w:val="10C515FD"/>
    <w:rsid w:val="10C76755"/>
    <w:rsid w:val="10C945E6"/>
    <w:rsid w:val="10CA1840"/>
    <w:rsid w:val="10CD1330"/>
    <w:rsid w:val="10CD7582"/>
    <w:rsid w:val="10D05DD9"/>
    <w:rsid w:val="10D206F5"/>
    <w:rsid w:val="10D421FF"/>
    <w:rsid w:val="10D55959"/>
    <w:rsid w:val="10D73F5D"/>
    <w:rsid w:val="10DB1C9F"/>
    <w:rsid w:val="10DE353E"/>
    <w:rsid w:val="10E36DA6"/>
    <w:rsid w:val="10E723F2"/>
    <w:rsid w:val="10E741A0"/>
    <w:rsid w:val="10E943BC"/>
    <w:rsid w:val="10EA1D57"/>
    <w:rsid w:val="10EC2D20"/>
    <w:rsid w:val="10F11B01"/>
    <w:rsid w:val="10F15E25"/>
    <w:rsid w:val="10F42BF2"/>
    <w:rsid w:val="10F60887"/>
    <w:rsid w:val="10F67454"/>
    <w:rsid w:val="10F81694"/>
    <w:rsid w:val="10F845FF"/>
    <w:rsid w:val="10F90377"/>
    <w:rsid w:val="10F93ED3"/>
    <w:rsid w:val="10FB37AB"/>
    <w:rsid w:val="10FB5E9E"/>
    <w:rsid w:val="10FC1DEF"/>
    <w:rsid w:val="10FC5772"/>
    <w:rsid w:val="10FE14EA"/>
    <w:rsid w:val="10FE598E"/>
    <w:rsid w:val="10FE5A9D"/>
    <w:rsid w:val="110052A5"/>
    <w:rsid w:val="11026F76"/>
    <w:rsid w:val="110B6D30"/>
    <w:rsid w:val="110E7FC1"/>
    <w:rsid w:val="11103EAE"/>
    <w:rsid w:val="1115454F"/>
    <w:rsid w:val="111807FE"/>
    <w:rsid w:val="111B1EAF"/>
    <w:rsid w:val="111B6540"/>
    <w:rsid w:val="111E1E41"/>
    <w:rsid w:val="1123010F"/>
    <w:rsid w:val="112373F7"/>
    <w:rsid w:val="112A22DF"/>
    <w:rsid w:val="112A3725"/>
    <w:rsid w:val="112D6672"/>
    <w:rsid w:val="1131366D"/>
    <w:rsid w:val="11335637"/>
    <w:rsid w:val="113369B0"/>
    <w:rsid w:val="1134315E"/>
    <w:rsid w:val="11365CF6"/>
    <w:rsid w:val="11372E17"/>
    <w:rsid w:val="11374812"/>
    <w:rsid w:val="113A4C18"/>
    <w:rsid w:val="113C4B89"/>
    <w:rsid w:val="113D44C8"/>
    <w:rsid w:val="11414C38"/>
    <w:rsid w:val="11416A9A"/>
    <w:rsid w:val="114243B9"/>
    <w:rsid w:val="1142587A"/>
    <w:rsid w:val="114361BA"/>
    <w:rsid w:val="11461B4D"/>
    <w:rsid w:val="11471555"/>
    <w:rsid w:val="11497FE2"/>
    <w:rsid w:val="114A2981"/>
    <w:rsid w:val="114C66F9"/>
    <w:rsid w:val="114C73CD"/>
    <w:rsid w:val="114D677E"/>
    <w:rsid w:val="11502AD0"/>
    <w:rsid w:val="115040ED"/>
    <w:rsid w:val="11511F61"/>
    <w:rsid w:val="11513D10"/>
    <w:rsid w:val="11527A1F"/>
    <w:rsid w:val="11533A80"/>
    <w:rsid w:val="11534A69"/>
    <w:rsid w:val="11536D0C"/>
    <w:rsid w:val="1154735C"/>
    <w:rsid w:val="11566BD3"/>
    <w:rsid w:val="11567578"/>
    <w:rsid w:val="1157799E"/>
    <w:rsid w:val="11580422"/>
    <w:rsid w:val="11586E4C"/>
    <w:rsid w:val="11592BC4"/>
    <w:rsid w:val="115B06EA"/>
    <w:rsid w:val="115D4C6F"/>
    <w:rsid w:val="115F467E"/>
    <w:rsid w:val="1162713F"/>
    <w:rsid w:val="116613E2"/>
    <w:rsid w:val="11662604"/>
    <w:rsid w:val="116752E1"/>
    <w:rsid w:val="11687684"/>
    <w:rsid w:val="116A4DD1"/>
    <w:rsid w:val="116C5D68"/>
    <w:rsid w:val="1170063A"/>
    <w:rsid w:val="11713BD5"/>
    <w:rsid w:val="1174159B"/>
    <w:rsid w:val="1178129C"/>
    <w:rsid w:val="1178761E"/>
    <w:rsid w:val="117E017D"/>
    <w:rsid w:val="11812847"/>
    <w:rsid w:val="11823640"/>
    <w:rsid w:val="11823EC9"/>
    <w:rsid w:val="11845E93"/>
    <w:rsid w:val="11847C41"/>
    <w:rsid w:val="11851C0B"/>
    <w:rsid w:val="118539B9"/>
    <w:rsid w:val="11877731"/>
    <w:rsid w:val="118A5224"/>
    <w:rsid w:val="118C165F"/>
    <w:rsid w:val="11914A2B"/>
    <w:rsid w:val="11916802"/>
    <w:rsid w:val="11972096"/>
    <w:rsid w:val="11991213"/>
    <w:rsid w:val="119C5FF0"/>
    <w:rsid w:val="119F468C"/>
    <w:rsid w:val="11A007F3"/>
    <w:rsid w:val="11A156E0"/>
    <w:rsid w:val="11A33E5A"/>
    <w:rsid w:val="11AB51E8"/>
    <w:rsid w:val="11AB78C4"/>
    <w:rsid w:val="11AD05D2"/>
    <w:rsid w:val="11AF44AC"/>
    <w:rsid w:val="11B217C4"/>
    <w:rsid w:val="11B32963"/>
    <w:rsid w:val="11B5429E"/>
    <w:rsid w:val="11B5604C"/>
    <w:rsid w:val="11B56698"/>
    <w:rsid w:val="11B64BDA"/>
    <w:rsid w:val="11B81ABF"/>
    <w:rsid w:val="11B81FE1"/>
    <w:rsid w:val="11B83D8F"/>
    <w:rsid w:val="11BB459F"/>
    <w:rsid w:val="11BC387F"/>
    <w:rsid w:val="11C24C0D"/>
    <w:rsid w:val="11C6025A"/>
    <w:rsid w:val="11CC3396"/>
    <w:rsid w:val="11CE710E"/>
    <w:rsid w:val="11D87148"/>
    <w:rsid w:val="11DC5CCF"/>
    <w:rsid w:val="11DD55A3"/>
    <w:rsid w:val="11E06E41"/>
    <w:rsid w:val="11E132E5"/>
    <w:rsid w:val="11E3705D"/>
    <w:rsid w:val="11E701D0"/>
    <w:rsid w:val="11E76422"/>
    <w:rsid w:val="11E9219A"/>
    <w:rsid w:val="11EB5F12"/>
    <w:rsid w:val="11EC2115"/>
    <w:rsid w:val="11EC3A38"/>
    <w:rsid w:val="11EE155E"/>
    <w:rsid w:val="11EE77B0"/>
    <w:rsid w:val="11F052D6"/>
    <w:rsid w:val="11F12DFD"/>
    <w:rsid w:val="11F24BF2"/>
    <w:rsid w:val="11F3155C"/>
    <w:rsid w:val="11F34DC7"/>
    <w:rsid w:val="11F45436"/>
    <w:rsid w:val="11F90C0D"/>
    <w:rsid w:val="11FE3E97"/>
    <w:rsid w:val="11FF376C"/>
    <w:rsid w:val="12015CC0"/>
    <w:rsid w:val="1202500A"/>
    <w:rsid w:val="12063AB3"/>
    <w:rsid w:val="120705C2"/>
    <w:rsid w:val="12086AC4"/>
    <w:rsid w:val="12096398"/>
    <w:rsid w:val="120E7E53"/>
    <w:rsid w:val="12135469"/>
    <w:rsid w:val="12140B5F"/>
    <w:rsid w:val="12174553"/>
    <w:rsid w:val="12176D07"/>
    <w:rsid w:val="121932E6"/>
    <w:rsid w:val="121D243A"/>
    <w:rsid w:val="121D5308"/>
    <w:rsid w:val="121E765A"/>
    <w:rsid w:val="1222745A"/>
    <w:rsid w:val="122338FE"/>
    <w:rsid w:val="122356AC"/>
    <w:rsid w:val="12244F80"/>
    <w:rsid w:val="122A7173"/>
    <w:rsid w:val="122C3D05"/>
    <w:rsid w:val="122D2087"/>
    <w:rsid w:val="122D652B"/>
    <w:rsid w:val="122F1218"/>
    <w:rsid w:val="12311753"/>
    <w:rsid w:val="12324238"/>
    <w:rsid w:val="123442B3"/>
    <w:rsid w:val="12372318"/>
    <w:rsid w:val="12394ECF"/>
    <w:rsid w:val="123C676E"/>
    <w:rsid w:val="123E1E35"/>
    <w:rsid w:val="123F000C"/>
    <w:rsid w:val="12415B32"/>
    <w:rsid w:val="12424FFE"/>
    <w:rsid w:val="12463610"/>
    <w:rsid w:val="124725EA"/>
    <w:rsid w:val="12474126"/>
    <w:rsid w:val="12476E10"/>
    <w:rsid w:val="12483364"/>
    <w:rsid w:val="12492C39"/>
    <w:rsid w:val="124949E7"/>
    <w:rsid w:val="124A4FD6"/>
    <w:rsid w:val="124E10E8"/>
    <w:rsid w:val="12535865"/>
    <w:rsid w:val="12553C9B"/>
    <w:rsid w:val="12567946"/>
    <w:rsid w:val="12597320"/>
    <w:rsid w:val="125D2AE6"/>
    <w:rsid w:val="125D445D"/>
    <w:rsid w:val="12620843"/>
    <w:rsid w:val="12654A39"/>
    <w:rsid w:val="12655CC4"/>
    <w:rsid w:val="126562F8"/>
    <w:rsid w:val="126632EA"/>
    <w:rsid w:val="126B3663"/>
    <w:rsid w:val="126B3D39"/>
    <w:rsid w:val="126F08F1"/>
    <w:rsid w:val="127174C9"/>
    <w:rsid w:val="1272218F"/>
    <w:rsid w:val="12727AD0"/>
    <w:rsid w:val="12740B43"/>
    <w:rsid w:val="127557DC"/>
    <w:rsid w:val="127923A1"/>
    <w:rsid w:val="12794AAC"/>
    <w:rsid w:val="127B435C"/>
    <w:rsid w:val="127C10B4"/>
    <w:rsid w:val="127C739B"/>
    <w:rsid w:val="127D7762"/>
    <w:rsid w:val="127D7D6F"/>
    <w:rsid w:val="127E0EA0"/>
    <w:rsid w:val="12807CE9"/>
    <w:rsid w:val="128210A2"/>
    <w:rsid w:val="12842EDA"/>
    <w:rsid w:val="12865C3B"/>
    <w:rsid w:val="128819B3"/>
    <w:rsid w:val="128872A8"/>
    <w:rsid w:val="128D0D77"/>
    <w:rsid w:val="128D419A"/>
    <w:rsid w:val="128E1403"/>
    <w:rsid w:val="128F129B"/>
    <w:rsid w:val="128F3FAC"/>
    <w:rsid w:val="128F58C2"/>
    <w:rsid w:val="12900BA0"/>
    <w:rsid w:val="12900C06"/>
    <w:rsid w:val="1291311A"/>
    <w:rsid w:val="129222F1"/>
    <w:rsid w:val="129405EF"/>
    <w:rsid w:val="1294398E"/>
    <w:rsid w:val="12955E7E"/>
    <w:rsid w:val="12957C2C"/>
    <w:rsid w:val="129B1901"/>
    <w:rsid w:val="129C720C"/>
    <w:rsid w:val="129D12D0"/>
    <w:rsid w:val="129D73AA"/>
    <w:rsid w:val="12A04F4F"/>
    <w:rsid w:val="12A367ED"/>
    <w:rsid w:val="12A42FF3"/>
    <w:rsid w:val="12A54313"/>
    <w:rsid w:val="12A70987"/>
    <w:rsid w:val="12A753FA"/>
    <w:rsid w:val="12AA09F1"/>
    <w:rsid w:val="12AD766B"/>
    <w:rsid w:val="12B45CB9"/>
    <w:rsid w:val="12B46304"/>
    <w:rsid w:val="12B738AA"/>
    <w:rsid w:val="12B75DF4"/>
    <w:rsid w:val="12B922AA"/>
    <w:rsid w:val="12BA7B0D"/>
    <w:rsid w:val="12BC7481"/>
    <w:rsid w:val="12BE09F5"/>
    <w:rsid w:val="12BE4B4C"/>
    <w:rsid w:val="12BF6B70"/>
    <w:rsid w:val="12C30C3D"/>
    <w:rsid w:val="12C34799"/>
    <w:rsid w:val="12C50511"/>
    <w:rsid w:val="12C54AC9"/>
    <w:rsid w:val="12C624DB"/>
    <w:rsid w:val="12C67B3D"/>
    <w:rsid w:val="12C86253"/>
    <w:rsid w:val="12C877BE"/>
    <w:rsid w:val="12CD73C6"/>
    <w:rsid w:val="12D15092"/>
    <w:rsid w:val="12D22C2E"/>
    <w:rsid w:val="12D43E6D"/>
    <w:rsid w:val="12D746E8"/>
    <w:rsid w:val="12D80DAC"/>
    <w:rsid w:val="12D90460"/>
    <w:rsid w:val="12DA1AE3"/>
    <w:rsid w:val="12DD6110"/>
    <w:rsid w:val="12E03024"/>
    <w:rsid w:val="12E15BF5"/>
    <w:rsid w:val="12E6170F"/>
    <w:rsid w:val="12F06D4C"/>
    <w:rsid w:val="12F3614E"/>
    <w:rsid w:val="12F40DF6"/>
    <w:rsid w:val="12F4309E"/>
    <w:rsid w:val="12FA4174"/>
    <w:rsid w:val="12FE1C75"/>
    <w:rsid w:val="12FF7805"/>
    <w:rsid w:val="130059ED"/>
    <w:rsid w:val="13021765"/>
    <w:rsid w:val="13026718"/>
    <w:rsid w:val="130628D8"/>
    <w:rsid w:val="13073E6C"/>
    <w:rsid w:val="13086650"/>
    <w:rsid w:val="130C3D06"/>
    <w:rsid w:val="130D0DD0"/>
    <w:rsid w:val="1312741E"/>
    <w:rsid w:val="13141499"/>
    <w:rsid w:val="13160D6D"/>
    <w:rsid w:val="13165211"/>
    <w:rsid w:val="13166FBF"/>
    <w:rsid w:val="1317758F"/>
    <w:rsid w:val="131A2DA1"/>
    <w:rsid w:val="131B2827"/>
    <w:rsid w:val="131D659F"/>
    <w:rsid w:val="131F372F"/>
    <w:rsid w:val="131F4A92"/>
    <w:rsid w:val="13201BEB"/>
    <w:rsid w:val="13226EE7"/>
    <w:rsid w:val="13250FB0"/>
    <w:rsid w:val="13280AA0"/>
    <w:rsid w:val="13284441"/>
    <w:rsid w:val="132A2A6A"/>
    <w:rsid w:val="132B048F"/>
    <w:rsid w:val="132B413A"/>
    <w:rsid w:val="132F0080"/>
    <w:rsid w:val="13310B00"/>
    <w:rsid w:val="13321A82"/>
    <w:rsid w:val="13322F7A"/>
    <w:rsid w:val="13362245"/>
    <w:rsid w:val="133648DE"/>
    <w:rsid w:val="1339077D"/>
    <w:rsid w:val="133B17E5"/>
    <w:rsid w:val="133B4C77"/>
    <w:rsid w:val="134358DA"/>
    <w:rsid w:val="13472DBE"/>
    <w:rsid w:val="13477178"/>
    <w:rsid w:val="13497394"/>
    <w:rsid w:val="134C29E0"/>
    <w:rsid w:val="134D6A97"/>
    <w:rsid w:val="134F402F"/>
    <w:rsid w:val="13511DA5"/>
    <w:rsid w:val="1353762A"/>
    <w:rsid w:val="13576D5E"/>
    <w:rsid w:val="135824ED"/>
    <w:rsid w:val="135875D7"/>
    <w:rsid w:val="135C409A"/>
    <w:rsid w:val="135C464A"/>
    <w:rsid w:val="135D4762"/>
    <w:rsid w:val="135E44C2"/>
    <w:rsid w:val="135F0966"/>
    <w:rsid w:val="1360023A"/>
    <w:rsid w:val="1362032D"/>
    <w:rsid w:val="136532E5"/>
    <w:rsid w:val="136C6BDF"/>
    <w:rsid w:val="13723DB8"/>
    <w:rsid w:val="13750189"/>
    <w:rsid w:val="137505A2"/>
    <w:rsid w:val="137837D5"/>
    <w:rsid w:val="13785884"/>
    <w:rsid w:val="137A6E7F"/>
    <w:rsid w:val="137C69C5"/>
    <w:rsid w:val="137D2B0B"/>
    <w:rsid w:val="138228A6"/>
    <w:rsid w:val="13823268"/>
    <w:rsid w:val="138232E1"/>
    <w:rsid w:val="1384217A"/>
    <w:rsid w:val="13875DEF"/>
    <w:rsid w:val="13897791"/>
    <w:rsid w:val="138C1721"/>
    <w:rsid w:val="138E08A4"/>
    <w:rsid w:val="1391296F"/>
    <w:rsid w:val="13914897"/>
    <w:rsid w:val="1392566E"/>
    <w:rsid w:val="139327BE"/>
    <w:rsid w:val="13936861"/>
    <w:rsid w:val="13946135"/>
    <w:rsid w:val="13953DC3"/>
    <w:rsid w:val="1399374C"/>
    <w:rsid w:val="139A03BC"/>
    <w:rsid w:val="139B20B6"/>
    <w:rsid w:val="139B74C4"/>
    <w:rsid w:val="139B7F20"/>
    <w:rsid w:val="139D362F"/>
    <w:rsid w:val="139F6D7C"/>
    <w:rsid w:val="13A02D2C"/>
    <w:rsid w:val="13A03946"/>
    <w:rsid w:val="13A31965"/>
    <w:rsid w:val="13A36754"/>
    <w:rsid w:val="13A445CA"/>
    <w:rsid w:val="13A740BB"/>
    <w:rsid w:val="13AA7707"/>
    <w:rsid w:val="13AB763B"/>
    <w:rsid w:val="13AE2E17"/>
    <w:rsid w:val="13AE369B"/>
    <w:rsid w:val="13B011C1"/>
    <w:rsid w:val="13B32A60"/>
    <w:rsid w:val="13B567D8"/>
    <w:rsid w:val="13B81E24"/>
    <w:rsid w:val="13B97F56"/>
    <w:rsid w:val="13BB36C2"/>
    <w:rsid w:val="13BF31B2"/>
    <w:rsid w:val="13C40F69"/>
    <w:rsid w:val="13C90FB6"/>
    <w:rsid w:val="13C94031"/>
    <w:rsid w:val="13CA1BEF"/>
    <w:rsid w:val="13CC1D73"/>
    <w:rsid w:val="13D053C0"/>
    <w:rsid w:val="13D34EB0"/>
    <w:rsid w:val="13D45442"/>
    <w:rsid w:val="13D70DC3"/>
    <w:rsid w:val="13D74E0E"/>
    <w:rsid w:val="13DA0CCD"/>
    <w:rsid w:val="13DC2025"/>
    <w:rsid w:val="13DD7ADC"/>
    <w:rsid w:val="13E04168"/>
    <w:rsid w:val="13E1581F"/>
    <w:rsid w:val="13E250F3"/>
    <w:rsid w:val="13E27539"/>
    <w:rsid w:val="13E56AB2"/>
    <w:rsid w:val="13E64BE3"/>
    <w:rsid w:val="13E7095B"/>
    <w:rsid w:val="13EC5F71"/>
    <w:rsid w:val="13ED13E4"/>
    <w:rsid w:val="13ED7859"/>
    <w:rsid w:val="13EF4781"/>
    <w:rsid w:val="13F16ECD"/>
    <w:rsid w:val="13F25F1E"/>
    <w:rsid w:val="13F56BD4"/>
    <w:rsid w:val="13FF3EF7"/>
    <w:rsid w:val="14025795"/>
    <w:rsid w:val="14074B59"/>
    <w:rsid w:val="1408658C"/>
    <w:rsid w:val="14092680"/>
    <w:rsid w:val="140D0F5F"/>
    <w:rsid w:val="140D52B3"/>
    <w:rsid w:val="140D6614"/>
    <w:rsid w:val="140E2115"/>
    <w:rsid w:val="1410454B"/>
    <w:rsid w:val="14107EB2"/>
    <w:rsid w:val="141121D0"/>
    <w:rsid w:val="14172FEE"/>
    <w:rsid w:val="141B460E"/>
    <w:rsid w:val="141D5483"/>
    <w:rsid w:val="142179C9"/>
    <w:rsid w:val="14224636"/>
    <w:rsid w:val="1424395D"/>
    <w:rsid w:val="14263231"/>
    <w:rsid w:val="14270E7B"/>
    <w:rsid w:val="142838F9"/>
    <w:rsid w:val="142B4CEC"/>
    <w:rsid w:val="142C5DFB"/>
    <w:rsid w:val="14307D5E"/>
    <w:rsid w:val="143231EE"/>
    <w:rsid w:val="14341AF0"/>
    <w:rsid w:val="143811B7"/>
    <w:rsid w:val="143C03AA"/>
    <w:rsid w:val="143D057B"/>
    <w:rsid w:val="143D67CD"/>
    <w:rsid w:val="14431FCC"/>
    <w:rsid w:val="1444659F"/>
    <w:rsid w:val="14465682"/>
    <w:rsid w:val="14495172"/>
    <w:rsid w:val="145002AE"/>
    <w:rsid w:val="145402E0"/>
    <w:rsid w:val="1455586C"/>
    <w:rsid w:val="145948CB"/>
    <w:rsid w:val="14615CD1"/>
    <w:rsid w:val="1462611C"/>
    <w:rsid w:val="146654A7"/>
    <w:rsid w:val="146975C2"/>
    <w:rsid w:val="146A0F67"/>
    <w:rsid w:val="146B158C"/>
    <w:rsid w:val="14705F14"/>
    <w:rsid w:val="14716077"/>
    <w:rsid w:val="1471644E"/>
    <w:rsid w:val="147272BD"/>
    <w:rsid w:val="14737D86"/>
    <w:rsid w:val="14740441"/>
    <w:rsid w:val="147815B3"/>
    <w:rsid w:val="147C10A3"/>
    <w:rsid w:val="147D0CCA"/>
    <w:rsid w:val="147E6704"/>
    <w:rsid w:val="147F6DE6"/>
    <w:rsid w:val="148446B5"/>
    <w:rsid w:val="14856130"/>
    <w:rsid w:val="14860174"/>
    <w:rsid w:val="14891A12"/>
    <w:rsid w:val="14895EC0"/>
    <w:rsid w:val="148A4B58"/>
    <w:rsid w:val="148B46C1"/>
    <w:rsid w:val="148F7029"/>
    <w:rsid w:val="14972381"/>
    <w:rsid w:val="149B3D86"/>
    <w:rsid w:val="14A27AD7"/>
    <w:rsid w:val="14A30D26"/>
    <w:rsid w:val="14A97799"/>
    <w:rsid w:val="14A979BF"/>
    <w:rsid w:val="14AA3E63"/>
    <w:rsid w:val="14AC65FF"/>
    <w:rsid w:val="14AD3953"/>
    <w:rsid w:val="14AE3227"/>
    <w:rsid w:val="14B4083D"/>
    <w:rsid w:val="14B545B5"/>
    <w:rsid w:val="14B86DC2"/>
    <w:rsid w:val="14B922F8"/>
    <w:rsid w:val="14B97D87"/>
    <w:rsid w:val="14BA299B"/>
    <w:rsid w:val="14BB38E6"/>
    <w:rsid w:val="14BD0F26"/>
    <w:rsid w:val="14BD74FC"/>
    <w:rsid w:val="14BE2A54"/>
    <w:rsid w:val="14C03686"/>
    <w:rsid w:val="14C257D6"/>
    <w:rsid w:val="14C52A4A"/>
    <w:rsid w:val="14C91E0F"/>
    <w:rsid w:val="14C92D69"/>
    <w:rsid w:val="14CA62B3"/>
    <w:rsid w:val="14CC5001"/>
    <w:rsid w:val="14CF1B1B"/>
    <w:rsid w:val="14CF2732"/>
    <w:rsid w:val="14D233B9"/>
    <w:rsid w:val="14D728AA"/>
    <w:rsid w:val="14D7452C"/>
    <w:rsid w:val="14D9526B"/>
    <w:rsid w:val="14DA11B3"/>
    <w:rsid w:val="14DA2D9E"/>
    <w:rsid w:val="14DA401C"/>
    <w:rsid w:val="14DC1B42"/>
    <w:rsid w:val="14DC77B4"/>
    <w:rsid w:val="14DC7D94"/>
    <w:rsid w:val="14DD02E2"/>
    <w:rsid w:val="14DE3B0C"/>
    <w:rsid w:val="14DF3E6F"/>
    <w:rsid w:val="14E079AC"/>
    <w:rsid w:val="14E4126B"/>
    <w:rsid w:val="14E445BB"/>
    <w:rsid w:val="14E86739"/>
    <w:rsid w:val="14E927F0"/>
    <w:rsid w:val="14EA0703"/>
    <w:rsid w:val="14EA24B1"/>
    <w:rsid w:val="14EA59EB"/>
    <w:rsid w:val="14EB5BE8"/>
    <w:rsid w:val="14EE710C"/>
    <w:rsid w:val="14EF468F"/>
    <w:rsid w:val="14F10A6A"/>
    <w:rsid w:val="14F334A3"/>
    <w:rsid w:val="14F72CD4"/>
    <w:rsid w:val="14F75995"/>
    <w:rsid w:val="14F770BC"/>
    <w:rsid w:val="14FB253E"/>
    <w:rsid w:val="14FB2910"/>
    <w:rsid w:val="14FB74F2"/>
    <w:rsid w:val="14FC3DA5"/>
    <w:rsid w:val="14FE49E3"/>
    <w:rsid w:val="15001CD4"/>
    <w:rsid w:val="15030653"/>
    <w:rsid w:val="15035321"/>
    <w:rsid w:val="1503560A"/>
    <w:rsid w:val="1506215E"/>
    <w:rsid w:val="15064E11"/>
    <w:rsid w:val="15092096"/>
    <w:rsid w:val="150D619F"/>
    <w:rsid w:val="150F1F18"/>
    <w:rsid w:val="151412DC"/>
    <w:rsid w:val="15161EF7"/>
    <w:rsid w:val="15185BB3"/>
    <w:rsid w:val="15192D96"/>
    <w:rsid w:val="151C136D"/>
    <w:rsid w:val="15211561"/>
    <w:rsid w:val="1522406F"/>
    <w:rsid w:val="15227E9D"/>
    <w:rsid w:val="152430F6"/>
    <w:rsid w:val="15252FF1"/>
    <w:rsid w:val="1525798D"/>
    <w:rsid w:val="15263447"/>
    <w:rsid w:val="15272619"/>
    <w:rsid w:val="152C2AC9"/>
    <w:rsid w:val="152D239E"/>
    <w:rsid w:val="152F4368"/>
    <w:rsid w:val="153001C5"/>
    <w:rsid w:val="153100E0"/>
    <w:rsid w:val="15325C06"/>
    <w:rsid w:val="1534372C"/>
    <w:rsid w:val="15347304"/>
    <w:rsid w:val="15353D93"/>
    <w:rsid w:val="153674A4"/>
    <w:rsid w:val="15393438"/>
    <w:rsid w:val="153B4985"/>
    <w:rsid w:val="153E0A4F"/>
    <w:rsid w:val="154020D1"/>
    <w:rsid w:val="154301EA"/>
    <w:rsid w:val="15453B8B"/>
    <w:rsid w:val="15455582"/>
    <w:rsid w:val="15485429"/>
    <w:rsid w:val="154A5F0A"/>
    <w:rsid w:val="154C4F1A"/>
    <w:rsid w:val="154F47FE"/>
    <w:rsid w:val="15510782"/>
    <w:rsid w:val="15512530"/>
    <w:rsid w:val="155142DE"/>
    <w:rsid w:val="1552765B"/>
    <w:rsid w:val="155407BA"/>
    <w:rsid w:val="155701A1"/>
    <w:rsid w:val="1559720B"/>
    <w:rsid w:val="155D0ED5"/>
    <w:rsid w:val="155E2E9F"/>
    <w:rsid w:val="155E69FB"/>
    <w:rsid w:val="15652F0B"/>
    <w:rsid w:val="1568787A"/>
    <w:rsid w:val="156A35F2"/>
    <w:rsid w:val="156A53A0"/>
    <w:rsid w:val="156A6FD9"/>
    <w:rsid w:val="156D0BCB"/>
    <w:rsid w:val="156D10F1"/>
    <w:rsid w:val="156E7EFB"/>
    <w:rsid w:val="156F1B9A"/>
    <w:rsid w:val="156F29B6"/>
    <w:rsid w:val="156F785E"/>
    <w:rsid w:val="15703277"/>
    <w:rsid w:val="1571672E"/>
    <w:rsid w:val="1574621E"/>
    <w:rsid w:val="15755493"/>
    <w:rsid w:val="15783F61"/>
    <w:rsid w:val="15794811"/>
    <w:rsid w:val="15794927"/>
    <w:rsid w:val="157A51DE"/>
    <w:rsid w:val="157B5B07"/>
    <w:rsid w:val="157E709D"/>
    <w:rsid w:val="15826A17"/>
    <w:rsid w:val="158346B4"/>
    <w:rsid w:val="15842905"/>
    <w:rsid w:val="158521DA"/>
    <w:rsid w:val="158742DA"/>
    <w:rsid w:val="15883A78"/>
    <w:rsid w:val="1588544E"/>
    <w:rsid w:val="15891CCA"/>
    <w:rsid w:val="15897F1C"/>
    <w:rsid w:val="158C3568"/>
    <w:rsid w:val="1594241D"/>
    <w:rsid w:val="159478BD"/>
    <w:rsid w:val="15971988"/>
    <w:rsid w:val="15987464"/>
    <w:rsid w:val="159B19FD"/>
    <w:rsid w:val="159E5049"/>
    <w:rsid w:val="159E5735"/>
    <w:rsid w:val="15A05265"/>
    <w:rsid w:val="15A765F4"/>
    <w:rsid w:val="15A766EF"/>
    <w:rsid w:val="15A844E3"/>
    <w:rsid w:val="15A92057"/>
    <w:rsid w:val="15A9411A"/>
    <w:rsid w:val="15AB60E4"/>
    <w:rsid w:val="15AE7982"/>
    <w:rsid w:val="15AF7332"/>
    <w:rsid w:val="15B0256E"/>
    <w:rsid w:val="15B06E12"/>
    <w:rsid w:val="15B12EEA"/>
    <w:rsid w:val="15B631D8"/>
    <w:rsid w:val="15B80AFE"/>
    <w:rsid w:val="15B900D5"/>
    <w:rsid w:val="15BB5BFB"/>
    <w:rsid w:val="15BE0A8D"/>
    <w:rsid w:val="15C63491"/>
    <w:rsid w:val="15C76FD4"/>
    <w:rsid w:val="15C936A2"/>
    <w:rsid w:val="15CA22E2"/>
    <w:rsid w:val="15CC605B"/>
    <w:rsid w:val="15CE592F"/>
    <w:rsid w:val="15D05B4B"/>
    <w:rsid w:val="15D140B7"/>
    <w:rsid w:val="15D41605"/>
    <w:rsid w:val="15D8055B"/>
    <w:rsid w:val="15D849FF"/>
    <w:rsid w:val="15DA0777"/>
    <w:rsid w:val="15DA10F2"/>
    <w:rsid w:val="15DA23C6"/>
    <w:rsid w:val="15E433A4"/>
    <w:rsid w:val="15E45152"/>
    <w:rsid w:val="15E50ECA"/>
    <w:rsid w:val="15E52C78"/>
    <w:rsid w:val="15E6711C"/>
    <w:rsid w:val="15E83826"/>
    <w:rsid w:val="15E96414"/>
    <w:rsid w:val="15F25BF9"/>
    <w:rsid w:val="15F317A5"/>
    <w:rsid w:val="15F33BF7"/>
    <w:rsid w:val="15F34A86"/>
    <w:rsid w:val="15FA4976"/>
    <w:rsid w:val="15FC32D9"/>
    <w:rsid w:val="15FF1F8C"/>
    <w:rsid w:val="16016A5C"/>
    <w:rsid w:val="16021CAC"/>
    <w:rsid w:val="160233A8"/>
    <w:rsid w:val="160417DB"/>
    <w:rsid w:val="160557EF"/>
    <w:rsid w:val="1606156C"/>
    <w:rsid w:val="16061AAC"/>
    <w:rsid w:val="16082907"/>
    <w:rsid w:val="16092E0B"/>
    <w:rsid w:val="160A12CB"/>
    <w:rsid w:val="160B0931"/>
    <w:rsid w:val="160E0421"/>
    <w:rsid w:val="16105F47"/>
    <w:rsid w:val="16135A37"/>
    <w:rsid w:val="161530F8"/>
    <w:rsid w:val="161B25E6"/>
    <w:rsid w:val="161C2B3E"/>
    <w:rsid w:val="1625359E"/>
    <w:rsid w:val="16254A7E"/>
    <w:rsid w:val="16266CA5"/>
    <w:rsid w:val="16296D99"/>
    <w:rsid w:val="16302145"/>
    <w:rsid w:val="16304F7E"/>
    <w:rsid w:val="16315F4D"/>
    <w:rsid w:val="16321CA0"/>
    <w:rsid w:val="16322361"/>
    <w:rsid w:val="16361726"/>
    <w:rsid w:val="163F05DA"/>
    <w:rsid w:val="163F682C"/>
    <w:rsid w:val="16404216"/>
    <w:rsid w:val="164155CB"/>
    <w:rsid w:val="16443E43"/>
    <w:rsid w:val="16464AA7"/>
    <w:rsid w:val="1647172A"/>
    <w:rsid w:val="164A7250"/>
    <w:rsid w:val="16551CB4"/>
    <w:rsid w:val="1658246F"/>
    <w:rsid w:val="165857FB"/>
    <w:rsid w:val="16596C2E"/>
    <w:rsid w:val="165B2F3A"/>
    <w:rsid w:val="165B708B"/>
    <w:rsid w:val="166444E5"/>
    <w:rsid w:val="16646CDD"/>
    <w:rsid w:val="16660238"/>
    <w:rsid w:val="166659F9"/>
    <w:rsid w:val="16677B31"/>
    <w:rsid w:val="16692350"/>
    <w:rsid w:val="166938A9"/>
    <w:rsid w:val="1669629D"/>
    <w:rsid w:val="166A38C9"/>
    <w:rsid w:val="166B56E2"/>
    <w:rsid w:val="166D339A"/>
    <w:rsid w:val="166E2C6E"/>
    <w:rsid w:val="167069E6"/>
    <w:rsid w:val="16722D48"/>
    <w:rsid w:val="1672581F"/>
    <w:rsid w:val="16734728"/>
    <w:rsid w:val="1674297A"/>
    <w:rsid w:val="16753FFC"/>
    <w:rsid w:val="1678332B"/>
    <w:rsid w:val="1678570F"/>
    <w:rsid w:val="1679289C"/>
    <w:rsid w:val="16797F90"/>
    <w:rsid w:val="167A1613"/>
    <w:rsid w:val="167A7865"/>
    <w:rsid w:val="167C35DD"/>
    <w:rsid w:val="168129A1"/>
    <w:rsid w:val="1684177D"/>
    <w:rsid w:val="16866209"/>
    <w:rsid w:val="16886A96"/>
    <w:rsid w:val="168D3A3C"/>
    <w:rsid w:val="168E2BED"/>
    <w:rsid w:val="168E3310"/>
    <w:rsid w:val="1691252B"/>
    <w:rsid w:val="16914920"/>
    <w:rsid w:val="16932BF5"/>
    <w:rsid w:val="16953EBA"/>
    <w:rsid w:val="169548BC"/>
    <w:rsid w:val="169902A7"/>
    <w:rsid w:val="16990720"/>
    <w:rsid w:val="169E17A5"/>
    <w:rsid w:val="16A2163A"/>
    <w:rsid w:val="16A313AB"/>
    <w:rsid w:val="16A554F0"/>
    <w:rsid w:val="16A80F0A"/>
    <w:rsid w:val="16A82624"/>
    <w:rsid w:val="16A843D2"/>
    <w:rsid w:val="16AB066F"/>
    <w:rsid w:val="16AD35E8"/>
    <w:rsid w:val="16AD73CB"/>
    <w:rsid w:val="16AF3FB2"/>
    <w:rsid w:val="16AF4EB2"/>
    <w:rsid w:val="16B03627"/>
    <w:rsid w:val="16B0708C"/>
    <w:rsid w:val="16B207CA"/>
    <w:rsid w:val="16B632BB"/>
    <w:rsid w:val="16B849F9"/>
    <w:rsid w:val="16B9038D"/>
    <w:rsid w:val="16BC04B8"/>
    <w:rsid w:val="16BE0EDD"/>
    <w:rsid w:val="16BE1E47"/>
    <w:rsid w:val="16C000E9"/>
    <w:rsid w:val="16C02B7B"/>
    <w:rsid w:val="16C17241"/>
    <w:rsid w:val="16C32FBA"/>
    <w:rsid w:val="16C356A9"/>
    <w:rsid w:val="16C3745D"/>
    <w:rsid w:val="16C47D21"/>
    <w:rsid w:val="16C561D6"/>
    <w:rsid w:val="16CA42B9"/>
    <w:rsid w:val="16D01B7A"/>
    <w:rsid w:val="16D276A1"/>
    <w:rsid w:val="16D451C7"/>
    <w:rsid w:val="16D7415E"/>
    <w:rsid w:val="16D8458B"/>
    <w:rsid w:val="16D84DAC"/>
    <w:rsid w:val="16DA00DD"/>
    <w:rsid w:val="16E01CED"/>
    <w:rsid w:val="16E42F30"/>
    <w:rsid w:val="16E66CA8"/>
    <w:rsid w:val="16E73993"/>
    <w:rsid w:val="16E93D73"/>
    <w:rsid w:val="16E951E1"/>
    <w:rsid w:val="16EB0762"/>
    <w:rsid w:val="16EB4465"/>
    <w:rsid w:val="16EE6775"/>
    <w:rsid w:val="16EF5459"/>
    <w:rsid w:val="16F413C5"/>
    <w:rsid w:val="16F65B54"/>
    <w:rsid w:val="16F76FA7"/>
    <w:rsid w:val="16F867A8"/>
    <w:rsid w:val="16FE2244"/>
    <w:rsid w:val="17035AAC"/>
    <w:rsid w:val="170535D2"/>
    <w:rsid w:val="170725D9"/>
    <w:rsid w:val="170A6E3A"/>
    <w:rsid w:val="170E3AEC"/>
    <w:rsid w:val="17103D25"/>
    <w:rsid w:val="1710671F"/>
    <w:rsid w:val="17141A67"/>
    <w:rsid w:val="17143815"/>
    <w:rsid w:val="171672A3"/>
    <w:rsid w:val="171750B3"/>
    <w:rsid w:val="17190E2C"/>
    <w:rsid w:val="171C6ACA"/>
    <w:rsid w:val="171D716D"/>
    <w:rsid w:val="1720040C"/>
    <w:rsid w:val="17215D63"/>
    <w:rsid w:val="17215F32"/>
    <w:rsid w:val="17233056"/>
    <w:rsid w:val="172577D0"/>
    <w:rsid w:val="17285513"/>
    <w:rsid w:val="172A3039"/>
    <w:rsid w:val="17316E86"/>
    <w:rsid w:val="173172E9"/>
    <w:rsid w:val="17345C65"/>
    <w:rsid w:val="173B6FF4"/>
    <w:rsid w:val="173C4B1A"/>
    <w:rsid w:val="173D7BD2"/>
    <w:rsid w:val="173E73B7"/>
    <w:rsid w:val="173E758D"/>
    <w:rsid w:val="174008AA"/>
    <w:rsid w:val="1740285C"/>
    <w:rsid w:val="17413CC4"/>
    <w:rsid w:val="17481711"/>
    <w:rsid w:val="175005C5"/>
    <w:rsid w:val="1750453E"/>
    <w:rsid w:val="17570EF3"/>
    <w:rsid w:val="17591B70"/>
    <w:rsid w:val="1759391E"/>
    <w:rsid w:val="17595C44"/>
    <w:rsid w:val="175C710B"/>
    <w:rsid w:val="175E3CFD"/>
    <w:rsid w:val="175F7F8D"/>
    <w:rsid w:val="17602FF1"/>
    <w:rsid w:val="17614581"/>
    <w:rsid w:val="17662553"/>
    <w:rsid w:val="176A0758"/>
    <w:rsid w:val="176A1687"/>
    <w:rsid w:val="176C18A3"/>
    <w:rsid w:val="176C3651"/>
    <w:rsid w:val="176C52ED"/>
    <w:rsid w:val="176C53FF"/>
    <w:rsid w:val="176D73C9"/>
    <w:rsid w:val="176E02DA"/>
    <w:rsid w:val="176E201C"/>
    <w:rsid w:val="176E5998"/>
    <w:rsid w:val="176E7937"/>
    <w:rsid w:val="17710C68"/>
    <w:rsid w:val="1772769C"/>
    <w:rsid w:val="17795D6E"/>
    <w:rsid w:val="17795FD8"/>
    <w:rsid w:val="177B7D38"/>
    <w:rsid w:val="177C5BEA"/>
    <w:rsid w:val="177D13BF"/>
    <w:rsid w:val="177D5370"/>
    <w:rsid w:val="177E2912"/>
    <w:rsid w:val="1783099B"/>
    <w:rsid w:val="17852321"/>
    <w:rsid w:val="17854713"/>
    <w:rsid w:val="178A1656"/>
    <w:rsid w:val="178A4253"/>
    <w:rsid w:val="178C784F"/>
    <w:rsid w:val="178F10EE"/>
    <w:rsid w:val="178F7340"/>
    <w:rsid w:val="17904A99"/>
    <w:rsid w:val="17942BA8"/>
    <w:rsid w:val="17966920"/>
    <w:rsid w:val="17974DEF"/>
    <w:rsid w:val="17987F10"/>
    <w:rsid w:val="179939C2"/>
    <w:rsid w:val="17A16C54"/>
    <w:rsid w:val="17A27073"/>
    <w:rsid w:val="17A43A3F"/>
    <w:rsid w:val="17A600E3"/>
    <w:rsid w:val="17A60653"/>
    <w:rsid w:val="17A63FA8"/>
    <w:rsid w:val="17A74689"/>
    <w:rsid w:val="17A85C42"/>
    <w:rsid w:val="17A9657A"/>
    <w:rsid w:val="17AC13B2"/>
    <w:rsid w:val="17AC7FA3"/>
    <w:rsid w:val="17AE59FC"/>
    <w:rsid w:val="17AF34D1"/>
    <w:rsid w:val="17B46DA6"/>
    <w:rsid w:val="17BB1EE3"/>
    <w:rsid w:val="17BD3EAD"/>
    <w:rsid w:val="17BD7A95"/>
    <w:rsid w:val="17BE7FFA"/>
    <w:rsid w:val="17BF18C1"/>
    <w:rsid w:val="17C23C98"/>
    <w:rsid w:val="17C3523B"/>
    <w:rsid w:val="17C47127"/>
    <w:rsid w:val="17CC40F0"/>
    <w:rsid w:val="17CD1C16"/>
    <w:rsid w:val="17CF1E32"/>
    <w:rsid w:val="17D17958"/>
    <w:rsid w:val="17D31922"/>
    <w:rsid w:val="17D336B6"/>
    <w:rsid w:val="17D36FC9"/>
    <w:rsid w:val="17D47448"/>
    <w:rsid w:val="17D80CE7"/>
    <w:rsid w:val="17DB07D7"/>
    <w:rsid w:val="17DE0163"/>
    <w:rsid w:val="17DE02C3"/>
    <w:rsid w:val="17DE3E23"/>
    <w:rsid w:val="17DF2075"/>
    <w:rsid w:val="17E21D1B"/>
    <w:rsid w:val="17E551B2"/>
    <w:rsid w:val="17E607E2"/>
    <w:rsid w:val="17E70F2A"/>
    <w:rsid w:val="17E84A12"/>
    <w:rsid w:val="17EA27C8"/>
    <w:rsid w:val="17EA4348"/>
    <w:rsid w:val="17EB6307"/>
    <w:rsid w:val="17EB6B71"/>
    <w:rsid w:val="17EE2E0A"/>
    <w:rsid w:val="17EF6030"/>
    <w:rsid w:val="17F1508D"/>
    <w:rsid w:val="17F215DE"/>
    <w:rsid w:val="17F33C43"/>
    <w:rsid w:val="17F34FB0"/>
    <w:rsid w:val="17F8087D"/>
    <w:rsid w:val="17FD5DCD"/>
    <w:rsid w:val="1802238B"/>
    <w:rsid w:val="1804388A"/>
    <w:rsid w:val="180A4C18"/>
    <w:rsid w:val="180B10BC"/>
    <w:rsid w:val="180D182A"/>
    <w:rsid w:val="180E64B6"/>
    <w:rsid w:val="180F233B"/>
    <w:rsid w:val="181141F9"/>
    <w:rsid w:val="18124F17"/>
    <w:rsid w:val="1816160D"/>
    <w:rsid w:val="181635BD"/>
    <w:rsid w:val="181B27DD"/>
    <w:rsid w:val="181E40B0"/>
    <w:rsid w:val="18204640"/>
    <w:rsid w:val="18205602"/>
    <w:rsid w:val="18245E8B"/>
    <w:rsid w:val="182800A3"/>
    <w:rsid w:val="182938E3"/>
    <w:rsid w:val="182A7068"/>
    <w:rsid w:val="182B52BA"/>
    <w:rsid w:val="182C2E31"/>
    <w:rsid w:val="182E4DAB"/>
    <w:rsid w:val="182F467F"/>
    <w:rsid w:val="182F7F9E"/>
    <w:rsid w:val="18300B23"/>
    <w:rsid w:val="18300F2C"/>
    <w:rsid w:val="18303485"/>
    <w:rsid w:val="183121A5"/>
    <w:rsid w:val="183124A5"/>
    <w:rsid w:val="18325326"/>
    <w:rsid w:val="183323C1"/>
    <w:rsid w:val="18356139"/>
    <w:rsid w:val="18365A0D"/>
    <w:rsid w:val="183813D4"/>
    <w:rsid w:val="183A374F"/>
    <w:rsid w:val="183A68C5"/>
    <w:rsid w:val="183C2E02"/>
    <w:rsid w:val="183D3240"/>
    <w:rsid w:val="183E4673"/>
    <w:rsid w:val="184004AA"/>
    <w:rsid w:val="18403ED6"/>
    <w:rsid w:val="1843750D"/>
    <w:rsid w:val="18455C50"/>
    <w:rsid w:val="18464CFA"/>
    <w:rsid w:val="184933A0"/>
    <w:rsid w:val="184C0CDA"/>
    <w:rsid w:val="184E0FA9"/>
    <w:rsid w:val="18544752"/>
    <w:rsid w:val="185540E5"/>
    <w:rsid w:val="1856208B"/>
    <w:rsid w:val="18565113"/>
    <w:rsid w:val="18592C1F"/>
    <w:rsid w:val="185D743E"/>
    <w:rsid w:val="185E4827"/>
    <w:rsid w:val="185F31B6"/>
    <w:rsid w:val="18622CA6"/>
    <w:rsid w:val="186407CC"/>
    <w:rsid w:val="186C56F3"/>
    <w:rsid w:val="186C7681"/>
    <w:rsid w:val="186E33F9"/>
    <w:rsid w:val="186E4A85"/>
    <w:rsid w:val="1872630B"/>
    <w:rsid w:val="18736C61"/>
    <w:rsid w:val="18744169"/>
    <w:rsid w:val="18756535"/>
    <w:rsid w:val="18770B52"/>
    <w:rsid w:val="187C3D68"/>
    <w:rsid w:val="188260C7"/>
    <w:rsid w:val="188373D4"/>
    <w:rsid w:val="18860743"/>
    <w:rsid w:val="18866995"/>
    <w:rsid w:val="18871757"/>
    <w:rsid w:val="18876269"/>
    <w:rsid w:val="188C387F"/>
    <w:rsid w:val="188E0A8C"/>
    <w:rsid w:val="188E75F7"/>
    <w:rsid w:val="188F0843"/>
    <w:rsid w:val="1890336F"/>
    <w:rsid w:val="18903D6E"/>
    <w:rsid w:val="18904AED"/>
    <w:rsid w:val="1894312E"/>
    <w:rsid w:val="18954E2A"/>
    <w:rsid w:val="18962A50"/>
    <w:rsid w:val="18971E7A"/>
    <w:rsid w:val="18982224"/>
    <w:rsid w:val="189A2432"/>
    <w:rsid w:val="189B493C"/>
    <w:rsid w:val="189B7EFC"/>
    <w:rsid w:val="189D008D"/>
    <w:rsid w:val="189F1804"/>
    <w:rsid w:val="18A312F5"/>
    <w:rsid w:val="18A40BC9"/>
    <w:rsid w:val="18A42855"/>
    <w:rsid w:val="18A53082"/>
    <w:rsid w:val="18A84B5D"/>
    <w:rsid w:val="18AD2173"/>
    <w:rsid w:val="18B057C0"/>
    <w:rsid w:val="18B36C5C"/>
    <w:rsid w:val="18B54B84"/>
    <w:rsid w:val="18B80DAD"/>
    <w:rsid w:val="18B9083B"/>
    <w:rsid w:val="18B96893"/>
    <w:rsid w:val="18BC68C2"/>
    <w:rsid w:val="18BF1EA7"/>
    <w:rsid w:val="18C035BD"/>
    <w:rsid w:val="18C55FCC"/>
    <w:rsid w:val="18C80D5B"/>
    <w:rsid w:val="18CC68D7"/>
    <w:rsid w:val="18D02150"/>
    <w:rsid w:val="18D1515A"/>
    <w:rsid w:val="18D205AB"/>
    <w:rsid w:val="18D9791A"/>
    <w:rsid w:val="18DA283C"/>
    <w:rsid w:val="18DA45EA"/>
    <w:rsid w:val="18DA672E"/>
    <w:rsid w:val="18DB6A6A"/>
    <w:rsid w:val="18DE057F"/>
    <w:rsid w:val="18DE232D"/>
    <w:rsid w:val="18E2238F"/>
    <w:rsid w:val="18E544DC"/>
    <w:rsid w:val="18E90CD1"/>
    <w:rsid w:val="18EA1259"/>
    <w:rsid w:val="18ED07C2"/>
    <w:rsid w:val="18ED431E"/>
    <w:rsid w:val="18F002B2"/>
    <w:rsid w:val="18F338FE"/>
    <w:rsid w:val="18F50C19"/>
    <w:rsid w:val="18F86682"/>
    <w:rsid w:val="18FB5CC4"/>
    <w:rsid w:val="18FC0A05"/>
    <w:rsid w:val="18FF04F5"/>
    <w:rsid w:val="1901426D"/>
    <w:rsid w:val="190509F8"/>
    <w:rsid w:val="19053D5D"/>
    <w:rsid w:val="19054581"/>
    <w:rsid w:val="19061883"/>
    <w:rsid w:val="190801F8"/>
    <w:rsid w:val="190855FC"/>
    <w:rsid w:val="190873AA"/>
    <w:rsid w:val="190A1374"/>
    <w:rsid w:val="190D1CE3"/>
    <w:rsid w:val="190E24E6"/>
    <w:rsid w:val="19134653"/>
    <w:rsid w:val="19157D18"/>
    <w:rsid w:val="19162C1B"/>
    <w:rsid w:val="19193218"/>
    <w:rsid w:val="19194862"/>
    <w:rsid w:val="19197809"/>
    <w:rsid w:val="191A70DD"/>
    <w:rsid w:val="191B381A"/>
    <w:rsid w:val="191B4526"/>
    <w:rsid w:val="191B532F"/>
    <w:rsid w:val="19257F5C"/>
    <w:rsid w:val="19263CD4"/>
    <w:rsid w:val="192844F0"/>
    <w:rsid w:val="192A5572"/>
    <w:rsid w:val="192D0557"/>
    <w:rsid w:val="192D6BA0"/>
    <w:rsid w:val="192E006F"/>
    <w:rsid w:val="19324427"/>
    <w:rsid w:val="19347DDF"/>
    <w:rsid w:val="193627AE"/>
    <w:rsid w:val="19370E41"/>
    <w:rsid w:val="19397AAF"/>
    <w:rsid w:val="193A1629"/>
    <w:rsid w:val="193C20A9"/>
    <w:rsid w:val="19406B43"/>
    <w:rsid w:val="194B0217"/>
    <w:rsid w:val="194B54E8"/>
    <w:rsid w:val="194D2CE1"/>
    <w:rsid w:val="195645B9"/>
    <w:rsid w:val="19580840"/>
    <w:rsid w:val="19590743"/>
    <w:rsid w:val="195919B3"/>
    <w:rsid w:val="19595E57"/>
    <w:rsid w:val="195B6B3E"/>
    <w:rsid w:val="195C025C"/>
    <w:rsid w:val="19616ABA"/>
    <w:rsid w:val="19622F5E"/>
    <w:rsid w:val="19662322"/>
    <w:rsid w:val="19687E48"/>
    <w:rsid w:val="19690607"/>
    <w:rsid w:val="196E24AD"/>
    <w:rsid w:val="19715B13"/>
    <w:rsid w:val="197902A7"/>
    <w:rsid w:val="197B3EB5"/>
    <w:rsid w:val="197D6D91"/>
    <w:rsid w:val="197E5CF2"/>
    <w:rsid w:val="19806D4E"/>
    <w:rsid w:val="19840111"/>
    <w:rsid w:val="1986568B"/>
    <w:rsid w:val="198F3627"/>
    <w:rsid w:val="19911C0A"/>
    <w:rsid w:val="19914489"/>
    <w:rsid w:val="19914F2C"/>
    <w:rsid w:val="1991739F"/>
    <w:rsid w:val="19926B7A"/>
    <w:rsid w:val="19930995"/>
    <w:rsid w:val="1994748F"/>
    <w:rsid w:val="19962D46"/>
    <w:rsid w:val="199649B5"/>
    <w:rsid w:val="199724DC"/>
    <w:rsid w:val="19976BB8"/>
    <w:rsid w:val="199B249F"/>
    <w:rsid w:val="199D1A86"/>
    <w:rsid w:val="199E673F"/>
    <w:rsid w:val="199E7D0E"/>
    <w:rsid w:val="19A11526"/>
    <w:rsid w:val="19A35324"/>
    <w:rsid w:val="19A52E4A"/>
    <w:rsid w:val="19A77FC0"/>
    <w:rsid w:val="19A846E9"/>
    <w:rsid w:val="19AF6752"/>
    <w:rsid w:val="19B0396B"/>
    <w:rsid w:val="19B412DF"/>
    <w:rsid w:val="19B65058"/>
    <w:rsid w:val="19BE24C0"/>
    <w:rsid w:val="19BF51E7"/>
    <w:rsid w:val="19BF71CA"/>
    <w:rsid w:val="19C36058"/>
    <w:rsid w:val="19C57049"/>
    <w:rsid w:val="19C67CD1"/>
    <w:rsid w:val="19C808E7"/>
    <w:rsid w:val="19C84D8B"/>
    <w:rsid w:val="19CB0E1D"/>
    <w:rsid w:val="19CC0E2A"/>
    <w:rsid w:val="19D11E91"/>
    <w:rsid w:val="19D13C3F"/>
    <w:rsid w:val="19D16F1B"/>
    <w:rsid w:val="19D379B8"/>
    <w:rsid w:val="19D443C0"/>
    <w:rsid w:val="19D76D7C"/>
    <w:rsid w:val="19DA7037"/>
    <w:rsid w:val="19DB686C"/>
    <w:rsid w:val="19DC559A"/>
    <w:rsid w:val="19DF37F7"/>
    <w:rsid w:val="19E33973"/>
    <w:rsid w:val="19E73463"/>
    <w:rsid w:val="19E82D37"/>
    <w:rsid w:val="19E85441"/>
    <w:rsid w:val="19E971DB"/>
    <w:rsid w:val="19ED659F"/>
    <w:rsid w:val="19EE260D"/>
    <w:rsid w:val="19EF441F"/>
    <w:rsid w:val="19F31730"/>
    <w:rsid w:val="19F53DD2"/>
    <w:rsid w:val="19FA13E8"/>
    <w:rsid w:val="19FE07AD"/>
    <w:rsid w:val="19FF69FF"/>
    <w:rsid w:val="1A044015"/>
    <w:rsid w:val="1A0D4660"/>
    <w:rsid w:val="1A0E09F0"/>
    <w:rsid w:val="1A0F29BA"/>
    <w:rsid w:val="1A0F4768"/>
    <w:rsid w:val="1A1104E0"/>
    <w:rsid w:val="1A11228E"/>
    <w:rsid w:val="1A13431B"/>
    <w:rsid w:val="1A144B45"/>
    <w:rsid w:val="1A1562EF"/>
    <w:rsid w:val="1A1678A4"/>
    <w:rsid w:val="1A18363D"/>
    <w:rsid w:val="1A197DF8"/>
    <w:rsid w:val="1A253CB3"/>
    <w:rsid w:val="1A255A2B"/>
    <w:rsid w:val="1A271AB1"/>
    <w:rsid w:val="1A2A15A2"/>
    <w:rsid w:val="1A2E0715"/>
    <w:rsid w:val="1A2F0966"/>
    <w:rsid w:val="1A304E0A"/>
    <w:rsid w:val="1A3316EC"/>
    <w:rsid w:val="1A352420"/>
    <w:rsid w:val="1A39296A"/>
    <w:rsid w:val="1A3B37AF"/>
    <w:rsid w:val="1A3B730B"/>
    <w:rsid w:val="1A3C7782"/>
    <w:rsid w:val="1A3D486B"/>
    <w:rsid w:val="1A431AE8"/>
    <w:rsid w:val="1A4356E3"/>
    <w:rsid w:val="1A4442FF"/>
    <w:rsid w:val="1A4654EF"/>
    <w:rsid w:val="1A495ECC"/>
    <w:rsid w:val="1A4A57A0"/>
    <w:rsid w:val="1A4B1C44"/>
    <w:rsid w:val="1A4C776A"/>
    <w:rsid w:val="1A514D80"/>
    <w:rsid w:val="1A557565"/>
    <w:rsid w:val="1A562397"/>
    <w:rsid w:val="1A5977A0"/>
    <w:rsid w:val="1A5A0907"/>
    <w:rsid w:val="1A5B175B"/>
    <w:rsid w:val="1A5C04E5"/>
    <w:rsid w:val="1A61734D"/>
    <w:rsid w:val="1A620D3B"/>
    <w:rsid w:val="1A622AE9"/>
    <w:rsid w:val="1A670100"/>
    <w:rsid w:val="1A673100"/>
    <w:rsid w:val="1A6831C6"/>
    <w:rsid w:val="1A6C3968"/>
    <w:rsid w:val="1A6C61D4"/>
    <w:rsid w:val="1A6E5932"/>
    <w:rsid w:val="1A700BC8"/>
    <w:rsid w:val="1A7016AA"/>
    <w:rsid w:val="1A7071CB"/>
    <w:rsid w:val="1A710F7F"/>
    <w:rsid w:val="1A7171D0"/>
    <w:rsid w:val="1A725422"/>
    <w:rsid w:val="1A750A6F"/>
    <w:rsid w:val="1A7730D0"/>
    <w:rsid w:val="1A7840C7"/>
    <w:rsid w:val="1A7A42D7"/>
    <w:rsid w:val="1A7B3BAB"/>
    <w:rsid w:val="1A7D3DC7"/>
    <w:rsid w:val="1A7E3A29"/>
    <w:rsid w:val="1A8056D4"/>
    <w:rsid w:val="1A815666"/>
    <w:rsid w:val="1A820801"/>
    <w:rsid w:val="1A846F04"/>
    <w:rsid w:val="1A8567D8"/>
    <w:rsid w:val="1A862C7C"/>
    <w:rsid w:val="1A8B0292"/>
    <w:rsid w:val="1A8B19D1"/>
    <w:rsid w:val="1A8B1C57"/>
    <w:rsid w:val="1A8C333C"/>
    <w:rsid w:val="1A8F7475"/>
    <w:rsid w:val="1A903AFB"/>
    <w:rsid w:val="1A9133CF"/>
    <w:rsid w:val="1A9255A6"/>
    <w:rsid w:val="1A934532"/>
    <w:rsid w:val="1A935399"/>
    <w:rsid w:val="1A974E89"/>
    <w:rsid w:val="1A9829AF"/>
    <w:rsid w:val="1A9865E9"/>
    <w:rsid w:val="1A9979D7"/>
    <w:rsid w:val="1A997D27"/>
    <w:rsid w:val="1AA251FC"/>
    <w:rsid w:val="1AA8484B"/>
    <w:rsid w:val="1AAA4DFE"/>
    <w:rsid w:val="1AAD4094"/>
    <w:rsid w:val="1AAD5B7D"/>
    <w:rsid w:val="1AAE21D3"/>
    <w:rsid w:val="1AAE3F81"/>
    <w:rsid w:val="1AAE6EA6"/>
    <w:rsid w:val="1AB020CD"/>
    <w:rsid w:val="1AB15240"/>
    <w:rsid w:val="1AB570BD"/>
    <w:rsid w:val="1ABA2925"/>
    <w:rsid w:val="1ABF7F3C"/>
    <w:rsid w:val="1AC334CB"/>
    <w:rsid w:val="1AC372C9"/>
    <w:rsid w:val="1AC45A35"/>
    <w:rsid w:val="1AC564BC"/>
    <w:rsid w:val="1AC76B9E"/>
    <w:rsid w:val="1AC76DF0"/>
    <w:rsid w:val="1ACA1089"/>
    <w:rsid w:val="1ACA37CD"/>
    <w:rsid w:val="1ACE28E7"/>
    <w:rsid w:val="1ACE4623"/>
    <w:rsid w:val="1AD0231C"/>
    <w:rsid w:val="1AD02CD6"/>
    <w:rsid w:val="1AD03EF7"/>
    <w:rsid w:val="1AD12225"/>
    <w:rsid w:val="1AD21634"/>
    <w:rsid w:val="1AD339E7"/>
    <w:rsid w:val="1AD519FA"/>
    <w:rsid w:val="1AD53A66"/>
    <w:rsid w:val="1AD82DAC"/>
    <w:rsid w:val="1AD8541C"/>
    <w:rsid w:val="1ADF5161"/>
    <w:rsid w:val="1AE37CBC"/>
    <w:rsid w:val="1AE81BB6"/>
    <w:rsid w:val="1AE84C4B"/>
    <w:rsid w:val="1AE856E5"/>
    <w:rsid w:val="1AE96D67"/>
    <w:rsid w:val="1AEB6F83"/>
    <w:rsid w:val="1AEE4077"/>
    <w:rsid w:val="1AF10389"/>
    <w:rsid w:val="1AF13476"/>
    <w:rsid w:val="1AF23E6D"/>
    <w:rsid w:val="1AF44089"/>
    <w:rsid w:val="1AF67E28"/>
    <w:rsid w:val="1AF82805"/>
    <w:rsid w:val="1AFA0F74"/>
    <w:rsid w:val="1B040045"/>
    <w:rsid w:val="1B041DF3"/>
    <w:rsid w:val="1B06478A"/>
    <w:rsid w:val="1B0B13D3"/>
    <w:rsid w:val="1B0B4E1D"/>
    <w:rsid w:val="1B0D514B"/>
    <w:rsid w:val="1B102545"/>
    <w:rsid w:val="1B117754"/>
    <w:rsid w:val="1B1262BE"/>
    <w:rsid w:val="1B161BE0"/>
    <w:rsid w:val="1B17289A"/>
    <w:rsid w:val="1B1728E9"/>
    <w:rsid w:val="1B18764C"/>
    <w:rsid w:val="1B1A5834"/>
    <w:rsid w:val="1B1C275C"/>
    <w:rsid w:val="1B1C2E99"/>
    <w:rsid w:val="1B1E3E17"/>
    <w:rsid w:val="1B1F6388"/>
    <w:rsid w:val="1B207544"/>
    <w:rsid w:val="1B216501"/>
    <w:rsid w:val="1B23402C"/>
    <w:rsid w:val="1B23480E"/>
    <w:rsid w:val="1B255218"/>
    <w:rsid w:val="1B261D69"/>
    <w:rsid w:val="1B283D33"/>
    <w:rsid w:val="1B287154"/>
    <w:rsid w:val="1B2A1FB6"/>
    <w:rsid w:val="1B2C00EA"/>
    <w:rsid w:val="1B2D759B"/>
    <w:rsid w:val="1B3426D8"/>
    <w:rsid w:val="1B351FAC"/>
    <w:rsid w:val="1B356EBF"/>
    <w:rsid w:val="1B397CEE"/>
    <w:rsid w:val="1B3B764E"/>
    <w:rsid w:val="1B3D58E6"/>
    <w:rsid w:val="1B4164EB"/>
    <w:rsid w:val="1B417381"/>
    <w:rsid w:val="1B433ED7"/>
    <w:rsid w:val="1B49274D"/>
    <w:rsid w:val="1B494D39"/>
    <w:rsid w:val="1B4B0493"/>
    <w:rsid w:val="1B4B7F78"/>
    <w:rsid w:val="1B4C6EC8"/>
    <w:rsid w:val="1B4D36AA"/>
    <w:rsid w:val="1B520DB0"/>
    <w:rsid w:val="1B522B5E"/>
    <w:rsid w:val="1B53273F"/>
    <w:rsid w:val="1B54045E"/>
    <w:rsid w:val="1B542D7A"/>
    <w:rsid w:val="1B55264E"/>
    <w:rsid w:val="1B5A7706"/>
    <w:rsid w:val="1B5E18C5"/>
    <w:rsid w:val="1B5F114A"/>
    <w:rsid w:val="1B653071"/>
    <w:rsid w:val="1B656D35"/>
    <w:rsid w:val="1B675C26"/>
    <w:rsid w:val="1B68047D"/>
    <w:rsid w:val="1B6A434C"/>
    <w:rsid w:val="1B6B0BBC"/>
    <w:rsid w:val="1B6B1E72"/>
    <w:rsid w:val="1B6B3C20"/>
    <w:rsid w:val="1B6D259D"/>
    <w:rsid w:val="1B724934"/>
    <w:rsid w:val="1B724FAE"/>
    <w:rsid w:val="1B730BBC"/>
    <w:rsid w:val="1B746F78"/>
    <w:rsid w:val="1B762CF0"/>
    <w:rsid w:val="1B783301"/>
    <w:rsid w:val="1B7C26F8"/>
    <w:rsid w:val="1B7E3953"/>
    <w:rsid w:val="1B811858"/>
    <w:rsid w:val="1B8151F1"/>
    <w:rsid w:val="1B862808"/>
    <w:rsid w:val="1B866CAC"/>
    <w:rsid w:val="1B882A24"/>
    <w:rsid w:val="1B8A679C"/>
    <w:rsid w:val="1B91134D"/>
    <w:rsid w:val="1B915022"/>
    <w:rsid w:val="1B91694B"/>
    <w:rsid w:val="1B917B2A"/>
    <w:rsid w:val="1B9237FE"/>
    <w:rsid w:val="1B926188"/>
    <w:rsid w:val="1B937A8C"/>
    <w:rsid w:val="1B950C9D"/>
    <w:rsid w:val="1B955620"/>
    <w:rsid w:val="1B97266E"/>
    <w:rsid w:val="1B9969DF"/>
    <w:rsid w:val="1B9B51B5"/>
    <w:rsid w:val="1BA15893"/>
    <w:rsid w:val="1BA60D3B"/>
    <w:rsid w:val="1BA62EAA"/>
    <w:rsid w:val="1BA63183"/>
    <w:rsid w:val="1BAD248A"/>
    <w:rsid w:val="1BB13D28"/>
    <w:rsid w:val="1BB17D14"/>
    <w:rsid w:val="1BB34D94"/>
    <w:rsid w:val="1BB6133F"/>
    <w:rsid w:val="1BB63319"/>
    <w:rsid w:val="1BB7340E"/>
    <w:rsid w:val="1BB747A9"/>
    <w:rsid w:val="1BBA5D96"/>
    <w:rsid w:val="1BBC26CD"/>
    <w:rsid w:val="1BBD7315"/>
    <w:rsid w:val="1BBF2C55"/>
    <w:rsid w:val="1BC16CEB"/>
    <w:rsid w:val="1BC53330"/>
    <w:rsid w:val="1BC65A3B"/>
    <w:rsid w:val="1BC7004D"/>
    <w:rsid w:val="1BC7354C"/>
    <w:rsid w:val="1BCC0B62"/>
    <w:rsid w:val="1BCC1DC6"/>
    <w:rsid w:val="1BCD21D4"/>
    <w:rsid w:val="1BCE0876"/>
    <w:rsid w:val="1BCF2F69"/>
    <w:rsid w:val="1BD16179"/>
    <w:rsid w:val="1BD47A17"/>
    <w:rsid w:val="1BD6378F"/>
    <w:rsid w:val="1BDE3736"/>
    <w:rsid w:val="1BE0016A"/>
    <w:rsid w:val="1BE0460E"/>
    <w:rsid w:val="1BE0638D"/>
    <w:rsid w:val="1BE139ED"/>
    <w:rsid w:val="1BE22134"/>
    <w:rsid w:val="1BE262AD"/>
    <w:rsid w:val="1BE45313"/>
    <w:rsid w:val="1BEB1723"/>
    <w:rsid w:val="1BEC2FB3"/>
    <w:rsid w:val="1BEC6B0F"/>
    <w:rsid w:val="1BED070E"/>
    <w:rsid w:val="1BED15EC"/>
    <w:rsid w:val="1BED5EB7"/>
    <w:rsid w:val="1BEF4851"/>
    <w:rsid w:val="1BF006D9"/>
    <w:rsid w:val="1BF21486"/>
    <w:rsid w:val="1BF338A2"/>
    <w:rsid w:val="1BF41E67"/>
    <w:rsid w:val="1BF96AEC"/>
    <w:rsid w:val="1BFA4303"/>
    <w:rsid w:val="1BFF63E6"/>
    <w:rsid w:val="1C026332"/>
    <w:rsid w:val="1C062604"/>
    <w:rsid w:val="1C087DDF"/>
    <w:rsid w:val="1C09133A"/>
    <w:rsid w:val="1C0F0733"/>
    <w:rsid w:val="1C1222ED"/>
    <w:rsid w:val="1C142509"/>
    <w:rsid w:val="1C16002F"/>
    <w:rsid w:val="1C163B8C"/>
    <w:rsid w:val="1C197B20"/>
    <w:rsid w:val="1C1E6EE4"/>
    <w:rsid w:val="1C2105B9"/>
    <w:rsid w:val="1C215282"/>
    <w:rsid w:val="1C2362A8"/>
    <w:rsid w:val="1C2567C2"/>
    <w:rsid w:val="1C263F00"/>
    <w:rsid w:val="1C293664"/>
    <w:rsid w:val="1C295FB5"/>
    <w:rsid w:val="1C2E5379"/>
    <w:rsid w:val="1C315CDE"/>
    <w:rsid w:val="1C3244EA"/>
    <w:rsid w:val="1C330BE1"/>
    <w:rsid w:val="1C333021"/>
    <w:rsid w:val="1C36422E"/>
    <w:rsid w:val="1C3A271C"/>
    <w:rsid w:val="1C3B155F"/>
    <w:rsid w:val="1C3B5CE8"/>
    <w:rsid w:val="1C3B7A96"/>
    <w:rsid w:val="1C3E30E2"/>
    <w:rsid w:val="1C4032FE"/>
    <w:rsid w:val="1C441B44"/>
    <w:rsid w:val="1C443337"/>
    <w:rsid w:val="1C45297F"/>
    <w:rsid w:val="1C462E71"/>
    <w:rsid w:val="1C4701E9"/>
    <w:rsid w:val="1C47468D"/>
    <w:rsid w:val="1C484D85"/>
    <w:rsid w:val="1C4918AC"/>
    <w:rsid w:val="1C4921B3"/>
    <w:rsid w:val="1C49566C"/>
    <w:rsid w:val="1C4A5B3A"/>
    <w:rsid w:val="1C4C1403"/>
    <w:rsid w:val="1C4E7C31"/>
    <w:rsid w:val="1C4F19BF"/>
    <w:rsid w:val="1C4F709D"/>
    <w:rsid w:val="1C526999"/>
    <w:rsid w:val="1C552FDB"/>
    <w:rsid w:val="1C5648D0"/>
    <w:rsid w:val="1C5A616E"/>
    <w:rsid w:val="1C5B60A3"/>
    <w:rsid w:val="1C60574F"/>
    <w:rsid w:val="1C6128E9"/>
    <w:rsid w:val="1C626DD1"/>
    <w:rsid w:val="1C6463DD"/>
    <w:rsid w:val="1C662D65"/>
    <w:rsid w:val="1C671449"/>
    <w:rsid w:val="1C6871B3"/>
    <w:rsid w:val="1C694661"/>
    <w:rsid w:val="1C6A2129"/>
    <w:rsid w:val="1C6C5EA1"/>
    <w:rsid w:val="1C6E39C8"/>
    <w:rsid w:val="1C721D46"/>
    <w:rsid w:val="1C735482"/>
    <w:rsid w:val="1C7A236C"/>
    <w:rsid w:val="1C7A23EC"/>
    <w:rsid w:val="1C7B3F98"/>
    <w:rsid w:val="1C7B5DC4"/>
    <w:rsid w:val="1C7C4725"/>
    <w:rsid w:val="1C7D6C93"/>
    <w:rsid w:val="1C80330F"/>
    <w:rsid w:val="1C8256C5"/>
    <w:rsid w:val="1C827295"/>
    <w:rsid w:val="1C847CCA"/>
    <w:rsid w:val="1C872CDB"/>
    <w:rsid w:val="1C8F09E5"/>
    <w:rsid w:val="1C965B8C"/>
    <w:rsid w:val="1C992A6E"/>
    <w:rsid w:val="1C9B56FA"/>
    <w:rsid w:val="1C9E3C8A"/>
    <w:rsid w:val="1CA05B4B"/>
    <w:rsid w:val="1CA13D9D"/>
    <w:rsid w:val="1CA218C3"/>
    <w:rsid w:val="1CA32066"/>
    <w:rsid w:val="1CA33EE8"/>
    <w:rsid w:val="1CA613B3"/>
    <w:rsid w:val="1CA9478B"/>
    <w:rsid w:val="1CA97545"/>
    <w:rsid w:val="1CAA01BA"/>
    <w:rsid w:val="1CAC5149"/>
    <w:rsid w:val="1CAE7EB9"/>
    <w:rsid w:val="1CB06D22"/>
    <w:rsid w:val="1CB56179"/>
    <w:rsid w:val="1CB90B05"/>
    <w:rsid w:val="1CBA04E3"/>
    <w:rsid w:val="1CBA3085"/>
    <w:rsid w:val="1CBC1C20"/>
    <w:rsid w:val="1CBD04AB"/>
    <w:rsid w:val="1CBF44D5"/>
    <w:rsid w:val="1CC11612"/>
    <w:rsid w:val="1CC365F5"/>
    <w:rsid w:val="1CC46A38"/>
    <w:rsid w:val="1CC7132A"/>
    <w:rsid w:val="1CC730D8"/>
    <w:rsid w:val="1CC739A9"/>
    <w:rsid w:val="1CC91F67"/>
    <w:rsid w:val="1CCA203F"/>
    <w:rsid w:val="1CCB0E1A"/>
    <w:rsid w:val="1CCB58EE"/>
    <w:rsid w:val="1CD13804"/>
    <w:rsid w:val="1CD51BBD"/>
    <w:rsid w:val="1CD51C99"/>
    <w:rsid w:val="1CD52E78"/>
    <w:rsid w:val="1CDA2B95"/>
    <w:rsid w:val="1CDF48C5"/>
    <w:rsid w:val="1CE16824"/>
    <w:rsid w:val="1CE343B6"/>
    <w:rsid w:val="1CE608F8"/>
    <w:rsid w:val="1CE65C54"/>
    <w:rsid w:val="1CEC0D90"/>
    <w:rsid w:val="1CED60A0"/>
    <w:rsid w:val="1CED6FE2"/>
    <w:rsid w:val="1CEE132F"/>
    <w:rsid w:val="1CEE5FB2"/>
    <w:rsid w:val="1CF06AD2"/>
    <w:rsid w:val="1CF119A9"/>
    <w:rsid w:val="1CF223F6"/>
    <w:rsid w:val="1CF257FE"/>
    <w:rsid w:val="1CF3211F"/>
    <w:rsid w:val="1CF33ECD"/>
    <w:rsid w:val="1CF55E97"/>
    <w:rsid w:val="1CF85987"/>
    <w:rsid w:val="1CF973BC"/>
    <w:rsid w:val="1CFA34AD"/>
    <w:rsid w:val="1CFB4C03"/>
    <w:rsid w:val="1CFC0FD3"/>
    <w:rsid w:val="1CFC5477"/>
    <w:rsid w:val="1CFD4D4B"/>
    <w:rsid w:val="1CFE1E89"/>
    <w:rsid w:val="1CFF6AA9"/>
    <w:rsid w:val="1D0205B4"/>
    <w:rsid w:val="1D04257E"/>
    <w:rsid w:val="1D060B2E"/>
    <w:rsid w:val="1D081E29"/>
    <w:rsid w:val="1D0936F0"/>
    <w:rsid w:val="1D0B56BA"/>
    <w:rsid w:val="1D0E08A7"/>
    <w:rsid w:val="1D0E6642"/>
    <w:rsid w:val="1D0E6F59"/>
    <w:rsid w:val="1D1125A5"/>
    <w:rsid w:val="1D1324D3"/>
    <w:rsid w:val="1D134D9F"/>
    <w:rsid w:val="1D1502E7"/>
    <w:rsid w:val="1D17405F"/>
    <w:rsid w:val="1D183933"/>
    <w:rsid w:val="1D1856F0"/>
    <w:rsid w:val="1D1D0F4A"/>
    <w:rsid w:val="1D1E06BC"/>
    <w:rsid w:val="1D1E08F1"/>
    <w:rsid w:val="1D1E3640"/>
    <w:rsid w:val="1D1F1AB9"/>
    <w:rsid w:val="1D1F2520"/>
    <w:rsid w:val="1D1F4CC2"/>
    <w:rsid w:val="1D205DE2"/>
    <w:rsid w:val="1D210A3A"/>
    <w:rsid w:val="1D211071"/>
    <w:rsid w:val="1D2624F4"/>
    <w:rsid w:val="1D28626C"/>
    <w:rsid w:val="1D293D92"/>
    <w:rsid w:val="1D295B40"/>
    <w:rsid w:val="1D296047"/>
    <w:rsid w:val="1D2B3667"/>
    <w:rsid w:val="1D2B4FFB"/>
    <w:rsid w:val="1D30355B"/>
    <w:rsid w:val="1D350989"/>
    <w:rsid w:val="1D352B0D"/>
    <w:rsid w:val="1D361749"/>
    <w:rsid w:val="1D3A1AFC"/>
    <w:rsid w:val="1D3F136B"/>
    <w:rsid w:val="1D4110DC"/>
    <w:rsid w:val="1D447DD7"/>
    <w:rsid w:val="1D453489"/>
    <w:rsid w:val="1D464944"/>
    <w:rsid w:val="1D484A64"/>
    <w:rsid w:val="1D4910C9"/>
    <w:rsid w:val="1D491D3F"/>
    <w:rsid w:val="1D497F91"/>
    <w:rsid w:val="1D4B176C"/>
    <w:rsid w:val="1D4C0BD1"/>
    <w:rsid w:val="1D4C3D7C"/>
    <w:rsid w:val="1D507571"/>
    <w:rsid w:val="1D5103EE"/>
    <w:rsid w:val="1D556936"/>
    <w:rsid w:val="1D570900"/>
    <w:rsid w:val="1D5726AE"/>
    <w:rsid w:val="1D5C28A6"/>
    <w:rsid w:val="1D5C4168"/>
    <w:rsid w:val="1D5E1C8E"/>
    <w:rsid w:val="1D6372A4"/>
    <w:rsid w:val="1D653579"/>
    <w:rsid w:val="1D666D95"/>
    <w:rsid w:val="1D686669"/>
    <w:rsid w:val="1D6C7BA7"/>
    <w:rsid w:val="1D6D0123"/>
    <w:rsid w:val="1D6F18DA"/>
    <w:rsid w:val="1D6F3E9B"/>
    <w:rsid w:val="1D7019C1"/>
    <w:rsid w:val="1D7067B3"/>
    <w:rsid w:val="1D713370"/>
    <w:rsid w:val="1D72568A"/>
    <w:rsid w:val="1D7414B2"/>
    <w:rsid w:val="1D743260"/>
    <w:rsid w:val="1D773AAF"/>
    <w:rsid w:val="1D774AFE"/>
    <w:rsid w:val="1D792512"/>
    <w:rsid w:val="1D7B63DC"/>
    <w:rsid w:val="1D7D7B19"/>
    <w:rsid w:val="1D7E7C3A"/>
    <w:rsid w:val="1D811394"/>
    <w:rsid w:val="1D874896"/>
    <w:rsid w:val="1D8E1F7F"/>
    <w:rsid w:val="1D8E280B"/>
    <w:rsid w:val="1D8F7635"/>
    <w:rsid w:val="1D914E23"/>
    <w:rsid w:val="1D9236E6"/>
    <w:rsid w:val="1D952FF0"/>
    <w:rsid w:val="1D96470A"/>
    <w:rsid w:val="1D970CFC"/>
    <w:rsid w:val="1D972EC8"/>
    <w:rsid w:val="1D9751A0"/>
    <w:rsid w:val="1D996241"/>
    <w:rsid w:val="1D9A1523"/>
    <w:rsid w:val="1D9B6E18"/>
    <w:rsid w:val="1D9C5396"/>
    <w:rsid w:val="1D9E208B"/>
    <w:rsid w:val="1DA04055"/>
    <w:rsid w:val="1DA33B45"/>
    <w:rsid w:val="1DA43419"/>
    <w:rsid w:val="1DA530EA"/>
    <w:rsid w:val="1DA95A5F"/>
    <w:rsid w:val="1DA962DF"/>
    <w:rsid w:val="1DAB27B4"/>
    <w:rsid w:val="1DAE1BD2"/>
    <w:rsid w:val="1DAE3C78"/>
    <w:rsid w:val="1DAF24EA"/>
    <w:rsid w:val="1DB116A8"/>
    <w:rsid w:val="1DB12BAD"/>
    <w:rsid w:val="1DB2148C"/>
    <w:rsid w:val="1DB273FF"/>
    <w:rsid w:val="1DB37D88"/>
    <w:rsid w:val="1DBD6E95"/>
    <w:rsid w:val="1DC064A5"/>
    <w:rsid w:val="1DC37D43"/>
    <w:rsid w:val="1DC51D0D"/>
    <w:rsid w:val="1DC55869"/>
    <w:rsid w:val="1DC85359"/>
    <w:rsid w:val="1DCF24AB"/>
    <w:rsid w:val="1DD00044"/>
    <w:rsid w:val="1DD0430B"/>
    <w:rsid w:val="1DD2442A"/>
    <w:rsid w:val="1DD467A0"/>
    <w:rsid w:val="1DD51824"/>
    <w:rsid w:val="1DD52B6B"/>
    <w:rsid w:val="1DD618BD"/>
    <w:rsid w:val="1DD732E7"/>
    <w:rsid w:val="1DD737EE"/>
    <w:rsid w:val="1DD84B76"/>
    <w:rsid w:val="1DD85F79"/>
    <w:rsid w:val="1DE15167"/>
    <w:rsid w:val="1DE2466D"/>
    <w:rsid w:val="1DE27A9B"/>
    <w:rsid w:val="1DE72054"/>
    <w:rsid w:val="1DE859FC"/>
    <w:rsid w:val="1DEB0A3D"/>
    <w:rsid w:val="1DF009F7"/>
    <w:rsid w:val="1DF223D6"/>
    <w:rsid w:val="1DF23E7B"/>
    <w:rsid w:val="1DF3687A"/>
    <w:rsid w:val="1DFB128B"/>
    <w:rsid w:val="1DFC3B45"/>
    <w:rsid w:val="1DFE0D7B"/>
    <w:rsid w:val="1DFE31E1"/>
    <w:rsid w:val="1DFE408B"/>
    <w:rsid w:val="1E013217"/>
    <w:rsid w:val="1E0207A8"/>
    <w:rsid w:val="1E04324C"/>
    <w:rsid w:val="1E05035C"/>
    <w:rsid w:val="1E073462"/>
    <w:rsid w:val="1E0C793C"/>
    <w:rsid w:val="1E0D75CB"/>
    <w:rsid w:val="1E0F5AA0"/>
    <w:rsid w:val="1E104084"/>
    <w:rsid w:val="1E1078F7"/>
    <w:rsid w:val="1E107A4D"/>
    <w:rsid w:val="1E123670"/>
    <w:rsid w:val="1E124827"/>
    <w:rsid w:val="1E164317"/>
    <w:rsid w:val="1E1C38E0"/>
    <w:rsid w:val="1E222CBC"/>
    <w:rsid w:val="1E231C8B"/>
    <w:rsid w:val="1E2527AC"/>
    <w:rsid w:val="1E25455A"/>
    <w:rsid w:val="1E276EDB"/>
    <w:rsid w:val="1E2851F8"/>
    <w:rsid w:val="1E29229C"/>
    <w:rsid w:val="1E2A1B70"/>
    <w:rsid w:val="1E2D1660"/>
    <w:rsid w:val="1E2F362A"/>
    <w:rsid w:val="1E2F7187"/>
    <w:rsid w:val="1E305C28"/>
    <w:rsid w:val="1E312EFF"/>
    <w:rsid w:val="1E352E2C"/>
    <w:rsid w:val="1E37684C"/>
    <w:rsid w:val="1E390005"/>
    <w:rsid w:val="1E3E561C"/>
    <w:rsid w:val="1E445B1D"/>
    <w:rsid w:val="1E466713"/>
    <w:rsid w:val="1E472722"/>
    <w:rsid w:val="1E48649A"/>
    <w:rsid w:val="1E516FB4"/>
    <w:rsid w:val="1E52580A"/>
    <w:rsid w:val="1E533958"/>
    <w:rsid w:val="1E5361BA"/>
    <w:rsid w:val="1E536D83"/>
    <w:rsid w:val="1E543091"/>
    <w:rsid w:val="1E576760"/>
    <w:rsid w:val="1E5C0A02"/>
    <w:rsid w:val="1E5C0E57"/>
    <w:rsid w:val="1E5C4293"/>
    <w:rsid w:val="1E5D469E"/>
    <w:rsid w:val="1E5D4FF0"/>
    <w:rsid w:val="1E5E2E50"/>
    <w:rsid w:val="1E5E357E"/>
    <w:rsid w:val="1E5E741D"/>
    <w:rsid w:val="1E602D05"/>
    <w:rsid w:val="1E6151F3"/>
    <w:rsid w:val="1E635082"/>
    <w:rsid w:val="1E641526"/>
    <w:rsid w:val="1E6502D1"/>
    <w:rsid w:val="1E652AD6"/>
    <w:rsid w:val="1E672DC4"/>
    <w:rsid w:val="1E696B3C"/>
    <w:rsid w:val="1E6C3F37"/>
    <w:rsid w:val="1E6F0C9E"/>
    <w:rsid w:val="1E700564"/>
    <w:rsid w:val="1E707ECB"/>
    <w:rsid w:val="1E715CC6"/>
    <w:rsid w:val="1E71779F"/>
    <w:rsid w:val="1E774FE5"/>
    <w:rsid w:val="1E7D227F"/>
    <w:rsid w:val="1E81189E"/>
    <w:rsid w:val="1E827BFE"/>
    <w:rsid w:val="1E874AA2"/>
    <w:rsid w:val="1E8C45D3"/>
    <w:rsid w:val="1E8E10F1"/>
    <w:rsid w:val="1E8E20FF"/>
    <w:rsid w:val="1E92374C"/>
    <w:rsid w:val="1E966749"/>
    <w:rsid w:val="1E9F40B0"/>
    <w:rsid w:val="1EA07E82"/>
    <w:rsid w:val="1EA17274"/>
    <w:rsid w:val="1EA23DFC"/>
    <w:rsid w:val="1EA25BAA"/>
    <w:rsid w:val="1EA539A1"/>
    <w:rsid w:val="1EA628CB"/>
    <w:rsid w:val="1EA73499"/>
    <w:rsid w:val="1EA8459A"/>
    <w:rsid w:val="1EAF02C7"/>
    <w:rsid w:val="1EB224A8"/>
    <w:rsid w:val="1EB4555B"/>
    <w:rsid w:val="1EB61656"/>
    <w:rsid w:val="1EB678A8"/>
    <w:rsid w:val="1EB853CE"/>
    <w:rsid w:val="1EBB4EBE"/>
    <w:rsid w:val="1EBD29E4"/>
    <w:rsid w:val="1EBD4792"/>
    <w:rsid w:val="1EBF4921"/>
    <w:rsid w:val="1EC23E64"/>
    <w:rsid w:val="1EC43D73"/>
    <w:rsid w:val="1EC661DE"/>
    <w:rsid w:val="1EC8613F"/>
    <w:rsid w:val="1EC91389"/>
    <w:rsid w:val="1EC94B5F"/>
    <w:rsid w:val="1ECE598D"/>
    <w:rsid w:val="1ED23970"/>
    <w:rsid w:val="1ED57D2E"/>
    <w:rsid w:val="1EDB1EC2"/>
    <w:rsid w:val="1EDB2E6A"/>
    <w:rsid w:val="1EDB437C"/>
    <w:rsid w:val="1EDC730E"/>
    <w:rsid w:val="1EDD7202"/>
    <w:rsid w:val="1EE2660B"/>
    <w:rsid w:val="1EE41629"/>
    <w:rsid w:val="1EE70950"/>
    <w:rsid w:val="1EE87EBC"/>
    <w:rsid w:val="1EE937D9"/>
    <w:rsid w:val="1EEB5C5D"/>
    <w:rsid w:val="1EEF687A"/>
    <w:rsid w:val="1EF42E5C"/>
    <w:rsid w:val="1EF50A5B"/>
    <w:rsid w:val="1EF91984"/>
    <w:rsid w:val="1EFD07C5"/>
    <w:rsid w:val="1EFE230E"/>
    <w:rsid w:val="1F016D75"/>
    <w:rsid w:val="1F02489B"/>
    <w:rsid w:val="1F0423C1"/>
    <w:rsid w:val="1F0625DD"/>
    <w:rsid w:val="1F0A4FA5"/>
    <w:rsid w:val="1F0D396C"/>
    <w:rsid w:val="1F0E4427"/>
    <w:rsid w:val="1F0E4FEE"/>
    <w:rsid w:val="1F0F4A7C"/>
    <w:rsid w:val="1F120815"/>
    <w:rsid w:val="1F120F82"/>
    <w:rsid w:val="1F147105"/>
    <w:rsid w:val="1F19312F"/>
    <w:rsid w:val="1F1A394E"/>
    <w:rsid w:val="1F2111C5"/>
    <w:rsid w:val="1F2667DB"/>
    <w:rsid w:val="1F2B2044"/>
    <w:rsid w:val="1F2B48C1"/>
    <w:rsid w:val="1F2E38E2"/>
    <w:rsid w:val="1F2E743E"/>
    <w:rsid w:val="1F32696E"/>
    <w:rsid w:val="1F342C62"/>
    <w:rsid w:val="1F3507CD"/>
    <w:rsid w:val="1F3618E7"/>
    <w:rsid w:val="1F38650F"/>
    <w:rsid w:val="1F3A5DE3"/>
    <w:rsid w:val="1F3F5AEF"/>
    <w:rsid w:val="1F4158BE"/>
    <w:rsid w:val="1F415EAD"/>
    <w:rsid w:val="1F42113B"/>
    <w:rsid w:val="1F437B10"/>
    <w:rsid w:val="1F446D63"/>
    <w:rsid w:val="1F4A0915"/>
    <w:rsid w:val="1F4B622A"/>
    <w:rsid w:val="1F5074C5"/>
    <w:rsid w:val="1F550E6F"/>
    <w:rsid w:val="1F553656"/>
    <w:rsid w:val="1F5A0233"/>
    <w:rsid w:val="1F5D7D23"/>
    <w:rsid w:val="1F5E41C7"/>
    <w:rsid w:val="1F5E5F75"/>
    <w:rsid w:val="1F5F3541"/>
    <w:rsid w:val="1F6317DE"/>
    <w:rsid w:val="1F647304"/>
    <w:rsid w:val="1F6855DF"/>
    <w:rsid w:val="1F6856EF"/>
    <w:rsid w:val="1F6B0692"/>
    <w:rsid w:val="1F6B41EE"/>
    <w:rsid w:val="1F6B68E4"/>
    <w:rsid w:val="1F6F5601"/>
    <w:rsid w:val="1F7000FB"/>
    <w:rsid w:val="1F73583F"/>
    <w:rsid w:val="1F736EF8"/>
    <w:rsid w:val="1F737B21"/>
    <w:rsid w:val="1F746139"/>
    <w:rsid w:val="1F784B5D"/>
    <w:rsid w:val="1F7903F0"/>
    <w:rsid w:val="1F7D0CD8"/>
    <w:rsid w:val="1F7F413E"/>
    <w:rsid w:val="1F8359DC"/>
    <w:rsid w:val="1F875CE6"/>
    <w:rsid w:val="1F881244"/>
    <w:rsid w:val="1F8A45CD"/>
    <w:rsid w:val="1F8A5392"/>
    <w:rsid w:val="1F8B4890"/>
    <w:rsid w:val="1F8B75BA"/>
    <w:rsid w:val="1F8D1DC2"/>
    <w:rsid w:val="1F8E612F"/>
    <w:rsid w:val="1F9000F9"/>
    <w:rsid w:val="1F901EA7"/>
    <w:rsid w:val="1F904C57"/>
    <w:rsid w:val="1F980D5B"/>
    <w:rsid w:val="1F9A0F77"/>
    <w:rsid w:val="1F9A6382"/>
    <w:rsid w:val="1F9C4179"/>
    <w:rsid w:val="1F9D6372"/>
    <w:rsid w:val="1F9E45C4"/>
    <w:rsid w:val="1FA0658E"/>
    <w:rsid w:val="1FA12306"/>
    <w:rsid w:val="1FA1631D"/>
    <w:rsid w:val="1FA20BD2"/>
    <w:rsid w:val="1FA31BDA"/>
    <w:rsid w:val="1FA323B0"/>
    <w:rsid w:val="1FA85442"/>
    <w:rsid w:val="1FAB3E32"/>
    <w:rsid w:val="1FAB6864"/>
    <w:rsid w:val="1FAC0772"/>
    <w:rsid w:val="1FAE057F"/>
    <w:rsid w:val="1FAF18BA"/>
    <w:rsid w:val="1FAF2445"/>
    <w:rsid w:val="1FB17BA0"/>
    <w:rsid w:val="1FB71DED"/>
    <w:rsid w:val="1FB72A69"/>
    <w:rsid w:val="1FB73434"/>
    <w:rsid w:val="1FB81D83"/>
    <w:rsid w:val="1FB922B6"/>
    <w:rsid w:val="1FBA68E2"/>
    <w:rsid w:val="1FBA6F24"/>
    <w:rsid w:val="1FBB33C8"/>
    <w:rsid w:val="1FBB5120"/>
    <w:rsid w:val="1FC073E8"/>
    <w:rsid w:val="1FC5560F"/>
    <w:rsid w:val="1FC55FF4"/>
    <w:rsid w:val="1FC90EF8"/>
    <w:rsid w:val="1FC97167"/>
    <w:rsid w:val="1FCA360B"/>
    <w:rsid w:val="1FCB1131"/>
    <w:rsid w:val="1FCD6C57"/>
    <w:rsid w:val="1FD06747"/>
    <w:rsid w:val="1FD2426D"/>
    <w:rsid w:val="1FD61FB0"/>
    <w:rsid w:val="1FDA4D32"/>
    <w:rsid w:val="1FDB2A7E"/>
    <w:rsid w:val="1FDB5753"/>
    <w:rsid w:val="1FDC1EA2"/>
    <w:rsid w:val="1FDC50EC"/>
    <w:rsid w:val="1FDE2C12"/>
    <w:rsid w:val="1FE10954"/>
    <w:rsid w:val="1FE31AE5"/>
    <w:rsid w:val="1FE35A29"/>
    <w:rsid w:val="1FE521F3"/>
    <w:rsid w:val="1FE52AE8"/>
    <w:rsid w:val="1FE67D19"/>
    <w:rsid w:val="1FEB532F"/>
    <w:rsid w:val="1FED554B"/>
    <w:rsid w:val="1FEE1E89"/>
    <w:rsid w:val="1FF32470"/>
    <w:rsid w:val="1FF836E7"/>
    <w:rsid w:val="1FF97A4C"/>
    <w:rsid w:val="1FFB37C4"/>
    <w:rsid w:val="1FFE5062"/>
    <w:rsid w:val="1FFF695C"/>
    <w:rsid w:val="20014FB8"/>
    <w:rsid w:val="20056397"/>
    <w:rsid w:val="200645AA"/>
    <w:rsid w:val="200666C0"/>
    <w:rsid w:val="200D1372"/>
    <w:rsid w:val="200D34F7"/>
    <w:rsid w:val="200D6524"/>
    <w:rsid w:val="200D6A60"/>
    <w:rsid w:val="200D799B"/>
    <w:rsid w:val="200E13D7"/>
    <w:rsid w:val="201A737F"/>
    <w:rsid w:val="201A79C2"/>
    <w:rsid w:val="201B5C14"/>
    <w:rsid w:val="201C402A"/>
    <w:rsid w:val="201E34F3"/>
    <w:rsid w:val="201E74B3"/>
    <w:rsid w:val="2022423E"/>
    <w:rsid w:val="20246A20"/>
    <w:rsid w:val="20273CE1"/>
    <w:rsid w:val="202866BE"/>
    <w:rsid w:val="202C6073"/>
    <w:rsid w:val="202D76F6"/>
    <w:rsid w:val="20303E66"/>
    <w:rsid w:val="20327974"/>
    <w:rsid w:val="20333484"/>
    <w:rsid w:val="20337402"/>
    <w:rsid w:val="20342FD7"/>
    <w:rsid w:val="20344F28"/>
    <w:rsid w:val="203767C6"/>
    <w:rsid w:val="203B0065"/>
    <w:rsid w:val="203B6896"/>
    <w:rsid w:val="203D4146"/>
    <w:rsid w:val="204147FC"/>
    <w:rsid w:val="20423122"/>
    <w:rsid w:val="204333BD"/>
    <w:rsid w:val="204516CA"/>
    <w:rsid w:val="20462705"/>
    <w:rsid w:val="20466C35"/>
    <w:rsid w:val="204C14F0"/>
    <w:rsid w:val="204C4020"/>
    <w:rsid w:val="204D7D98"/>
    <w:rsid w:val="204F3B10"/>
    <w:rsid w:val="20557E65"/>
    <w:rsid w:val="20580C17"/>
    <w:rsid w:val="205E24CE"/>
    <w:rsid w:val="206155F1"/>
    <w:rsid w:val="206A094A"/>
    <w:rsid w:val="206A4AC9"/>
    <w:rsid w:val="206C6470"/>
    <w:rsid w:val="206E043A"/>
    <w:rsid w:val="206E17E4"/>
    <w:rsid w:val="206E2333"/>
    <w:rsid w:val="2070282A"/>
    <w:rsid w:val="20704CAA"/>
    <w:rsid w:val="20723FAF"/>
    <w:rsid w:val="20735A50"/>
    <w:rsid w:val="207417C9"/>
    <w:rsid w:val="20754E40"/>
    <w:rsid w:val="207672EF"/>
    <w:rsid w:val="20795D5C"/>
    <w:rsid w:val="207B2B57"/>
    <w:rsid w:val="207B6358"/>
    <w:rsid w:val="207D68CF"/>
    <w:rsid w:val="207E43F5"/>
    <w:rsid w:val="2080016D"/>
    <w:rsid w:val="208106E8"/>
    <w:rsid w:val="208539D6"/>
    <w:rsid w:val="20866F94"/>
    <w:rsid w:val="208714FC"/>
    <w:rsid w:val="20875058"/>
    <w:rsid w:val="2089011D"/>
    <w:rsid w:val="2091486B"/>
    <w:rsid w:val="20922D10"/>
    <w:rsid w:val="20923C88"/>
    <w:rsid w:val="2092414C"/>
    <w:rsid w:val="20931C4F"/>
    <w:rsid w:val="20933A75"/>
    <w:rsid w:val="209525D9"/>
    <w:rsid w:val="209550BC"/>
    <w:rsid w:val="20965D9B"/>
    <w:rsid w:val="2099122F"/>
    <w:rsid w:val="209A49F2"/>
    <w:rsid w:val="20A26336"/>
    <w:rsid w:val="20A2751D"/>
    <w:rsid w:val="20A638E2"/>
    <w:rsid w:val="20A7394C"/>
    <w:rsid w:val="20AA2E36"/>
    <w:rsid w:val="20B41BC5"/>
    <w:rsid w:val="20B816B5"/>
    <w:rsid w:val="20B81D5F"/>
    <w:rsid w:val="20BE6BF2"/>
    <w:rsid w:val="20C04A0E"/>
    <w:rsid w:val="20C20786"/>
    <w:rsid w:val="20C275CE"/>
    <w:rsid w:val="20C30E4D"/>
    <w:rsid w:val="20C50109"/>
    <w:rsid w:val="20C5769F"/>
    <w:rsid w:val="20C664D8"/>
    <w:rsid w:val="20C718F8"/>
    <w:rsid w:val="20CA13E8"/>
    <w:rsid w:val="20CB75F7"/>
    <w:rsid w:val="20CB7607"/>
    <w:rsid w:val="20CC6F0F"/>
    <w:rsid w:val="20CD7E55"/>
    <w:rsid w:val="20CE2C87"/>
    <w:rsid w:val="20D1150C"/>
    <w:rsid w:val="20D34C23"/>
    <w:rsid w:val="20D471CE"/>
    <w:rsid w:val="20D5619C"/>
    <w:rsid w:val="20D70B9B"/>
    <w:rsid w:val="20D864B4"/>
    <w:rsid w:val="20DA787E"/>
    <w:rsid w:val="20DE4959"/>
    <w:rsid w:val="20E17B5C"/>
    <w:rsid w:val="20E56222"/>
    <w:rsid w:val="20E57FD0"/>
    <w:rsid w:val="20EA1421"/>
    <w:rsid w:val="20EC60AF"/>
    <w:rsid w:val="20EF7CAD"/>
    <w:rsid w:val="20F12949"/>
    <w:rsid w:val="20F326ED"/>
    <w:rsid w:val="20F52CED"/>
    <w:rsid w:val="20F54FAF"/>
    <w:rsid w:val="20F63543"/>
    <w:rsid w:val="20F64B0B"/>
    <w:rsid w:val="20F75BC2"/>
    <w:rsid w:val="20FF44F4"/>
    <w:rsid w:val="2100141B"/>
    <w:rsid w:val="2100305C"/>
    <w:rsid w:val="21004E0A"/>
    <w:rsid w:val="210448FA"/>
    <w:rsid w:val="21050673"/>
    <w:rsid w:val="21066F06"/>
    <w:rsid w:val="21086143"/>
    <w:rsid w:val="210B3EDB"/>
    <w:rsid w:val="210B5C89"/>
    <w:rsid w:val="210C37AF"/>
    <w:rsid w:val="21105D09"/>
    <w:rsid w:val="21130067"/>
    <w:rsid w:val="2114265C"/>
    <w:rsid w:val="21151544"/>
    <w:rsid w:val="21156B08"/>
    <w:rsid w:val="21160797"/>
    <w:rsid w:val="211C7E96"/>
    <w:rsid w:val="211E7A7D"/>
    <w:rsid w:val="21204524"/>
    <w:rsid w:val="21224D81"/>
    <w:rsid w:val="21224FD1"/>
    <w:rsid w:val="21236F43"/>
    <w:rsid w:val="21262AC3"/>
    <w:rsid w:val="212867DF"/>
    <w:rsid w:val="21294361"/>
    <w:rsid w:val="212A0CEE"/>
    <w:rsid w:val="212B4655"/>
    <w:rsid w:val="212C3FD0"/>
    <w:rsid w:val="212E13F6"/>
    <w:rsid w:val="212E7BC9"/>
    <w:rsid w:val="212F1E92"/>
    <w:rsid w:val="21332A32"/>
    <w:rsid w:val="21384286"/>
    <w:rsid w:val="213B6756"/>
    <w:rsid w:val="213C18CC"/>
    <w:rsid w:val="213C26B8"/>
    <w:rsid w:val="213C38A3"/>
    <w:rsid w:val="213D24B6"/>
    <w:rsid w:val="214178FD"/>
    <w:rsid w:val="21417A0D"/>
    <w:rsid w:val="21425982"/>
    <w:rsid w:val="21442C28"/>
    <w:rsid w:val="21451D30"/>
    <w:rsid w:val="21474639"/>
    <w:rsid w:val="214747E7"/>
    <w:rsid w:val="21487BAF"/>
    <w:rsid w:val="21494A03"/>
    <w:rsid w:val="215257F5"/>
    <w:rsid w:val="215671EE"/>
    <w:rsid w:val="21575EA1"/>
    <w:rsid w:val="21583CA7"/>
    <w:rsid w:val="215A3BDC"/>
    <w:rsid w:val="215A451A"/>
    <w:rsid w:val="215C64E4"/>
    <w:rsid w:val="215D04AF"/>
    <w:rsid w:val="215F4227"/>
    <w:rsid w:val="215F7D83"/>
    <w:rsid w:val="21650E60"/>
    <w:rsid w:val="21661111"/>
    <w:rsid w:val="216655B5"/>
    <w:rsid w:val="21667363"/>
    <w:rsid w:val="21674E89"/>
    <w:rsid w:val="21676C37"/>
    <w:rsid w:val="216F71D6"/>
    <w:rsid w:val="21701F90"/>
    <w:rsid w:val="217750CC"/>
    <w:rsid w:val="21815F4B"/>
    <w:rsid w:val="21846C2A"/>
    <w:rsid w:val="218617B3"/>
    <w:rsid w:val="2186394F"/>
    <w:rsid w:val="2186530F"/>
    <w:rsid w:val="21867A08"/>
    <w:rsid w:val="21871088"/>
    <w:rsid w:val="218912A4"/>
    <w:rsid w:val="218B5670"/>
    <w:rsid w:val="218E2416"/>
    <w:rsid w:val="218E2971"/>
    <w:rsid w:val="218F543A"/>
    <w:rsid w:val="218F764D"/>
    <w:rsid w:val="219043E0"/>
    <w:rsid w:val="219176E5"/>
    <w:rsid w:val="219411C6"/>
    <w:rsid w:val="21956A6B"/>
    <w:rsid w:val="2196568E"/>
    <w:rsid w:val="219A525F"/>
    <w:rsid w:val="219A7B12"/>
    <w:rsid w:val="219C4B33"/>
    <w:rsid w:val="219D08AB"/>
    <w:rsid w:val="219F2875"/>
    <w:rsid w:val="219F63D1"/>
    <w:rsid w:val="21A01BA6"/>
    <w:rsid w:val="21A23447"/>
    <w:rsid w:val="21A251F8"/>
    <w:rsid w:val="21A32365"/>
    <w:rsid w:val="21A56C67"/>
    <w:rsid w:val="21A71274"/>
    <w:rsid w:val="21A954A2"/>
    <w:rsid w:val="21AE4227"/>
    <w:rsid w:val="21B24356"/>
    <w:rsid w:val="21B4430A"/>
    <w:rsid w:val="21BC1DA3"/>
    <w:rsid w:val="21BE0F4D"/>
    <w:rsid w:val="21C2005C"/>
    <w:rsid w:val="21C347B6"/>
    <w:rsid w:val="21C64989"/>
    <w:rsid w:val="21C76814"/>
    <w:rsid w:val="21C81DCC"/>
    <w:rsid w:val="21C9535E"/>
    <w:rsid w:val="21CD73E2"/>
    <w:rsid w:val="21D00C81"/>
    <w:rsid w:val="21D249F9"/>
    <w:rsid w:val="21D62A8B"/>
    <w:rsid w:val="21D70261"/>
    <w:rsid w:val="21D72533"/>
    <w:rsid w:val="21DA0551"/>
    <w:rsid w:val="21DC4EA7"/>
    <w:rsid w:val="21E44B37"/>
    <w:rsid w:val="21E62252"/>
    <w:rsid w:val="21E8186E"/>
    <w:rsid w:val="21E8421C"/>
    <w:rsid w:val="21E87D78"/>
    <w:rsid w:val="21E9106C"/>
    <w:rsid w:val="21EA6789"/>
    <w:rsid w:val="21ED35E0"/>
    <w:rsid w:val="21ED48B5"/>
    <w:rsid w:val="21EE1107"/>
    <w:rsid w:val="21EE7606"/>
    <w:rsid w:val="21F117A1"/>
    <w:rsid w:val="21F311BD"/>
    <w:rsid w:val="21F42BC1"/>
    <w:rsid w:val="21F7445F"/>
    <w:rsid w:val="21F91F85"/>
    <w:rsid w:val="21F921A5"/>
    <w:rsid w:val="21F961C3"/>
    <w:rsid w:val="21FA58CD"/>
    <w:rsid w:val="21FB3F4F"/>
    <w:rsid w:val="21FC7CC7"/>
    <w:rsid w:val="220012C3"/>
    <w:rsid w:val="220113C6"/>
    <w:rsid w:val="22056B7C"/>
    <w:rsid w:val="220646A2"/>
    <w:rsid w:val="220B2A40"/>
    <w:rsid w:val="220D77DF"/>
    <w:rsid w:val="220F17A9"/>
    <w:rsid w:val="2217212B"/>
    <w:rsid w:val="22173399"/>
    <w:rsid w:val="221B3814"/>
    <w:rsid w:val="221C5C74"/>
    <w:rsid w:val="221D0B81"/>
    <w:rsid w:val="22225B31"/>
    <w:rsid w:val="222C1E41"/>
    <w:rsid w:val="222C2E3C"/>
    <w:rsid w:val="222E4DF9"/>
    <w:rsid w:val="222E5F62"/>
    <w:rsid w:val="223236E9"/>
    <w:rsid w:val="22364F87"/>
    <w:rsid w:val="223B6692"/>
    <w:rsid w:val="223C0251"/>
    <w:rsid w:val="223E3B2E"/>
    <w:rsid w:val="224005CF"/>
    <w:rsid w:val="224376A4"/>
    <w:rsid w:val="224A27E1"/>
    <w:rsid w:val="224B45B8"/>
    <w:rsid w:val="224E71C5"/>
    <w:rsid w:val="225269E7"/>
    <w:rsid w:val="22573150"/>
    <w:rsid w:val="22580E7B"/>
    <w:rsid w:val="225A3CFE"/>
    <w:rsid w:val="225B6BAF"/>
    <w:rsid w:val="225D758A"/>
    <w:rsid w:val="225E44DE"/>
    <w:rsid w:val="2262336E"/>
    <w:rsid w:val="226818C8"/>
    <w:rsid w:val="226D2692"/>
    <w:rsid w:val="226F0499"/>
    <w:rsid w:val="226F1F8F"/>
    <w:rsid w:val="22717D6E"/>
    <w:rsid w:val="22735C4D"/>
    <w:rsid w:val="22737F8A"/>
    <w:rsid w:val="22743D02"/>
    <w:rsid w:val="227855A0"/>
    <w:rsid w:val="227A1EA6"/>
    <w:rsid w:val="227D55CA"/>
    <w:rsid w:val="228133C5"/>
    <w:rsid w:val="22817FCA"/>
    <w:rsid w:val="228201CD"/>
    <w:rsid w:val="228727F7"/>
    <w:rsid w:val="228757E3"/>
    <w:rsid w:val="228805D6"/>
    <w:rsid w:val="22894D1C"/>
    <w:rsid w:val="228C06EB"/>
    <w:rsid w:val="228E15B9"/>
    <w:rsid w:val="228E4DC3"/>
    <w:rsid w:val="22926BC8"/>
    <w:rsid w:val="22943A5C"/>
    <w:rsid w:val="22944E50"/>
    <w:rsid w:val="22947141"/>
    <w:rsid w:val="22947A99"/>
    <w:rsid w:val="22965A26"/>
    <w:rsid w:val="22993C09"/>
    <w:rsid w:val="22995516"/>
    <w:rsid w:val="229972C4"/>
    <w:rsid w:val="229C1498"/>
    <w:rsid w:val="229D6DB5"/>
    <w:rsid w:val="229E0D7F"/>
    <w:rsid w:val="229F2CE2"/>
    <w:rsid w:val="22A0641E"/>
    <w:rsid w:val="22A31EF1"/>
    <w:rsid w:val="22A32073"/>
    <w:rsid w:val="22A43933"/>
    <w:rsid w:val="22A50AEC"/>
    <w:rsid w:val="22A939AB"/>
    <w:rsid w:val="22AC22D1"/>
    <w:rsid w:val="22AF4D3A"/>
    <w:rsid w:val="22AF7664"/>
    <w:rsid w:val="22B14A9D"/>
    <w:rsid w:val="22B92079"/>
    <w:rsid w:val="22BB548D"/>
    <w:rsid w:val="22BE4F7D"/>
    <w:rsid w:val="22C424D8"/>
    <w:rsid w:val="22C477EA"/>
    <w:rsid w:val="22D14C6D"/>
    <w:rsid w:val="22D219BB"/>
    <w:rsid w:val="22D353A6"/>
    <w:rsid w:val="22D447A0"/>
    <w:rsid w:val="22D622C7"/>
    <w:rsid w:val="22D8603F"/>
    <w:rsid w:val="22D874CD"/>
    <w:rsid w:val="22D93B65"/>
    <w:rsid w:val="22E13176"/>
    <w:rsid w:val="22E26EBD"/>
    <w:rsid w:val="22E314ED"/>
    <w:rsid w:val="22E370DD"/>
    <w:rsid w:val="22E471B1"/>
    <w:rsid w:val="22E646A2"/>
    <w:rsid w:val="22E67E9A"/>
    <w:rsid w:val="22E845A7"/>
    <w:rsid w:val="22EA4E42"/>
    <w:rsid w:val="22EB084B"/>
    <w:rsid w:val="22EB1C8B"/>
    <w:rsid w:val="22EC5646"/>
    <w:rsid w:val="22ED16EF"/>
    <w:rsid w:val="22ED4349"/>
    <w:rsid w:val="22EE7610"/>
    <w:rsid w:val="22F028ED"/>
    <w:rsid w:val="22F10EAE"/>
    <w:rsid w:val="22F22E32"/>
    <w:rsid w:val="22F32E79"/>
    <w:rsid w:val="22F34C27"/>
    <w:rsid w:val="22F369D5"/>
    <w:rsid w:val="22F52DAF"/>
    <w:rsid w:val="22F64717"/>
    <w:rsid w:val="22F8048F"/>
    <w:rsid w:val="22F91100"/>
    <w:rsid w:val="22FA4207"/>
    <w:rsid w:val="22FA6124"/>
    <w:rsid w:val="22FB7F7F"/>
    <w:rsid w:val="22FC3ACD"/>
    <w:rsid w:val="22FE3670"/>
    <w:rsid w:val="22FE5379"/>
    <w:rsid w:val="23007343"/>
    <w:rsid w:val="23030E94"/>
    <w:rsid w:val="23052BAC"/>
    <w:rsid w:val="2307592D"/>
    <w:rsid w:val="230A50A0"/>
    <w:rsid w:val="230E1A60"/>
    <w:rsid w:val="231132FF"/>
    <w:rsid w:val="231150AD"/>
    <w:rsid w:val="23131849"/>
    <w:rsid w:val="23133E1D"/>
    <w:rsid w:val="23152DEF"/>
    <w:rsid w:val="23166FD9"/>
    <w:rsid w:val="231B779A"/>
    <w:rsid w:val="231D7EF5"/>
    <w:rsid w:val="231E25B1"/>
    <w:rsid w:val="231F3C6E"/>
    <w:rsid w:val="232079E6"/>
    <w:rsid w:val="232142F5"/>
    <w:rsid w:val="23226D6D"/>
    <w:rsid w:val="23241284"/>
    <w:rsid w:val="232474D6"/>
    <w:rsid w:val="232532A0"/>
    <w:rsid w:val="2326186B"/>
    <w:rsid w:val="232647FF"/>
    <w:rsid w:val="232A616E"/>
    <w:rsid w:val="232B0864"/>
    <w:rsid w:val="232C0139"/>
    <w:rsid w:val="232E010A"/>
    <w:rsid w:val="232E2103"/>
    <w:rsid w:val="232E3EB1"/>
    <w:rsid w:val="23305E7B"/>
    <w:rsid w:val="23333275"/>
    <w:rsid w:val="233543A3"/>
    <w:rsid w:val="23384D2F"/>
    <w:rsid w:val="233D2346"/>
    <w:rsid w:val="233F3CBF"/>
    <w:rsid w:val="233F60BE"/>
    <w:rsid w:val="23405992"/>
    <w:rsid w:val="234763BD"/>
    <w:rsid w:val="234807AD"/>
    <w:rsid w:val="23496F3C"/>
    <w:rsid w:val="234C3D8B"/>
    <w:rsid w:val="23502079"/>
    <w:rsid w:val="23515DF1"/>
    <w:rsid w:val="235579FB"/>
    <w:rsid w:val="23566F63"/>
    <w:rsid w:val="235A4CA6"/>
    <w:rsid w:val="235D34A0"/>
    <w:rsid w:val="235D4796"/>
    <w:rsid w:val="235F050E"/>
    <w:rsid w:val="235F22BC"/>
    <w:rsid w:val="235F5DF8"/>
    <w:rsid w:val="23633286"/>
    <w:rsid w:val="23641680"/>
    <w:rsid w:val="23643F54"/>
    <w:rsid w:val="23675615"/>
    <w:rsid w:val="236773C3"/>
    <w:rsid w:val="236877EC"/>
    <w:rsid w:val="236B1AE9"/>
    <w:rsid w:val="236C6787"/>
    <w:rsid w:val="236D646B"/>
    <w:rsid w:val="23700025"/>
    <w:rsid w:val="23706277"/>
    <w:rsid w:val="23711D6C"/>
    <w:rsid w:val="23737B15"/>
    <w:rsid w:val="23754DDE"/>
    <w:rsid w:val="23757D31"/>
    <w:rsid w:val="23767606"/>
    <w:rsid w:val="23770C55"/>
    <w:rsid w:val="23773089"/>
    <w:rsid w:val="237738F9"/>
    <w:rsid w:val="237A07B4"/>
    <w:rsid w:val="237B0335"/>
    <w:rsid w:val="237E49F4"/>
    <w:rsid w:val="237E524F"/>
    <w:rsid w:val="23810484"/>
    <w:rsid w:val="23863F02"/>
    <w:rsid w:val="23874733"/>
    <w:rsid w:val="23876361"/>
    <w:rsid w:val="238D507B"/>
    <w:rsid w:val="23905F23"/>
    <w:rsid w:val="23952842"/>
    <w:rsid w:val="23953900"/>
    <w:rsid w:val="23A03C41"/>
    <w:rsid w:val="23A128D5"/>
    <w:rsid w:val="23A32F09"/>
    <w:rsid w:val="23A3664D"/>
    <w:rsid w:val="23A5119B"/>
    <w:rsid w:val="23A710EC"/>
    <w:rsid w:val="23A81854"/>
    <w:rsid w:val="23AC621F"/>
    <w:rsid w:val="23AD74CB"/>
    <w:rsid w:val="23AE3808"/>
    <w:rsid w:val="23B048C6"/>
    <w:rsid w:val="23B42AC3"/>
    <w:rsid w:val="23B51EDC"/>
    <w:rsid w:val="23B73EA6"/>
    <w:rsid w:val="23BC14BC"/>
    <w:rsid w:val="23BD2739"/>
    <w:rsid w:val="23C045EA"/>
    <w:rsid w:val="23C30A9D"/>
    <w:rsid w:val="23C44815"/>
    <w:rsid w:val="23C70504"/>
    <w:rsid w:val="23C9261C"/>
    <w:rsid w:val="23CA22CA"/>
    <w:rsid w:val="23CB16FF"/>
    <w:rsid w:val="23D039E9"/>
    <w:rsid w:val="23D26AAE"/>
    <w:rsid w:val="23D30ED7"/>
    <w:rsid w:val="23D5257E"/>
    <w:rsid w:val="23D700A4"/>
    <w:rsid w:val="23D8597B"/>
    <w:rsid w:val="23D9206E"/>
    <w:rsid w:val="23DA2C9D"/>
    <w:rsid w:val="23DB2001"/>
    <w:rsid w:val="23DD1433"/>
    <w:rsid w:val="23DE347B"/>
    <w:rsid w:val="23E017F6"/>
    <w:rsid w:val="23E24451"/>
    <w:rsid w:val="23EA427B"/>
    <w:rsid w:val="23EA63DC"/>
    <w:rsid w:val="23EE00E9"/>
    <w:rsid w:val="23EF1892"/>
    <w:rsid w:val="23F30C56"/>
    <w:rsid w:val="23F367FA"/>
    <w:rsid w:val="23F52C20"/>
    <w:rsid w:val="23F549CE"/>
    <w:rsid w:val="23F70746"/>
    <w:rsid w:val="23F76998"/>
    <w:rsid w:val="23F83BAA"/>
    <w:rsid w:val="23F944BF"/>
    <w:rsid w:val="24006B3C"/>
    <w:rsid w:val="24015121"/>
    <w:rsid w:val="24020233"/>
    <w:rsid w:val="24030B9D"/>
    <w:rsid w:val="240370EB"/>
    <w:rsid w:val="2407291E"/>
    <w:rsid w:val="240A4D1F"/>
    <w:rsid w:val="240D7F6A"/>
    <w:rsid w:val="240F3CE2"/>
    <w:rsid w:val="24100849"/>
    <w:rsid w:val="24104072"/>
    <w:rsid w:val="241237D2"/>
    <w:rsid w:val="2412721F"/>
    <w:rsid w:val="24142F60"/>
    <w:rsid w:val="24174945"/>
    <w:rsid w:val="2418246B"/>
    <w:rsid w:val="241A4435"/>
    <w:rsid w:val="241C75F2"/>
    <w:rsid w:val="24207C9D"/>
    <w:rsid w:val="2423153B"/>
    <w:rsid w:val="24253506"/>
    <w:rsid w:val="242552B4"/>
    <w:rsid w:val="24255ABF"/>
    <w:rsid w:val="242641B0"/>
    <w:rsid w:val="2427293C"/>
    <w:rsid w:val="2427479E"/>
    <w:rsid w:val="24281166"/>
    <w:rsid w:val="24281D3B"/>
    <w:rsid w:val="2428729B"/>
    <w:rsid w:val="242A0B1C"/>
    <w:rsid w:val="242B03F0"/>
    <w:rsid w:val="242C21A7"/>
    <w:rsid w:val="242F7EE0"/>
    <w:rsid w:val="243075F7"/>
    <w:rsid w:val="24326A46"/>
    <w:rsid w:val="24374FE7"/>
    <w:rsid w:val="24376D95"/>
    <w:rsid w:val="24390D5F"/>
    <w:rsid w:val="24391133"/>
    <w:rsid w:val="243C5CE1"/>
    <w:rsid w:val="243E3C10"/>
    <w:rsid w:val="243F3E9B"/>
    <w:rsid w:val="24431BDE"/>
    <w:rsid w:val="24436A35"/>
    <w:rsid w:val="24450942"/>
    <w:rsid w:val="24497549"/>
    <w:rsid w:val="244A645C"/>
    <w:rsid w:val="244B0A92"/>
    <w:rsid w:val="244B2840"/>
    <w:rsid w:val="245168ED"/>
    <w:rsid w:val="24561911"/>
    <w:rsid w:val="24577437"/>
    <w:rsid w:val="245C2F56"/>
    <w:rsid w:val="24660A1D"/>
    <w:rsid w:val="246833F2"/>
    <w:rsid w:val="246A107E"/>
    <w:rsid w:val="246B6A3F"/>
    <w:rsid w:val="246D27B7"/>
    <w:rsid w:val="246F4781"/>
    <w:rsid w:val="24756AC3"/>
    <w:rsid w:val="24771C91"/>
    <w:rsid w:val="247A2505"/>
    <w:rsid w:val="247B3396"/>
    <w:rsid w:val="247B6876"/>
    <w:rsid w:val="247E3149"/>
    <w:rsid w:val="247E794C"/>
    <w:rsid w:val="2480073C"/>
    <w:rsid w:val="248544AB"/>
    <w:rsid w:val="24877D1C"/>
    <w:rsid w:val="248B685A"/>
    <w:rsid w:val="248B7A58"/>
    <w:rsid w:val="248D4C07"/>
    <w:rsid w:val="24963EDA"/>
    <w:rsid w:val="249935AC"/>
    <w:rsid w:val="24993690"/>
    <w:rsid w:val="249A1700"/>
    <w:rsid w:val="249C309C"/>
    <w:rsid w:val="24A27937"/>
    <w:rsid w:val="24A3267C"/>
    <w:rsid w:val="24A34248"/>
    <w:rsid w:val="24A361D8"/>
    <w:rsid w:val="24A508B9"/>
    <w:rsid w:val="24A55412"/>
    <w:rsid w:val="24AA7567"/>
    <w:rsid w:val="24AC106B"/>
    <w:rsid w:val="24AC1531"/>
    <w:rsid w:val="24B2466D"/>
    <w:rsid w:val="24B56B61"/>
    <w:rsid w:val="24B65F0C"/>
    <w:rsid w:val="24B706C4"/>
    <w:rsid w:val="24B71C84"/>
    <w:rsid w:val="24B77ED6"/>
    <w:rsid w:val="24B93C4E"/>
    <w:rsid w:val="24BB53EF"/>
    <w:rsid w:val="24BB5C18"/>
    <w:rsid w:val="24BE361B"/>
    <w:rsid w:val="24C458F3"/>
    <w:rsid w:val="24C543A1"/>
    <w:rsid w:val="24C74DF4"/>
    <w:rsid w:val="24C820E3"/>
    <w:rsid w:val="24CE594B"/>
    <w:rsid w:val="24D02247"/>
    <w:rsid w:val="24D12D46"/>
    <w:rsid w:val="24D1550E"/>
    <w:rsid w:val="24D26ABE"/>
    <w:rsid w:val="24D32F62"/>
    <w:rsid w:val="24D40A88"/>
    <w:rsid w:val="24D51B31"/>
    <w:rsid w:val="24D60252"/>
    <w:rsid w:val="24D665AE"/>
    <w:rsid w:val="24D740D4"/>
    <w:rsid w:val="24DA60AA"/>
    <w:rsid w:val="24DD0052"/>
    <w:rsid w:val="24DD793C"/>
    <w:rsid w:val="24DE36B4"/>
    <w:rsid w:val="24E16D01"/>
    <w:rsid w:val="24E24F53"/>
    <w:rsid w:val="24E567F1"/>
    <w:rsid w:val="24E73331"/>
    <w:rsid w:val="24E862E1"/>
    <w:rsid w:val="24E945C8"/>
    <w:rsid w:val="24EB5931"/>
    <w:rsid w:val="24FD761E"/>
    <w:rsid w:val="25021151"/>
    <w:rsid w:val="25034E91"/>
    <w:rsid w:val="25034EC9"/>
    <w:rsid w:val="25041B37"/>
    <w:rsid w:val="25044F1B"/>
    <w:rsid w:val="250846E8"/>
    <w:rsid w:val="25096983"/>
    <w:rsid w:val="250B5EF6"/>
    <w:rsid w:val="25102E98"/>
    <w:rsid w:val="25117A4F"/>
    <w:rsid w:val="25126C67"/>
    <w:rsid w:val="25150476"/>
    <w:rsid w:val="25161906"/>
    <w:rsid w:val="25196DF7"/>
    <w:rsid w:val="251A0B90"/>
    <w:rsid w:val="251A293E"/>
    <w:rsid w:val="251B3FD0"/>
    <w:rsid w:val="25237319"/>
    <w:rsid w:val="2525032B"/>
    <w:rsid w:val="25257535"/>
    <w:rsid w:val="25257599"/>
    <w:rsid w:val="25263D54"/>
    <w:rsid w:val="25291478"/>
    <w:rsid w:val="25295D34"/>
    <w:rsid w:val="252B148B"/>
    <w:rsid w:val="252B14EA"/>
    <w:rsid w:val="252C02D9"/>
    <w:rsid w:val="252E0198"/>
    <w:rsid w:val="25351310"/>
    <w:rsid w:val="25377C32"/>
    <w:rsid w:val="2539001E"/>
    <w:rsid w:val="253A0982"/>
    <w:rsid w:val="253A2EBB"/>
    <w:rsid w:val="253E2780"/>
    <w:rsid w:val="253F4153"/>
    <w:rsid w:val="25407350"/>
    <w:rsid w:val="254276EE"/>
    <w:rsid w:val="254420B3"/>
    <w:rsid w:val="254479BB"/>
    <w:rsid w:val="25457290"/>
    <w:rsid w:val="25493224"/>
    <w:rsid w:val="25494FD2"/>
    <w:rsid w:val="254A7173"/>
    <w:rsid w:val="254D775B"/>
    <w:rsid w:val="254D7AD4"/>
    <w:rsid w:val="254F010E"/>
    <w:rsid w:val="254F42EC"/>
    <w:rsid w:val="25551096"/>
    <w:rsid w:val="255768DE"/>
    <w:rsid w:val="255A447D"/>
    <w:rsid w:val="255C6DE6"/>
    <w:rsid w:val="2561056D"/>
    <w:rsid w:val="256162F1"/>
    <w:rsid w:val="256273B2"/>
    <w:rsid w:val="25631BF9"/>
    <w:rsid w:val="25643BBA"/>
    <w:rsid w:val="256736AA"/>
    <w:rsid w:val="256B13EC"/>
    <w:rsid w:val="256B319A"/>
    <w:rsid w:val="256C0FBF"/>
    <w:rsid w:val="256C2A6E"/>
    <w:rsid w:val="256D7040"/>
    <w:rsid w:val="2572277A"/>
    <w:rsid w:val="2573204F"/>
    <w:rsid w:val="2573499C"/>
    <w:rsid w:val="25755E0D"/>
    <w:rsid w:val="25761B3F"/>
    <w:rsid w:val="25772507"/>
    <w:rsid w:val="25777FE8"/>
    <w:rsid w:val="25781413"/>
    <w:rsid w:val="25783B09"/>
    <w:rsid w:val="25787F75"/>
    <w:rsid w:val="25797F62"/>
    <w:rsid w:val="25804696"/>
    <w:rsid w:val="2580609E"/>
    <w:rsid w:val="258204E4"/>
    <w:rsid w:val="25826E47"/>
    <w:rsid w:val="2584425C"/>
    <w:rsid w:val="25850DE2"/>
    <w:rsid w:val="258778A8"/>
    <w:rsid w:val="258A1146"/>
    <w:rsid w:val="258C1362"/>
    <w:rsid w:val="258E1521"/>
    <w:rsid w:val="258E6E89"/>
    <w:rsid w:val="25952D9C"/>
    <w:rsid w:val="259643DB"/>
    <w:rsid w:val="25965574"/>
    <w:rsid w:val="2598351C"/>
    <w:rsid w:val="25983F7B"/>
    <w:rsid w:val="259C77F7"/>
    <w:rsid w:val="259F63DD"/>
    <w:rsid w:val="25A04CE7"/>
    <w:rsid w:val="25A20B86"/>
    <w:rsid w:val="25A439CB"/>
    <w:rsid w:val="25A46EA6"/>
    <w:rsid w:val="25A909A1"/>
    <w:rsid w:val="25AA5A6F"/>
    <w:rsid w:val="25AB3597"/>
    <w:rsid w:val="25AC2996"/>
    <w:rsid w:val="25AC3F7C"/>
    <w:rsid w:val="25AD6314"/>
    <w:rsid w:val="25AE12D9"/>
    <w:rsid w:val="25B06295"/>
    <w:rsid w:val="25B22E5D"/>
    <w:rsid w:val="25B27AE0"/>
    <w:rsid w:val="25B4769B"/>
    <w:rsid w:val="25B85291"/>
    <w:rsid w:val="25B87FEB"/>
    <w:rsid w:val="25BB6185"/>
    <w:rsid w:val="25BD151C"/>
    <w:rsid w:val="25BE0866"/>
    <w:rsid w:val="25BE1563"/>
    <w:rsid w:val="25C05B3D"/>
    <w:rsid w:val="25C32FD6"/>
    <w:rsid w:val="25C472EA"/>
    <w:rsid w:val="25C64874"/>
    <w:rsid w:val="25C718A8"/>
    <w:rsid w:val="25C75A79"/>
    <w:rsid w:val="25CE43CE"/>
    <w:rsid w:val="25CE54D7"/>
    <w:rsid w:val="25CF2B1A"/>
    <w:rsid w:val="25D0124F"/>
    <w:rsid w:val="25D30D3F"/>
    <w:rsid w:val="25D54AB7"/>
    <w:rsid w:val="25D725DE"/>
    <w:rsid w:val="25D80104"/>
    <w:rsid w:val="25D86F83"/>
    <w:rsid w:val="25DB32FA"/>
    <w:rsid w:val="25DD0E81"/>
    <w:rsid w:val="25E72643"/>
    <w:rsid w:val="25E84E68"/>
    <w:rsid w:val="25EC3BAF"/>
    <w:rsid w:val="25F0369F"/>
    <w:rsid w:val="25F80DA5"/>
    <w:rsid w:val="25FA62CC"/>
    <w:rsid w:val="25FD2AD7"/>
    <w:rsid w:val="25FD7B6A"/>
    <w:rsid w:val="2602724B"/>
    <w:rsid w:val="26032E7E"/>
    <w:rsid w:val="26043C34"/>
    <w:rsid w:val="26057D67"/>
    <w:rsid w:val="260B04D9"/>
    <w:rsid w:val="260B2287"/>
    <w:rsid w:val="260B5A15"/>
    <w:rsid w:val="26121868"/>
    <w:rsid w:val="26123616"/>
    <w:rsid w:val="261314C9"/>
    <w:rsid w:val="26151358"/>
    <w:rsid w:val="26153106"/>
    <w:rsid w:val="261868A0"/>
    <w:rsid w:val="262063ED"/>
    <w:rsid w:val="26217CFD"/>
    <w:rsid w:val="262367BB"/>
    <w:rsid w:val="262409EA"/>
    <w:rsid w:val="26284541"/>
    <w:rsid w:val="262A4E03"/>
    <w:rsid w:val="26301CEE"/>
    <w:rsid w:val="26396DF4"/>
    <w:rsid w:val="263B6E15"/>
    <w:rsid w:val="263F2722"/>
    <w:rsid w:val="263F60ED"/>
    <w:rsid w:val="26435EC5"/>
    <w:rsid w:val="26451C3D"/>
    <w:rsid w:val="264659B5"/>
    <w:rsid w:val="26477832"/>
    <w:rsid w:val="264A1001"/>
    <w:rsid w:val="264A7253"/>
    <w:rsid w:val="264E03C6"/>
    <w:rsid w:val="2650413E"/>
    <w:rsid w:val="265579A6"/>
    <w:rsid w:val="26571970"/>
    <w:rsid w:val="265754CC"/>
    <w:rsid w:val="26577FB0"/>
    <w:rsid w:val="265956E8"/>
    <w:rsid w:val="265A22A7"/>
    <w:rsid w:val="265A2525"/>
    <w:rsid w:val="26600825"/>
    <w:rsid w:val="26604E2D"/>
    <w:rsid w:val="2662166E"/>
    <w:rsid w:val="26624741"/>
    <w:rsid w:val="26630315"/>
    <w:rsid w:val="26633E71"/>
    <w:rsid w:val="26641997"/>
    <w:rsid w:val="26662AAB"/>
    <w:rsid w:val="26667E05"/>
    <w:rsid w:val="266876DA"/>
    <w:rsid w:val="266E1471"/>
    <w:rsid w:val="2674607E"/>
    <w:rsid w:val="26760048"/>
    <w:rsid w:val="26773DC1"/>
    <w:rsid w:val="26793695"/>
    <w:rsid w:val="267B60F7"/>
    <w:rsid w:val="267C4F33"/>
    <w:rsid w:val="2680161F"/>
    <w:rsid w:val="2685203A"/>
    <w:rsid w:val="26887D7C"/>
    <w:rsid w:val="268A0303"/>
    <w:rsid w:val="268B161A"/>
    <w:rsid w:val="268B2BDC"/>
    <w:rsid w:val="268B714F"/>
    <w:rsid w:val="268D3CB1"/>
    <w:rsid w:val="268F1EF5"/>
    <w:rsid w:val="268F3AC1"/>
    <w:rsid w:val="268F4C66"/>
    <w:rsid w:val="268F620B"/>
    <w:rsid w:val="269304B1"/>
    <w:rsid w:val="26937BFF"/>
    <w:rsid w:val="26946598"/>
    <w:rsid w:val="26975B3B"/>
    <w:rsid w:val="26976211"/>
    <w:rsid w:val="26980770"/>
    <w:rsid w:val="26981313"/>
    <w:rsid w:val="269A24DC"/>
    <w:rsid w:val="26A0179B"/>
    <w:rsid w:val="26A36964"/>
    <w:rsid w:val="26A61FB0"/>
    <w:rsid w:val="26A66422"/>
    <w:rsid w:val="26A83F7A"/>
    <w:rsid w:val="26AF355A"/>
    <w:rsid w:val="26B4291F"/>
    <w:rsid w:val="26B47D7B"/>
    <w:rsid w:val="26B54D1B"/>
    <w:rsid w:val="26C005B2"/>
    <w:rsid w:val="26C012C4"/>
    <w:rsid w:val="26C07516"/>
    <w:rsid w:val="26C16DEA"/>
    <w:rsid w:val="26C65C54"/>
    <w:rsid w:val="26C74E5A"/>
    <w:rsid w:val="26C91C9E"/>
    <w:rsid w:val="26CA722B"/>
    <w:rsid w:val="26CD40AA"/>
    <w:rsid w:val="26CE2CEC"/>
    <w:rsid w:val="26CF5B70"/>
    <w:rsid w:val="26D02F42"/>
    <w:rsid w:val="26D171A2"/>
    <w:rsid w:val="26D22DA5"/>
    <w:rsid w:val="26D53688"/>
    <w:rsid w:val="26D7485F"/>
    <w:rsid w:val="26D80FAE"/>
    <w:rsid w:val="26DE5BEE"/>
    <w:rsid w:val="26E72CF4"/>
    <w:rsid w:val="26EB5D12"/>
    <w:rsid w:val="26EC20B9"/>
    <w:rsid w:val="26ED19A3"/>
    <w:rsid w:val="26EF222D"/>
    <w:rsid w:val="26F36771"/>
    <w:rsid w:val="26F5004A"/>
    <w:rsid w:val="26F51728"/>
    <w:rsid w:val="26F662DD"/>
    <w:rsid w:val="26FB054E"/>
    <w:rsid w:val="26FD4019"/>
    <w:rsid w:val="26FE003E"/>
    <w:rsid w:val="27027B2E"/>
    <w:rsid w:val="27090EBD"/>
    <w:rsid w:val="27091D42"/>
    <w:rsid w:val="270A6601"/>
    <w:rsid w:val="270C62B7"/>
    <w:rsid w:val="270D7390"/>
    <w:rsid w:val="270E2FFD"/>
    <w:rsid w:val="271034A4"/>
    <w:rsid w:val="271118CE"/>
    <w:rsid w:val="27156F59"/>
    <w:rsid w:val="27165388"/>
    <w:rsid w:val="27194E78"/>
    <w:rsid w:val="27196C26"/>
    <w:rsid w:val="271A01E4"/>
    <w:rsid w:val="271B299E"/>
    <w:rsid w:val="271D04C4"/>
    <w:rsid w:val="271D4907"/>
    <w:rsid w:val="271E423C"/>
    <w:rsid w:val="271E5FEA"/>
    <w:rsid w:val="271F0DEE"/>
    <w:rsid w:val="271F45A7"/>
    <w:rsid w:val="2720227E"/>
    <w:rsid w:val="27225ADA"/>
    <w:rsid w:val="27227F20"/>
    <w:rsid w:val="2723559E"/>
    <w:rsid w:val="27236888"/>
    <w:rsid w:val="2724423B"/>
    <w:rsid w:val="2725351F"/>
    <w:rsid w:val="272555CB"/>
    <w:rsid w:val="27272151"/>
    <w:rsid w:val="27275D71"/>
    <w:rsid w:val="272A6F01"/>
    <w:rsid w:val="272C0707"/>
    <w:rsid w:val="272C6959"/>
    <w:rsid w:val="2731681A"/>
    <w:rsid w:val="27337CE7"/>
    <w:rsid w:val="27340F9F"/>
    <w:rsid w:val="27381994"/>
    <w:rsid w:val="273D2914"/>
    <w:rsid w:val="273F5AB3"/>
    <w:rsid w:val="27423697"/>
    <w:rsid w:val="2742617D"/>
    <w:rsid w:val="27433CA3"/>
    <w:rsid w:val="274556D9"/>
    <w:rsid w:val="274719E5"/>
    <w:rsid w:val="274728A3"/>
    <w:rsid w:val="27476442"/>
    <w:rsid w:val="27481421"/>
    <w:rsid w:val="2748356E"/>
    <w:rsid w:val="274C1CCB"/>
    <w:rsid w:val="274C5116"/>
    <w:rsid w:val="274E68CF"/>
    <w:rsid w:val="274F0899"/>
    <w:rsid w:val="27536748"/>
    <w:rsid w:val="275452D1"/>
    <w:rsid w:val="275639D6"/>
    <w:rsid w:val="27567B6A"/>
    <w:rsid w:val="27575FA6"/>
    <w:rsid w:val="27577C10"/>
    <w:rsid w:val="2758738F"/>
    <w:rsid w:val="27595274"/>
    <w:rsid w:val="275A34C6"/>
    <w:rsid w:val="275D4F5B"/>
    <w:rsid w:val="275F0ADD"/>
    <w:rsid w:val="27624129"/>
    <w:rsid w:val="27637EA1"/>
    <w:rsid w:val="276460F3"/>
    <w:rsid w:val="2767173F"/>
    <w:rsid w:val="27684A40"/>
    <w:rsid w:val="276A122F"/>
    <w:rsid w:val="276B1B32"/>
    <w:rsid w:val="276B5212"/>
    <w:rsid w:val="276C4FA7"/>
    <w:rsid w:val="276E2ACE"/>
    <w:rsid w:val="276E31A4"/>
    <w:rsid w:val="27710271"/>
    <w:rsid w:val="277255B9"/>
    <w:rsid w:val="27735B1B"/>
    <w:rsid w:val="277773B2"/>
    <w:rsid w:val="27786E27"/>
    <w:rsid w:val="277976C4"/>
    <w:rsid w:val="277A0023"/>
    <w:rsid w:val="277A0717"/>
    <w:rsid w:val="277B168E"/>
    <w:rsid w:val="277C0379"/>
    <w:rsid w:val="2780628D"/>
    <w:rsid w:val="27823F56"/>
    <w:rsid w:val="278542BB"/>
    <w:rsid w:val="278661B0"/>
    <w:rsid w:val="27873B8F"/>
    <w:rsid w:val="278C73F8"/>
    <w:rsid w:val="278F53AD"/>
    <w:rsid w:val="27910EB2"/>
    <w:rsid w:val="27914A0E"/>
    <w:rsid w:val="27921723"/>
    <w:rsid w:val="279B763B"/>
    <w:rsid w:val="279C411A"/>
    <w:rsid w:val="279D482F"/>
    <w:rsid w:val="27A209C9"/>
    <w:rsid w:val="27A4198C"/>
    <w:rsid w:val="27A460F5"/>
    <w:rsid w:val="27A54B6D"/>
    <w:rsid w:val="27A60C20"/>
    <w:rsid w:val="27A733CB"/>
    <w:rsid w:val="27A85810"/>
    <w:rsid w:val="27AC1848"/>
    <w:rsid w:val="27AC35F6"/>
    <w:rsid w:val="27AC5CEC"/>
    <w:rsid w:val="27AD0659"/>
    <w:rsid w:val="27B01338"/>
    <w:rsid w:val="27B23302"/>
    <w:rsid w:val="27B34984"/>
    <w:rsid w:val="27B64475"/>
    <w:rsid w:val="27BA1113"/>
    <w:rsid w:val="27BB1A8B"/>
    <w:rsid w:val="27BD555B"/>
    <w:rsid w:val="27BE6863"/>
    <w:rsid w:val="27C26BE0"/>
    <w:rsid w:val="27C6148F"/>
    <w:rsid w:val="27C66248"/>
    <w:rsid w:val="27C70430"/>
    <w:rsid w:val="27C72271"/>
    <w:rsid w:val="27C748D4"/>
    <w:rsid w:val="27C76682"/>
    <w:rsid w:val="27C90129"/>
    <w:rsid w:val="27CA03E1"/>
    <w:rsid w:val="27CB048A"/>
    <w:rsid w:val="27CB08D1"/>
    <w:rsid w:val="27CB4F27"/>
    <w:rsid w:val="27CE7A10"/>
    <w:rsid w:val="27D019DA"/>
    <w:rsid w:val="27D112AE"/>
    <w:rsid w:val="27D25752"/>
    <w:rsid w:val="27D67843"/>
    <w:rsid w:val="27D76AF0"/>
    <w:rsid w:val="27D8263D"/>
    <w:rsid w:val="27DA447C"/>
    <w:rsid w:val="27DC2BF3"/>
    <w:rsid w:val="27DD7EB9"/>
    <w:rsid w:val="27E12590"/>
    <w:rsid w:val="27E17743"/>
    <w:rsid w:val="27E2526A"/>
    <w:rsid w:val="27E47187"/>
    <w:rsid w:val="27E51FCB"/>
    <w:rsid w:val="27E56B08"/>
    <w:rsid w:val="27E86D24"/>
    <w:rsid w:val="27EB05C2"/>
    <w:rsid w:val="27EB411E"/>
    <w:rsid w:val="27EB7149"/>
    <w:rsid w:val="27EC4713"/>
    <w:rsid w:val="27EF7B95"/>
    <w:rsid w:val="27F03E2A"/>
    <w:rsid w:val="27F136FF"/>
    <w:rsid w:val="27F21951"/>
    <w:rsid w:val="27F37477"/>
    <w:rsid w:val="27F41D78"/>
    <w:rsid w:val="27F76F67"/>
    <w:rsid w:val="27FA0CBE"/>
    <w:rsid w:val="27FB6BE4"/>
    <w:rsid w:val="27FF5E1C"/>
    <w:rsid w:val="28013942"/>
    <w:rsid w:val="2802590C"/>
    <w:rsid w:val="28043432"/>
    <w:rsid w:val="280477E3"/>
    <w:rsid w:val="28074CD0"/>
    <w:rsid w:val="28094EEC"/>
    <w:rsid w:val="280B2A12"/>
    <w:rsid w:val="280B47C0"/>
    <w:rsid w:val="280D67B7"/>
    <w:rsid w:val="28123DA1"/>
    <w:rsid w:val="28137B19"/>
    <w:rsid w:val="281573ED"/>
    <w:rsid w:val="28164F13"/>
    <w:rsid w:val="281713B7"/>
    <w:rsid w:val="28173165"/>
    <w:rsid w:val="281C4C20"/>
    <w:rsid w:val="281C5328"/>
    <w:rsid w:val="281E0267"/>
    <w:rsid w:val="281F1A48"/>
    <w:rsid w:val="28215D92"/>
    <w:rsid w:val="28262382"/>
    <w:rsid w:val="28285372"/>
    <w:rsid w:val="28286DA5"/>
    <w:rsid w:val="2829733C"/>
    <w:rsid w:val="282A1B8F"/>
    <w:rsid w:val="282D6A21"/>
    <w:rsid w:val="283155C4"/>
    <w:rsid w:val="28340FAF"/>
    <w:rsid w:val="283427BA"/>
    <w:rsid w:val="28373807"/>
    <w:rsid w:val="283A32F8"/>
    <w:rsid w:val="283F6199"/>
    <w:rsid w:val="284303FE"/>
    <w:rsid w:val="28445F24"/>
    <w:rsid w:val="28467821"/>
    <w:rsid w:val="28485A15"/>
    <w:rsid w:val="284A2313"/>
    <w:rsid w:val="284A573B"/>
    <w:rsid w:val="284A6892"/>
    <w:rsid w:val="284B6A8B"/>
    <w:rsid w:val="284C0671"/>
    <w:rsid w:val="284E28FF"/>
    <w:rsid w:val="28550131"/>
    <w:rsid w:val="28551EE0"/>
    <w:rsid w:val="28553C8E"/>
    <w:rsid w:val="285900F7"/>
    <w:rsid w:val="285F34CC"/>
    <w:rsid w:val="286116E2"/>
    <w:rsid w:val="28652973"/>
    <w:rsid w:val="28697739"/>
    <w:rsid w:val="286B34B1"/>
    <w:rsid w:val="286B525F"/>
    <w:rsid w:val="286B7752"/>
    <w:rsid w:val="286E6AFD"/>
    <w:rsid w:val="28761031"/>
    <w:rsid w:val="287A36F4"/>
    <w:rsid w:val="287C746C"/>
    <w:rsid w:val="287E3B17"/>
    <w:rsid w:val="287F0D0A"/>
    <w:rsid w:val="2880592D"/>
    <w:rsid w:val="28812313"/>
    <w:rsid w:val="288153C1"/>
    <w:rsid w:val="288240FF"/>
    <w:rsid w:val="28866BF1"/>
    <w:rsid w:val="288819CD"/>
    <w:rsid w:val="288A6E82"/>
    <w:rsid w:val="288A7DDB"/>
    <w:rsid w:val="288B5901"/>
    <w:rsid w:val="288C74E1"/>
    <w:rsid w:val="288E5A1C"/>
    <w:rsid w:val="2891337B"/>
    <w:rsid w:val="289447B6"/>
    <w:rsid w:val="289B3FE9"/>
    <w:rsid w:val="289C346E"/>
    <w:rsid w:val="289C4061"/>
    <w:rsid w:val="289E0A26"/>
    <w:rsid w:val="289E3886"/>
    <w:rsid w:val="289F315B"/>
    <w:rsid w:val="28A16ED3"/>
    <w:rsid w:val="28A6273B"/>
    <w:rsid w:val="28A66876"/>
    <w:rsid w:val="28AB7D51"/>
    <w:rsid w:val="28AC171D"/>
    <w:rsid w:val="28AD3ACA"/>
    <w:rsid w:val="28B05368"/>
    <w:rsid w:val="28B407DB"/>
    <w:rsid w:val="28B5472C"/>
    <w:rsid w:val="28B74948"/>
    <w:rsid w:val="28BB1C5C"/>
    <w:rsid w:val="28BD58B4"/>
    <w:rsid w:val="28BD797C"/>
    <w:rsid w:val="28C00C70"/>
    <w:rsid w:val="28C17575"/>
    <w:rsid w:val="28C30208"/>
    <w:rsid w:val="28C3509B"/>
    <w:rsid w:val="28C36A4A"/>
    <w:rsid w:val="28C57065"/>
    <w:rsid w:val="28C72916"/>
    <w:rsid w:val="28CA467C"/>
    <w:rsid w:val="28D252DE"/>
    <w:rsid w:val="28D63020"/>
    <w:rsid w:val="28D9041B"/>
    <w:rsid w:val="28DE1ED5"/>
    <w:rsid w:val="28E219C5"/>
    <w:rsid w:val="28E31299"/>
    <w:rsid w:val="28E336A8"/>
    <w:rsid w:val="28E514B5"/>
    <w:rsid w:val="28E76302"/>
    <w:rsid w:val="28E7732A"/>
    <w:rsid w:val="28EC1992"/>
    <w:rsid w:val="28EE70DF"/>
    <w:rsid w:val="28F11C08"/>
    <w:rsid w:val="28F25980"/>
    <w:rsid w:val="28F315FF"/>
    <w:rsid w:val="28F45255"/>
    <w:rsid w:val="28F60FCD"/>
    <w:rsid w:val="28F811E9"/>
    <w:rsid w:val="28F90ABD"/>
    <w:rsid w:val="28F91320"/>
    <w:rsid w:val="28FA6780"/>
    <w:rsid w:val="28FB3ED4"/>
    <w:rsid w:val="28FC3BD8"/>
    <w:rsid w:val="28FC4C7F"/>
    <w:rsid w:val="29045B3B"/>
    <w:rsid w:val="29064F88"/>
    <w:rsid w:val="290704DE"/>
    <w:rsid w:val="290A2CCA"/>
    <w:rsid w:val="290C1FC7"/>
    <w:rsid w:val="290D2324"/>
    <w:rsid w:val="29113DD8"/>
    <w:rsid w:val="291160AB"/>
    <w:rsid w:val="29133015"/>
    <w:rsid w:val="29151C9A"/>
    <w:rsid w:val="2916166F"/>
    <w:rsid w:val="29177195"/>
    <w:rsid w:val="29183639"/>
    <w:rsid w:val="29194CBB"/>
    <w:rsid w:val="291B0A33"/>
    <w:rsid w:val="291B7B6C"/>
    <w:rsid w:val="292024ED"/>
    <w:rsid w:val="29233D8C"/>
    <w:rsid w:val="292518B2"/>
    <w:rsid w:val="29252DE4"/>
    <w:rsid w:val="292D4147"/>
    <w:rsid w:val="29332221"/>
    <w:rsid w:val="293444F6"/>
    <w:rsid w:val="29363ABF"/>
    <w:rsid w:val="293759DA"/>
    <w:rsid w:val="293926EA"/>
    <w:rsid w:val="293B3E77"/>
    <w:rsid w:val="294208BC"/>
    <w:rsid w:val="29422464"/>
    <w:rsid w:val="29453CDF"/>
    <w:rsid w:val="29471828"/>
    <w:rsid w:val="294855A0"/>
    <w:rsid w:val="29487DD2"/>
    <w:rsid w:val="294A4A35"/>
    <w:rsid w:val="294E7BAF"/>
    <w:rsid w:val="294F4B81"/>
    <w:rsid w:val="294F5AD9"/>
    <w:rsid w:val="295201CD"/>
    <w:rsid w:val="29531D5E"/>
    <w:rsid w:val="29545A7E"/>
    <w:rsid w:val="2957770C"/>
    <w:rsid w:val="295A5D35"/>
    <w:rsid w:val="295B52D4"/>
    <w:rsid w:val="295E0DA3"/>
    <w:rsid w:val="295E2A75"/>
    <w:rsid w:val="295E3016"/>
    <w:rsid w:val="295E440C"/>
    <w:rsid w:val="295E4DC4"/>
    <w:rsid w:val="29626662"/>
    <w:rsid w:val="29632CA9"/>
    <w:rsid w:val="29641295"/>
    <w:rsid w:val="296543A4"/>
    <w:rsid w:val="29693E94"/>
    <w:rsid w:val="296D6830"/>
    <w:rsid w:val="296F6FD1"/>
    <w:rsid w:val="29713B4C"/>
    <w:rsid w:val="297424D4"/>
    <w:rsid w:val="29791BFE"/>
    <w:rsid w:val="297B3BC8"/>
    <w:rsid w:val="297B5976"/>
    <w:rsid w:val="297E6150"/>
    <w:rsid w:val="298103F0"/>
    <w:rsid w:val="298206B2"/>
    <w:rsid w:val="29826D04"/>
    <w:rsid w:val="2987256D"/>
    <w:rsid w:val="298C7B83"/>
    <w:rsid w:val="298E50DF"/>
    <w:rsid w:val="299516B3"/>
    <w:rsid w:val="2995537D"/>
    <w:rsid w:val="2996418B"/>
    <w:rsid w:val="299802D6"/>
    <w:rsid w:val="299A3B46"/>
    <w:rsid w:val="299C2A9B"/>
    <w:rsid w:val="29A0718A"/>
    <w:rsid w:val="29A21154"/>
    <w:rsid w:val="29A41709"/>
    <w:rsid w:val="29A812EF"/>
    <w:rsid w:val="29A874A9"/>
    <w:rsid w:val="29AF5AB2"/>
    <w:rsid w:val="29B175E9"/>
    <w:rsid w:val="29BB1E01"/>
    <w:rsid w:val="29BB5EED"/>
    <w:rsid w:val="29BD4E21"/>
    <w:rsid w:val="29BF7C63"/>
    <w:rsid w:val="29C16373"/>
    <w:rsid w:val="29C27101"/>
    <w:rsid w:val="29C37F84"/>
    <w:rsid w:val="29C50DFA"/>
    <w:rsid w:val="29C54E43"/>
    <w:rsid w:val="29C76F05"/>
    <w:rsid w:val="29C86D2D"/>
    <w:rsid w:val="29CC21C8"/>
    <w:rsid w:val="29CC4423"/>
    <w:rsid w:val="29D343BA"/>
    <w:rsid w:val="29D37560"/>
    <w:rsid w:val="29D55086"/>
    <w:rsid w:val="29D60DFE"/>
    <w:rsid w:val="29DA08EE"/>
    <w:rsid w:val="29DE4C82"/>
    <w:rsid w:val="29E30557"/>
    <w:rsid w:val="29E452C9"/>
    <w:rsid w:val="29E71564"/>
    <w:rsid w:val="29E72BF1"/>
    <w:rsid w:val="29E7300B"/>
    <w:rsid w:val="29EB0851"/>
    <w:rsid w:val="29EC6874"/>
    <w:rsid w:val="29ED5C46"/>
    <w:rsid w:val="29F00112"/>
    <w:rsid w:val="29F16EF7"/>
    <w:rsid w:val="29F23E8A"/>
    <w:rsid w:val="29F65C74"/>
    <w:rsid w:val="29F714A0"/>
    <w:rsid w:val="29FA2D3E"/>
    <w:rsid w:val="2A027E45"/>
    <w:rsid w:val="2A0362B4"/>
    <w:rsid w:val="2A04596B"/>
    <w:rsid w:val="2A07545B"/>
    <w:rsid w:val="2A0911D4"/>
    <w:rsid w:val="2A0C2316"/>
    <w:rsid w:val="2A0E6DD8"/>
    <w:rsid w:val="2A0F41C8"/>
    <w:rsid w:val="2A103177"/>
    <w:rsid w:val="2A1462B5"/>
    <w:rsid w:val="2A180950"/>
    <w:rsid w:val="2A1B2D37"/>
    <w:rsid w:val="2A1C0F07"/>
    <w:rsid w:val="2A1C539E"/>
    <w:rsid w:val="2A1D07DB"/>
    <w:rsid w:val="2A1F27A5"/>
    <w:rsid w:val="2A227FF4"/>
    <w:rsid w:val="2A247DBB"/>
    <w:rsid w:val="2A2A49F2"/>
    <w:rsid w:val="2A2B176B"/>
    <w:rsid w:val="2A306760"/>
    <w:rsid w:val="2A377AEF"/>
    <w:rsid w:val="2A3A75DF"/>
    <w:rsid w:val="2A3C62B6"/>
    <w:rsid w:val="2A3D0E7D"/>
    <w:rsid w:val="2A3F6B62"/>
    <w:rsid w:val="2A41044E"/>
    <w:rsid w:val="2A44220C"/>
    <w:rsid w:val="2A48639C"/>
    <w:rsid w:val="2A4912BC"/>
    <w:rsid w:val="2A497822"/>
    <w:rsid w:val="2A4B17EC"/>
    <w:rsid w:val="2A4B1D4A"/>
    <w:rsid w:val="2A50295E"/>
    <w:rsid w:val="2A510485"/>
    <w:rsid w:val="2A513B27"/>
    <w:rsid w:val="2A5250BA"/>
    <w:rsid w:val="2A5266D7"/>
    <w:rsid w:val="2A5306A1"/>
    <w:rsid w:val="2A53244F"/>
    <w:rsid w:val="2A5341FD"/>
    <w:rsid w:val="2A537603"/>
    <w:rsid w:val="2A54259B"/>
    <w:rsid w:val="2A5657A8"/>
    <w:rsid w:val="2A5969E5"/>
    <w:rsid w:val="2A5D507B"/>
    <w:rsid w:val="2A5E42DC"/>
    <w:rsid w:val="2A5F2D91"/>
    <w:rsid w:val="2A6401B8"/>
    <w:rsid w:val="2A667FDD"/>
    <w:rsid w:val="2A68507D"/>
    <w:rsid w:val="2A693B0A"/>
    <w:rsid w:val="2A6A4218"/>
    <w:rsid w:val="2A6E55F9"/>
    <w:rsid w:val="2A701253"/>
    <w:rsid w:val="2A702F41"/>
    <w:rsid w:val="2A73381A"/>
    <w:rsid w:val="2A7459B2"/>
    <w:rsid w:val="2A750533"/>
    <w:rsid w:val="2A771A5A"/>
    <w:rsid w:val="2A7C3E39"/>
    <w:rsid w:val="2A7D09E9"/>
    <w:rsid w:val="2A801F34"/>
    <w:rsid w:val="2A81520E"/>
    <w:rsid w:val="2A816FBC"/>
    <w:rsid w:val="2A831259"/>
    <w:rsid w:val="2A834AE2"/>
    <w:rsid w:val="2A856A1C"/>
    <w:rsid w:val="2A862824"/>
    <w:rsid w:val="2A88659C"/>
    <w:rsid w:val="2A8940C2"/>
    <w:rsid w:val="2A895E70"/>
    <w:rsid w:val="2A8A2314"/>
    <w:rsid w:val="2A8B7F45"/>
    <w:rsid w:val="2A8C1716"/>
    <w:rsid w:val="2A8D4FBA"/>
    <w:rsid w:val="2A8E3487"/>
    <w:rsid w:val="2A9036A3"/>
    <w:rsid w:val="2A906B26"/>
    <w:rsid w:val="2A930A9D"/>
    <w:rsid w:val="2A946CEF"/>
    <w:rsid w:val="2A997586"/>
    <w:rsid w:val="2A9D647C"/>
    <w:rsid w:val="2A9D65E3"/>
    <w:rsid w:val="2AA26DEB"/>
    <w:rsid w:val="2AA333D6"/>
    <w:rsid w:val="2AA35184"/>
    <w:rsid w:val="2AA36B57"/>
    <w:rsid w:val="2AA44A58"/>
    <w:rsid w:val="2AA515B0"/>
    <w:rsid w:val="2AA8279A"/>
    <w:rsid w:val="2AA82B22"/>
    <w:rsid w:val="2AA95BC9"/>
    <w:rsid w:val="2AAB4AD5"/>
    <w:rsid w:val="2AAC5C7B"/>
    <w:rsid w:val="2AAD1A09"/>
    <w:rsid w:val="2AAD1B5F"/>
    <w:rsid w:val="2AAF2B1F"/>
    <w:rsid w:val="2AB4113F"/>
    <w:rsid w:val="2AB56C65"/>
    <w:rsid w:val="2AB57372"/>
    <w:rsid w:val="2AB624C2"/>
    <w:rsid w:val="2AB6287A"/>
    <w:rsid w:val="2AB729DE"/>
    <w:rsid w:val="2AB80AA4"/>
    <w:rsid w:val="2ABA24CE"/>
    <w:rsid w:val="2ABA427C"/>
    <w:rsid w:val="2AC007B1"/>
    <w:rsid w:val="2AC05D36"/>
    <w:rsid w:val="2AC3064A"/>
    <w:rsid w:val="2AC37829"/>
    <w:rsid w:val="2AC60E73"/>
    <w:rsid w:val="2AC64E8F"/>
    <w:rsid w:val="2ACA2711"/>
    <w:rsid w:val="2ACA7947"/>
    <w:rsid w:val="2ACA7CE6"/>
    <w:rsid w:val="2ACB4BED"/>
    <w:rsid w:val="2ACE5D7A"/>
    <w:rsid w:val="2ACF5F79"/>
    <w:rsid w:val="2ACF7D27"/>
    <w:rsid w:val="2AD23AAA"/>
    <w:rsid w:val="2AD27395"/>
    <w:rsid w:val="2AD4533E"/>
    <w:rsid w:val="2AD510B6"/>
    <w:rsid w:val="2AD6263E"/>
    <w:rsid w:val="2AD74E2E"/>
    <w:rsid w:val="2ADB7BC4"/>
    <w:rsid w:val="2ADC0696"/>
    <w:rsid w:val="2ADE440E"/>
    <w:rsid w:val="2AE1047C"/>
    <w:rsid w:val="2AE31DE4"/>
    <w:rsid w:val="2AE3454F"/>
    <w:rsid w:val="2AE35581"/>
    <w:rsid w:val="2AE8703B"/>
    <w:rsid w:val="2AEC78D5"/>
    <w:rsid w:val="2AEF6F41"/>
    <w:rsid w:val="2AF134EA"/>
    <w:rsid w:val="2AF423AB"/>
    <w:rsid w:val="2AF43C32"/>
    <w:rsid w:val="2AF725F5"/>
    <w:rsid w:val="2AFB6D6E"/>
    <w:rsid w:val="2AFC132F"/>
    <w:rsid w:val="2AFC6F9C"/>
    <w:rsid w:val="2AFD1DEB"/>
    <w:rsid w:val="2AFF0012"/>
    <w:rsid w:val="2B027FCF"/>
    <w:rsid w:val="2B05384F"/>
    <w:rsid w:val="2B06127C"/>
    <w:rsid w:val="2B084FE7"/>
    <w:rsid w:val="2B0B2D29"/>
    <w:rsid w:val="2B0B61D4"/>
    <w:rsid w:val="2B0D0850"/>
    <w:rsid w:val="2B0D3797"/>
    <w:rsid w:val="2B0D6AA1"/>
    <w:rsid w:val="2B0E3F7A"/>
    <w:rsid w:val="2B0F152A"/>
    <w:rsid w:val="2B0F4338"/>
    <w:rsid w:val="2B117B19"/>
    <w:rsid w:val="2B136D58"/>
    <w:rsid w:val="2B161BD2"/>
    <w:rsid w:val="2B1971F4"/>
    <w:rsid w:val="2B1C4F36"/>
    <w:rsid w:val="2B1C57E3"/>
    <w:rsid w:val="2B1E1683"/>
    <w:rsid w:val="2B1E355F"/>
    <w:rsid w:val="2B202E43"/>
    <w:rsid w:val="2B232BDA"/>
    <w:rsid w:val="2B287437"/>
    <w:rsid w:val="2B296225"/>
    <w:rsid w:val="2B2A7DDE"/>
    <w:rsid w:val="2B30761D"/>
    <w:rsid w:val="2B3163A2"/>
    <w:rsid w:val="2B3264F9"/>
    <w:rsid w:val="2B340871"/>
    <w:rsid w:val="2B34402E"/>
    <w:rsid w:val="2B356F3C"/>
    <w:rsid w:val="2B3B2E46"/>
    <w:rsid w:val="2B3B74A1"/>
    <w:rsid w:val="2B3D3DE1"/>
    <w:rsid w:val="2B463260"/>
    <w:rsid w:val="2B4A1AA4"/>
    <w:rsid w:val="2B4A3852"/>
    <w:rsid w:val="2B4B5DF0"/>
    <w:rsid w:val="2B4F0E68"/>
    <w:rsid w:val="2B4F2C16"/>
    <w:rsid w:val="2B5362EC"/>
    <w:rsid w:val="2B5621F6"/>
    <w:rsid w:val="2B582A54"/>
    <w:rsid w:val="2B597F39"/>
    <w:rsid w:val="2B5B4B2D"/>
    <w:rsid w:val="2B5B780D"/>
    <w:rsid w:val="2B620B9B"/>
    <w:rsid w:val="2B6568DD"/>
    <w:rsid w:val="2B6B0F88"/>
    <w:rsid w:val="2B6C7A10"/>
    <w:rsid w:val="2B743830"/>
    <w:rsid w:val="2B762899"/>
    <w:rsid w:val="2B777440"/>
    <w:rsid w:val="2B78264B"/>
    <w:rsid w:val="2B783975"/>
    <w:rsid w:val="2B797C93"/>
    <w:rsid w:val="2B7B1C5D"/>
    <w:rsid w:val="2B7B3AEB"/>
    <w:rsid w:val="2B7B4367"/>
    <w:rsid w:val="2B7B7EAF"/>
    <w:rsid w:val="2B7E14F5"/>
    <w:rsid w:val="2B7E174D"/>
    <w:rsid w:val="2B807273"/>
    <w:rsid w:val="2B812B79"/>
    <w:rsid w:val="2B817C7B"/>
    <w:rsid w:val="2B873B84"/>
    <w:rsid w:val="2B874780"/>
    <w:rsid w:val="2B8925CC"/>
    <w:rsid w:val="2B8A6344"/>
    <w:rsid w:val="2B8C353C"/>
    <w:rsid w:val="2B8C79C6"/>
    <w:rsid w:val="2B8E3871"/>
    <w:rsid w:val="2B8F5708"/>
    <w:rsid w:val="2B911481"/>
    <w:rsid w:val="2B91322F"/>
    <w:rsid w:val="2B9355BE"/>
    <w:rsid w:val="2B9601FE"/>
    <w:rsid w:val="2B960845"/>
    <w:rsid w:val="2B977EBB"/>
    <w:rsid w:val="2B9C6653"/>
    <w:rsid w:val="2B9D6077"/>
    <w:rsid w:val="2B9D755D"/>
    <w:rsid w:val="2B9F3B9D"/>
    <w:rsid w:val="2BA07916"/>
    <w:rsid w:val="2BA47406"/>
    <w:rsid w:val="2BA967CA"/>
    <w:rsid w:val="2BAA0794"/>
    <w:rsid w:val="2BAA42F0"/>
    <w:rsid w:val="2BAE47DD"/>
    <w:rsid w:val="2BB13083"/>
    <w:rsid w:val="2BB138D1"/>
    <w:rsid w:val="2BB4516F"/>
    <w:rsid w:val="2BB55C53"/>
    <w:rsid w:val="2BB7657F"/>
    <w:rsid w:val="2BB801CF"/>
    <w:rsid w:val="2BB807BB"/>
    <w:rsid w:val="2BC03B14"/>
    <w:rsid w:val="2BC270C8"/>
    <w:rsid w:val="2BC35FF1"/>
    <w:rsid w:val="2BC37160"/>
    <w:rsid w:val="2BC43604"/>
    <w:rsid w:val="2BC652F5"/>
    <w:rsid w:val="2BC675B3"/>
    <w:rsid w:val="2BC929C8"/>
    <w:rsid w:val="2BCD4FE1"/>
    <w:rsid w:val="2BCE04AE"/>
    <w:rsid w:val="2BCE566B"/>
    <w:rsid w:val="2BD1187D"/>
    <w:rsid w:val="2BD15D21"/>
    <w:rsid w:val="2BD31A99"/>
    <w:rsid w:val="2BD33847"/>
    <w:rsid w:val="2BD4136D"/>
    <w:rsid w:val="2BD63337"/>
    <w:rsid w:val="2BD77E5E"/>
    <w:rsid w:val="2BD8066A"/>
    <w:rsid w:val="2BD85E26"/>
    <w:rsid w:val="2BD91762"/>
    <w:rsid w:val="2BDF21EC"/>
    <w:rsid w:val="2BE02A8B"/>
    <w:rsid w:val="2BE10EC7"/>
    <w:rsid w:val="2BE27B1E"/>
    <w:rsid w:val="2BE430A7"/>
    <w:rsid w:val="2BE617CC"/>
    <w:rsid w:val="2BE7622A"/>
    <w:rsid w:val="2BEC66B7"/>
    <w:rsid w:val="2BED0EB2"/>
    <w:rsid w:val="2BEF0B9E"/>
    <w:rsid w:val="2BF019DA"/>
    <w:rsid w:val="2BF1148F"/>
    <w:rsid w:val="2BF533E7"/>
    <w:rsid w:val="2BF66346"/>
    <w:rsid w:val="2BF90788"/>
    <w:rsid w:val="2BFA5278"/>
    <w:rsid w:val="2BFA7026"/>
    <w:rsid w:val="2BFB2D9E"/>
    <w:rsid w:val="2C001A52"/>
    <w:rsid w:val="2C005C05"/>
    <w:rsid w:val="2C041C52"/>
    <w:rsid w:val="2C0800A3"/>
    <w:rsid w:val="2C08790F"/>
    <w:rsid w:val="2C0B2FE1"/>
    <w:rsid w:val="2C0C6D59"/>
    <w:rsid w:val="2C0D1A24"/>
    <w:rsid w:val="2C1240C1"/>
    <w:rsid w:val="2C136339"/>
    <w:rsid w:val="2C161986"/>
    <w:rsid w:val="2C183950"/>
    <w:rsid w:val="2C1856FE"/>
    <w:rsid w:val="2C1C3440"/>
    <w:rsid w:val="2C1C77D0"/>
    <w:rsid w:val="2C1D596B"/>
    <w:rsid w:val="2C1E6B3A"/>
    <w:rsid w:val="2C1F21CC"/>
    <w:rsid w:val="2C22657D"/>
    <w:rsid w:val="2C292400"/>
    <w:rsid w:val="2C2C3202"/>
    <w:rsid w:val="2C2C61DF"/>
    <w:rsid w:val="2C2E09A7"/>
    <w:rsid w:val="2C2F0ECE"/>
    <w:rsid w:val="2C310814"/>
    <w:rsid w:val="2C3562B0"/>
    <w:rsid w:val="2C36322C"/>
    <w:rsid w:val="2C363DD6"/>
    <w:rsid w:val="2C3D33B6"/>
    <w:rsid w:val="2C3D700C"/>
    <w:rsid w:val="2C4202AD"/>
    <w:rsid w:val="2C460930"/>
    <w:rsid w:val="2C464019"/>
    <w:rsid w:val="2C4C35F9"/>
    <w:rsid w:val="2C4C55E0"/>
    <w:rsid w:val="2C4D007B"/>
    <w:rsid w:val="2C4D3EBC"/>
    <w:rsid w:val="2C4E7372"/>
    <w:rsid w:val="2C532BDA"/>
    <w:rsid w:val="2C534988"/>
    <w:rsid w:val="2C550700"/>
    <w:rsid w:val="2C5612F4"/>
    <w:rsid w:val="2C5675C4"/>
    <w:rsid w:val="2C5B1F72"/>
    <w:rsid w:val="2C5B6D26"/>
    <w:rsid w:val="2C5E66BA"/>
    <w:rsid w:val="2C610F17"/>
    <w:rsid w:val="2C646B95"/>
    <w:rsid w:val="2C672E2F"/>
    <w:rsid w:val="2C6941AB"/>
    <w:rsid w:val="2C694FFF"/>
    <w:rsid w:val="2C6E53EA"/>
    <w:rsid w:val="2C6E6B28"/>
    <w:rsid w:val="2C6E7B1D"/>
    <w:rsid w:val="2C6F4ADF"/>
    <w:rsid w:val="2C6F72CA"/>
    <w:rsid w:val="2C701096"/>
    <w:rsid w:val="2C70553A"/>
    <w:rsid w:val="2C7212B2"/>
    <w:rsid w:val="2C7A5653"/>
    <w:rsid w:val="2C7D7E56"/>
    <w:rsid w:val="2C7F5A34"/>
    <w:rsid w:val="2C803D54"/>
    <w:rsid w:val="2C823076"/>
    <w:rsid w:val="2C840FE5"/>
    <w:rsid w:val="2C8B4122"/>
    <w:rsid w:val="2C8F0281"/>
    <w:rsid w:val="2C8F6197"/>
    <w:rsid w:val="2C932FD6"/>
    <w:rsid w:val="2C952D0F"/>
    <w:rsid w:val="2C977732"/>
    <w:rsid w:val="2C9A2A5D"/>
    <w:rsid w:val="2C9F3729"/>
    <w:rsid w:val="2CA02441"/>
    <w:rsid w:val="2CA250D3"/>
    <w:rsid w:val="2CA46447"/>
    <w:rsid w:val="2CA95714"/>
    <w:rsid w:val="2CAA367F"/>
    <w:rsid w:val="2CB16BC1"/>
    <w:rsid w:val="2CB21FD4"/>
    <w:rsid w:val="2CB56DC5"/>
    <w:rsid w:val="2CB829C8"/>
    <w:rsid w:val="2CB90C8F"/>
    <w:rsid w:val="2CBD4C01"/>
    <w:rsid w:val="2CBF5B79"/>
    <w:rsid w:val="2CC15D95"/>
    <w:rsid w:val="2CC31B0E"/>
    <w:rsid w:val="2CC338BC"/>
    <w:rsid w:val="2CC413E2"/>
    <w:rsid w:val="2CC55886"/>
    <w:rsid w:val="2CC674A2"/>
    <w:rsid w:val="2CC80ED2"/>
    <w:rsid w:val="2CC85EE2"/>
    <w:rsid w:val="2CCA3E0E"/>
    <w:rsid w:val="2CCB2770"/>
    <w:rsid w:val="2CCB2911"/>
    <w:rsid w:val="2CCB53C6"/>
    <w:rsid w:val="2CCB6C14"/>
    <w:rsid w:val="2CD258AD"/>
    <w:rsid w:val="2CD36AA4"/>
    <w:rsid w:val="2CD535EF"/>
    <w:rsid w:val="2CD5791B"/>
    <w:rsid w:val="2CD843BB"/>
    <w:rsid w:val="2CDA0C05"/>
    <w:rsid w:val="2CDC1505"/>
    <w:rsid w:val="2CDD4252"/>
    <w:rsid w:val="2CDE23AC"/>
    <w:rsid w:val="2CE54B13"/>
    <w:rsid w:val="2CE827B9"/>
    <w:rsid w:val="2CE83322"/>
    <w:rsid w:val="2CED0939"/>
    <w:rsid w:val="2CED15AD"/>
    <w:rsid w:val="2CEE43B4"/>
    <w:rsid w:val="2CEE645F"/>
    <w:rsid w:val="2CF03F85"/>
    <w:rsid w:val="2CF55A3F"/>
    <w:rsid w:val="2CFA3055"/>
    <w:rsid w:val="2CFB12A7"/>
    <w:rsid w:val="2CFC0B7C"/>
    <w:rsid w:val="2CFC141B"/>
    <w:rsid w:val="2CFE071A"/>
    <w:rsid w:val="2CFE2B46"/>
    <w:rsid w:val="2D002B75"/>
    <w:rsid w:val="2D036C68"/>
    <w:rsid w:val="2D037E50"/>
    <w:rsid w:val="2D047631"/>
    <w:rsid w:val="2D053ED4"/>
    <w:rsid w:val="2D0839C4"/>
    <w:rsid w:val="2D085772"/>
    <w:rsid w:val="2D087520"/>
    <w:rsid w:val="2D0878F4"/>
    <w:rsid w:val="2D0A5870"/>
    <w:rsid w:val="2D0B3B48"/>
    <w:rsid w:val="2D0B7011"/>
    <w:rsid w:val="2D0D0FDB"/>
    <w:rsid w:val="2D0D36B6"/>
    <w:rsid w:val="2D0F08AF"/>
    <w:rsid w:val="2D0F6B01"/>
    <w:rsid w:val="2D102879"/>
    <w:rsid w:val="2D140C99"/>
    <w:rsid w:val="2D1759B5"/>
    <w:rsid w:val="2D1A65ED"/>
    <w:rsid w:val="2D1D329C"/>
    <w:rsid w:val="2D1E6D44"/>
    <w:rsid w:val="2D247A5C"/>
    <w:rsid w:val="2D25628E"/>
    <w:rsid w:val="2D256C74"/>
    <w:rsid w:val="2D260C23"/>
    <w:rsid w:val="2D2840A1"/>
    <w:rsid w:val="2D292C11"/>
    <w:rsid w:val="2D2A09B7"/>
    <w:rsid w:val="2D2A393B"/>
    <w:rsid w:val="2D2B1461"/>
    <w:rsid w:val="2D2D2A3B"/>
    <w:rsid w:val="2D2D51D9"/>
    <w:rsid w:val="2D2E0C20"/>
    <w:rsid w:val="2D371BB4"/>
    <w:rsid w:val="2D383BDC"/>
    <w:rsid w:val="2D39386D"/>
    <w:rsid w:val="2D3A16A4"/>
    <w:rsid w:val="2D3B4E80"/>
    <w:rsid w:val="2D3B5B48"/>
    <w:rsid w:val="2D3B78F6"/>
    <w:rsid w:val="2D3D2AFC"/>
    <w:rsid w:val="2D3D4163"/>
    <w:rsid w:val="2D3E4E9C"/>
    <w:rsid w:val="2D401EB1"/>
    <w:rsid w:val="2D426A77"/>
    <w:rsid w:val="2D426ED6"/>
    <w:rsid w:val="2D430559"/>
    <w:rsid w:val="2D465333"/>
    <w:rsid w:val="2D4744ED"/>
    <w:rsid w:val="2D4820F0"/>
    <w:rsid w:val="2D4A53CB"/>
    <w:rsid w:val="2D4B511A"/>
    <w:rsid w:val="2D4D63F0"/>
    <w:rsid w:val="2D514513"/>
    <w:rsid w:val="2D526AF6"/>
    <w:rsid w:val="2D542766"/>
    <w:rsid w:val="2D595FDB"/>
    <w:rsid w:val="2D597D7C"/>
    <w:rsid w:val="2D5A4622"/>
    <w:rsid w:val="2D5F38FC"/>
    <w:rsid w:val="2D630BFB"/>
    <w:rsid w:val="2D675FF9"/>
    <w:rsid w:val="2D686211"/>
    <w:rsid w:val="2D691DE4"/>
    <w:rsid w:val="2D6D1F9A"/>
    <w:rsid w:val="2D6F75A0"/>
    <w:rsid w:val="2D7220E9"/>
    <w:rsid w:val="2D764930"/>
    <w:rsid w:val="2D766B80"/>
    <w:rsid w:val="2D7B4196"/>
    <w:rsid w:val="2D870D8D"/>
    <w:rsid w:val="2D8A6187"/>
    <w:rsid w:val="2D8C1F00"/>
    <w:rsid w:val="2D8C70C7"/>
    <w:rsid w:val="2D8E211C"/>
    <w:rsid w:val="2D903153"/>
    <w:rsid w:val="2D9546CE"/>
    <w:rsid w:val="2D967EEF"/>
    <w:rsid w:val="2D972291"/>
    <w:rsid w:val="2D990958"/>
    <w:rsid w:val="2D9D235F"/>
    <w:rsid w:val="2D9D410D"/>
    <w:rsid w:val="2D9E0E43"/>
    <w:rsid w:val="2DA87ECA"/>
    <w:rsid w:val="2DA90D03"/>
    <w:rsid w:val="2DAA682A"/>
    <w:rsid w:val="2DB24309"/>
    <w:rsid w:val="2DBB5C57"/>
    <w:rsid w:val="2DBC10FE"/>
    <w:rsid w:val="2DC20777"/>
    <w:rsid w:val="2DC21DC5"/>
    <w:rsid w:val="2DC473C8"/>
    <w:rsid w:val="2DC55411"/>
    <w:rsid w:val="2DC72F38"/>
    <w:rsid w:val="2DCA6ECC"/>
    <w:rsid w:val="2DCB4B33"/>
    <w:rsid w:val="2DCC4640"/>
    <w:rsid w:val="2DD07A55"/>
    <w:rsid w:val="2DD12008"/>
    <w:rsid w:val="2DD5020F"/>
    <w:rsid w:val="2DD613CD"/>
    <w:rsid w:val="2DD80383"/>
    <w:rsid w:val="2DD83785"/>
    <w:rsid w:val="2DDC1B84"/>
    <w:rsid w:val="2DDC1F48"/>
    <w:rsid w:val="2DDF3360"/>
    <w:rsid w:val="2DDF5E3D"/>
    <w:rsid w:val="2DE2072E"/>
    <w:rsid w:val="2DE47F8D"/>
    <w:rsid w:val="2DE55AB4"/>
    <w:rsid w:val="2DE74D83"/>
    <w:rsid w:val="2DE754AE"/>
    <w:rsid w:val="2DE86C88"/>
    <w:rsid w:val="2DE955A4"/>
    <w:rsid w:val="2DEA5B9A"/>
    <w:rsid w:val="2DEB1BEA"/>
    <w:rsid w:val="2DEC6E42"/>
    <w:rsid w:val="2DED222D"/>
    <w:rsid w:val="2DF02FCC"/>
    <w:rsid w:val="2DF3038D"/>
    <w:rsid w:val="2DF44DFF"/>
    <w:rsid w:val="2DF47705"/>
    <w:rsid w:val="2DF67684"/>
    <w:rsid w:val="2DF718C5"/>
    <w:rsid w:val="2DF8285F"/>
    <w:rsid w:val="2DF9330D"/>
    <w:rsid w:val="2DF964C6"/>
    <w:rsid w:val="2DFE0025"/>
    <w:rsid w:val="2E0028ED"/>
    <w:rsid w:val="2E0423DE"/>
    <w:rsid w:val="2E0456C2"/>
    <w:rsid w:val="2E072E74"/>
    <w:rsid w:val="2E083CC9"/>
    <w:rsid w:val="2E0865D2"/>
    <w:rsid w:val="2E0B3214"/>
    <w:rsid w:val="2E0B7301"/>
    <w:rsid w:val="2E0F22B1"/>
    <w:rsid w:val="2E0F34DB"/>
    <w:rsid w:val="2E132621"/>
    <w:rsid w:val="2E13617D"/>
    <w:rsid w:val="2E183793"/>
    <w:rsid w:val="2E1B7658"/>
    <w:rsid w:val="2E20089A"/>
    <w:rsid w:val="2E2051ED"/>
    <w:rsid w:val="2E224612"/>
    <w:rsid w:val="2E26165D"/>
    <w:rsid w:val="2E2737DE"/>
    <w:rsid w:val="2E28530F"/>
    <w:rsid w:val="2E2B10BD"/>
    <w:rsid w:val="2E2C430A"/>
    <w:rsid w:val="2E2C723F"/>
    <w:rsid w:val="2E2E0121"/>
    <w:rsid w:val="2E2F6D2F"/>
    <w:rsid w:val="2E3031D3"/>
    <w:rsid w:val="2E304F81"/>
    <w:rsid w:val="2E395380"/>
    <w:rsid w:val="2E3A195C"/>
    <w:rsid w:val="2E3C0331"/>
    <w:rsid w:val="2E3E7D62"/>
    <w:rsid w:val="2E3F6F72"/>
    <w:rsid w:val="2E41718E"/>
    <w:rsid w:val="2E432379"/>
    <w:rsid w:val="2E444588"/>
    <w:rsid w:val="2E47051C"/>
    <w:rsid w:val="2E491182"/>
    <w:rsid w:val="2E4C4589"/>
    <w:rsid w:val="2E4C5B33"/>
    <w:rsid w:val="2E536EC1"/>
    <w:rsid w:val="2E541B04"/>
    <w:rsid w:val="2E552C39"/>
    <w:rsid w:val="2E5757F3"/>
    <w:rsid w:val="2E5F5866"/>
    <w:rsid w:val="2E604F7C"/>
    <w:rsid w:val="2E60513A"/>
    <w:rsid w:val="2E620AA5"/>
    <w:rsid w:val="2E627104"/>
    <w:rsid w:val="2E642E7C"/>
    <w:rsid w:val="2E661EBB"/>
    <w:rsid w:val="2E675881"/>
    <w:rsid w:val="2E69097C"/>
    <w:rsid w:val="2E6932C2"/>
    <w:rsid w:val="2E6A7D67"/>
    <w:rsid w:val="2E6F6EB5"/>
    <w:rsid w:val="2E741BA3"/>
    <w:rsid w:val="2E755089"/>
    <w:rsid w:val="2E7C1194"/>
    <w:rsid w:val="2E7C2DE9"/>
    <w:rsid w:val="2E7E6343"/>
    <w:rsid w:val="2E847C9E"/>
    <w:rsid w:val="2E871D54"/>
    <w:rsid w:val="2E8762A6"/>
    <w:rsid w:val="2E8A3797"/>
    <w:rsid w:val="2E8C202C"/>
    <w:rsid w:val="2E8C5F2F"/>
    <w:rsid w:val="2E8F405E"/>
    <w:rsid w:val="2E905A1F"/>
    <w:rsid w:val="2E9077CD"/>
    <w:rsid w:val="2E91481F"/>
    <w:rsid w:val="2E920764"/>
    <w:rsid w:val="2E921798"/>
    <w:rsid w:val="2E980D78"/>
    <w:rsid w:val="2EA17392"/>
    <w:rsid w:val="2EA339A5"/>
    <w:rsid w:val="2EA51950"/>
    <w:rsid w:val="2EA633A0"/>
    <w:rsid w:val="2EA66FF1"/>
    <w:rsid w:val="2EA6702E"/>
    <w:rsid w:val="2EA724C3"/>
    <w:rsid w:val="2EA9264C"/>
    <w:rsid w:val="2EAB3485"/>
    <w:rsid w:val="2EAB3DD0"/>
    <w:rsid w:val="2EAE5EA6"/>
    <w:rsid w:val="2EAE6C4B"/>
    <w:rsid w:val="2EB07E70"/>
    <w:rsid w:val="2EB15E87"/>
    <w:rsid w:val="2EB86D24"/>
    <w:rsid w:val="2EBA0CEE"/>
    <w:rsid w:val="2EBC6814"/>
    <w:rsid w:val="2EBD258D"/>
    <w:rsid w:val="2EBF6305"/>
    <w:rsid w:val="2EC13E2B"/>
    <w:rsid w:val="2EC35DF5"/>
    <w:rsid w:val="2EC368C6"/>
    <w:rsid w:val="2EC42A1F"/>
    <w:rsid w:val="2EC456C9"/>
    <w:rsid w:val="2EC465DF"/>
    <w:rsid w:val="2EC52083"/>
    <w:rsid w:val="2EC70009"/>
    <w:rsid w:val="2EC76F67"/>
    <w:rsid w:val="2EC8340B"/>
    <w:rsid w:val="2ECA48E7"/>
    <w:rsid w:val="2ECD27D0"/>
    <w:rsid w:val="2ECD6E75"/>
    <w:rsid w:val="2ED33E69"/>
    <w:rsid w:val="2ED55B28"/>
    <w:rsid w:val="2ED809DD"/>
    <w:rsid w:val="2EDA071F"/>
    <w:rsid w:val="2EDA313F"/>
    <w:rsid w:val="2EDB4780"/>
    <w:rsid w:val="2EDC2A13"/>
    <w:rsid w:val="2EDE198D"/>
    <w:rsid w:val="2EE02D95"/>
    <w:rsid w:val="2EE05E59"/>
    <w:rsid w:val="2EE43FBD"/>
    <w:rsid w:val="2EE45D6B"/>
    <w:rsid w:val="2EE67D35"/>
    <w:rsid w:val="2EF0181A"/>
    <w:rsid w:val="2EF07B60"/>
    <w:rsid w:val="2EF316AB"/>
    <w:rsid w:val="2EF35FAE"/>
    <w:rsid w:val="2EF5165B"/>
    <w:rsid w:val="2EF7784D"/>
    <w:rsid w:val="2EF91817"/>
    <w:rsid w:val="2EFA54CD"/>
    <w:rsid w:val="2EFC4E63"/>
    <w:rsid w:val="2EFD21B9"/>
    <w:rsid w:val="2EFD4C18"/>
    <w:rsid w:val="2F0063B1"/>
    <w:rsid w:val="2F05640D"/>
    <w:rsid w:val="2F067A90"/>
    <w:rsid w:val="2F094BE5"/>
    <w:rsid w:val="2F0D5A55"/>
    <w:rsid w:val="2F124686"/>
    <w:rsid w:val="2F126434"/>
    <w:rsid w:val="2F1321AD"/>
    <w:rsid w:val="2F144C70"/>
    <w:rsid w:val="2F193C67"/>
    <w:rsid w:val="2F1F0B51"/>
    <w:rsid w:val="2F1F6DA3"/>
    <w:rsid w:val="2F23300F"/>
    <w:rsid w:val="2F260AC9"/>
    <w:rsid w:val="2F261EE0"/>
    <w:rsid w:val="2F285C58"/>
    <w:rsid w:val="2F3015A3"/>
    <w:rsid w:val="2F3649DF"/>
    <w:rsid w:val="2F377CAB"/>
    <w:rsid w:val="2F390B47"/>
    <w:rsid w:val="2F392F94"/>
    <w:rsid w:val="2F397E65"/>
    <w:rsid w:val="2F3B1E2F"/>
    <w:rsid w:val="2F3E02C7"/>
    <w:rsid w:val="2F3F3426"/>
    <w:rsid w:val="2F403DB1"/>
    <w:rsid w:val="2F41201A"/>
    <w:rsid w:val="2F45680A"/>
    <w:rsid w:val="2F4B0FF5"/>
    <w:rsid w:val="2F4B1946"/>
    <w:rsid w:val="2F4F559B"/>
    <w:rsid w:val="2F523137"/>
    <w:rsid w:val="2F525CA1"/>
    <w:rsid w:val="2F560A17"/>
    <w:rsid w:val="2F566C69"/>
    <w:rsid w:val="2F591BB5"/>
    <w:rsid w:val="2F5C0536"/>
    <w:rsid w:val="2F5C1409"/>
    <w:rsid w:val="2F5C3B54"/>
    <w:rsid w:val="2F5E5232"/>
    <w:rsid w:val="2F5F59D6"/>
    <w:rsid w:val="2F6301A3"/>
    <w:rsid w:val="2F630419"/>
    <w:rsid w:val="2F633134"/>
    <w:rsid w:val="2F642A08"/>
    <w:rsid w:val="2F674A2D"/>
    <w:rsid w:val="2F6824F8"/>
    <w:rsid w:val="2F6A44C2"/>
    <w:rsid w:val="2F6A6270"/>
    <w:rsid w:val="2F725125"/>
    <w:rsid w:val="2F726A97"/>
    <w:rsid w:val="2F745341"/>
    <w:rsid w:val="2F7544C2"/>
    <w:rsid w:val="2F76764F"/>
    <w:rsid w:val="2F77273B"/>
    <w:rsid w:val="2F7D2C8D"/>
    <w:rsid w:val="2F7D3442"/>
    <w:rsid w:val="2F7E3A29"/>
    <w:rsid w:val="2F7F080E"/>
    <w:rsid w:val="2F85469D"/>
    <w:rsid w:val="2F854E58"/>
    <w:rsid w:val="2F8574AD"/>
    <w:rsid w:val="2F880DEC"/>
    <w:rsid w:val="2F88497C"/>
    <w:rsid w:val="2F884982"/>
    <w:rsid w:val="2F8A246F"/>
    <w:rsid w:val="2F8A6489"/>
    <w:rsid w:val="2F944E06"/>
    <w:rsid w:val="2F960D2A"/>
    <w:rsid w:val="2F9970E8"/>
    <w:rsid w:val="2F9C7325"/>
    <w:rsid w:val="2FA07EE4"/>
    <w:rsid w:val="2FA12298"/>
    <w:rsid w:val="2FA311CC"/>
    <w:rsid w:val="2FA33530"/>
    <w:rsid w:val="2FA33ADA"/>
    <w:rsid w:val="2FA572A9"/>
    <w:rsid w:val="2FA63BAB"/>
    <w:rsid w:val="2FA8323D"/>
    <w:rsid w:val="2FA84FEB"/>
    <w:rsid w:val="2FAA0D63"/>
    <w:rsid w:val="2FAE67A1"/>
    <w:rsid w:val="2FB13E9F"/>
    <w:rsid w:val="2FB55CC2"/>
    <w:rsid w:val="2FB614B6"/>
    <w:rsid w:val="2FBA10DD"/>
    <w:rsid w:val="2FBB4D1E"/>
    <w:rsid w:val="2FBC0F97"/>
    <w:rsid w:val="2FBC2844"/>
    <w:rsid w:val="2FBC522E"/>
    <w:rsid w:val="2FC00586"/>
    <w:rsid w:val="2FC01DDD"/>
    <w:rsid w:val="2FC260AC"/>
    <w:rsid w:val="2FC55B9D"/>
    <w:rsid w:val="2FC736C3"/>
    <w:rsid w:val="2FC82537"/>
    <w:rsid w:val="2FCA42C1"/>
    <w:rsid w:val="2FD005A7"/>
    <w:rsid w:val="2FD66486"/>
    <w:rsid w:val="2FD7399D"/>
    <w:rsid w:val="2FD865D9"/>
    <w:rsid w:val="2FDE27BA"/>
    <w:rsid w:val="2FDF1D04"/>
    <w:rsid w:val="2FE1071D"/>
    <w:rsid w:val="2FE204FD"/>
    <w:rsid w:val="2FE53B49"/>
    <w:rsid w:val="2FE9188B"/>
    <w:rsid w:val="2FE96968"/>
    <w:rsid w:val="2FEA4612"/>
    <w:rsid w:val="2FEA689F"/>
    <w:rsid w:val="2FF123EF"/>
    <w:rsid w:val="2FF124EE"/>
    <w:rsid w:val="2FF71624"/>
    <w:rsid w:val="2FF82A64"/>
    <w:rsid w:val="2FFA497C"/>
    <w:rsid w:val="2FFF59AD"/>
    <w:rsid w:val="2FFF76FC"/>
    <w:rsid w:val="30012846"/>
    <w:rsid w:val="30014F9A"/>
    <w:rsid w:val="300466C5"/>
    <w:rsid w:val="30063488"/>
    <w:rsid w:val="300639C1"/>
    <w:rsid w:val="300703B5"/>
    <w:rsid w:val="301063F3"/>
    <w:rsid w:val="30110DE2"/>
    <w:rsid w:val="30145578"/>
    <w:rsid w:val="30163812"/>
    <w:rsid w:val="301D7787"/>
    <w:rsid w:val="30202DD3"/>
    <w:rsid w:val="302208F9"/>
    <w:rsid w:val="30233EAF"/>
    <w:rsid w:val="302503E9"/>
    <w:rsid w:val="30272A45"/>
    <w:rsid w:val="30274161"/>
    <w:rsid w:val="302C1778"/>
    <w:rsid w:val="302E1CAF"/>
    <w:rsid w:val="302F1BEB"/>
    <w:rsid w:val="302F4510"/>
    <w:rsid w:val="302F52C6"/>
    <w:rsid w:val="30303B77"/>
    <w:rsid w:val="30362EF0"/>
    <w:rsid w:val="3038011D"/>
    <w:rsid w:val="303B5E5F"/>
    <w:rsid w:val="303E71A3"/>
    <w:rsid w:val="30403475"/>
    <w:rsid w:val="30425E94"/>
    <w:rsid w:val="30450A8C"/>
    <w:rsid w:val="3045283A"/>
    <w:rsid w:val="30460016"/>
    <w:rsid w:val="30466CDD"/>
    <w:rsid w:val="304C7529"/>
    <w:rsid w:val="304D09A9"/>
    <w:rsid w:val="305022CF"/>
    <w:rsid w:val="305331A8"/>
    <w:rsid w:val="30536D05"/>
    <w:rsid w:val="30576DE8"/>
    <w:rsid w:val="30590093"/>
    <w:rsid w:val="305A62E5"/>
    <w:rsid w:val="305C60A0"/>
    <w:rsid w:val="30601421"/>
    <w:rsid w:val="306058C5"/>
    <w:rsid w:val="30640F12"/>
    <w:rsid w:val="30647164"/>
    <w:rsid w:val="306524BF"/>
    <w:rsid w:val="30670A02"/>
    <w:rsid w:val="30670DF9"/>
    <w:rsid w:val="30676C54"/>
    <w:rsid w:val="306B1215"/>
    <w:rsid w:val="306F78B6"/>
    <w:rsid w:val="30711FD2"/>
    <w:rsid w:val="30717AD3"/>
    <w:rsid w:val="30731155"/>
    <w:rsid w:val="307355F9"/>
    <w:rsid w:val="3075311F"/>
    <w:rsid w:val="30766201"/>
    <w:rsid w:val="307A162C"/>
    <w:rsid w:val="307B625B"/>
    <w:rsid w:val="307B7CD1"/>
    <w:rsid w:val="307D2FCF"/>
    <w:rsid w:val="307F4383"/>
    <w:rsid w:val="307F7AFA"/>
    <w:rsid w:val="3080086A"/>
    <w:rsid w:val="30803872"/>
    <w:rsid w:val="308275EA"/>
    <w:rsid w:val="30863151"/>
    <w:rsid w:val="3086532C"/>
    <w:rsid w:val="30890978"/>
    <w:rsid w:val="308A2D68"/>
    <w:rsid w:val="308C66BA"/>
    <w:rsid w:val="308D56F1"/>
    <w:rsid w:val="308E2433"/>
    <w:rsid w:val="308E5F8F"/>
    <w:rsid w:val="30907F59"/>
    <w:rsid w:val="30916919"/>
    <w:rsid w:val="30986E0D"/>
    <w:rsid w:val="309946BA"/>
    <w:rsid w:val="309A4933"/>
    <w:rsid w:val="30A26617"/>
    <w:rsid w:val="30A92DC8"/>
    <w:rsid w:val="30A94382"/>
    <w:rsid w:val="30AC66C9"/>
    <w:rsid w:val="30AD7887"/>
    <w:rsid w:val="30B067B7"/>
    <w:rsid w:val="30B20F28"/>
    <w:rsid w:val="30B31E99"/>
    <w:rsid w:val="30B33C47"/>
    <w:rsid w:val="30B62064"/>
    <w:rsid w:val="30B64BF7"/>
    <w:rsid w:val="30B72EC3"/>
    <w:rsid w:val="30B80CAC"/>
    <w:rsid w:val="30B8300C"/>
    <w:rsid w:val="30B95BEC"/>
    <w:rsid w:val="30BA6D84"/>
    <w:rsid w:val="30BB259F"/>
    <w:rsid w:val="30C04307"/>
    <w:rsid w:val="30C220DC"/>
    <w:rsid w:val="30C46676"/>
    <w:rsid w:val="30C714A1"/>
    <w:rsid w:val="30C776F3"/>
    <w:rsid w:val="30C916BD"/>
    <w:rsid w:val="30CA7828"/>
    <w:rsid w:val="30CC52EF"/>
    <w:rsid w:val="30CC59E1"/>
    <w:rsid w:val="30CD2F5B"/>
    <w:rsid w:val="30CE5493"/>
    <w:rsid w:val="30D36097"/>
    <w:rsid w:val="30D624C0"/>
    <w:rsid w:val="30D64BAF"/>
    <w:rsid w:val="30DD6F16"/>
    <w:rsid w:val="30E02AD0"/>
    <w:rsid w:val="30E25BAB"/>
    <w:rsid w:val="30E3277E"/>
    <w:rsid w:val="30E97669"/>
    <w:rsid w:val="30E97ADA"/>
    <w:rsid w:val="30ED387E"/>
    <w:rsid w:val="30EE4C7F"/>
    <w:rsid w:val="30F1651D"/>
    <w:rsid w:val="30F26E2F"/>
    <w:rsid w:val="30F504CA"/>
    <w:rsid w:val="30F54260"/>
    <w:rsid w:val="30F73670"/>
    <w:rsid w:val="30F769D7"/>
    <w:rsid w:val="30F77FD8"/>
    <w:rsid w:val="30F80FAC"/>
    <w:rsid w:val="30F954C5"/>
    <w:rsid w:val="30FB7551"/>
    <w:rsid w:val="30FE4C1A"/>
    <w:rsid w:val="30FF70A1"/>
    <w:rsid w:val="31046251"/>
    <w:rsid w:val="31080D3B"/>
    <w:rsid w:val="31101099"/>
    <w:rsid w:val="31102650"/>
    <w:rsid w:val="31124E12"/>
    <w:rsid w:val="31126BC0"/>
    <w:rsid w:val="31132938"/>
    <w:rsid w:val="31140595"/>
    <w:rsid w:val="3116333D"/>
    <w:rsid w:val="31166AF7"/>
    <w:rsid w:val="31172428"/>
    <w:rsid w:val="311741D6"/>
    <w:rsid w:val="31175F84"/>
    <w:rsid w:val="31181CFC"/>
    <w:rsid w:val="3119625B"/>
    <w:rsid w:val="311A02B8"/>
    <w:rsid w:val="311A40E8"/>
    <w:rsid w:val="311A5A74"/>
    <w:rsid w:val="311D7312"/>
    <w:rsid w:val="31232B7B"/>
    <w:rsid w:val="312406A1"/>
    <w:rsid w:val="31264419"/>
    <w:rsid w:val="312B1A2F"/>
    <w:rsid w:val="312C245E"/>
    <w:rsid w:val="312D1C4B"/>
    <w:rsid w:val="312E32CE"/>
    <w:rsid w:val="31316A7A"/>
    <w:rsid w:val="31343237"/>
    <w:rsid w:val="3140197F"/>
    <w:rsid w:val="31403B83"/>
    <w:rsid w:val="314174A5"/>
    <w:rsid w:val="31442E27"/>
    <w:rsid w:val="31467695"/>
    <w:rsid w:val="314774D9"/>
    <w:rsid w:val="31490108"/>
    <w:rsid w:val="314932A7"/>
    <w:rsid w:val="314A1EE5"/>
    <w:rsid w:val="314A45AB"/>
    <w:rsid w:val="315043F2"/>
    <w:rsid w:val="3150593A"/>
    <w:rsid w:val="315076E8"/>
    <w:rsid w:val="31554CFE"/>
    <w:rsid w:val="31572824"/>
    <w:rsid w:val="315A1C17"/>
    <w:rsid w:val="315E1E05"/>
    <w:rsid w:val="315E3BB3"/>
    <w:rsid w:val="31603DCF"/>
    <w:rsid w:val="31605B7D"/>
    <w:rsid w:val="3163566D"/>
    <w:rsid w:val="31660E09"/>
    <w:rsid w:val="3166515D"/>
    <w:rsid w:val="316655E4"/>
    <w:rsid w:val="31682C84"/>
    <w:rsid w:val="31692558"/>
    <w:rsid w:val="316C0D26"/>
    <w:rsid w:val="316E71C4"/>
    <w:rsid w:val="317177E5"/>
    <w:rsid w:val="31723B02"/>
    <w:rsid w:val="3175714F"/>
    <w:rsid w:val="31790DCD"/>
    <w:rsid w:val="31796C3F"/>
    <w:rsid w:val="318115D0"/>
    <w:rsid w:val="31833619"/>
    <w:rsid w:val="31842603"/>
    <w:rsid w:val="31857392"/>
    <w:rsid w:val="318968EC"/>
    <w:rsid w:val="318C486E"/>
    <w:rsid w:val="318D4877"/>
    <w:rsid w:val="318F6462"/>
    <w:rsid w:val="31905074"/>
    <w:rsid w:val="319429AB"/>
    <w:rsid w:val="319603E0"/>
    <w:rsid w:val="31966BA8"/>
    <w:rsid w:val="3197572D"/>
    <w:rsid w:val="31994BEB"/>
    <w:rsid w:val="319A122D"/>
    <w:rsid w:val="319A2AA7"/>
    <w:rsid w:val="319B26BD"/>
    <w:rsid w:val="319B4E07"/>
    <w:rsid w:val="319C46DB"/>
    <w:rsid w:val="319E4DE3"/>
    <w:rsid w:val="319E6421"/>
    <w:rsid w:val="31A57A34"/>
    <w:rsid w:val="31A6555A"/>
    <w:rsid w:val="31A71047"/>
    <w:rsid w:val="31A74504"/>
    <w:rsid w:val="31A9207C"/>
    <w:rsid w:val="31AA504A"/>
    <w:rsid w:val="31AA5274"/>
    <w:rsid w:val="31AC6E33"/>
    <w:rsid w:val="31AD68E8"/>
    <w:rsid w:val="31AF7D8C"/>
    <w:rsid w:val="31B01FC3"/>
    <w:rsid w:val="31B21E52"/>
    <w:rsid w:val="31B66C1F"/>
    <w:rsid w:val="31B859B9"/>
    <w:rsid w:val="31BC0C70"/>
    <w:rsid w:val="31BC534C"/>
    <w:rsid w:val="31BE0AF5"/>
    <w:rsid w:val="31BF1AB8"/>
    <w:rsid w:val="31C0486E"/>
    <w:rsid w:val="31C143D8"/>
    <w:rsid w:val="31C323A6"/>
    <w:rsid w:val="31C51E84"/>
    <w:rsid w:val="31C86D8E"/>
    <w:rsid w:val="31CB6D6E"/>
    <w:rsid w:val="31CD6019"/>
    <w:rsid w:val="31D04895"/>
    <w:rsid w:val="31D60AC4"/>
    <w:rsid w:val="31D76A2D"/>
    <w:rsid w:val="31D77D3F"/>
    <w:rsid w:val="31D9482C"/>
    <w:rsid w:val="31D9592F"/>
    <w:rsid w:val="31D976DD"/>
    <w:rsid w:val="31DB16A7"/>
    <w:rsid w:val="31DC0F7C"/>
    <w:rsid w:val="31E0281A"/>
    <w:rsid w:val="31E71DFA"/>
    <w:rsid w:val="31E80FF9"/>
    <w:rsid w:val="31E83DC4"/>
    <w:rsid w:val="31E9244E"/>
    <w:rsid w:val="31E93E4D"/>
    <w:rsid w:val="31EA3699"/>
    <w:rsid w:val="31EC5663"/>
    <w:rsid w:val="31EF5153"/>
    <w:rsid w:val="31EF6F01"/>
    <w:rsid w:val="31F13C2B"/>
    <w:rsid w:val="31F167D5"/>
    <w:rsid w:val="31F42769"/>
    <w:rsid w:val="31F43311"/>
    <w:rsid w:val="31F65BC5"/>
    <w:rsid w:val="31F77A2F"/>
    <w:rsid w:val="31FD1654"/>
    <w:rsid w:val="31FE7144"/>
    <w:rsid w:val="32020C12"/>
    <w:rsid w:val="32062C8A"/>
    <w:rsid w:val="320670AB"/>
    <w:rsid w:val="32067BD1"/>
    <w:rsid w:val="320D18E1"/>
    <w:rsid w:val="320E382B"/>
    <w:rsid w:val="32141201"/>
    <w:rsid w:val="32144AC5"/>
    <w:rsid w:val="32147EFA"/>
    <w:rsid w:val="321663F7"/>
    <w:rsid w:val="321E1594"/>
    <w:rsid w:val="322325E2"/>
    <w:rsid w:val="32260F05"/>
    <w:rsid w:val="322741C7"/>
    <w:rsid w:val="322B56A7"/>
    <w:rsid w:val="322C1F03"/>
    <w:rsid w:val="322C3CB1"/>
    <w:rsid w:val="322E7A29"/>
    <w:rsid w:val="322F554F"/>
    <w:rsid w:val="32306DA4"/>
    <w:rsid w:val="32317416"/>
    <w:rsid w:val="32317519"/>
    <w:rsid w:val="32326DEE"/>
    <w:rsid w:val="32332E35"/>
    <w:rsid w:val="323526A6"/>
    <w:rsid w:val="323668DE"/>
    <w:rsid w:val="32367636"/>
    <w:rsid w:val="32382656"/>
    <w:rsid w:val="323A4620"/>
    <w:rsid w:val="323B4C8C"/>
    <w:rsid w:val="323D1A1A"/>
    <w:rsid w:val="3240775C"/>
    <w:rsid w:val="324F174E"/>
    <w:rsid w:val="324F3ED3"/>
    <w:rsid w:val="325154C6"/>
    <w:rsid w:val="32523D98"/>
    <w:rsid w:val="32555174"/>
    <w:rsid w:val="32581790"/>
    <w:rsid w:val="32582CF8"/>
    <w:rsid w:val="325B00F2"/>
    <w:rsid w:val="325D3E6B"/>
    <w:rsid w:val="325F4087"/>
    <w:rsid w:val="325F5E35"/>
    <w:rsid w:val="326270BC"/>
    <w:rsid w:val="32672F3B"/>
    <w:rsid w:val="326F2BD7"/>
    <w:rsid w:val="32704370"/>
    <w:rsid w:val="32713DBA"/>
    <w:rsid w:val="32727408"/>
    <w:rsid w:val="327613D0"/>
    <w:rsid w:val="32764F2C"/>
    <w:rsid w:val="32782449"/>
    <w:rsid w:val="327B2543"/>
    <w:rsid w:val="32830EED"/>
    <w:rsid w:val="3284589B"/>
    <w:rsid w:val="32847649"/>
    <w:rsid w:val="32860D66"/>
    <w:rsid w:val="328622EF"/>
    <w:rsid w:val="328808CB"/>
    <w:rsid w:val="32891BAC"/>
    <w:rsid w:val="328A237E"/>
    <w:rsid w:val="328E575A"/>
    <w:rsid w:val="3292716B"/>
    <w:rsid w:val="3295660A"/>
    <w:rsid w:val="32957AA8"/>
    <w:rsid w:val="329655CE"/>
    <w:rsid w:val="329A112B"/>
    <w:rsid w:val="329A4534"/>
    <w:rsid w:val="329A50BF"/>
    <w:rsid w:val="329B0E37"/>
    <w:rsid w:val="329B2BE5"/>
    <w:rsid w:val="32A00B36"/>
    <w:rsid w:val="32A12886"/>
    <w:rsid w:val="32A33816"/>
    <w:rsid w:val="32A55811"/>
    <w:rsid w:val="32A62C93"/>
    <w:rsid w:val="32A7003F"/>
    <w:rsid w:val="32A73338"/>
    <w:rsid w:val="32AA2E28"/>
    <w:rsid w:val="32AA2E8A"/>
    <w:rsid w:val="32AD30DF"/>
    <w:rsid w:val="32AE2918"/>
    <w:rsid w:val="32AF693E"/>
    <w:rsid w:val="32B86EE5"/>
    <w:rsid w:val="32BC3287"/>
    <w:rsid w:val="32BD0DAD"/>
    <w:rsid w:val="32BD2B5B"/>
    <w:rsid w:val="32C24615"/>
    <w:rsid w:val="32C25C14"/>
    <w:rsid w:val="32C82364"/>
    <w:rsid w:val="32CB26D6"/>
    <w:rsid w:val="32CD1B51"/>
    <w:rsid w:val="32CD1FDF"/>
    <w:rsid w:val="32CD429B"/>
    <w:rsid w:val="32D06D32"/>
    <w:rsid w:val="32D57EA5"/>
    <w:rsid w:val="32D61E6F"/>
    <w:rsid w:val="32D67E8D"/>
    <w:rsid w:val="32D700C1"/>
    <w:rsid w:val="32D74F8B"/>
    <w:rsid w:val="32DB1233"/>
    <w:rsid w:val="32DD0B47"/>
    <w:rsid w:val="32DD144F"/>
    <w:rsid w:val="32DF0D23"/>
    <w:rsid w:val="32E620B2"/>
    <w:rsid w:val="32E9317E"/>
    <w:rsid w:val="32EB7B0E"/>
    <w:rsid w:val="32EE540A"/>
    <w:rsid w:val="32F01183"/>
    <w:rsid w:val="32F32A21"/>
    <w:rsid w:val="32F56799"/>
    <w:rsid w:val="32FA5B5D"/>
    <w:rsid w:val="32FC70BF"/>
    <w:rsid w:val="32FC7B27"/>
    <w:rsid w:val="32FD1773"/>
    <w:rsid w:val="32FD73FC"/>
    <w:rsid w:val="32FE40E3"/>
    <w:rsid w:val="32FE7EC1"/>
    <w:rsid w:val="32FF3174"/>
    <w:rsid w:val="3302560F"/>
    <w:rsid w:val="33092244"/>
    <w:rsid w:val="330D5C27"/>
    <w:rsid w:val="330E4CAD"/>
    <w:rsid w:val="33157AF3"/>
    <w:rsid w:val="3319423D"/>
    <w:rsid w:val="3319763B"/>
    <w:rsid w:val="331A1D5C"/>
    <w:rsid w:val="331E783B"/>
    <w:rsid w:val="332350B4"/>
    <w:rsid w:val="3325463F"/>
    <w:rsid w:val="33291F9F"/>
    <w:rsid w:val="332933D4"/>
    <w:rsid w:val="332B21BB"/>
    <w:rsid w:val="332D7CE1"/>
    <w:rsid w:val="332E3A59"/>
    <w:rsid w:val="3330332D"/>
    <w:rsid w:val="33303837"/>
    <w:rsid w:val="333077D1"/>
    <w:rsid w:val="333170A5"/>
    <w:rsid w:val="33353F5D"/>
    <w:rsid w:val="33356B95"/>
    <w:rsid w:val="33380FFF"/>
    <w:rsid w:val="333E1084"/>
    <w:rsid w:val="33400B8A"/>
    <w:rsid w:val="33423060"/>
    <w:rsid w:val="33423107"/>
    <w:rsid w:val="33423A21"/>
    <w:rsid w:val="33467D80"/>
    <w:rsid w:val="334A35ED"/>
    <w:rsid w:val="334A3A91"/>
    <w:rsid w:val="334B0167"/>
    <w:rsid w:val="334D0383"/>
    <w:rsid w:val="334E5ACB"/>
    <w:rsid w:val="3352488E"/>
    <w:rsid w:val="3355548A"/>
    <w:rsid w:val="335774B5"/>
    <w:rsid w:val="335C02D0"/>
    <w:rsid w:val="335C3003"/>
    <w:rsid w:val="335F1E64"/>
    <w:rsid w:val="3361379C"/>
    <w:rsid w:val="33621E0C"/>
    <w:rsid w:val="33676BB6"/>
    <w:rsid w:val="33694A91"/>
    <w:rsid w:val="336A2CE3"/>
    <w:rsid w:val="336C7166"/>
    <w:rsid w:val="336D4581"/>
    <w:rsid w:val="33721B98"/>
    <w:rsid w:val="33730A0E"/>
    <w:rsid w:val="3374548E"/>
    <w:rsid w:val="33747C08"/>
    <w:rsid w:val="33750FD2"/>
    <w:rsid w:val="33754C5D"/>
    <w:rsid w:val="337551E4"/>
    <w:rsid w:val="337B28B9"/>
    <w:rsid w:val="337C47C4"/>
    <w:rsid w:val="337E22EA"/>
    <w:rsid w:val="337F2DF2"/>
    <w:rsid w:val="337F6063"/>
    <w:rsid w:val="3381002D"/>
    <w:rsid w:val="3381206F"/>
    <w:rsid w:val="3381627F"/>
    <w:rsid w:val="338307CE"/>
    <w:rsid w:val="33853ABC"/>
    <w:rsid w:val="33873B20"/>
    <w:rsid w:val="33877B47"/>
    <w:rsid w:val="33884F17"/>
    <w:rsid w:val="33891BF7"/>
    <w:rsid w:val="338B4A07"/>
    <w:rsid w:val="338D5C7C"/>
    <w:rsid w:val="338E2A54"/>
    <w:rsid w:val="338F274A"/>
    <w:rsid w:val="33916C4B"/>
    <w:rsid w:val="339733AC"/>
    <w:rsid w:val="339949EA"/>
    <w:rsid w:val="339B350B"/>
    <w:rsid w:val="339B5FEF"/>
    <w:rsid w:val="339C09C3"/>
    <w:rsid w:val="339F1D94"/>
    <w:rsid w:val="33A1422B"/>
    <w:rsid w:val="33A262A2"/>
    <w:rsid w:val="33A30715"/>
    <w:rsid w:val="33A361F5"/>
    <w:rsid w:val="33A649B7"/>
    <w:rsid w:val="33A819B6"/>
    <w:rsid w:val="33A84DA3"/>
    <w:rsid w:val="33AB1C16"/>
    <w:rsid w:val="33AB32FB"/>
    <w:rsid w:val="33AD497E"/>
    <w:rsid w:val="33AF4B9A"/>
    <w:rsid w:val="33B0446E"/>
    <w:rsid w:val="33B227FF"/>
    <w:rsid w:val="33B26438"/>
    <w:rsid w:val="33B33963"/>
    <w:rsid w:val="33B36680"/>
    <w:rsid w:val="33B40937"/>
    <w:rsid w:val="33B95A18"/>
    <w:rsid w:val="33BC0BBD"/>
    <w:rsid w:val="33BC1065"/>
    <w:rsid w:val="33BC12BC"/>
    <w:rsid w:val="33C06350"/>
    <w:rsid w:val="33C1667B"/>
    <w:rsid w:val="33C16BB6"/>
    <w:rsid w:val="33C3005F"/>
    <w:rsid w:val="33C30645"/>
    <w:rsid w:val="33C348FE"/>
    <w:rsid w:val="33C41193"/>
    <w:rsid w:val="33CA19D4"/>
    <w:rsid w:val="33CE2400"/>
    <w:rsid w:val="33CF0D98"/>
    <w:rsid w:val="33D03C61"/>
    <w:rsid w:val="33D2699B"/>
    <w:rsid w:val="33D40FCA"/>
    <w:rsid w:val="33D42F6A"/>
    <w:rsid w:val="33DA4B1D"/>
    <w:rsid w:val="33DE547F"/>
    <w:rsid w:val="33E0032E"/>
    <w:rsid w:val="33E13A0E"/>
    <w:rsid w:val="33E15164"/>
    <w:rsid w:val="33E52369"/>
    <w:rsid w:val="33E65B1A"/>
    <w:rsid w:val="33E80230"/>
    <w:rsid w:val="33E81E5A"/>
    <w:rsid w:val="33EB397B"/>
    <w:rsid w:val="33EC0800"/>
    <w:rsid w:val="33EF2140"/>
    <w:rsid w:val="33F46A50"/>
    <w:rsid w:val="33F47202"/>
    <w:rsid w:val="33F6144D"/>
    <w:rsid w:val="33F94067"/>
    <w:rsid w:val="33FC5905"/>
    <w:rsid w:val="33FE167D"/>
    <w:rsid w:val="33FE78CF"/>
    <w:rsid w:val="34007024"/>
    <w:rsid w:val="34012F1B"/>
    <w:rsid w:val="34047893"/>
    <w:rsid w:val="34052A0C"/>
    <w:rsid w:val="34060532"/>
    <w:rsid w:val="340A0B28"/>
    <w:rsid w:val="340D18C0"/>
    <w:rsid w:val="340D366E"/>
    <w:rsid w:val="34137848"/>
    <w:rsid w:val="34192013"/>
    <w:rsid w:val="3419350A"/>
    <w:rsid w:val="341964B7"/>
    <w:rsid w:val="341A36D8"/>
    <w:rsid w:val="34207846"/>
    <w:rsid w:val="34247718"/>
    <w:rsid w:val="3426112C"/>
    <w:rsid w:val="34264730"/>
    <w:rsid w:val="34271542"/>
    <w:rsid w:val="34272982"/>
    <w:rsid w:val="34283E24"/>
    <w:rsid w:val="3428494C"/>
    <w:rsid w:val="342866FA"/>
    <w:rsid w:val="3428683A"/>
    <w:rsid w:val="342B252D"/>
    <w:rsid w:val="342C28E4"/>
    <w:rsid w:val="342C61EA"/>
    <w:rsid w:val="342D6EE7"/>
    <w:rsid w:val="342F7A89"/>
    <w:rsid w:val="34335678"/>
    <w:rsid w:val="34335F61"/>
    <w:rsid w:val="3435494F"/>
    <w:rsid w:val="34362BC5"/>
    <w:rsid w:val="34372BC5"/>
    <w:rsid w:val="343926B5"/>
    <w:rsid w:val="343B467F"/>
    <w:rsid w:val="344737E9"/>
    <w:rsid w:val="344828F8"/>
    <w:rsid w:val="34485E1F"/>
    <w:rsid w:val="34496D9C"/>
    <w:rsid w:val="344A041F"/>
    <w:rsid w:val="344B40A8"/>
    <w:rsid w:val="344C5C92"/>
    <w:rsid w:val="344D7D58"/>
    <w:rsid w:val="344E6FDD"/>
    <w:rsid w:val="34555CF1"/>
    <w:rsid w:val="34580D8D"/>
    <w:rsid w:val="34591F09"/>
    <w:rsid w:val="345B0BC7"/>
    <w:rsid w:val="345C0152"/>
    <w:rsid w:val="345D3F32"/>
    <w:rsid w:val="345D45F6"/>
    <w:rsid w:val="345E7E61"/>
    <w:rsid w:val="346016DE"/>
    <w:rsid w:val="346223EA"/>
    <w:rsid w:val="34650A01"/>
    <w:rsid w:val="34682524"/>
    <w:rsid w:val="346B2390"/>
    <w:rsid w:val="34713BFD"/>
    <w:rsid w:val="347253F1"/>
    <w:rsid w:val="34733E19"/>
    <w:rsid w:val="34755000"/>
    <w:rsid w:val="347B4A7C"/>
    <w:rsid w:val="347D07F4"/>
    <w:rsid w:val="347E456C"/>
    <w:rsid w:val="3482405C"/>
    <w:rsid w:val="34824DEF"/>
    <w:rsid w:val="34845575"/>
    <w:rsid w:val="34864FE8"/>
    <w:rsid w:val="34904DD8"/>
    <w:rsid w:val="34942DA3"/>
    <w:rsid w:val="349529C8"/>
    <w:rsid w:val="34955F06"/>
    <w:rsid w:val="34967B08"/>
    <w:rsid w:val="34970D35"/>
    <w:rsid w:val="3498562E"/>
    <w:rsid w:val="349D3605"/>
    <w:rsid w:val="349F2225"/>
    <w:rsid w:val="34A0191F"/>
    <w:rsid w:val="34A2025B"/>
    <w:rsid w:val="34A52E51"/>
    <w:rsid w:val="34A66C4C"/>
    <w:rsid w:val="34A92A2E"/>
    <w:rsid w:val="34AA28FE"/>
    <w:rsid w:val="34AD5CF2"/>
    <w:rsid w:val="34AE4A8D"/>
    <w:rsid w:val="34AE6BFF"/>
    <w:rsid w:val="34AF1EA4"/>
    <w:rsid w:val="34B306BA"/>
    <w:rsid w:val="34B41D3C"/>
    <w:rsid w:val="34BA3465"/>
    <w:rsid w:val="34BB756E"/>
    <w:rsid w:val="34BC410A"/>
    <w:rsid w:val="34BD008D"/>
    <w:rsid w:val="34BE40EE"/>
    <w:rsid w:val="34C12DD7"/>
    <w:rsid w:val="34C16318"/>
    <w:rsid w:val="34C46423"/>
    <w:rsid w:val="34C52F73"/>
    <w:rsid w:val="34C64666"/>
    <w:rsid w:val="34C77CE1"/>
    <w:rsid w:val="34C91C8B"/>
    <w:rsid w:val="34CA161D"/>
    <w:rsid w:val="34D4418C"/>
    <w:rsid w:val="34D505CF"/>
    <w:rsid w:val="34D56A72"/>
    <w:rsid w:val="34D70CF9"/>
    <w:rsid w:val="34D80120"/>
    <w:rsid w:val="34D935A2"/>
    <w:rsid w:val="34DA0A32"/>
    <w:rsid w:val="34DA5C46"/>
    <w:rsid w:val="34DB1BFB"/>
    <w:rsid w:val="34DB376C"/>
    <w:rsid w:val="34DB551B"/>
    <w:rsid w:val="34DC3240"/>
    <w:rsid w:val="34DD5737"/>
    <w:rsid w:val="34E017A7"/>
    <w:rsid w:val="34E547B5"/>
    <w:rsid w:val="34E70033"/>
    <w:rsid w:val="34E73EBF"/>
    <w:rsid w:val="34E768C7"/>
    <w:rsid w:val="34E92F3F"/>
    <w:rsid w:val="34E940DB"/>
    <w:rsid w:val="34EA4470"/>
    <w:rsid w:val="34EB5C5E"/>
    <w:rsid w:val="34F15F8C"/>
    <w:rsid w:val="34F30AB6"/>
    <w:rsid w:val="34F32864"/>
    <w:rsid w:val="34F4032F"/>
    <w:rsid w:val="34F55208"/>
    <w:rsid w:val="34F605A6"/>
    <w:rsid w:val="34F73CB8"/>
    <w:rsid w:val="34FB107A"/>
    <w:rsid w:val="34FB483D"/>
    <w:rsid w:val="34FC2474"/>
    <w:rsid w:val="35004DDD"/>
    <w:rsid w:val="35011425"/>
    <w:rsid w:val="350466DA"/>
    <w:rsid w:val="35064C8D"/>
    <w:rsid w:val="35066055"/>
    <w:rsid w:val="350701FD"/>
    <w:rsid w:val="35093AFE"/>
    <w:rsid w:val="351006CF"/>
    <w:rsid w:val="351053DE"/>
    <w:rsid w:val="3511718E"/>
    <w:rsid w:val="35127127"/>
    <w:rsid w:val="35134CB4"/>
    <w:rsid w:val="35156C7E"/>
    <w:rsid w:val="35160FE1"/>
    <w:rsid w:val="351A24E7"/>
    <w:rsid w:val="351A6043"/>
    <w:rsid w:val="351B1DBB"/>
    <w:rsid w:val="351F18AB"/>
    <w:rsid w:val="35213875"/>
    <w:rsid w:val="35246EC1"/>
    <w:rsid w:val="35270BC6"/>
    <w:rsid w:val="35283C97"/>
    <w:rsid w:val="352A0041"/>
    <w:rsid w:val="352D221A"/>
    <w:rsid w:val="3530056A"/>
    <w:rsid w:val="35327D21"/>
    <w:rsid w:val="35373099"/>
    <w:rsid w:val="353C06AF"/>
    <w:rsid w:val="353F4120"/>
    <w:rsid w:val="35401C2F"/>
    <w:rsid w:val="35411821"/>
    <w:rsid w:val="354603DD"/>
    <w:rsid w:val="354B444E"/>
    <w:rsid w:val="354B6B44"/>
    <w:rsid w:val="354D690F"/>
    <w:rsid w:val="35521C81"/>
    <w:rsid w:val="35530D5A"/>
    <w:rsid w:val="35542952"/>
    <w:rsid w:val="35585E1E"/>
    <w:rsid w:val="355A2AC6"/>
    <w:rsid w:val="355A755C"/>
    <w:rsid w:val="355C5206"/>
    <w:rsid w:val="355F48E0"/>
    <w:rsid w:val="355F7EFA"/>
    <w:rsid w:val="35600BB1"/>
    <w:rsid w:val="35610116"/>
    <w:rsid w:val="35622D5A"/>
    <w:rsid w:val="356279EA"/>
    <w:rsid w:val="356814A4"/>
    <w:rsid w:val="35690D78"/>
    <w:rsid w:val="356C01EF"/>
    <w:rsid w:val="356E06DF"/>
    <w:rsid w:val="356F6D8B"/>
    <w:rsid w:val="35703BE5"/>
    <w:rsid w:val="35742745"/>
    <w:rsid w:val="35780FBB"/>
    <w:rsid w:val="357C7E4D"/>
    <w:rsid w:val="357F2F0B"/>
    <w:rsid w:val="358264BC"/>
    <w:rsid w:val="358B2E3D"/>
    <w:rsid w:val="358B6F41"/>
    <w:rsid w:val="358C39DC"/>
    <w:rsid w:val="358C7A4B"/>
    <w:rsid w:val="358D6E84"/>
    <w:rsid w:val="35942299"/>
    <w:rsid w:val="359475D1"/>
    <w:rsid w:val="3598340C"/>
    <w:rsid w:val="359B2CE9"/>
    <w:rsid w:val="359C2EFC"/>
    <w:rsid w:val="359D3CA7"/>
    <w:rsid w:val="35A16764"/>
    <w:rsid w:val="35A17057"/>
    <w:rsid w:val="35A3428A"/>
    <w:rsid w:val="35A4435E"/>
    <w:rsid w:val="35A563B0"/>
    <w:rsid w:val="35A973C7"/>
    <w:rsid w:val="35AB6035"/>
    <w:rsid w:val="35AD3120"/>
    <w:rsid w:val="35AE50EE"/>
    <w:rsid w:val="35AF1F8A"/>
    <w:rsid w:val="35B00755"/>
    <w:rsid w:val="35B04FD0"/>
    <w:rsid w:val="35B2271F"/>
    <w:rsid w:val="35B53FBD"/>
    <w:rsid w:val="35B71AE4"/>
    <w:rsid w:val="35BC3837"/>
    <w:rsid w:val="35BC534C"/>
    <w:rsid w:val="35BE09FB"/>
    <w:rsid w:val="35BE6F60"/>
    <w:rsid w:val="35C11DC1"/>
    <w:rsid w:val="35C128A4"/>
    <w:rsid w:val="35C24E9A"/>
    <w:rsid w:val="35C30271"/>
    <w:rsid w:val="35C31F35"/>
    <w:rsid w:val="35C661CB"/>
    <w:rsid w:val="35D00DF7"/>
    <w:rsid w:val="35D271A0"/>
    <w:rsid w:val="35D31068"/>
    <w:rsid w:val="35D35979"/>
    <w:rsid w:val="35D36C38"/>
    <w:rsid w:val="35D541AD"/>
    <w:rsid w:val="35D73F34"/>
    <w:rsid w:val="35D7578A"/>
    <w:rsid w:val="35D76E2A"/>
    <w:rsid w:val="35D92C7B"/>
    <w:rsid w:val="35DE1766"/>
    <w:rsid w:val="35DF4ECF"/>
    <w:rsid w:val="35E033EA"/>
    <w:rsid w:val="35E11256"/>
    <w:rsid w:val="35E7656A"/>
    <w:rsid w:val="35E84393"/>
    <w:rsid w:val="35E87EEF"/>
    <w:rsid w:val="35EA010B"/>
    <w:rsid w:val="35ED04F9"/>
    <w:rsid w:val="35EF7F2F"/>
    <w:rsid w:val="35F00B34"/>
    <w:rsid w:val="35F206C5"/>
    <w:rsid w:val="35F42D38"/>
    <w:rsid w:val="35F67D33"/>
    <w:rsid w:val="35F82660"/>
    <w:rsid w:val="35FA7C22"/>
    <w:rsid w:val="35FB549E"/>
    <w:rsid w:val="35FC1BEC"/>
    <w:rsid w:val="35FC7789"/>
    <w:rsid w:val="36054D5D"/>
    <w:rsid w:val="36056CF3"/>
    <w:rsid w:val="36060D93"/>
    <w:rsid w:val="360D204B"/>
    <w:rsid w:val="360F7B72"/>
    <w:rsid w:val="36114458"/>
    <w:rsid w:val="361707D4"/>
    <w:rsid w:val="361E5461"/>
    <w:rsid w:val="362353CB"/>
    <w:rsid w:val="36270FA9"/>
    <w:rsid w:val="362A675A"/>
    <w:rsid w:val="362F1FC2"/>
    <w:rsid w:val="36333F4F"/>
    <w:rsid w:val="3639699D"/>
    <w:rsid w:val="363A2AA1"/>
    <w:rsid w:val="363B2715"/>
    <w:rsid w:val="363F528A"/>
    <w:rsid w:val="36401646"/>
    <w:rsid w:val="364137EC"/>
    <w:rsid w:val="3643781B"/>
    <w:rsid w:val="364A1733"/>
    <w:rsid w:val="364B546E"/>
    <w:rsid w:val="364D2448"/>
    <w:rsid w:val="364D442C"/>
    <w:rsid w:val="36511F38"/>
    <w:rsid w:val="365242E1"/>
    <w:rsid w:val="36526433"/>
    <w:rsid w:val="36533F02"/>
    <w:rsid w:val="36546526"/>
    <w:rsid w:val="36592B9B"/>
    <w:rsid w:val="365A344D"/>
    <w:rsid w:val="365F74DC"/>
    <w:rsid w:val="366003CD"/>
    <w:rsid w:val="3660217B"/>
    <w:rsid w:val="36603F29"/>
    <w:rsid w:val="366122B7"/>
    <w:rsid w:val="36626AA0"/>
    <w:rsid w:val="36637BEB"/>
    <w:rsid w:val="366652B8"/>
    <w:rsid w:val="3667175C"/>
    <w:rsid w:val="3667350A"/>
    <w:rsid w:val="366A4DA8"/>
    <w:rsid w:val="366B231C"/>
    <w:rsid w:val="366B28CE"/>
    <w:rsid w:val="366D1290"/>
    <w:rsid w:val="366E5761"/>
    <w:rsid w:val="366F5943"/>
    <w:rsid w:val="36730100"/>
    <w:rsid w:val="36745C27"/>
    <w:rsid w:val="3679197D"/>
    <w:rsid w:val="367B0D63"/>
    <w:rsid w:val="367B6FB5"/>
    <w:rsid w:val="367D0F7F"/>
    <w:rsid w:val="367E325A"/>
    <w:rsid w:val="367E6AA5"/>
    <w:rsid w:val="368119DC"/>
    <w:rsid w:val="36846A74"/>
    <w:rsid w:val="36851BE2"/>
    <w:rsid w:val="368C2F70"/>
    <w:rsid w:val="368D53CF"/>
    <w:rsid w:val="368E25BE"/>
    <w:rsid w:val="368E3715"/>
    <w:rsid w:val="368E4F3A"/>
    <w:rsid w:val="368E7538"/>
    <w:rsid w:val="368F0CB2"/>
    <w:rsid w:val="36905B3D"/>
    <w:rsid w:val="369116D0"/>
    <w:rsid w:val="369246BF"/>
    <w:rsid w:val="369462C9"/>
    <w:rsid w:val="36965B9D"/>
    <w:rsid w:val="36987BE7"/>
    <w:rsid w:val="369D53EF"/>
    <w:rsid w:val="36A04C6E"/>
    <w:rsid w:val="36A209E6"/>
    <w:rsid w:val="36A20D4C"/>
    <w:rsid w:val="36A24542"/>
    <w:rsid w:val="36A318E2"/>
    <w:rsid w:val="36A33DF5"/>
    <w:rsid w:val="36A41292"/>
    <w:rsid w:val="36A54032"/>
    <w:rsid w:val="36A66BB3"/>
    <w:rsid w:val="36AB4E48"/>
    <w:rsid w:val="36AD2EE7"/>
    <w:rsid w:val="36B05766"/>
    <w:rsid w:val="36B10C29"/>
    <w:rsid w:val="36B83D65"/>
    <w:rsid w:val="36BA5D2F"/>
    <w:rsid w:val="36BA7C1A"/>
    <w:rsid w:val="36BC0EA5"/>
    <w:rsid w:val="36C02F81"/>
    <w:rsid w:val="36C60257"/>
    <w:rsid w:val="36C604D3"/>
    <w:rsid w:val="36CB6E86"/>
    <w:rsid w:val="36CB704A"/>
    <w:rsid w:val="36CC15BF"/>
    <w:rsid w:val="36D004C5"/>
    <w:rsid w:val="36D3575F"/>
    <w:rsid w:val="36D44917"/>
    <w:rsid w:val="36DA565E"/>
    <w:rsid w:val="36DA7508"/>
    <w:rsid w:val="36DB7A54"/>
    <w:rsid w:val="36DD010C"/>
    <w:rsid w:val="36DD2AB3"/>
    <w:rsid w:val="36E20DE2"/>
    <w:rsid w:val="36E42162"/>
    <w:rsid w:val="36E52680"/>
    <w:rsid w:val="36E6637B"/>
    <w:rsid w:val="36E82D4C"/>
    <w:rsid w:val="36E957BD"/>
    <w:rsid w:val="36EA3D4A"/>
    <w:rsid w:val="36EB413B"/>
    <w:rsid w:val="36EC3A0F"/>
    <w:rsid w:val="36EE6037"/>
    <w:rsid w:val="36EF52AD"/>
    <w:rsid w:val="36F41EFD"/>
    <w:rsid w:val="36F54FB9"/>
    <w:rsid w:val="36F55F5E"/>
    <w:rsid w:val="36F62AE0"/>
    <w:rsid w:val="36F77B6C"/>
    <w:rsid w:val="36F81ED1"/>
    <w:rsid w:val="36F86858"/>
    <w:rsid w:val="36FA7274"/>
    <w:rsid w:val="36FB1F52"/>
    <w:rsid w:val="36FC0743"/>
    <w:rsid w:val="36FD558B"/>
    <w:rsid w:val="370276D6"/>
    <w:rsid w:val="370623B0"/>
    <w:rsid w:val="37070105"/>
    <w:rsid w:val="37070849"/>
    <w:rsid w:val="37083647"/>
    <w:rsid w:val="37083929"/>
    <w:rsid w:val="37092813"/>
    <w:rsid w:val="370A6773"/>
    <w:rsid w:val="370E27B5"/>
    <w:rsid w:val="37103BA1"/>
    <w:rsid w:val="37113FF6"/>
    <w:rsid w:val="3713627D"/>
    <w:rsid w:val="37143E81"/>
    <w:rsid w:val="371511B8"/>
    <w:rsid w:val="3716217A"/>
    <w:rsid w:val="37182A56"/>
    <w:rsid w:val="37187518"/>
    <w:rsid w:val="371A057C"/>
    <w:rsid w:val="371A67CE"/>
    <w:rsid w:val="371B78E5"/>
    <w:rsid w:val="371C0798"/>
    <w:rsid w:val="371F77E4"/>
    <w:rsid w:val="37207EEF"/>
    <w:rsid w:val="37222039"/>
    <w:rsid w:val="37227D84"/>
    <w:rsid w:val="37265559"/>
    <w:rsid w:val="37294D73"/>
    <w:rsid w:val="372F4D01"/>
    <w:rsid w:val="3733163E"/>
    <w:rsid w:val="3736002A"/>
    <w:rsid w:val="37370DFA"/>
    <w:rsid w:val="37384EA6"/>
    <w:rsid w:val="37391321"/>
    <w:rsid w:val="373A3202"/>
    <w:rsid w:val="373A6E70"/>
    <w:rsid w:val="373E32FC"/>
    <w:rsid w:val="3744384B"/>
    <w:rsid w:val="374750E9"/>
    <w:rsid w:val="374970B3"/>
    <w:rsid w:val="374B4BD9"/>
    <w:rsid w:val="374D654E"/>
    <w:rsid w:val="37500442"/>
    <w:rsid w:val="37511204"/>
    <w:rsid w:val="37513621"/>
    <w:rsid w:val="37517D16"/>
    <w:rsid w:val="375241BA"/>
    <w:rsid w:val="375644EF"/>
    <w:rsid w:val="375717D0"/>
    <w:rsid w:val="37585269"/>
    <w:rsid w:val="375A6729"/>
    <w:rsid w:val="375C6DE7"/>
    <w:rsid w:val="375D2B5F"/>
    <w:rsid w:val="375E15B0"/>
    <w:rsid w:val="375E7E5C"/>
    <w:rsid w:val="37647A49"/>
    <w:rsid w:val="37696E88"/>
    <w:rsid w:val="376A379D"/>
    <w:rsid w:val="376F7B35"/>
    <w:rsid w:val="37711674"/>
    <w:rsid w:val="37747026"/>
    <w:rsid w:val="377650DA"/>
    <w:rsid w:val="37781747"/>
    <w:rsid w:val="377834F5"/>
    <w:rsid w:val="377A2D73"/>
    <w:rsid w:val="377A41DA"/>
    <w:rsid w:val="377D0B0B"/>
    <w:rsid w:val="377F0D27"/>
    <w:rsid w:val="377F2AAB"/>
    <w:rsid w:val="377F2AD5"/>
    <w:rsid w:val="37886FD6"/>
    <w:rsid w:val="37893954"/>
    <w:rsid w:val="378C0D4E"/>
    <w:rsid w:val="378D51F2"/>
    <w:rsid w:val="378D62E3"/>
    <w:rsid w:val="378E2D18"/>
    <w:rsid w:val="378E7BEC"/>
    <w:rsid w:val="37907189"/>
    <w:rsid w:val="3794253C"/>
    <w:rsid w:val="379522F8"/>
    <w:rsid w:val="379540A7"/>
    <w:rsid w:val="37977E1F"/>
    <w:rsid w:val="379A653D"/>
    <w:rsid w:val="379B7E94"/>
    <w:rsid w:val="379C1149"/>
    <w:rsid w:val="379D1BF7"/>
    <w:rsid w:val="37A105C7"/>
    <w:rsid w:val="37A679D8"/>
    <w:rsid w:val="37A91900"/>
    <w:rsid w:val="37A95DA4"/>
    <w:rsid w:val="37AC319E"/>
    <w:rsid w:val="37AF0545"/>
    <w:rsid w:val="37AF6474"/>
    <w:rsid w:val="37B64E99"/>
    <w:rsid w:val="37B7226F"/>
    <w:rsid w:val="37BA600E"/>
    <w:rsid w:val="37BB02FF"/>
    <w:rsid w:val="37BC5AD7"/>
    <w:rsid w:val="37BE4BCE"/>
    <w:rsid w:val="37C00785"/>
    <w:rsid w:val="37C36E66"/>
    <w:rsid w:val="37C4498C"/>
    <w:rsid w:val="37CC0016"/>
    <w:rsid w:val="37CE2EF0"/>
    <w:rsid w:val="37D22C05"/>
    <w:rsid w:val="37D4244B"/>
    <w:rsid w:val="37D42E21"/>
    <w:rsid w:val="37D44DFA"/>
    <w:rsid w:val="37D5265A"/>
    <w:rsid w:val="37D56691"/>
    <w:rsid w:val="37D56B99"/>
    <w:rsid w:val="37D61F5D"/>
    <w:rsid w:val="37D63BBF"/>
    <w:rsid w:val="37DD6FAF"/>
    <w:rsid w:val="37E10441"/>
    <w:rsid w:val="37E62B54"/>
    <w:rsid w:val="37EA43F2"/>
    <w:rsid w:val="37EB027E"/>
    <w:rsid w:val="37ED1DE6"/>
    <w:rsid w:val="37ED1E46"/>
    <w:rsid w:val="37ED3442"/>
    <w:rsid w:val="37F0282A"/>
    <w:rsid w:val="37F05781"/>
    <w:rsid w:val="37F214F9"/>
    <w:rsid w:val="37F346A1"/>
    <w:rsid w:val="37F52FC7"/>
    <w:rsid w:val="37F54B45"/>
    <w:rsid w:val="37F708BD"/>
    <w:rsid w:val="37F757D8"/>
    <w:rsid w:val="37F94635"/>
    <w:rsid w:val="37FA2FBA"/>
    <w:rsid w:val="37FA54D6"/>
    <w:rsid w:val="37FB3B76"/>
    <w:rsid w:val="37FF59C4"/>
    <w:rsid w:val="380134EA"/>
    <w:rsid w:val="380305C9"/>
    <w:rsid w:val="380350A1"/>
    <w:rsid w:val="38080D1C"/>
    <w:rsid w:val="380A046B"/>
    <w:rsid w:val="380A4A95"/>
    <w:rsid w:val="380F3E59"/>
    <w:rsid w:val="3814146F"/>
    <w:rsid w:val="38156F95"/>
    <w:rsid w:val="38163439"/>
    <w:rsid w:val="38171B8F"/>
    <w:rsid w:val="38177531"/>
    <w:rsid w:val="38195B02"/>
    <w:rsid w:val="381B0A50"/>
    <w:rsid w:val="381C20D2"/>
    <w:rsid w:val="38223B5A"/>
    <w:rsid w:val="38233460"/>
    <w:rsid w:val="382362A3"/>
    <w:rsid w:val="3825367C"/>
    <w:rsid w:val="38265A58"/>
    <w:rsid w:val="382A2A41"/>
    <w:rsid w:val="382E757C"/>
    <w:rsid w:val="383218F5"/>
    <w:rsid w:val="38325D71"/>
    <w:rsid w:val="3836588A"/>
    <w:rsid w:val="38397128"/>
    <w:rsid w:val="383B2EA0"/>
    <w:rsid w:val="383B7BCF"/>
    <w:rsid w:val="383C5FA8"/>
    <w:rsid w:val="383E2AD2"/>
    <w:rsid w:val="38402264"/>
    <w:rsid w:val="38436FF6"/>
    <w:rsid w:val="384503F0"/>
    <w:rsid w:val="38471845"/>
    <w:rsid w:val="384C25B1"/>
    <w:rsid w:val="384C6E5B"/>
    <w:rsid w:val="384D2BD3"/>
    <w:rsid w:val="38520D97"/>
    <w:rsid w:val="38521EBD"/>
    <w:rsid w:val="38523D46"/>
    <w:rsid w:val="38530FD3"/>
    <w:rsid w:val="38562C8B"/>
    <w:rsid w:val="38567917"/>
    <w:rsid w:val="3859055A"/>
    <w:rsid w:val="38591578"/>
    <w:rsid w:val="385E1DA7"/>
    <w:rsid w:val="386046B4"/>
    <w:rsid w:val="38606463"/>
    <w:rsid w:val="38637D01"/>
    <w:rsid w:val="386903FE"/>
    <w:rsid w:val="386C12AB"/>
    <w:rsid w:val="386D0B7F"/>
    <w:rsid w:val="386D6DD1"/>
    <w:rsid w:val="386E4E5E"/>
    <w:rsid w:val="38705D92"/>
    <w:rsid w:val="38736649"/>
    <w:rsid w:val="38765254"/>
    <w:rsid w:val="38782521"/>
    <w:rsid w:val="387826B4"/>
    <w:rsid w:val="387939C8"/>
    <w:rsid w:val="38797524"/>
    <w:rsid w:val="387C0DC3"/>
    <w:rsid w:val="38855EC9"/>
    <w:rsid w:val="38892804"/>
    <w:rsid w:val="388A1731"/>
    <w:rsid w:val="388C36FB"/>
    <w:rsid w:val="388D2FD0"/>
    <w:rsid w:val="388E7474"/>
    <w:rsid w:val="38931D23"/>
    <w:rsid w:val="389600D6"/>
    <w:rsid w:val="389918B8"/>
    <w:rsid w:val="38993B68"/>
    <w:rsid w:val="389A4DD8"/>
    <w:rsid w:val="389B1DC8"/>
    <w:rsid w:val="38A30A45"/>
    <w:rsid w:val="38A345A1"/>
    <w:rsid w:val="38A42249"/>
    <w:rsid w:val="38A546DB"/>
    <w:rsid w:val="38A8569C"/>
    <w:rsid w:val="38A8605B"/>
    <w:rsid w:val="38AA1DD4"/>
    <w:rsid w:val="38AA7519"/>
    <w:rsid w:val="38AC16A8"/>
    <w:rsid w:val="38AF73EA"/>
    <w:rsid w:val="38B00474"/>
    <w:rsid w:val="38B14F10"/>
    <w:rsid w:val="38B16CBE"/>
    <w:rsid w:val="38B178F7"/>
    <w:rsid w:val="38B21A10"/>
    <w:rsid w:val="38B6165E"/>
    <w:rsid w:val="38B72CB1"/>
    <w:rsid w:val="38B76A01"/>
    <w:rsid w:val="38B8629F"/>
    <w:rsid w:val="38B90269"/>
    <w:rsid w:val="38B93DC5"/>
    <w:rsid w:val="38BA6025"/>
    <w:rsid w:val="38BE27CF"/>
    <w:rsid w:val="38BF41AB"/>
    <w:rsid w:val="38C14438"/>
    <w:rsid w:val="38C20B2E"/>
    <w:rsid w:val="38C20ECB"/>
    <w:rsid w:val="38C56C0D"/>
    <w:rsid w:val="38C70290"/>
    <w:rsid w:val="38C7660A"/>
    <w:rsid w:val="38C84516"/>
    <w:rsid w:val="38CA4224"/>
    <w:rsid w:val="38CC3755"/>
    <w:rsid w:val="38CC7F9C"/>
    <w:rsid w:val="38CD7870"/>
    <w:rsid w:val="38CF35E8"/>
    <w:rsid w:val="38CF5F2F"/>
    <w:rsid w:val="38D0607B"/>
    <w:rsid w:val="38D11167"/>
    <w:rsid w:val="38D429AD"/>
    <w:rsid w:val="38D62BC9"/>
    <w:rsid w:val="38D806EF"/>
    <w:rsid w:val="38DC2990"/>
    <w:rsid w:val="38DC4DE4"/>
    <w:rsid w:val="38E046B6"/>
    <w:rsid w:val="38E05428"/>
    <w:rsid w:val="38E2331B"/>
    <w:rsid w:val="38E35860"/>
    <w:rsid w:val="38E56968"/>
    <w:rsid w:val="38EC5F48"/>
    <w:rsid w:val="38ED1F80"/>
    <w:rsid w:val="38EE2CB3"/>
    <w:rsid w:val="38EE7F12"/>
    <w:rsid w:val="38EF77E6"/>
    <w:rsid w:val="38F1355F"/>
    <w:rsid w:val="38F3208A"/>
    <w:rsid w:val="38F32646"/>
    <w:rsid w:val="38F35529"/>
    <w:rsid w:val="38F417C2"/>
    <w:rsid w:val="38F44DFD"/>
    <w:rsid w:val="38F47D12"/>
    <w:rsid w:val="38FB1695"/>
    <w:rsid w:val="38FB29C5"/>
    <w:rsid w:val="38FB4DF3"/>
    <w:rsid w:val="38FC7709"/>
    <w:rsid w:val="38FD0155"/>
    <w:rsid w:val="38FF6D29"/>
    <w:rsid w:val="39001DF2"/>
    <w:rsid w:val="39020699"/>
    <w:rsid w:val="39026844"/>
    <w:rsid w:val="390435A0"/>
    <w:rsid w:val="390658A7"/>
    <w:rsid w:val="390837B7"/>
    <w:rsid w:val="390B0AC4"/>
    <w:rsid w:val="390C4DC5"/>
    <w:rsid w:val="3914724D"/>
    <w:rsid w:val="39186D3D"/>
    <w:rsid w:val="391B4A7F"/>
    <w:rsid w:val="391C7C96"/>
    <w:rsid w:val="391F2F84"/>
    <w:rsid w:val="39205BF2"/>
    <w:rsid w:val="392308A1"/>
    <w:rsid w:val="392332FF"/>
    <w:rsid w:val="39243934"/>
    <w:rsid w:val="39253208"/>
    <w:rsid w:val="392C3D90"/>
    <w:rsid w:val="392E5984"/>
    <w:rsid w:val="392F4087"/>
    <w:rsid w:val="39311BAD"/>
    <w:rsid w:val="393568C4"/>
    <w:rsid w:val="393A3157"/>
    <w:rsid w:val="393B3BEF"/>
    <w:rsid w:val="393F076E"/>
    <w:rsid w:val="394418E0"/>
    <w:rsid w:val="39445D84"/>
    <w:rsid w:val="394744A5"/>
    <w:rsid w:val="39486DF0"/>
    <w:rsid w:val="3949339B"/>
    <w:rsid w:val="394B2A81"/>
    <w:rsid w:val="394B6F15"/>
    <w:rsid w:val="394C4C39"/>
    <w:rsid w:val="394F0285"/>
    <w:rsid w:val="39512977"/>
    <w:rsid w:val="39515D96"/>
    <w:rsid w:val="395A55A8"/>
    <w:rsid w:val="395D0BF4"/>
    <w:rsid w:val="3960002D"/>
    <w:rsid w:val="39602492"/>
    <w:rsid w:val="396226AE"/>
    <w:rsid w:val="39637242"/>
    <w:rsid w:val="39641F82"/>
    <w:rsid w:val="39671A73"/>
    <w:rsid w:val="396812CB"/>
    <w:rsid w:val="396E1053"/>
    <w:rsid w:val="396F17AA"/>
    <w:rsid w:val="396F3C06"/>
    <w:rsid w:val="39705DD2"/>
    <w:rsid w:val="39715ED3"/>
    <w:rsid w:val="397272DB"/>
    <w:rsid w:val="39730417"/>
    <w:rsid w:val="39755F3E"/>
    <w:rsid w:val="39761CB6"/>
    <w:rsid w:val="39790313"/>
    <w:rsid w:val="39797565"/>
    <w:rsid w:val="397B287A"/>
    <w:rsid w:val="397C5542"/>
    <w:rsid w:val="398048E2"/>
    <w:rsid w:val="398154AF"/>
    <w:rsid w:val="398217AE"/>
    <w:rsid w:val="39822409"/>
    <w:rsid w:val="3983353B"/>
    <w:rsid w:val="39846F2F"/>
    <w:rsid w:val="39861EF9"/>
    <w:rsid w:val="398D7CCD"/>
    <w:rsid w:val="398D7E0A"/>
    <w:rsid w:val="39915E6F"/>
    <w:rsid w:val="39935D8A"/>
    <w:rsid w:val="39963E6B"/>
    <w:rsid w:val="3997372E"/>
    <w:rsid w:val="399E44FF"/>
    <w:rsid w:val="39A131D7"/>
    <w:rsid w:val="39A1361B"/>
    <w:rsid w:val="39A148C7"/>
    <w:rsid w:val="39A209AA"/>
    <w:rsid w:val="39A607ED"/>
    <w:rsid w:val="39A86313"/>
    <w:rsid w:val="39AD278C"/>
    <w:rsid w:val="39AD3929"/>
    <w:rsid w:val="39AD6474"/>
    <w:rsid w:val="39AE76A2"/>
    <w:rsid w:val="39B06702"/>
    <w:rsid w:val="39B07817"/>
    <w:rsid w:val="39B16B89"/>
    <w:rsid w:val="39B43D89"/>
    <w:rsid w:val="39B50A30"/>
    <w:rsid w:val="39B8224D"/>
    <w:rsid w:val="39B95C04"/>
    <w:rsid w:val="39BA53ED"/>
    <w:rsid w:val="39BC4C91"/>
    <w:rsid w:val="39BC62F7"/>
    <w:rsid w:val="39BE1D8D"/>
    <w:rsid w:val="39BE7D31"/>
    <w:rsid w:val="39BF540B"/>
    <w:rsid w:val="39C255E2"/>
    <w:rsid w:val="39C62C3D"/>
    <w:rsid w:val="39CB12E3"/>
    <w:rsid w:val="39CB75EB"/>
    <w:rsid w:val="39CD2122"/>
    <w:rsid w:val="39CE1AF2"/>
    <w:rsid w:val="39CE38A0"/>
    <w:rsid w:val="39CE7365"/>
    <w:rsid w:val="39CF1DCF"/>
    <w:rsid w:val="39D17B5D"/>
    <w:rsid w:val="39D51911"/>
    <w:rsid w:val="39D52E80"/>
    <w:rsid w:val="39D53485"/>
    <w:rsid w:val="39D72754"/>
    <w:rsid w:val="39D9352F"/>
    <w:rsid w:val="39DB50AA"/>
    <w:rsid w:val="39DE5ABD"/>
    <w:rsid w:val="39DF3CFF"/>
    <w:rsid w:val="39DF5AAD"/>
    <w:rsid w:val="39E3559D"/>
    <w:rsid w:val="39E40627"/>
    <w:rsid w:val="39E9692C"/>
    <w:rsid w:val="39EB0D23"/>
    <w:rsid w:val="39EB26A4"/>
    <w:rsid w:val="39EB4452"/>
    <w:rsid w:val="39EB6200"/>
    <w:rsid w:val="39ED1F78"/>
    <w:rsid w:val="39EE6F2D"/>
    <w:rsid w:val="39EF3F42"/>
    <w:rsid w:val="39F257E0"/>
    <w:rsid w:val="39F33306"/>
    <w:rsid w:val="39F350B4"/>
    <w:rsid w:val="39F5221B"/>
    <w:rsid w:val="39F52D90"/>
    <w:rsid w:val="39F56B41"/>
    <w:rsid w:val="39F71049"/>
    <w:rsid w:val="39F852B7"/>
    <w:rsid w:val="39F95368"/>
    <w:rsid w:val="39FC757D"/>
    <w:rsid w:val="3A0170FC"/>
    <w:rsid w:val="3A04255B"/>
    <w:rsid w:val="3A0468BC"/>
    <w:rsid w:val="3A0617DF"/>
    <w:rsid w:val="3A0C2AFE"/>
    <w:rsid w:val="3A0D6176"/>
    <w:rsid w:val="3A0D7542"/>
    <w:rsid w:val="3A0E004B"/>
    <w:rsid w:val="3A0E5E9F"/>
    <w:rsid w:val="3A1055F3"/>
    <w:rsid w:val="3A1643B8"/>
    <w:rsid w:val="3A190FBF"/>
    <w:rsid w:val="3A1950AA"/>
    <w:rsid w:val="3A1A6AE5"/>
    <w:rsid w:val="3A1C3C34"/>
    <w:rsid w:val="3A1E65D5"/>
    <w:rsid w:val="3A1F63D6"/>
    <w:rsid w:val="3A202852"/>
    <w:rsid w:val="3A2066D8"/>
    <w:rsid w:val="3A211C22"/>
    <w:rsid w:val="3A215288"/>
    <w:rsid w:val="3A2160C5"/>
    <w:rsid w:val="3A241712"/>
    <w:rsid w:val="3A2601D8"/>
    <w:rsid w:val="3A2D4A6A"/>
    <w:rsid w:val="3A2F380A"/>
    <w:rsid w:val="3A340E32"/>
    <w:rsid w:val="3A351B95"/>
    <w:rsid w:val="3A361B71"/>
    <w:rsid w:val="3A39340F"/>
    <w:rsid w:val="3A40479E"/>
    <w:rsid w:val="3A425A60"/>
    <w:rsid w:val="3A444EC8"/>
    <w:rsid w:val="3A4640E7"/>
    <w:rsid w:val="3A495278"/>
    <w:rsid w:val="3A4A03E8"/>
    <w:rsid w:val="3A4A16EF"/>
    <w:rsid w:val="3A4C09E6"/>
    <w:rsid w:val="3A4D6EBA"/>
    <w:rsid w:val="3A500759"/>
    <w:rsid w:val="3A541FF7"/>
    <w:rsid w:val="3A5531D9"/>
    <w:rsid w:val="3A564096"/>
    <w:rsid w:val="3A5722A1"/>
    <w:rsid w:val="3A575643"/>
    <w:rsid w:val="3A5850CA"/>
    <w:rsid w:val="3A59760D"/>
    <w:rsid w:val="3A5B082A"/>
    <w:rsid w:val="3A5E2E76"/>
    <w:rsid w:val="3A5E69D2"/>
    <w:rsid w:val="3A612966"/>
    <w:rsid w:val="3A6558A4"/>
    <w:rsid w:val="3A671643"/>
    <w:rsid w:val="3A685AA2"/>
    <w:rsid w:val="3A6B7341"/>
    <w:rsid w:val="3A6C72FF"/>
    <w:rsid w:val="3A6D4E67"/>
    <w:rsid w:val="3A716660"/>
    <w:rsid w:val="3A7206CF"/>
    <w:rsid w:val="3A730732"/>
    <w:rsid w:val="3A731D63"/>
    <w:rsid w:val="3A733D6B"/>
    <w:rsid w:val="3A74570B"/>
    <w:rsid w:val="3A7461F5"/>
    <w:rsid w:val="3A766411"/>
    <w:rsid w:val="3A775CE5"/>
    <w:rsid w:val="3A790A18"/>
    <w:rsid w:val="3A793816"/>
    <w:rsid w:val="3A7B21C8"/>
    <w:rsid w:val="3A7D1EA9"/>
    <w:rsid w:val="3A7D77A0"/>
    <w:rsid w:val="3A7E19FE"/>
    <w:rsid w:val="3A816B64"/>
    <w:rsid w:val="3A8521B0"/>
    <w:rsid w:val="3A86052A"/>
    <w:rsid w:val="3A886145"/>
    <w:rsid w:val="3A8A77C7"/>
    <w:rsid w:val="3A8C4F18"/>
    <w:rsid w:val="3A8C79E3"/>
    <w:rsid w:val="3A8D375B"/>
    <w:rsid w:val="3A8E2130"/>
    <w:rsid w:val="3A8F1281"/>
    <w:rsid w:val="3A900B55"/>
    <w:rsid w:val="3A907460"/>
    <w:rsid w:val="3A916DA7"/>
    <w:rsid w:val="3A920D71"/>
    <w:rsid w:val="3A944AE9"/>
    <w:rsid w:val="3A95616C"/>
    <w:rsid w:val="3A9643BE"/>
    <w:rsid w:val="3A9D435D"/>
    <w:rsid w:val="3A9F7A36"/>
    <w:rsid w:val="3AA12D62"/>
    <w:rsid w:val="3AA34D2C"/>
    <w:rsid w:val="3AA53E6D"/>
    <w:rsid w:val="3AA7481D"/>
    <w:rsid w:val="3AA80595"/>
    <w:rsid w:val="3AAD1707"/>
    <w:rsid w:val="3AB102D7"/>
    <w:rsid w:val="3AB64A60"/>
    <w:rsid w:val="3AB6680E"/>
    <w:rsid w:val="3ABB3E24"/>
    <w:rsid w:val="3ABC332C"/>
    <w:rsid w:val="3ABC4F58"/>
    <w:rsid w:val="3ABC621B"/>
    <w:rsid w:val="3ABD63E8"/>
    <w:rsid w:val="3AC0143A"/>
    <w:rsid w:val="3AC16F61"/>
    <w:rsid w:val="3AC32CD9"/>
    <w:rsid w:val="3AC4360F"/>
    <w:rsid w:val="3AC665AA"/>
    <w:rsid w:val="3AC727C9"/>
    <w:rsid w:val="3AC86541"/>
    <w:rsid w:val="3ACA1EAD"/>
    <w:rsid w:val="3ACA4067"/>
    <w:rsid w:val="3ACB7A24"/>
    <w:rsid w:val="3ACD3B57"/>
    <w:rsid w:val="3ACD4068"/>
    <w:rsid w:val="3AD13648"/>
    <w:rsid w:val="3AD15B8A"/>
    <w:rsid w:val="3AD252C0"/>
    <w:rsid w:val="3AD35612"/>
    <w:rsid w:val="3AD44EE6"/>
    <w:rsid w:val="3AD46F39"/>
    <w:rsid w:val="3AD63690"/>
    <w:rsid w:val="3AD642BB"/>
    <w:rsid w:val="3ADA7C4B"/>
    <w:rsid w:val="3ADD4B04"/>
    <w:rsid w:val="3ADE3FB6"/>
    <w:rsid w:val="3AE8273F"/>
    <w:rsid w:val="3AEB1466"/>
    <w:rsid w:val="3AEB30A8"/>
    <w:rsid w:val="3AED5FA8"/>
    <w:rsid w:val="3AF24DD9"/>
    <w:rsid w:val="3AF431FB"/>
    <w:rsid w:val="3AF47336"/>
    <w:rsid w:val="3AFB06C4"/>
    <w:rsid w:val="3AFD443D"/>
    <w:rsid w:val="3B000ABB"/>
    <w:rsid w:val="3B002AD9"/>
    <w:rsid w:val="3B07130B"/>
    <w:rsid w:val="3B086CF0"/>
    <w:rsid w:val="3B0913CA"/>
    <w:rsid w:val="3B0B291D"/>
    <w:rsid w:val="3B0E03F8"/>
    <w:rsid w:val="3B0E07DF"/>
    <w:rsid w:val="3B0F4091"/>
    <w:rsid w:val="3B132471"/>
    <w:rsid w:val="3B13713E"/>
    <w:rsid w:val="3B145DFC"/>
    <w:rsid w:val="3B152B93"/>
    <w:rsid w:val="3B152CDA"/>
    <w:rsid w:val="3B181276"/>
    <w:rsid w:val="3B1D063B"/>
    <w:rsid w:val="3B1D4ADF"/>
    <w:rsid w:val="3B1F0857"/>
    <w:rsid w:val="3B1F2605"/>
    <w:rsid w:val="3B225418"/>
    <w:rsid w:val="3B225C51"/>
    <w:rsid w:val="3B237A23"/>
    <w:rsid w:val="3B247C1B"/>
    <w:rsid w:val="3B263F55"/>
    <w:rsid w:val="3B270540"/>
    <w:rsid w:val="3B2A71FC"/>
    <w:rsid w:val="3B2F18C9"/>
    <w:rsid w:val="3B300DFB"/>
    <w:rsid w:val="3B304812"/>
    <w:rsid w:val="3B350C10"/>
    <w:rsid w:val="3B3616FD"/>
    <w:rsid w:val="3B3836C7"/>
    <w:rsid w:val="3B3B31B7"/>
    <w:rsid w:val="3B40257B"/>
    <w:rsid w:val="3B4200A1"/>
    <w:rsid w:val="3B4262F3"/>
    <w:rsid w:val="3B443E1A"/>
    <w:rsid w:val="3B4441DB"/>
    <w:rsid w:val="3B491430"/>
    <w:rsid w:val="3B4C2CCE"/>
    <w:rsid w:val="3B532EF7"/>
    <w:rsid w:val="3B551709"/>
    <w:rsid w:val="3B554279"/>
    <w:rsid w:val="3B567FF1"/>
    <w:rsid w:val="3B5A646E"/>
    <w:rsid w:val="3B5D49FC"/>
    <w:rsid w:val="3B5E2A01"/>
    <w:rsid w:val="3B626996"/>
    <w:rsid w:val="3B627CE0"/>
    <w:rsid w:val="3B63520C"/>
    <w:rsid w:val="3B6434F4"/>
    <w:rsid w:val="3B675DEE"/>
    <w:rsid w:val="3B6776CF"/>
    <w:rsid w:val="3B6A65EA"/>
    <w:rsid w:val="3B6B577F"/>
    <w:rsid w:val="3B706433"/>
    <w:rsid w:val="3B716BD9"/>
    <w:rsid w:val="3B732951"/>
    <w:rsid w:val="3B7426A8"/>
    <w:rsid w:val="3B781D15"/>
    <w:rsid w:val="3B783AC3"/>
    <w:rsid w:val="3B7B1FE2"/>
    <w:rsid w:val="3B7C27E7"/>
    <w:rsid w:val="3B7D732B"/>
    <w:rsid w:val="3B7F0FDB"/>
    <w:rsid w:val="3B84690C"/>
    <w:rsid w:val="3B903503"/>
    <w:rsid w:val="3B9052B1"/>
    <w:rsid w:val="3B950762"/>
    <w:rsid w:val="3B96663F"/>
    <w:rsid w:val="3B9B5A04"/>
    <w:rsid w:val="3BA3085F"/>
    <w:rsid w:val="3BA7205E"/>
    <w:rsid w:val="3BA82BFD"/>
    <w:rsid w:val="3BA84A83"/>
    <w:rsid w:val="3BAD46F8"/>
    <w:rsid w:val="3BAD4DEB"/>
    <w:rsid w:val="3BB0672A"/>
    <w:rsid w:val="3BB15227"/>
    <w:rsid w:val="3BB71A45"/>
    <w:rsid w:val="3BB75A86"/>
    <w:rsid w:val="3BBD597A"/>
    <w:rsid w:val="3BBF7944"/>
    <w:rsid w:val="3BC046A9"/>
    <w:rsid w:val="3BC22940"/>
    <w:rsid w:val="3BC767F9"/>
    <w:rsid w:val="3BCA75BD"/>
    <w:rsid w:val="3BCD30E3"/>
    <w:rsid w:val="3BCD34EB"/>
    <w:rsid w:val="3BCD6AC4"/>
    <w:rsid w:val="3BCE354A"/>
    <w:rsid w:val="3BD258C9"/>
    <w:rsid w:val="3BD31641"/>
    <w:rsid w:val="3BD333EF"/>
    <w:rsid w:val="3BD83B26"/>
    <w:rsid w:val="3BDC04F6"/>
    <w:rsid w:val="3BDD7DCA"/>
    <w:rsid w:val="3BDE7714"/>
    <w:rsid w:val="3BE21884"/>
    <w:rsid w:val="3BE47317"/>
    <w:rsid w:val="3BE86E9B"/>
    <w:rsid w:val="3BE9504F"/>
    <w:rsid w:val="3BEA066F"/>
    <w:rsid w:val="3BEA3AE0"/>
    <w:rsid w:val="3BED2703"/>
    <w:rsid w:val="3BEE1FD7"/>
    <w:rsid w:val="3BF33890"/>
    <w:rsid w:val="3BF70A47"/>
    <w:rsid w:val="3BF82E56"/>
    <w:rsid w:val="3BFA51D1"/>
    <w:rsid w:val="3BFA7365"/>
    <w:rsid w:val="3BFB4CC4"/>
    <w:rsid w:val="3BFC46F4"/>
    <w:rsid w:val="3BFD143F"/>
    <w:rsid w:val="3BFD221A"/>
    <w:rsid w:val="3BFF735E"/>
    <w:rsid w:val="3C0161AE"/>
    <w:rsid w:val="3C017566"/>
    <w:rsid w:val="3C0435A9"/>
    <w:rsid w:val="3C046B64"/>
    <w:rsid w:val="3C0927E6"/>
    <w:rsid w:val="3C0C3A85"/>
    <w:rsid w:val="3C0C3B45"/>
    <w:rsid w:val="3C12216A"/>
    <w:rsid w:val="3C147E29"/>
    <w:rsid w:val="3C1526B3"/>
    <w:rsid w:val="3C162387"/>
    <w:rsid w:val="3C1A40D5"/>
    <w:rsid w:val="3C1B290E"/>
    <w:rsid w:val="3C1F03E3"/>
    <w:rsid w:val="3C1F4887"/>
    <w:rsid w:val="3C2123AD"/>
    <w:rsid w:val="3C223010"/>
    <w:rsid w:val="3C2459F9"/>
    <w:rsid w:val="3C253E49"/>
    <w:rsid w:val="3C2865C3"/>
    <w:rsid w:val="3C2F4ACA"/>
    <w:rsid w:val="3C340332"/>
    <w:rsid w:val="3C3519B4"/>
    <w:rsid w:val="3C352F99"/>
    <w:rsid w:val="3C38532B"/>
    <w:rsid w:val="3C390AEF"/>
    <w:rsid w:val="3C3B0E04"/>
    <w:rsid w:val="3C3F0A85"/>
    <w:rsid w:val="3C410359"/>
    <w:rsid w:val="3C431551"/>
    <w:rsid w:val="3C4542ED"/>
    <w:rsid w:val="3C4D4F50"/>
    <w:rsid w:val="3C4E2A76"/>
    <w:rsid w:val="3C4E4BD6"/>
    <w:rsid w:val="3C5017FE"/>
    <w:rsid w:val="3C502C8E"/>
    <w:rsid w:val="3C523AB2"/>
    <w:rsid w:val="3C5502A8"/>
    <w:rsid w:val="3C553E04"/>
    <w:rsid w:val="3C5843D4"/>
    <w:rsid w:val="3C5938F5"/>
    <w:rsid w:val="3C5C5CE9"/>
    <w:rsid w:val="3C623047"/>
    <w:rsid w:val="3C636521"/>
    <w:rsid w:val="3C687FDC"/>
    <w:rsid w:val="3C6923A5"/>
    <w:rsid w:val="3C7050E2"/>
    <w:rsid w:val="3C74781E"/>
    <w:rsid w:val="3C756255"/>
    <w:rsid w:val="3C7921E9"/>
    <w:rsid w:val="3C7E15AD"/>
    <w:rsid w:val="3C7E77FF"/>
    <w:rsid w:val="3C7F1108"/>
    <w:rsid w:val="3C853846"/>
    <w:rsid w:val="3C8666B4"/>
    <w:rsid w:val="3C876996"/>
    <w:rsid w:val="3C8A61A4"/>
    <w:rsid w:val="3C8D17F0"/>
    <w:rsid w:val="3C9540B5"/>
    <w:rsid w:val="3C9568F7"/>
    <w:rsid w:val="3C99606F"/>
    <w:rsid w:val="3C9C1A33"/>
    <w:rsid w:val="3C9C5ED7"/>
    <w:rsid w:val="3C9D1277"/>
    <w:rsid w:val="3C9E1C4F"/>
    <w:rsid w:val="3C9E57AB"/>
    <w:rsid w:val="3CA134EE"/>
    <w:rsid w:val="3CA32DC2"/>
    <w:rsid w:val="3CA408E8"/>
    <w:rsid w:val="3CA52FDE"/>
    <w:rsid w:val="3CA95C03"/>
    <w:rsid w:val="3CAD59EE"/>
    <w:rsid w:val="3CB054DF"/>
    <w:rsid w:val="3CB13731"/>
    <w:rsid w:val="3CB21257"/>
    <w:rsid w:val="3CB355A8"/>
    <w:rsid w:val="3CB46D7D"/>
    <w:rsid w:val="3CBE5CDB"/>
    <w:rsid w:val="3CC03974"/>
    <w:rsid w:val="3CC15D79"/>
    <w:rsid w:val="3CC324CE"/>
    <w:rsid w:val="3CC82828"/>
    <w:rsid w:val="3CCB0652"/>
    <w:rsid w:val="3CCC15BB"/>
    <w:rsid w:val="3CD1354C"/>
    <w:rsid w:val="3CD25455"/>
    <w:rsid w:val="3CD35784"/>
    <w:rsid w:val="3CD45671"/>
    <w:rsid w:val="3CD553C5"/>
    <w:rsid w:val="3CD64F45"/>
    <w:rsid w:val="3CDB255C"/>
    <w:rsid w:val="3CE03F44"/>
    <w:rsid w:val="3CE324E2"/>
    <w:rsid w:val="3CE5162C"/>
    <w:rsid w:val="3CE55188"/>
    <w:rsid w:val="3CE75344"/>
    <w:rsid w:val="3CE753A4"/>
    <w:rsid w:val="3CE87BB3"/>
    <w:rsid w:val="3CE95723"/>
    <w:rsid w:val="3CE968BC"/>
    <w:rsid w:val="3CEA375C"/>
    <w:rsid w:val="3CEC4769"/>
    <w:rsid w:val="3CEC7C94"/>
    <w:rsid w:val="3CEF368A"/>
    <w:rsid w:val="3CF4524E"/>
    <w:rsid w:val="3CF5326E"/>
    <w:rsid w:val="3CF82D73"/>
    <w:rsid w:val="3CF90D5D"/>
    <w:rsid w:val="3CF96EA3"/>
    <w:rsid w:val="3CFB6AD2"/>
    <w:rsid w:val="3CFC6731"/>
    <w:rsid w:val="3D000214"/>
    <w:rsid w:val="3D001AC2"/>
    <w:rsid w:val="3D006466"/>
    <w:rsid w:val="3D032396"/>
    <w:rsid w:val="3D05582A"/>
    <w:rsid w:val="3D115128"/>
    <w:rsid w:val="3D124BBA"/>
    <w:rsid w:val="3D13168B"/>
    <w:rsid w:val="3D147B43"/>
    <w:rsid w:val="3D1837B0"/>
    <w:rsid w:val="3D2008B6"/>
    <w:rsid w:val="3D2263DC"/>
    <w:rsid w:val="3D234703"/>
    <w:rsid w:val="3D235CB1"/>
    <w:rsid w:val="3D2959BD"/>
    <w:rsid w:val="3D2A34E3"/>
    <w:rsid w:val="3D2A5291"/>
    <w:rsid w:val="3D2A7B7D"/>
    <w:rsid w:val="3D305D1F"/>
    <w:rsid w:val="3D314871"/>
    <w:rsid w:val="3D332398"/>
    <w:rsid w:val="3D361E88"/>
    <w:rsid w:val="3D364502"/>
    <w:rsid w:val="3D3960DA"/>
    <w:rsid w:val="3D3B124C"/>
    <w:rsid w:val="3D3B2FFA"/>
    <w:rsid w:val="3D3B56F0"/>
    <w:rsid w:val="3D3B749E"/>
    <w:rsid w:val="3D417BD4"/>
    <w:rsid w:val="3D4225DB"/>
    <w:rsid w:val="3D453E79"/>
    <w:rsid w:val="3D4B53A7"/>
    <w:rsid w:val="3D4C66A1"/>
    <w:rsid w:val="3D542DA6"/>
    <w:rsid w:val="3D550317"/>
    <w:rsid w:val="3D5642D8"/>
    <w:rsid w:val="3D566086"/>
    <w:rsid w:val="3D595B76"/>
    <w:rsid w:val="3D5B233F"/>
    <w:rsid w:val="3D5B2CAC"/>
    <w:rsid w:val="3D5D45F6"/>
    <w:rsid w:val="3D5E4F3B"/>
    <w:rsid w:val="3D6036BC"/>
    <w:rsid w:val="3D627C3E"/>
    <w:rsid w:val="3D632551"/>
    <w:rsid w:val="3D6562C9"/>
    <w:rsid w:val="3D672041"/>
    <w:rsid w:val="3D69306B"/>
    <w:rsid w:val="3D6B6B23"/>
    <w:rsid w:val="3D6D517E"/>
    <w:rsid w:val="3D6E1622"/>
    <w:rsid w:val="3D6E4A76"/>
    <w:rsid w:val="3D6F7148"/>
    <w:rsid w:val="3D70275D"/>
    <w:rsid w:val="3D704FD5"/>
    <w:rsid w:val="3D7420C9"/>
    <w:rsid w:val="3D7A0F3D"/>
    <w:rsid w:val="3D7A1E6E"/>
    <w:rsid w:val="3D7B3D7A"/>
    <w:rsid w:val="3D7B684D"/>
    <w:rsid w:val="3D7F5E68"/>
    <w:rsid w:val="3D802597"/>
    <w:rsid w:val="3D805ADE"/>
    <w:rsid w:val="3D816A57"/>
    <w:rsid w:val="3D817A46"/>
    <w:rsid w:val="3D8263F1"/>
    <w:rsid w:val="3D826E7B"/>
    <w:rsid w:val="3D85696B"/>
    <w:rsid w:val="3D881473"/>
    <w:rsid w:val="3D89020A"/>
    <w:rsid w:val="3D8928EB"/>
    <w:rsid w:val="3D930DD4"/>
    <w:rsid w:val="3D932E36"/>
    <w:rsid w:val="3D937DFE"/>
    <w:rsid w:val="3D962926"/>
    <w:rsid w:val="3D965BA7"/>
    <w:rsid w:val="3D970F85"/>
    <w:rsid w:val="3D995F73"/>
    <w:rsid w:val="3D9D5EE2"/>
    <w:rsid w:val="3DA3007C"/>
    <w:rsid w:val="3DA4551D"/>
    <w:rsid w:val="3DA74B34"/>
    <w:rsid w:val="3DB039E8"/>
    <w:rsid w:val="3DB17760"/>
    <w:rsid w:val="3DB92863"/>
    <w:rsid w:val="3DBA768F"/>
    <w:rsid w:val="3DBB3917"/>
    <w:rsid w:val="3DBF3C2B"/>
    <w:rsid w:val="3DCB6A74"/>
    <w:rsid w:val="3DCE0312"/>
    <w:rsid w:val="3DD10B11"/>
    <w:rsid w:val="3DD24C76"/>
    <w:rsid w:val="3DD57F56"/>
    <w:rsid w:val="3DD82C7D"/>
    <w:rsid w:val="3DDE1980"/>
    <w:rsid w:val="3DE23DBE"/>
    <w:rsid w:val="3DE32B7F"/>
    <w:rsid w:val="3DE418E4"/>
    <w:rsid w:val="3DE52F1B"/>
    <w:rsid w:val="3DE54B7F"/>
    <w:rsid w:val="3DE6565C"/>
    <w:rsid w:val="3DEA7118"/>
    <w:rsid w:val="3DEF5C71"/>
    <w:rsid w:val="3DF24765"/>
    <w:rsid w:val="3DF25343"/>
    <w:rsid w:val="3DF338D5"/>
    <w:rsid w:val="3DF37185"/>
    <w:rsid w:val="3DF56E7C"/>
    <w:rsid w:val="3DF77869"/>
    <w:rsid w:val="3DF96E5F"/>
    <w:rsid w:val="3DFC435A"/>
    <w:rsid w:val="3DFD29A6"/>
    <w:rsid w:val="3E031E84"/>
    <w:rsid w:val="3E073ACC"/>
    <w:rsid w:val="3E0758C0"/>
    <w:rsid w:val="3E0B50C2"/>
    <w:rsid w:val="3E0B6E71"/>
    <w:rsid w:val="3E0C5604"/>
    <w:rsid w:val="3E0C5754"/>
    <w:rsid w:val="3E0D0E3B"/>
    <w:rsid w:val="3E0E070F"/>
    <w:rsid w:val="3E0E6961"/>
    <w:rsid w:val="3E0E7BD0"/>
    <w:rsid w:val="3E1201FF"/>
    <w:rsid w:val="3E133F77"/>
    <w:rsid w:val="3E135D25"/>
    <w:rsid w:val="3E142301"/>
    <w:rsid w:val="3E15030F"/>
    <w:rsid w:val="3E151A9D"/>
    <w:rsid w:val="3E162DAB"/>
    <w:rsid w:val="3E1758C2"/>
    <w:rsid w:val="3E18643C"/>
    <w:rsid w:val="3E191462"/>
    <w:rsid w:val="3E1923F0"/>
    <w:rsid w:val="3E1C000D"/>
    <w:rsid w:val="3E1D2023"/>
    <w:rsid w:val="3E1F41C5"/>
    <w:rsid w:val="3E1F46CA"/>
    <w:rsid w:val="3E221FAE"/>
    <w:rsid w:val="3E23240C"/>
    <w:rsid w:val="3E235573"/>
    <w:rsid w:val="3E244D73"/>
    <w:rsid w:val="3E263C9F"/>
    <w:rsid w:val="3E263CAA"/>
    <w:rsid w:val="3E2642ED"/>
    <w:rsid w:val="3E2714EA"/>
    <w:rsid w:val="3E2A7486"/>
    <w:rsid w:val="3E2B51B0"/>
    <w:rsid w:val="3E2C00BA"/>
    <w:rsid w:val="3E2D4427"/>
    <w:rsid w:val="3E3100AD"/>
    <w:rsid w:val="3E382E3D"/>
    <w:rsid w:val="3E3C1720"/>
    <w:rsid w:val="3E4827C7"/>
    <w:rsid w:val="3E49205B"/>
    <w:rsid w:val="3E495BEB"/>
    <w:rsid w:val="3E4B1963"/>
    <w:rsid w:val="3E4E3201"/>
    <w:rsid w:val="3E4F63D7"/>
    <w:rsid w:val="3E573E7F"/>
    <w:rsid w:val="3E5A5071"/>
    <w:rsid w:val="3E5A622F"/>
    <w:rsid w:val="3E5F71BC"/>
    <w:rsid w:val="3E604209"/>
    <w:rsid w:val="3E635915"/>
    <w:rsid w:val="3E6B7741"/>
    <w:rsid w:val="3E6D18D9"/>
    <w:rsid w:val="3E6F7CF1"/>
    <w:rsid w:val="3E7347AA"/>
    <w:rsid w:val="3E787E6D"/>
    <w:rsid w:val="3E791D47"/>
    <w:rsid w:val="3E7A4080"/>
    <w:rsid w:val="3E7D2F21"/>
    <w:rsid w:val="3E815385"/>
    <w:rsid w:val="3E824BC6"/>
    <w:rsid w:val="3E8631B6"/>
    <w:rsid w:val="3E886713"/>
    <w:rsid w:val="3E8A248B"/>
    <w:rsid w:val="3E8A4B60"/>
    <w:rsid w:val="3E8B7FB1"/>
    <w:rsid w:val="3E8D48FA"/>
    <w:rsid w:val="3E8F57E5"/>
    <w:rsid w:val="3E950E30"/>
    <w:rsid w:val="3E974BA8"/>
    <w:rsid w:val="3E9C21BE"/>
    <w:rsid w:val="3EA03A5D"/>
    <w:rsid w:val="3EA13331"/>
    <w:rsid w:val="3EA352FB"/>
    <w:rsid w:val="3EA51073"/>
    <w:rsid w:val="3EA82911"/>
    <w:rsid w:val="3EAB0654"/>
    <w:rsid w:val="3EAD1CD6"/>
    <w:rsid w:val="3EAD43CC"/>
    <w:rsid w:val="3EAE5A4E"/>
    <w:rsid w:val="3EB0426F"/>
    <w:rsid w:val="3EB72E05"/>
    <w:rsid w:val="3EB77D43"/>
    <w:rsid w:val="3EB92D70"/>
    <w:rsid w:val="3EBE2CD5"/>
    <w:rsid w:val="3EBE3EE3"/>
    <w:rsid w:val="3EC11C25"/>
    <w:rsid w:val="3EC14A41"/>
    <w:rsid w:val="3EC15781"/>
    <w:rsid w:val="3EC22A7C"/>
    <w:rsid w:val="3EC82853"/>
    <w:rsid w:val="3ECA27B1"/>
    <w:rsid w:val="3ECA6D2C"/>
    <w:rsid w:val="3ECB4852"/>
    <w:rsid w:val="3ECD0A93"/>
    <w:rsid w:val="3ECD23C9"/>
    <w:rsid w:val="3ECF7A14"/>
    <w:rsid w:val="3ED23C46"/>
    <w:rsid w:val="3ED41597"/>
    <w:rsid w:val="3ED43C09"/>
    <w:rsid w:val="3ED656D0"/>
    <w:rsid w:val="3ED74FA5"/>
    <w:rsid w:val="3ED92ACB"/>
    <w:rsid w:val="3EDC6A5F"/>
    <w:rsid w:val="3EDE27D7"/>
    <w:rsid w:val="3EE020AB"/>
    <w:rsid w:val="3EE31B9B"/>
    <w:rsid w:val="3EE33949"/>
    <w:rsid w:val="3EE64302"/>
    <w:rsid w:val="3EE80F60"/>
    <w:rsid w:val="3EE871B2"/>
    <w:rsid w:val="3EF22185"/>
    <w:rsid w:val="3EF30213"/>
    <w:rsid w:val="3EF37664"/>
    <w:rsid w:val="3EF43DA9"/>
    <w:rsid w:val="3EF45B57"/>
    <w:rsid w:val="3EF574DF"/>
    <w:rsid w:val="3EF615F8"/>
    <w:rsid w:val="3EF8279E"/>
    <w:rsid w:val="3EF9316D"/>
    <w:rsid w:val="3EF94F1B"/>
    <w:rsid w:val="3EFC4A0B"/>
    <w:rsid w:val="3EFC67D4"/>
    <w:rsid w:val="3F010273"/>
    <w:rsid w:val="3F011E70"/>
    <w:rsid w:val="3F027A1D"/>
    <w:rsid w:val="3F0660F8"/>
    <w:rsid w:val="3F067638"/>
    <w:rsid w:val="3F080FA9"/>
    <w:rsid w:val="3F094FB5"/>
    <w:rsid w:val="3F0D09C6"/>
    <w:rsid w:val="3F0D6C18"/>
    <w:rsid w:val="3F0F473E"/>
    <w:rsid w:val="3F115584"/>
    <w:rsid w:val="3F125FDD"/>
    <w:rsid w:val="3F14262D"/>
    <w:rsid w:val="3F1461F9"/>
    <w:rsid w:val="3F171845"/>
    <w:rsid w:val="3F19736B"/>
    <w:rsid w:val="3F1B1335"/>
    <w:rsid w:val="3F1C4605"/>
    <w:rsid w:val="3F1C50AD"/>
    <w:rsid w:val="3F1E0E25"/>
    <w:rsid w:val="3F23643C"/>
    <w:rsid w:val="3F253D28"/>
    <w:rsid w:val="3F283A52"/>
    <w:rsid w:val="3F2969DF"/>
    <w:rsid w:val="3F2B30A3"/>
    <w:rsid w:val="3F3015A0"/>
    <w:rsid w:val="3F312907"/>
    <w:rsid w:val="3F3423F7"/>
    <w:rsid w:val="3F347E15"/>
    <w:rsid w:val="3F3643C1"/>
    <w:rsid w:val="3F372D22"/>
    <w:rsid w:val="3F377D3A"/>
    <w:rsid w:val="3F395C5F"/>
    <w:rsid w:val="3F3A29A8"/>
    <w:rsid w:val="3F3C12AC"/>
    <w:rsid w:val="3F402B4A"/>
    <w:rsid w:val="3F440EC9"/>
    <w:rsid w:val="3F450160"/>
    <w:rsid w:val="3F473ED8"/>
    <w:rsid w:val="3F4A39C9"/>
    <w:rsid w:val="3F4D1488"/>
    <w:rsid w:val="3F5466BB"/>
    <w:rsid w:val="3F5C3A3A"/>
    <w:rsid w:val="3F5D36FC"/>
    <w:rsid w:val="3F5E1D7C"/>
    <w:rsid w:val="3F6031EC"/>
    <w:rsid w:val="3F615B53"/>
    <w:rsid w:val="3F626F64"/>
    <w:rsid w:val="3F667E52"/>
    <w:rsid w:val="3F695775"/>
    <w:rsid w:val="3F6B1B71"/>
    <w:rsid w:val="3F6C3190"/>
    <w:rsid w:val="3F6C686A"/>
    <w:rsid w:val="3F6D625A"/>
    <w:rsid w:val="3F72697E"/>
    <w:rsid w:val="3F731171"/>
    <w:rsid w:val="3F740A45"/>
    <w:rsid w:val="3F760446"/>
    <w:rsid w:val="3F76656C"/>
    <w:rsid w:val="3F770A3D"/>
    <w:rsid w:val="3F786788"/>
    <w:rsid w:val="3F7A2500"/>
    <w:rsid w:val="3F7B1DD4"/>
    <w:rsid w:val="3F7F5F7D"/>
    <w:rsid w:val="3F8073EA"/>
    <w:rsid w:val="3F827606"/>
    <w:rsid w:val="3F84512C"/>
    <w:rsid w:val="3F874C1D"/>
    <w:rsid w:val="3F885A8F"/>
    <w:rsid w:val="3F8A0269"/>
    <w:rsid w:val="3F8F3AD1"/>
    <w:rsid w:val="3F911FD6"/>
    <w:rsid w:val="3F93536F"/>
    <w:rsid w:val="3F982986"/>
    <w:rsid w:val="3F98716F"/>
    <w:rsid w:val="3FA05CDE"/>
    <w:rsid w:val="3FA23805"/>
    <w:rsid w:val="3FA268F8"/>
    <w:rsid w:val="3FA40226"/>
    <w:rsid w:val="3FA72BC9"/>
    <w:rsid w:val="3FAB5C1E"/>
    <w:rsid w:val="3FAD47BD"/>
    <w:rsid w:val="3FAE3F57"/>
    <w:rsid w:val="3FB56A0C"/>
    <w:rsid w:val="3FB80293"/>
    <w:rsid w:val="3FBA01D7"/>
    <w:rsid w:val="3FC03C8B"/>
    <w:rsid w:val="3FC2676A"/>
    <w:rsid w:val="3FC31F14"/>
    <w:rsid w:val="3FC4377B"/>
    <w:rsid w:val="3FC62734"/>
    <w:rsid w:val="3FC714BD"/>
    <w:rsid w:val="3FCC6AD3"/>
    <w:rsid w:val="3FD174E1"/>
    <w:rsid w:val="3FD354BA"/>
    <w:rsid w:val="3FD40AC8"/>
    <w:rsid w:val="3FD70346"/>
    <w:rsid w:val="3FD905A6"/>
    <w:rsid w:val="3FDA11F0"/>
    <w:rsid w:val="3FE0432D"/>
    <w:rsid w:val="3FE23C01"/>
    <w:rsid w:val="3FE45BCB"/>
    <w:rsid w:val="3FE579FB"/>
    <w:rsid w:val="3FE61943"/>
    <w:rsid w:val="3FE65187"/>
    <w:rsid w:val="3FE67B95"/>
    <w:rsid w:val="3FEC558C"/>
    <w:rsid w:val="3FF064C7"/>
    <w:rsid w:val="3FF35E0E"/>
    <w:rsid w:val="3FF57D7F"/>
    <w:rsid w:val="3FF67573"/>
    <w:rsid w:val="3FFC1167"/>
    <w:rsid w:val="3FFC11AD"/>
    <w:rsid w:val="3FFD4EDF"/>
    <w:rsid w:val="3FFE7F58"/>
    <w:rsid w:val="3FFF0CBD"/>
    <w:rsid w:val="3FFF47B3"/>
    <w:rsid w:val="4001677D"/>
    <w:rsid w:val="40023301"/>
    <w:rsid w:val="40052D2B"/>
    <w:rsid w:val="40092C36"/>
    <w:rsid w:val="400B59EE"/>
    <w:rsid w:val="400E0E9A"/>
    <w:rsid w:val="4011165D"/>
    <w:rsid w:val="401144E6"/>
    <w:rsid w:val="4013025E"/>
    <w:rsid w:val="401435B0"/>
    <w:rsid w:val="40161AFD"/>
    <w:rsid w:val="40161EC2"/>
    <w:rsid w:val="40170381"/>
    <w:rsid w:val="40182DCE"/>
    <w:rsid w:val="401909D5"/>
    <w:rsid w:val="4019176D"/>
    <w:rsid w:val="401A271B"/>
    <w:rsid w:val="401A579E"/>
    <w:rsid w:val="40202F37"/>
    <w:rsid w:val="40204729"/>
    <w:rsid w:val="40216A50"/>
    <w:rsid w:val="402266F3"/>
    <w:rsid w:val="40271F5C"/>
    <w:rsid w:val="40290958"/>
    <w:rsid w:val="40297A82"/>
    <w:rsid w:val="402B0CB6"/>
    <w:rsid w:val="40316936"/>
    <w:rsid w:val="40326174"/>
    <w:rsid w:val="40352258"/>
    <w:rsid w:val="40354106"/>
    <w:rsid w:val="40372CDB"/>
    <w:rsid w:val="403F123D"/>
    <w:rsid w:val="40451349"/>
    <w:rsid w:val="40474FBC"/>
    <w:rsid w:val="40477F08"/>
    <w:rsid w:val="404843AC"/>
    <w:rsid w:val="40493C80"/>
    <w:rsid w:val="404A1044"/>
    <w:rsid w:val="404A3285"/>
    <w:rsid w:val="404B5C4A"/>
    <w:rsid w:val="404C11B3"/>
    <w:rsid w:val="404F665B"/>
    <w:rsid w:val="40510837"/>
    <w:rsid w:val="40510EE6"/>
    <w:rsid w:val="40556AC9"/>
    <w:rsid w:val="405E45A0"/>
    <w:rsid w:val="405F6D3D"/>
    <w:rsid w:val="40610FCA"/>
    <w:rsid w:val="40632F94"/>
    <w:rsid w:val="40644F5E"/>
    <w:rsid w:val="4066074B"/>
    <w:rsid w:val="4067161E"/>
    <w:rsid w:val="40672358"/>
    <w:rsid w:val="40674DA5"/>
    <w:rsid w:val="406800A0"/>
    <w:rsid w:val="406D5BC1"/>
    <w:rsid w:val="406E36E7"/>
    <w:rsid w:val="406E7B8B"/>
    <w:rsid w:val="40703903"/>
    <w:rsid w:val="407056B0"/>
    <w:rsid w:val="4070745F"/>
    <w:rsid w:val="407209E5"/>
    <w:rsid w:val="4074513F"/>
    <w:rsid w:val="40745AB2"/>
    <w:rsid w:val="40774C91"/>
    <w:rsid w:val="40775653"/>
    <w:rsid w:val="40776A3F"/>
    <w:rsid w:val="407A180D"/>
    <w:rsid w:val="407B08C3"/>
    <w:rsid w:val="407C5E04"/>
    <w:rsid w:val="407D392A"/>
    <w:rsid w:val="4084115C"/>
    <w:rsid w:val="40864ED4"/>
    <w:rsid w:val="408B2822"/>
    <w:rsid w:val="408B6047"/>
    <w:rsid w:val="408C137E"/>
    <w:rsid w:val="408D0011"/>
    <w:rsid w:val="408E5B37"/>
    <w:rsid w:val="408F1F65"/>
    <w:rsid w:val="40905D53"/>
    <w:rsid w:val="40925627"/>
    <w:rsid w:val="409273D5"/>
    <w:rsid w:val="40945C5B"/>
    <w:rsid w:val="40956347"/>
    <w:rsid w:val="409616B1"/>
    <w:rsid w:val="409619DD"/>
    <w:rsid w:val="40962A36"/>
    <w:rsid w:val="409741F1"/>
    <w:rsid w:val="409A05A1"/>
    <w:rsid w:val="409B0943"/>
    <w:rsid w:val="409B7992"/>
    <w:rsid w:val="409E399D"/>
    <w:rsid w:val="40A37834"/>
    <w:rsid w:val="40A56767"/>
    <w:rsid w:val="40A815B4"/>
    <w:rsid w:val="40AA5F6A"/>
    <w:rsid w:val="40AA6120"/>
    <w:rsid w:val="40AB2773"/>
    <w:rsid w:val="40AC118B"/>
    <w:rsid w:val="40AD06B3"/>
    <w:rsid w:val="40AE7F87"/>
    <w:rsid w:val="40B57FF7"/>
    <w:rsid w:val="40B7508E"/>
    <w:rsid w:val="40BD2014"/>
    <w:rsid w:val="40BD7CF9"/>
    <w:rsid w:val="40BE6DB6"/>
    <w:rsid w:val="40BF2194"/>
    <w:rsid w:val="40C03756"/>
    <w:rsid w:val="40C15F0C"/>
    <w:rsid w:val="40C31C84"/>
    <w:rsid w:val="40C41559"/>
    <w:rsid w:val="40C67B32"/>
    <w:rsid w:val="40CA1F15"/>
    <w:rsid w:val="40CB0B39"/>
    <w:rsid w:val="40CB594F"/>
    <w:rsid w:val="40CD00C2"/>
    <w:rsid w:val="40CF19D9"/>
    <w:rsid w:val="40D073B6"/>
    <w:rsid w:val="40D429BF"/>
    <w:rsid w:val="40D55514"/>
    <w:rsid w:val="40D86C6E"/>
    <w:rsid w:val="40D95004"/>
    <w:rsid w:val="40D95ADD"/>
    <w:rsid w:val="40DC68A2"/>
    <w:rsid w:val="40DF083B"/>
    <w:rsid w:val="40E439A9"/>
    <w:rsid w:val="40E67721"/>
    <w:rsid w:val="40E74D94"/>
    <w:rsid w:val="40E952E6"/>
    <w:rsid w:val="40EB11DB"/>
    <w:rsid w:val="40EB2DB6"/>
    <w:rsid w:val="40ED2292"/>
    <w:rsid w:val="40EE529C"/>
    <w:rsid w:val="40EF2A79"/>
    <w:rsid w:val="40EF4827"/>
    <w:rsid w:val="40EF6587"/>
    <w:rsid w:val="40F0234E"/>
    <w:rsid w:val="40FA4F7A"/>
    <w:rsid w:val="40FB141E"/>
    <w:rsid w:val="40FB2E66"/>
    <w:rsid w:val="40FC6F44"/>
    <w:rsid w:val="41022FFD"/>
    <w:rsid w:val="41076015"/>
    <w:rsid w:val="41083B3B"/>
    <w:rsid w:val="41097DCA"/>
    <w:rsid w:val="410A451C"/>
    <w:rsid w:val="4110374E"/>
    <w:rsid w:val="41107E20"/>
    <w:rsid w:val="41114DC2"/>
    <w:rsid w:val="41122DB1"/>
    <w:rsid w:val="41137D3D"/>
    <w:rsid w:val="411965E8"/>
    <w:rsid w:val="41196FB9"/>
    <w:rsid w:val="411C3143"/>
    <w:rsid w:val="411F02F9"/>
    <w:rsid w:val="412169AB"/>
    <w:rsid w:val="41234BFB"/>
    <w:rsid w:val="41241D89"/>
    <w:rsid w:val="41265D6F"/>
    <w:rsid w:val="41270465"/>
    <w:rsid w:val="412A5860"/>
    <w:rsid w:val="412C00FA"/>
    <w:rsid w:val="412C6278"/>
    <w:rsid w:val="412D07B1"/>
    <w:rsid w:val="412F2E76"/>
    <w:rsid w:val="41304DF5"/>
    <w:rsid w:val="41324C34"/>
    <w:rsid w:val="413435BC"/>
    <w:rsid w:val="41344930"/>
    <w:rsid w:val="413606A8"/>
    <w:rsid w:val="413761CE"/>
    <w:rsid w:val="41377F7D"/>
    <w:rsid w:val="41395AA3"/>
    <w:rsid w:val="413B4A0E"/>
    <w:rsid w:val="41405083"/>
    <w:rsid w:val="41411F24"/>
    <w:rsid w:val="414260FE"/>
    <w:rsid w:val="4142704D"/>
    <w:rsid w:val="41432DC5"/>
    <w:rsid w:val="41432F6C"/>
    <w:rsid w:val="414D305D"/>
    <w:rsid w:val="414F52C6"/>
    <w:rsid w:val="414F5B5C"/>
    <w:rsid w:val="415321D4"/>
    <w:rsid w:val="41561796"/>
    <w:rsid w:val="415648A7"/>
    <w:rsid w:val="415D7C26"/>
    <w:rsid w:val="415E7BFF"/>
    <w:rsid w:val="41601281"/>
    <w:rsid w:val="41604B6D"/>
    <w:rsid w:val="416074D3"/>
    <w:rsid w:val="41623555"/>
    <w:rsid w:val="41656898"/>
    <w:rsid w:val="416845DA"/>
    <w:rsid w:val="416A1A6E"/>
    <w:rsid w:val="416B7C26"/>
    <w:rsid w:val="416E7E42"/>
    <w:rsid w:val="416F7716"/>
    <w:rsid w:val="41727207"/>
    <w:rsid w:val="417742D6"/>
    <w:rsid w:val="417814FB"/>
    <w:rsid w:val="417E680C"/>
    <w:rsid w:val="4182328D"/>
    <w:rsid w:val="41853614"/>
    <w:rsid w:val="41864563"/>
    <w:rsid w:val="418914AF"/>
    <w:rsid w:val="418C03D5"/>
    <w:rsid w:val="418E5F34"/>
    <w:rsid w:val="418F600A"/>
    <w:rsid w:val="41926D45"/>
    <w:rsid w:val="41931657"/>
    <w:rsid w:val="41943621"/>
    <w:rsid w:val="41946B8D"/>
    <w:rsid w:val="41961147"/>
    <w:rsid w:val="419672CD"/>
    <w:rsid w:val="41976041"/>
    <w:rsid w:val="41994793"/>
    <w:rsid w:val="419A6461"/>
    <w:rsid w:val="419B0088"/>
    <w:rsid w:val="419B050B"/>
    <w:rsid w:val="41AA2613"/>
    <w:rsid w:val="41AA2FF5"/>
    <w:rsid w:val="41AC2719"/>
    <w:rsid w:val="41AD181F"/>
    <w:rsid w:val="41AD4017"/>
    <w:rsid w:val="41AD40DD"/>
    <w:rsid w:val="41AF2209"/>
    <w:rsid w:val="41B00308"/>
    <w:rsid w:val="41B643F6"/>
    <w:rsid w:val="41B86F34"/>
    <w:rsid w:val="41BD0482"/>
    <w:rsid w:val="41C55588"/>
    <w:rsid w:val="41C71300"/>
    <w:rsid w:val="41CE268F"/>
    <w:rsid w:val="41CE6B33"/>
    <w:rsid w:val="41D103D1"/>
    <w:rsid w:val="41D51DC2"/>
    <w:rsid w:val="41D67604"/>
    <w:rsid w:val="41D8350E"/>
    <w:rsid w:val="41D93F83"/>
    <w:rsid w:val="41DC1EAD"/>
    <w:rsid w:val="41DE11D7"/>
    <w:rsid w:val="41DE6B9D"/>
    <w:rsid w:val="41DF2AEE"/>
    <w:rsid w:val="41E15E75"/>
    <w:rsid w:val="41E2438C"/>
    <w:rsid w:val="41EA1493"/>
    <w:rsid w:val="41EB1CD1"/>
    <w:rsid w:val="41EC73B9"/>
    <w:rsid w:val="41F0152B"/>
    <w:rsid w:val="41F02DC1"/>
    <w:rsid w:val="41F30347"/>
    <w:rsid w:val="41F4499C"/>
    <w:rsid w:val="41F53073"/>
    <w:rsid w:val="41F65F15"/>
    <w:rsid w:val="41F8770C"/>
    <w:rsid w:val="41FB4885"/>
    <w:rsid w:val="41FD4263"/>
    <w:rsid w:val="42010CB6"/>
    <w:rsid w:val="420267DC"/>
    <w:rsid w:val="42084325"/>
    <w:rsid w:val="42091919"/>
    <w:rsid w:val="420B15AE"/>
    <w:rsid w:val="420E7D4A"/>
    <w:rsid w:val="42103021"/>
    <w:rsid w:val="421502BE"/>
    <w:rsid w:val="4218129D"/>
    <w:rsid w:val="42186000"/>
    <w:rsid w:val="42195389"/>
    <w:rsid w:val="421A2F0B"/>
    <w:rsid w:val="421A650C"/>
    <w:rsid w:val="421B31C3"/>
    <w:rsid w:val="422004C9"/>
    <w:rsid w:val="42206C63"/>
    <w:rsid w:val="42240607"/>
    <w:rsid w:val="42246753"/>
    <w:rsid w:val="422618B5"/>
    <w:rsid w:val="42291FBB"/>
    <w:rsid w:val="42292E6D"/>
    <w:rsid w:val="42293D69"/>
    <w:rsid w:val="422B7AE1"/>
    <w:rsid w:val="422D7DAF"/>
    <w:rsid w:val="42315539"/>
    <w:rsid w:val="42344C8A"/>
    <w:rsid w:val="4235270E"/>
    <w:rsid w:val="42366486"/>
    <w:rsid w:val="423821FE"/>
    <w:rsid w:val="423A41C8"/>
    <w:rsid w:val="423A6D24"/>
    <w:rsid w:val="423E006B"/>
    <w:rsid w:val="423F628B"/>
    <w:rsid w:val="424010B3"/>
    <w:rsid w:val="42402994"/>
    <w:rsid w:val="424961B9"/>
    <w:rsid w:val="424C5CAA"/>
    <w:rsid w:val="424E37D0"/>
    <w:rsid w:val="4251241D"/>
    <w:rsid w:val="42524F5C"/>
    <w:rsid w:val="4255690C"/>
    <w:rsid w:val="4258464E"/>
    <w:rsid w:val="425C29D9"/>
    <w:rsid w:val="425F59DD"/>
    <w:rsid w:val="425F778B"/>
    <w:rsid w:val="426732E6"/>
    <w:rsid w:val="42691B84"/>
    <w:rsid w:val="4269685C"/>
    <w:rsid w:val="426A76D6"/>
    <w:rsid w:val="426A77BC"/>
    <w:rsid w:val="426E66F8"/>
    <w:rsid w:val="42721F4D"/>
    <w:rsid w:val="42784CF1"/>
    <w:rsid w:val="4278617C"/>
    <w:rsid w:val="427D00DD"/>
    <w:rsid w:val="427D5E63"/>
    <w:rsid w:val="428275F7"/>
    <w:rsid w:val="428442BD"/>
    <w:rsid w:val="428471F1"/>
    <w:rsid w:val="4286519A"/>
    <w:rsid w:val="42892A5A"/>
    <w:rsid w:val="428A0B10"/>
    <w:rsid w:val="428A220A"/>
    <w:rsid w:val="428B67D2"/>
    <w:rsid w:val="428D400B"/>
    <w:rsid w:val="428F2687"/>
    <w:rsid w:val="42905B96"/>
    <w:rsid w:val="4292190E"/>
    <w:rsid w:val="429531AD"/>
    <w:rsid w:val="429612A3"/>
    <w:rsid w:val="42963FE9"/>
    <w:rsid w:val="429663F5"/>
    <w:rsid w:val="42975177"/>
    <w:rsid w:val="42994958"/>
    <w:rsid w:val="429C09DF"/>
    <w:rsid w:val="429C278D"/>
    <w:rsid w:val="429C39D4"/>
    <w:rsid w:val="42A01DC1"/>
    <w:rsid w:val="42A41642"/>
    <w:rsid w:val="42A46591"/>
    <w:rsid w:val="42A653BA"/>
    <w:rsid w:val="42A925FC"/>
    <w:rsid w:val="42AB0C22"/>
    <w:rsid w:val="42AD499A"/>
    <w:rsid w:val="42AF1200"/>
    <w:rsid w:val="42B07FE6"/>
    <w:rsid w:val="42B15B0D"/>
    <w:rsid w:val="42B23D5F"/>
    <w:rsid w:val="42B85B6E"/>
    <w:rsid w:val="42BB385A"/>
    <w:rsid w:val="42C10446"/>
    <w:rsid w:val="42C35F6C"/>
    <w:rsid w:val="42C3751B"/>
    <w:rsid w:val="42C41CE4"/>
    <w:rsid w:val="42C45840"/>
    <w:rsid w:val="42C716E4"/>
    <w:rsid w:val="42C85330"/>
    <w:rsid w:val="42C903C9"/>
    <w:rsid w:val="42CA3174"/>
    <w:rsid w:val="42CB48E2"/>
    <w:rsid w:val="42CB6BCE"/>
    <w:rsid w:val="42D00689"/>
    <w:rsid w:val="42D42B8A"/>
    <w:rsid w:val="42D60EDB"/>
    <w:rsid w:val="42D74966"/>
    <w:rsid w:val="42D812EB"/>
    <w:rsid w:val="42D9753D"/>
    <w:rsid w:val="42DA32B5"/>
    <w:rsid w:val="42DC702D"/>
    <w:rsid w:val="42E17362"/>
    <w:rsid w:val="42E63A08"/>
    <w:rsid w:val="42E67EAC"/>
    <w:rsid w:val="42E934F8"/>
    <w:rsid w:val="42EB5DDF"/>
    <w:rsid w:val="42EB7271"/>
    <w:rsid w:val="42ED4D97"/>
    <w:rsid w:val="42EE0B0F"/>
    <w:rsid w:val="42EE5AF5"/>
    <w:rsid w:val="42EF1B0B"/>
    <w:rsid w:val="42EF6D61"/>
    <w:rsid w:val="42F00D2B"/>
    <w:rsid w:val="42F06635"/>
    <w:rsid w:val="42F46DE2"/>
    <w:rsid w:val="42F71859"/>
    <w:rsid w:val="42F739B3"/>
    <w:rsid w:val="42F81F96"/>
    <w:rsid w:val="42FC371D"/>
    <w:rsid w:val="42FE6FA4"/>
    <w:rsid w:val="4302560C"/>
    <w:rsid w:val="430420E0"/>
    <w:rsid w:val="43081BD1"/>
    <w:rsid w:val="43086074"/>
    <w:rsid w:val="43090FA9"/>
    <w:rsid w:val="430A1DED"/>
    <w:rsid w:val="430A3B9B"/>
    <w:rsid w:val="430A6F49"/>
    <w:rsid w:val="430B7913"/>
    <w:rsid w:val="430D2344"/>
    <w:rsid w:val="430D5439"/>
    <w:rsid w:val="430E7883"/>
    <w:rsid w:val="430F7403"/>
    <w:rsid w:val="43122A4F"/>
    <w:rsid w:val="43135FC3"/>
    <w:rsid w:val="43160BD5"/>
    <w:rsid w:val="431658F5"/>
    <w:rsid w:val="431859D9"/>
    <w:rsid w:val="43195917"/>
    <w:rsid w:val="431A1904"/>
    <w:rsid w:val="43203B9E"/>
    <w:rsid w:val="43227A30"/>
    <w:rsid w:val="43244149"/>
    <w:rsid w:val="43252782"/>
    <w:rsid w:val="432602A9"/>
    <w:rsid w:val="4326474D"/>
    <w:rsid w:val="43266633"/>
    <w:rsid w:val="432D09BF"/>
    <w:rsid w:val="432D7889"/>
    <w:rsid w:val="433230F1"/>
    <w:rsid w:val="43337E46"/>
    <w:rsid w:val="43361F5E"/>
    <w:rsid w:val="43364990"/>
    <w:rsid w:val="433665E9"/>
    <w:rsid w:val="43370708"/>
    <w:rsid w:val="433778E3"/>
    <w:rsid w:val="43382E1D"/>
    <w:rsid w:val="433911DA"/>
    <w:rsid w:val="4339622E"/>
    <w:rsid w:val="4339625B"/>
    <w:rsid w:val="43452AA4"/>
    <w:rsid w:val="4348021F"/>
    <w:rsid w:val="43482915"/>
    <w:rsid w:val="434A3F97"/>
    <w:rsid w:val="434C7305"/>
    <w:rsid w:val="43505D18"/>
    <w:rsid w:val="4351624A"/>
    <w:rsid w:val="4354542B"/>
    <w:rsid w:val="43560617"/>
    <w:rsid w:val="4356268C"/>
    <w:rsid w:val="43572B58"/>
    <w:rsid w:val="435968D0"/>
    <w:rsid w:val="435B3335"/>
    <w:rsid w:val="435C3C70"/>
    <w:rsid w:val="435C50A7"/>
    <w:rsid w:val="435D3FD6"/>
    <w:rsid w:val="43625A9E"/>
    <w:rsid w:val="43664B49"/>
    <w:rsid w:val="43687F7F"/>
    <w:rsid w:val="436D4129"/>
    <w:rsid w:val="436F7EA2"/>
    <w:rsid w:val="437130D1"/>
    <w:rsid w:val="437159C8"/>
    <w:rsid w:val="43730953"/>
    <w:rsid w:val="437B05F4"/>
    <w:rsid w:val="437C0A63"/>
    <w:rsid w:val="438356FB"/>
    <w:rsid w:val="43845FD8"/>
    <w:rsid w:val="43866F99"/>
    <w:rsid w:val="4387343D"/>
    <w:rsid w:val="43884ABF"/>
    <w:rsid w:val="438A637F"/>
    <w:rsid w:val="438C36D7"/>
    <w:rsid w:val="438D0328"/>
    <w:rsid w:val="438F22F2"/>
    <w:rsid w:val="43924F9C"/>
    <w:rsid w:val="4393409C"/>
    <w:rsid w:val="439416B6"/>
    <w:rsid w:val="43957F31"/>
    <w:rsid w:val="4397031B"/>
    <w:rsid w:val="43993170"/>
    <w:rsid w:val="439B2A45"/>
    <w:rsid w:val="439F01DF"/>
    <w:rsid w:val="43A018F3"/>
    <w:rsid w:val="43A37B4B"/>
    <w:rsid w:val="43A538C3"/>
    <w:rsid w:val="43A63197"/>
    <w:rsid w:val="43A82164"/>
    <w:rsid w:val="43A85162"/>
    <w:rsid w:val="43AA0EDA"/>
    <w:rsid w:val="43AF029E"/>
    <w:rsid w:val="43AF52EC"/>
    <w:rsid w:val="43AF64F0"/>
    <w:rsid w:val="43B27595"/>
    <w:rsid w:val="43B64397"/>
    <w:rsid w:val="43B753A5"/>
    <w:rsid w:val="43BB6C43"/>
    <w:rsid w:val="43BC1A48"/>
    <w:rsid w:val="43BE4F2C"/>
    <w:rsid w:val="43BE6733"/>
    <w:rsid w:val="43BF0FD4"/>
    <w:rsid w:val="43C31F9B"/>
    <w:rsid w:val="43C55D14"/>
    <w:rsid w:val="43CC52F4"/>
    <w:rsid w:val="43CD17DB"/>
    <w:rsid w:val="43CF144A"/>
    <w:rsid w:val="43D406DD"/>
    <w:rsid w:val="43D9531B"/>
    <w:rsid w:val="43DA4AE6"/>
    <w:rsid w:val="43DB72E5"/>
    <w:rsid w:val="43E14186"/>
    <w:rsid w:val="43E47415"/>
    <w:rsid w:val="43E91A02"/>
    <w:rsid w:val="43EE6197"/>
    <w:rsid w:val="43EE6DA5"/>
    <w:rsid w:val="43F026AF"/>
    <w:rsid w:val="43F16B09"/>
    <w:rsid w:val="43F235F3"/>
    <w:rsid w:val="43F557C9"/>
    <w:rsid w:val="43F565F9"/>
    <w:rsid w:val="43F612C7"/>
    <w:rsid w:val="43F646D3"/>
    <w:rsid w:val="43F87EDF"/>
    <w:rsid w:val="43F9776B"/>
    <w:rsid w:val="43FE4D82"/>
    <w:rsid w:val="440305EA"/>
    <w:rsid w:val="44042231"/>
    <w:rsid w:val="44054362"/>
    <w:rsid w:val="440A05FC"/>
    <w:rsid w:val="440C54E6"/>
    <w:rsid w:val="440C749E"/>
    <w:rsid w:val="44103433"/>
    <w:rsid w:val="441427F7"/>
    <w:rsid w:val="44153CBD"/>
    <w:rsid w:val="441B3B85"/>
    <w:rsid w:val="44224F14"/>
    <w:rsid w:val="442340BE"/>
    <w:rsid w:val="44244A21"/>
    <w:rsid w:val="44250560"/>
    <w:rsid w:val="44267DA2"/>
    <w:rsid w:val="442742D8"/>
    <w:rsid w:val="442962A2"/>
    <w:rsid w:val="442C5D93"/>
    <w:rsid w:val="4431374B"/>
    <w:rsid w:val="44316F05"/>
    <w:rsid w:val="44321ED5"/>
    <w:rsid w:val="44322640"/>
    <w:rsid w:val="44337121"/>
    <w:rsid w:val="44346963"/>
    <w:rsid w:val="4435134F"/>
    <w:rsid w:val="44352C5C"/>
    <w:rsid w:val="443A225E"/>
    <w:rsid w:val="443D74B5"/>
    <w:rsid w:val="444255B6"/>
    <w:rsid w:val="44427364"/>
    <w:rsid w:val="444430DC"/>
    <w:rsid w:val="44444E8A"/>
    <w:rsid w:val="444E3F5B"/>
    <w:rsid w:val="444F0682"/>
    <w:rsid w:val="4450382F"/>
    <w:rsid w:val="4450512E"/>
    <w:rsid w:val="44531571"/>
    <w:rsid w:val="445350CD"/>
    <w:rsid w:val="4456696C"/>
    <w:rsid w:val="44570B77"/>
    <w:rsid w:val="445C623B"/>
    <w:rsid w:val="445F36AE"/>
    <w:rsid w:val="44634599"/>
    <w:rsid w:val="44650D7A"/>
    <w:rsid w:val="4469669F"/>
    <w:rsid w:val="446B6996"/>
    <w:rsid w:val="446C54D3"/>
    <w:rsid w:val="447137A5"/>
    <w:rsid w:val="44727C49"/>
    <w:rsid w:val="4473751E"/>
    <w:rsid w:val="4474326A"/>
    <w:rsid w:val="44754CFA"/>
    <w:rsid w:val="447642AE"/>
    <w:rsid w:val="44780FD8"/>
    <w:rsid w:val="44782D86"/>
    <w:rsid w:val="447B63D2"/>
    <w:rsid w:val="447D214A"/>
    <w:rsid w:val="447F5EC2"/>
    <w:rsid w:val="447F6C00"/>
    <w:rsid w:val="448160DE"/>
    <w:rsid w:val="44896D41"/>
    <w:rsid w:val="448C10E0"/>
    <w:rsid w:val="448C7083"/>
    <w:rsid w:val="448E25A9"/>
    <w:rsid w:val="449000D0"/>
    <w:rsid w:val="4493196E"/>
    <w:rsid w:val="4496320C"/>
    <w:rsid w:val="449776B0"/>
    <w:rsid w:val="44980A24"/>
    <w:rsid w:val="44986F84"/>
    <w:rsid w:val="449A2CFC"/>
    <w:rsid w:val="449A71A0"/>
    <w:rsid w:val="449B1E09"/>
    <w:rsid w:val="449B31E1"/>
    <w:rsid w:val="449B5BEB"/>
    <w:rsid w:val="449C2298"/>
    <w:rsid w:val="449C3299"/>
    <w:rsid w:val="449C5E6A"/>
    <w:rsid w:val="44A1052F"/>
    <w:rsid w:val="44A27E03"/>
    <w:rsid w:val="44A363F3"/>
    <w:rsid w:val="44A678F3"/>
    <w:rsid w:val="44A75419"/>
    <w:rsid w:val="44A86739"/>
    <w:rsid w:val="44A92F3F"/>
    <w:rsid w:val="44AB453E"/>
    <w:rsid w:val="44B55D88"/>
    <w:rsid w:val="44B85878"/>
    <w:rsid w:val="44BA58C3"/>
    <w:rsid w:val="44BB377D"/>
    <w:rsid w:val="44BC0BCB"/>
    <w:rsid w:val="44BC2B22"/>
    <w:rsid w:val="44BC3044"/>
    <w:rsid w:val="44BC7B13"/>
    <w:rsid w:val="44C12057"/>
    <w:rsid w:val="44C2107B"/>
    <w:rsid w:val="44C23FED"/>
    <w:rsid w:val="44C24A2E"/>
    <w:rsid w:val="44CC3DC9"/>
    <w:rsid w:val="44CD315C"/>
    <w:rsid w:val="44CE6E4A"/>
    <w:rsid w:val="44D02189"/>
    <w:rsid w:val="44D22496"/>
    <w:rsid w:val="44D63DB5"/>
    <w:rsid w:val="44D81A76"/>
    <w:rsid w:val="44D97CC8"/>
    <w:rsid w:val="44DA0A41"/>
    <w:rsid w:val="44DA0C65"/>
    <w:rsid w:val="44DC3315"/>
    <w:rsid w:val="44DD0E3B"/>
    <w:rsid w:val="44DD478D"/>
    <w:rsid w:val="44DE52DF"/>
    <w:rsid w:val="44E346A3"/>
    <w:rsid w:val="44E46001"/>
    <w:rsid w:val="44E610DE"/>
    <w:rsid w:val="44E643AF"/>
    <w:rsid w:val="44E87F0C"/>
    <w:rsid w:val="44E92D30"/>
    <w:rsid w:val="44E95A32"/>
    <w:rsid w:val="44EB1B03"/>
    <w:rsid w:val="44F05012"/>
    <w:rsid w:val="44F06DC0"/>
    <w:rsid w:val="44F3065E"/>
    <w:rsid w:val="44F34734"/>
    <w:rsid w:val="44F455F7"/>
    <w:rsid w:val="44F62345"/>
    <w:rsid w:val="44F87E15"/>
    <w:rsid w:val="44FC4DB3"/>
    <w:rsid w:val="44FF7003"/>
    <w:rsid w:val="450211E4"/>
    <w:rsid w:val="450566CC"/>
    <w:rsid w:val="45094353"/>
    <w:rsid w:val="450B1E4C"/>
    <w:rsid w:val="450D1720"/>
    <w:rsid w:val="450E6FD1"/>
    <w:rsid w:val="45107462"/>
    <w:rsid w:val="45144DBC"/>
    <w:rsid w:val="451505D5"/>
    <w:rsid w:val="451743AD"/>
    <w:rsid w:val="451B2A5F"/>
    <w:rsid w:val="451E0AF1"/>
    <w:rsid w:val="451E2D91"/>
    <w:rsid w:val="4521341D"/>
    <w:rsid w:val="45216F7A"/>
    <w:rsid w:val="45240017"/>
    <w:rsid w:val="45240818"/>
    <w:rsid w:val="45241E47"/>
    <w:rsid w:val="45246A6A"/>
    <w:rsid w:val="45252F0E"/>
    <w:rsid w:val="452847AC"/>
    <w:rsid w:val="452D591E"/>
    <w:rsid w:val="452F64F8"/>
    <w:rsid w:val="45343151"/>
    <w:rsid w:val="45356EC9"/>
    <w:rsid w:val="45367384"/>
    <w:rsid w:val="45367649"/>
    <w:rsid w:val="45374644"/>
    <w:rsid w:val="45375AF0"/>
    <w:rsid w:val="453949DB"/>
    <w:rsid w:val="454069A6"/>
    <w:rsid w:val="4541586E"/>
    <w:rsid w:val="45417086"/>
    <w:rsid w:val="45462E84"/>
    <w:rsid w:val="454664FD"/>
    <w:rsid w:val="454809AA"/>
    <w:rsid w:val="45482758"/>
    <w:rsid w:val="4548631D"/>
    <w:rsid w:val="454964D0"/>
    <w:rsid w:val="454E23FD"/>
    <w:rsid w:val="4550750E"/>
    <w:rsid w:val="4552452C"/>
    <w:rsid w:val="45525385"/>
    <w:rsid w:val="45561319"/>
    <w:rsid w:val="45595B61"/>
    <w:rsid w:val="455C6140"/>
    <w:rsid w:val="455E3D2A"/>
    <w:rsid w:val="456249F3"/>
    <w:rsid w:val="45637592"/>
    <w:rsid w:val="456450B8"/>
    <w:rsid w:val="45653501"/>
    <w:rsid w:val="456538BC"/>
    <w:rsid w:val="45660E30"/>
    <w:rsid w:val="4568724B"/>
    <w:rsid w:val="45687B0A"/>
    <w:rsid w:val="456D7193"/>
    <w:rsid w:val="456E35A3"/>
    <w:rsid w:val="45705761"/>
    <w:rsid w:val="45717F01"/>
    <w:rsid w:val="45737D15"/>
    <w:rsid w:val="45763769"/>
    <w:rsid w:val="45765517"/>
    <w:rsid w:val="45765652"/>
    <w:rsid w:val="457E2FEE"/>
    <w:rsid w:val="45812155"/>
    <w:rsid w:val="45813EBC"/>
    <w:rsid w:val="45815C6A"/>
    <w:rsid w:val="458336CE"/>
    <w:rsid w:val="458723D9"/>
    <w:rsid w:val="4587600E"/>
    <w:rsid w:val="45877724"/>
    <w:rsid w:val="458A2D71"/>
    <w:rsid w:val="458B7F8D"/>
    <w:rsid w:val="458D0AB3"/>
    <w:rsid w:val="458D460F"/>
    <w:rsid w:val="458F4FDE"/>
    <w:rsid w:val="458F65D9"/>
    <w:rsid w:val="4590596D"/>
    <w:rsid w:val="45911970"/>
    <w:rsid w:val="459260C9"/>
    <w:rsid w:val="45943BEF"/>
    <w:rsid w:val="45953173"/>
    <w:rsid w:val="45965BB9"/>
    <w:rsid w:val="4597723C"/>
    <w:rsid w:val="459E681C"/>
    <w:rsid w:val="459F2450"/>
    <w:rsid w:val="45A1630C"/>
    <w:rsid w:val="45A1698E"/>
    <w:rsid w:val="45A2455E"/>
    <w:rsid w:val="45A32084"/>
    <w:rsid w:val="45A52000"/>
    <w:rsid w:val="45A54660"/>
    <w:rsid w:val="45AA3413"/>
    <w:rsid w:val="45AA51C1"/>
    <w:rsid w:val="45AC6899"/>
    <w:rsid w:val="45AD2A7F"/>
    <w:rsid w:val="45AE3CFB"/>
    <w:rsid w:val="45B147A1"/>
    <w:rsid w:val="45B20519"/>
    <w:rsid w:val="45B60A1A"/>
    <w:rsid w:val="45B778DE"/>
    <w:rsid w:val="45B85B30"/>
    <w:rsid w:val="45B90217"/>
    <w:rsid w:val="45BB0623"/>
    <w:rsid w:val="45BB10DA"/>
    <w:rsid w:val="45BC4EF4"/>
    <w:rsid w:val="45BC4FF3"/>
    <w:rsid w:val="45BE0C6C"/>
    <w:rsid w:val="45C45BA1"/>
    <w:rsid w:val="45C51FFB"/>
    <w:rsid w:val="45C945D4"/>
    <w:rsid w:val="45D07529"/>
    <w:rsid w:val="45D43554"/>
    <w:rsid w:val="45D7020D"/>
    <w:rsid w:val="45D73ADC"/>
    <w:rsid w:val="45D93CF8"/>
    <w:rsid w:val="45D95AA6"/>
    <w:rsid w:val="45DB44E8"/>
    <w:rsid w:val="45DC10F2"/>
    <w:rsid w:val="45DC56E3"/>
    <w:rsid w:val="45DE130F"/>
    <w:rsid w:val="45DE2E69"/>
    <w:rsid w:val="45E21EA9"/>
    <w:rsid w:val="45E5444B"/>
    <w:rsid w:val="45E96F9B"/>
    <w:rsid w:val="45EA0E77"/>
    <w:rsid w:val="45ED50AE"/>
    <w:rsid w:val="45EF5692"/>
    <w:rsid w:val="45F11042"/>
    <w:rsid w:val="45F33FF4"/>
    <w:rsid w:val="45F4643C"/>
    <w:rsid w:val="45F46709"/>
    <w:rsid w:val="45F47552"/>
    <w:rsid w:val="45F60406"/>
    <w:rsid w:val="45F610F0"/>
    <w:rsid w:val="45FE550D"/>
    <w:rsid w:val="45FF468C"/>
    <w:rsid w:val="460074D7"/>
    <w:rsid w:val="460125E4"/>
    <w:rsid w:val="46031AAA"/>
    <w:rsid w:val="460555DF"/>
    <w:rsid w:val="460A7341"/>
    <w:rsid w:val="460B5168"/>
    <w:rsid w:val="460F14C8"/>
    <w:rsid w:val="460F5A9E"/>
    <w:rsid w:val="460F5DB3"/>
    <w:rsid w:val="46130617"/>
    <w:rsid w:val="46132D66"/>
    <w:rsid w:val="46170428"/>
    <w:rsid w:val="4618037D"/>
    <w:rsid w:val="461C6516"/>
    <w:rsid w:val="461E6CAF"/>
    <w:rsid w:val="461F5BAF"/>
    <w:rsid w:val="46206CE3"/>
    <w:rsid w:val="46210AB2"/>
    <w:rsid w:val="46214261"/>
    <w:rsid w:val="462777BA"/>
    <w:rsid w:val="46285ED1"/>
    <w:rsid w:val="462B4175"/>
    <w:rsid w:val="462B52D8"/>
    <w:rsid w:val="462E5DF2"/>
    <w:rsid w:val="462F1B6A"/>
    <w:rsid w:val="462F1CEB"/>
    <w:rsid w:val="4633503E"/>
    <w:rsid w:val="46354C6D"/>
    <w:rsid w:val="46382886"/>
    <w:rsid w:val="46390424"/>
    <w:rsid w:val="463B406B"/>
    <w:rsid w:val="463D7DE3"/>
    <w:rsid w:val="463F1DAD"/>
    <w:rsid w:val="464078D3"/>
    <w:rsid w:val="46431172"/>
    <w:rsid w:val="46441478"/>
    <w:rsid w:val="4645313C"/>
    <w:rsid w:val="464A4586"/>
    <w:rsid w:val="464B69A4"/>
    <w:rsid w:val="464D7692"/>
    <w:rsid w:val="464D79F5"/>
    <w:rsid w:val="464F7B16"/>
    <w:rsid w:val="465025C4"/>
    <w:rsid w:val="46503FBA"/>
    <w:rsid w:val="465059C0"/>
    <w:rsid w:val="46511AE0"/>
    <w:rsid w:val="46537607"/>
    <w:rsid w:val="465670F7"/>
    <w:rsid w:val="465810C1"/>
    <w:rsid w:val="4659556B"/>
    <w:rsid w:val="465B295F"/>
    <w:rsid w:val="465B64BB"/>
    <w:rsid w:val="465C1065"/>
    <w:rsid w:val="465C2A22"/>
    <w:rsid w:val="465D0485"/>
    <w:rsid w:val="465D7FEC"/>
    <w:rsid w:val="465E4B3A"/>
    <w:rsid w:val="465F78E8"/>
    <w:rsid w:val="466054DD"/>
    <w:rsid w:val="46711032"/>
    <w:rsid w:val="46712740"/>
    <w:rsid w:val="4671328F"/>
    <w:rsid w:val="46717A8D"/>
    <w:rsid w:val="46733805"/>
    <w:rsid w:val="46736B9A"/>
    <w:rsid w:val="46740933"/>
    <w:rsid w:val="46750B97"/>
    <w:rsid w:val="4676245F"/>
    <w:rsid w:val="467632F5"/>
    <w:rsid w:val="467719B3"/>
    <w:rsid w:val="467846C1"/>
    <w:rsid w:val="46794B93"/>
    <w:rsid w:val="467D3578"/>
    <w:rsid w:val="467F4A21"/>
    <w:rsid w:val="46804174"/>
    <w:rsid w:val="46816BC7"/>
    <w:rsid w:val="4685178A"/>
    <w:rsid w:val="46873754"/>
    <w:rsid w:val="468C0D6B"/>
    <w:rsid w:val="468C2B19"/>
    <w:rsid w:val="468D038F"/>
    <w:rsid w:val="468E4AE3"/>
    <w:rsid w:val="468F3EE3"/>
    <w:rsid w:val="46911EDD"/>
    <w:rsid w:val="46920306"/>
    <w:rsid w:val="46976C08"/>
    <w:rsid w:val="469814BD"/>
    <w:rsid w:val="469A3487"/>
    <w:rsid w:val="469C7200"/>
    <w:rsid w:val="469D0882"/>
    <w:rsid w:val="469F14E0"/>
    <w:rsid w:val="46A14816"/>
    <w:rsid w:val="46A158F9"/>
    <w:rsid w:val="46A72843"/>
    <w:rsid w:val="46AA2F9F"/>
    <w:rsid w:val="46AB4F07"/>
    <w:rsid w:val="46AC0D3A"/>
    <w:rsid w:val="46AC7255"/>
    <w:rsid w:val="46AE0CE1"/>
    <w:rsid w:val="46AF05B5"/>
    <w:rsid w:val="46B26124"/>
    <w:rsid w:val="46B33089"/>
    <w:rsid w:val="46BA04DD"/>
    <w:rsid w:val="46BA1434"/>
    <w:rsid w:val="46BB4AA2"/>
    <w:rsid w:val="46BB6839"/>
    <w:rsid w:val="46BF2EEE"/>
    <w:rsid w:val="46C04C97"/>
    <w:rsid w:val="46C05002"/>
    <w:rsid w:val="46C2166E"/>
    <w:rsid w:val="46C941BF"/>
    <w:rsid w:val="46C95B1B"/>
    <w:rsid w:val="46CA4A71"/>
    <w:rsid w:val="46D01A4F"/>
    <w:rsid w:val="46D1677D"/>
    <w:rsid w:val="46D22E17"/>
    <w:rsid w:val="46D558C1"/>
    <w:rsid w:val="46D5626E"/>
    <w:rsid w:val="46D64942"/>
    <w:rsid w:val="46DA0018"/>
    <w:rsid w:val="46DB13AA"/>
    <w:rsid w:val="46DD1F26"/>
    <w:rsid w:val="46DF533E"/>
    <w:rsid w:val="46E22739"/>
    <w:rsid w:val="46E6047B"/>
    <w:rsid w:val="46E62229"/>
    <w:rsid w:val="46E91D19"/>
    <w:rsid w:val="46EC3681"/>
    <w:rsid w:val="46ED3047"/>
    <w:rsid w:val="46EE1980"/>
    <w:rsid w:val="46EE4EA7"/>
    <w:rsid w:val="46F012F9"/>
    <w:rsid w:val="46F25071"/>
    <w:rsid w:val="46F36279"/>
    <w:rsid w:val="46F505FB"/>
    <w:rsid w:val="46F5246C"/>
    <w:rsid w:val="46F56910"/>
    <w:rsid w:val="46F96400"/>
    <w:rsid w:val="46F97076"/>
    <w:rsid w:val="46FB3151"/>
    <w:rsid w:val="46FC1A4C"/>
    <w:rsid w:val="46FF778E"/>
    <w:rsid w:val="47022DDB"/>
    <w:rsid w:val="47046B53"/>
    <w:rsid w:val="47054161"/>
    <w:rsid w:val="470845F3"/>
    <w:rsid w:val="470D3C59"/>
    <w:rsid w:val="471250AA"/>
    <w:rsid w:val="471A1ED2"/>
    <w:rsid w:val="471D19C3"/>
    <w:rsid w:val="47262717"/>
    <w:rsid w:val="47262F6D"/>
    <w:rsid w:val="472B68DE"/>
    <w:rsid w:val="47307659"/>
    <w:rsid w:val="47321912"/>
    <w:rsid w:val="4735222F"/>
    <w:rsid w:val="473531B0"/>
    <w:rsid w:val="47354F5E"/>
    <w:rsid w:val="47355A47"/>
    <w:rsid w:val="47392CA0"/>
    <w:rsid w:val="47394A4E"/>
    <w:rsid w:val="473C672B"/>
    <w:rsid w:val="473D616E"/>
    <w:rsid w:val="473E02B7"/>
    <w:rsid w:val="473E21E8"/>
    <w:rsid w:val="47400A36"/>
    <w:rsid w:val="47413512"/>
    <w:rsid w:val="47431AC0"/>
    <w:rsid w:val="47460F19"/>
    <w:rsid w:val="47463A68"/>
    <w:rsid w:val="474B29D4"/>
    <w:rsid w:val="47527FE6"/>
    <w:rsid w:val="47541888"/>
    <w:rsid w:val="475709F2"/>
    <w:rsid w:val="47584E17"/>
    <w:rsid w:val="475C24EB"/>
    <w:rsid w:val="475C5E3D"/>
    <w:rsid w:val="475F1429"/>
    <w:rsid w:val="475F15EE"/>
    <w:rsid w:val="47637C8F"/>
    <w:rsid w:val="4765510B"/>
    <w:rsid w:val="47673646"/>
    <w:rsid w:val="47680266"/>
    <w:rsid w:val="476823AF"/>
    <w:rsid w:val="476A10AC"/>
    <w:rsid w:val="476B0980"/>
    <w:rsid w:val="476C700A"/>
    <w:rsid w:val="476E221E"/>
    <w:rsid w:val="47724B3E"/>
    <w:rsid w:val="47743CD8"/>
    <w:rsid w:val="477507E7"/>
    <w:rsid w:val="4775510A"/>
    <w:rsid w:val="47760DD2"/>
    <w:rsid w:val="477A3CE9"/>
    <w:rsid w:val="477C0DDF"/>
    <w:rsid w:val="477C493B"/>
    <w:rsid w:val="477E06B3"/>
    <w:rsid w:val="477E24AA"/>
    <w:rsid w:val="47836886"/>
    <w:rsid w:val="47864F63"/>
    <w:rsid w:val="478B2DD0"/>
    <w:rsid w:val="478B6495"/>
    <w:rsid w:val="478F0D13"/>
    <w:rsid w:val="479003E6"/>
    <w:rsid w:val="4792415F"/>
    <w:rsid w:val="47941C85"/>
    <w:rsid w:val="479421A8"/>
    <w:rsid w:val="47953C4F"/>
    <w:rsid w:val="479935E3"/>
    <w:rsid w:val="4799729B"/>
    <w:rsid w:val="479B6F43"/>
    <w:rsid w:val="479E0D55"/>
    <w:rsid w:val="479E2B03"/>
    <w:rsid w:val="479E4E44"/>
    <w:rsid w:val="479F43DB"/>
    <w:rsid w:val="47A06CE8"/>
    <w:rsid w:val="47A125F4"/>
    <w:rsid w:val="47A736BB"/>
    <w:rsid w:val="47A81BD4"/>
    <w:rsid w:val="47A83982"/>
    <w:rsid w:val="47AD71EA"/>
    <w:rsid w:val="47B24801"/>
    <w:rsid w:val="47B37163"/>
    <w:rsid w:val="47B804C3"/>
    <w:rsid w:val="47BD3EF4"/>
    <w:rsid w:val="47C12ABB"/>
    <w:rsid w:val="47C50090"/>
    <w:rsid w:val="47CA3194"/>
    <w:rsid w:val="47CB7671"/>
    <w:rsid w:val="47CD1E53"/>
    <w:rsid w:val="47CF0F0F"/>
    <w:rsid w:val="47CF4628"/>
    <w:rsid w:val="47D02148"/>
    <w:rsid w:val="47D12ED9"/>
    <w:rsid w:val="47D27E79"/>
    <w:rsid w:val="47D44777"/>
    <w:rsid w:val="47D57F3B"/>
    <w:rsid w:val="47DB5B06"/>
    <w:rsid w:val="47E07EE8"/>
    <w:rsid w:val="47E210AF"/>
    <w:rsid w:val="47E2679A"/>
    <w:rsid w:val="47E30343"/>
    <w:rsid w:val="47E53213"/>
    <w:rsid w:val="47E74470"/>
    <w:rsid w:val="47E837E0"/>
    <w:rsid w:val="47E975F4"/>
    <w:rsid w:val="47EA5D49"/>
    <w:rsid w:val="47EC7D13"/>
    <w:rsid w:val="47ED13B0"/>
    <w:rsid w:val="47EE04D4"/>
    <w:rsid w:val="47F57C70"/>
    <w:rsid w:val="47F70466"/>
    <w:rsid w:val="47F90D4E"/>
    <w:rsid w:val="47F946D0"/>
    <w:rsid w:val="47FB1D04"/>
    <w:rsid w:val="47FC782A"/>
    <w:rsid w:val="48032353"/>
    <w:rsid w:val="48033014"/>
    <w:rsid w:val="48074B4D"/>
    <w:rsid w:val="480768FB"/>
    <w:rsid w:val="48084421"/>
    <w:rsid w:val="480A0199"/>
    <w:rsid w:val="480A63EB"/>
    <w:rsid w:val="480D7C89"/>
    <w:rsid w:val="480E2755"/>
    <w:rsid w:val="480F3A01"/>
    <w:rsid w:val="480F6A8A"/>
    <w:rsid w:val="48121982"/>
    <w:rsid w:val="48131825"/>
    <w:rsid w:val="48137627"/>
    <w:rsid w:val="48173EB6"/>
    <w:rsid w:val="48185271"/>
    <w:rsid w:val="48194880"/>
    <w:rsid w:val="481B23A6"/>
    <w:rsid w:val="481C26D0"/>
    <w:rsid w:val="481D611E"/>
    <w:rsid w:val="481D7ECC"/>
    <w:rsid w:val="481E07F1"/>
    <w:rsid w:val="48217291"/>
    <w:rsid w:val="48254FD3"/>
    <w:rsid w:val="48262D9B"/>
    <w:rsid w:val="482630ED"/>
    <w:rsid w:val="48265E33"/>
    <w:rsid w:val="48286871"/>
    <w:rsid w:val="482B6E84"/>
    <w:rsid w:val="482B7781"/>
    <w:rsid w:val="482C010F"/>
    <w:rsid w:val="482D46DB"/>
    <w:rsid w:val="48307C8F"/>
    <w:rsid w:val="48313978"/>
    <w:rsid w:val="483376F0"/>
    <w:rsid w:val="483416BA"/>
    <w:rsid w:val="48367B09"/>
    <w:rsid w:val="48390A7E"/>
    <w:rsid w:val="48392502"/>
    <w:rsid w:val="483A1212"/>
    <w:rsid w:val="483B3653"/>
    <w:rsid w:val="483D056E"/>
    <w:rsid w:val="483E6094"/>
    <w:rsid w:val="483E6FE4"/>
    <w:rsid w:val="483F42E6"/>
    <w:rsid w:val="483F7123"/>
    <w:rsid w:val="48425324"/>
    <w:rsid w:val="48474F49"/>
    <w:rsid w:val="484A4A39"/>
    <w:rsid w:val="485116DA"/>
    <w:rsid w:val="48515DC8"/>
    <w:rsid w:val="48531B40"/>
    <w:rsid w:val="48592ECE"/>
    <w:rsid w:val="48595C23"/>
    <w:rsid w:val="485B2AD4"/>
    <w:rsid w:val="48602632"/>
    <w:rsid w:val="4862095D"/>
    <w:rsid w:val="48621D83"/>
    <w:rsid w:val="486419EF"/>
    <w:rsid w:val="48671147"/>
    <w:rsid w:val="486A0A26"/>
    <w:rsid w:val="486A35F7"/>
    <w:rsid w:val="48711FC6"/>
    <w:rsid w:val="48742152"/>
    <w:rsid w:val="48763A80"/>
    <w:rsid w:val="487E2772"/>
    <w:rsid w:val="488066AD"/>
    <w:rsid w:val="48873598"/>
    <w:rsid w:val="48877A3B"/>
    <w:rsid w:val="48897310"/>
    <w:rsid w:val="488A5919"/>
    <w:rsid w:val="488C5239"/>
    <w:rsid w:val="488C6E00"/>
    <w:rsid w:val="488E0AD9"/>
    <w:rsid w:val="488F68F0"/>
    <w:rsid w:val="489108BA"/>
    <w:rsid w:val="48912668"/>
    <w:rsid w:val="48923A9B"/>
    <w:rsid w:val="48960817"/>
    <w:rsid w:val="48966751"/>
    <w:rsid w:val="48995029"/>
    <w:rsid w:val="489A151D"/>
    <w:rsid w:val="489B41A5"/>
    <w:rsid w:val="489C38B5"/>
    <w:rsid w:val="489D100D"/>
    <w:rsid w:val="489D725F"/>
    <w:rsid w:val="489F6A50"/>
    <w:rsid w:val="48A04659"/>
    <w:rsid w:val="48A42222"/>
    <w:rsid w:val="48A56114"/>
    <w:rsid w:val="48A71E8C"/>
    <w:rsid w:val="48AC1250"/>
    <w:rsid w:val="48AC136E"/>
    <w:rsid w:val="48AF2AEE"/>
    <w:rsid w:val="48AF30D7"/>
    <w:rsid w:val="48B1167D"/>
    <w:rsid w:val="48B5586A"/>
    <w:rsid w:val="48B57096"/>
    <w:rsid w:val="48B76581"/>
    <w:rsid w:val="48C04785"/>
    <w:rsid w:val="48C11B5E"/>
    <w:rsid w:val="48C14CB2"/>
    <w:rsid w:val="48C23A8F"/>
    <w:rsid w:val="48C4659A"/>
    <w:rsid w:val="48C61658"/>
    <w:rsid w:val="48C83199"/>
    <w:rsid w:val="48C97457"/>
    <w:rsid w:val="48CB5B7A"/>
    <w:rsid w:val="48CC50E5"/>
    <w:rsid w:val="48D1412B"/>
    <w:rsid w:val="48D43453"/>
    <w:rsid w:val="48D63A46"/>
    <w:rsid w:val="48D82045"/>
    <w:rsid w:val="48DA7B6B"/>
    <w:rsid w:val="48DD5F9D"/>
    <w:rsid w:val="48DF1625"/>
    <w:rsid w:val="48DF3E68"/>
    <w:rsid w:val="48E07351"/>
    <w:rsid w:val="48E22EC4"/>
    <w:rsid w:val="48E8250F"/>
    <w:rsid w:val="48EC789E"/>
    <w:rsid w:val="48EF6849"/>
    <w:rsid w:val="48F0220B"/>
    <w:rsid w:val="48F14EB5"/>
    <w:rsid w:val="48F16047"/>
    <w:rsid w:val="48F7754A"/>
    <w:rsid w:val="48F82291"/>
    <w:rsid w:val="48FA2E41"/>
    <w:rsid w:val="48FD1ECC"/>
    <w:rsid w:val="48FF5824"/>
    <w:rsid w:val="48FF75D2"/>
    <w:rsid w:val="49015398"/>
    <w:rsid w:val="49040362"/>
    <w:rsid w:val="49042E3A"/>
    <w:rsid w:val="490465F3"/>
    <w:rsid w:val="49066E11"/>
    <w:rsid w:val="49090450"/>
    <w:rsid w:val="490D4D2A"/>
    <w:rsid w:val="49147AF7"/>
    <w:rsid w:val="49184B37"/>
    <w:rsid w:val="491868E5"/>
    <w:rsid w:val="491B38BE"/>
    <w:rsid w:val="491C0184"/>
    <w:rsid w:val="49211C3E"/>
    <w:rsid w:val="492601CA"/>
    <w:rsid w:val="49284D7B"/>
    <w:rsid w:val="492928A1"/>
    <w:rsid w:val="492B4C75"/>
    <w:rsid w:val="492E6109"/>
    <w:rsid w:val="49301E81"/>
    <w:rsid w:val="493104B8"/>
    <w:rsid w:val="49310E63"/>
    <w:rsid w:val="49320400"/>
    <w:rsid w:val="49325BF9"/>
    <w:rsid w:val="49331971"/>
    <w:rsid w:val="493354CD"/>
    <w:rsid w:val="493548C9"/>
    <w:rsid w:val="49373210"/>
    <w:rsid w:val="49396F88"/>
    <w:rsid w:val="493A11D3"/>
    <w:rsid w:val="493C2BF3"/>
    <w:rsid w:val="493D00FA"/>
    <w:rsid w:val="49400B9B"/>
    <w:rsid w:val="4941408E"/>
    <w:rsid w:val="49426A1B"/>
    <w:rsid w:val="494476DB"/>
    <w:rsid w:val="49463453"/>
    <w:rsid w:val="494816FA"/>
    <w:rsid w:val="4948564E"/>
    <w:rsid w:val="49487686"/>
    <w:rsid w:val="494951F7"/>
    <w:rsid w:val="494A665E"/>
    <w:rsid w:val="494C73DB"/>
    <w:rsid w:val="494D2165"/>
    <w:rsid w:val="49507E2D"/>
    <w:rsid w:val="49535B70"/>
    <w:rsid w:val="495711BC"/>
    <w:rsid w:val="49574235"/>
    <w:rsid w:val="495A5150"/>
    <w:rsid w:val="495B12D5"/>
    <w:rsid w:val="495E69EE"/>
    <w:rsid w:val="495F2766"/>
    <w:rsid w:val="495F3884"/>
    <w:rsid w:val="496164DE"/>
    <w:rsid w:val="496221C4"/>
    <w:rsid w:val="49635DB3"/>
    <w:rsid w:val="496655FD"/>
    <w:rsid w:val="496658A3"/>
    <w:rsid w:val="4968786D"/>
    <w:rsid w:val="496B1996"/>
    <w:rsid w:val="496B4142"/>
    <w:rsid w:val="496D2237"/>
    <w:rsid w:val="496D4E83"/>
    <w:rsid w:val="496E7D4E"/>
    <w:rsid w:val="4972249A"/>
    <w:rsid w:val="49724498"/>
    <w:rsid w:val="49746212"/>
    <w:rsid w:val="49756C4B"/>
    <w:rsid w:val="49787384"/>
    <w:rsid w:val="497A0BE5"/>
    <w:rsid w:val="497A30FC"/>
    <w:rsid w:val="497A75A0"/>
    <w:rsid w:val="497B2ED2"/>
    <w:rsid w:val="4981092F"/>
    <w:rsid w:val="49813612"/>
    <w:rsid w:val="49867CF3"/>
    <w:rsid w:val="4987242B"/>
    <w:rsid w:val="49885819"/>
    <w:rsid w:val="49886893"/>
    <w:rsid w:val="498920DB"/>
    <w:rsid w:val="498D0EF9"/>
    <w:rsid w:val="498D72D3"/>
    <w:rsid w:val="498E4EBE"/>
    <w:rsid w:val="498E59AE"/>
    <w:rsid w:val="498F4DFA"/>
    <w:rsid w:val="49902920"/>
    <w:rsid w:val="499248EA"/>
    <w:rsid w:val="49926F40"/>
    <w:rsid w:val="49975A5C"/>
    <w:rsid w:val="499C4A4E"/>
    <w:rsid w:val="499C5F2F"/>
    <w:rsid w:val="499E30E5"/>
    <w:rsid w:val="499F5FF1"/>
    <w:rsid w:val="49A14B2D"/>
    <w:rsid w:val="49A168DB"/>
    <w:rsid w:val="49A308A5"/>
    <w:rsid w:val="49A63EF1"/>
    <w:rsid w:val="49A818DB"/>
    <w:rsid w:val="49A87C69"/>
    <w:rsid w:val="49AA1C33"/>
    <w:rsid w:val="49AF0FF8"/>
    <w:rsid w:val="49AF1D98"/>
    <w:rsid w:val="49B21BCB"/>
    <w:rsid w:val="49B274AE"/>
    <w:rsid w:val="49B40380"/>
    <w:rsid w:val="49B428DD"/>
    <w:rsid w:val="49B42A72"/>
    <w:rsid w:val="49B453EF"/>
    <w:rsid w:val="49B760FE"/>
    <w:rsid w:val="49B9098C"/>
    <w:rsid w:val="49BD50D1"/>
    <w:rsid w:val="49BE123B"/>
    <w:rsid w:val="49BE6199"/>
    <w:rsid w:val="49BF133E"/>
    <w:rsid w:val="49C03205"/>
    <w:rsid w:val="49C6119C"/>
    <w:rsid w:val="49C820BA"/>
    <w:rsid w:val="49C82782"/>
    <w:rsid w:val="49CA06B9"/>
    <w:rsid w:val="49CB3958"/>
    <w:rsid w:val="49CC2D15"/>
    <w:rsid w:val="49D2118A"/>
    <w:rsid w:val="49D547D7"/>
    <w:rsid w:val="49D629F3"/>
    <w:rsid w:val="49D96075"/>
    <w:rsid w:val="49DA3B9B"/>
    <w:rsid w:val="49E05A91"/>
    <w:rsid w:val="49E07403"/>
    <w:rsid w:val="49E11E95"/>
    <w:rsid w:val="49E36EF3"/>
    <w:rsid w:val="49E50EBD"/>
    <w:rsid w:val="49EF1838"/>
    <w:rsid w:val="49F27137"/>
    <w:rsid w:val="49F6170B"/>
    <w:rsid w:val="49F92273"/>
    <w:rsid w:val="49FA28D7"/>
    <w:rsid w:val="49FB423D"/>
    <w:rsid w:val="49FB61FB"/>
    <w:rsid w:val="49FD028C"/>
    <w:rsid w:val="49FE3F38"/>
    <w:rsid w:val="49FE414A"/>
    <w:rsid w:val="49FE52CC"/>
    <w:rsid w:val="4A007AA5"/>
    <w:rsid w:val="4A01115A"/>
    <w:rsid w:val="4A0239D6"/>
    <w:rsid w:val="4A02401E"/>
    <w:rsid w:val="4A047D9F"/>
    <w:rsid w:val="4A0639CE"/>
    <w:rsid w:val="4A064990"/>
    <w:rsid w:val="4A070E34"/>
    <w:rsid w:val="4A08695A"/>
    <w:rsid w:val="4A086976"/>
    <w:rsid w:val="4A0A4905"/>
    <w:rsid w:val="4A0D5D1E"/>
    <w:rsid w:val="4A0F1A96"/>
    <w:rsid w:val="4A104C8D"/>
    <w:rsid w:val="4A1452FF"/>
    <w:rsid w:val="4A147A52"/>
    <w:rsid w:val="4A153800"/>
    <w:rsid w:val="4A17094B"/>
    <w:rsid w:val="4A1E1CDA"/>
    <w:rsid w:val="4A1E3175"/>
    <w:rsid w:val="4A2117CA"/>
    <w:rsid w:val="4A22304E"/>
    <w:rsid w:val="4A23110F"/>
    <w:rsid w:val="4A233794"/>
    <w:rsid w:val="4A2512BA"/>
    <w:rsid w:val="4A274D0C"/>
    <w:rsid w:val="4A280DAA"/>
    <w:rsid w:val="4A297321"/>
    <w:rsid w:val="4A2B43F6"/>
    <w:rsid w:val="4A2B4B2D"/>
    <w:rsid w:val="4A2E11F2"/>
    <w:rsid w:val="4A2F038B"/>
    <w:rsid w:val="4A317C5F"/>
    <w:rsid w:val="4A3634C7"/>
    <w:rsid w:val="4A363CAF"/>
    <w:rsid w:val="4A364D46"/>
    <w:rsid w:val="4A365275"/>
    <w:rsid w:val="4A365FAC"/>
    <w:rsid w:val="4A370FED"/>
    <w:rsid w:val="4A3911EE"/>
    <w:rsid w:val="4A3B6F54"/>
    <w:rsid w:val="4A42074F"/>
    <w:rsid w:val="4A444875"/>
    <w:rsid w:val="4A447DB1"/>
    <w:rsid w:val="4A45195C"/>
    <w:rsid w:val="4A4756D4"/>
    <w:rsid w:val="4A4C23B0"/>
    <w:rsid w:val="4A4C4A99"/>
    <w:rsid w:val="4A4C6847"/>
    <w:rsid w:val="4A4C7934"/>
    <w:rsid w:val="4A4E7404"/>
    <w:rsid w:val="4A4F62A8"/>
    <w:rsid w:val="4A530593"/>
    <w:rsid w:val="4A53284F"/>
    <w:rsid w:val="4A534079"/>
    <w:rsid w:val="4A546BEF"/>
    <w:rsid w:val="4A5C59A3"/>
    <w:rsid w:val="4A5D4EF8"/>
    <w:rsid w:val="4A5E11E9"/>
    <w:rsid w:val="4A617FE4"/>
    <w:rsid w:val="4A62250E"/>
    <w:rsid w:val="4A6242BC"/>
    <w:rsid w:val="4A677B24"/>
    <w:rsid w:val="4A683850"/>
    <w:rsid w:val="4A694868"/>
    <w:rsid w:val="4A6A13C3"/>
    <w:rsid w:val="4A6B6230"/>
    <w:rsid w:val="4A6C6EE9"/>
    <w:rsid w:val="4A6E2CCE"/>
    <w:rsid w:val="4A7162AD"/>
    <w:rsid w:val="4A7364C9"/>
    <w:rsid w:val="4A74582E"/>
    <w:rsid w:val="4A745D9D"/>
    <w:rsid w:val="4A7540B7"/>
    <w:rsid w:val="4A783AE0"/>
    <w:rsid w:val="4A7933B4"/>
    <w:rsid w:val="4A797DE0"/>
    <w:rsid w:val="4A7A7858"/>
    <w:rsid w:val="4A7B35D0"/>
    <w:rsid w:val="4A7B537E"/>
    <w:rsid w:val="4A7C699C"/>
    <w:rsid w:val="4A7F4E6E"/>
    <w:rsid w:val="4A8204BA"/>
    <w:rsid w:val="4A82670C"/>
    <w:rsid w:val="4A832F04"/>
    <w:rsid w:val="4A835FEC"/>
    <w:rsid w:val="4A8421B6"/>
    <w:rsid w:val="4A851DD3"/>
    <w:rsid w:val="4A8703E5"/>
    <w:rsid w:val="4A8C1339"/>
    <w:rsid w:val="4A8F09DC"/>
    <w:rsid w:val="4A8F2BD7"/>
    <w:rsid w:val="4A8F581A"/>
    <w:rsid w:val="4A900A37"/>
    <w:rsid w:val="4A902D26"/>
    <w:rsid w:val="4A946440"/>
    <w:rsid w:val="4A961C9E"/>
    <w:rsid w:val="4A982B2F"/>
    <w:rsid w:val="4A992B55"/>
    <w:rsid w:val="4A9B157C"/>
    <w:rsid w:val="4A9B77CE"/>
    <w:rsid w:val="4A9D52F4"/>
    <w:rsid w:val="4A9D768E"/>
    <w:rsid w:val="4A9F72BE"/>
    <w:rsid w:val="4AA0121F"/>
    <w:rsid w:val="4AA14387"/>
    <w:rsid w:val="4AA20B5D"/>
    <w:rsid w:val="4AA429EA"/>
    <w:rsid w:val="4AA4566A"/>
    <w:rsid w:val="4AA62F64"/>
    <w:rsid w:val="4AAA17BF"/>
    <w:rsid w:val="4AAA4FBE"/>
    <w:rsid w:val="4AAC19DB"/>
    <w:rsid w:val="4AAE12AF"/>
    <w:rsid w:val="4AB46B6E"/>
    <w:rsid w:val="4AB50890"/>
    <w:rsid w:val="4AB56AE2"/>
    <w:rsid w:val="4AB75B3B"/>
    <w:rsid w:val="4ABF34BD"/>
    <w:rsid w:val="4AC0020F"/>
    <w:rsid w:val="4AC00937"/>
    <w:rsid w:val="4AC2736B"/>
    <w:rsid w:val="4AC6506D"/>
    <w:rsid w:val="4AC705C3"/>
    <w:rsid w:val="4AC734A5"/>
    <w:rsid w:val="4ACA06A7"/>
    <w:rsid w:val="4ACB00B3"/>
    <w:rsid w:val="4ACE3700"/>
    <w:rsid w:val="4ACF3EB5"/>
    <w:rsid w:val="4AD22908"/>
    <w:rsid w:val="4AD43D3B"/>
    <w:rsid w:val="4AD8632C"/>
    <w:rsid w:val="4ADE53D2"/>
    <w:rsid w:val="4AE64EED"/>
    <w:rsid w:val="4AE90E79"/>
    <w:rsid w:val="4AEB42B2"/>
    <w:rsid w:val="4AEC002A"/>
    <w:rsid w:val="4AED0271"/>
    <w:rsid w:val="4AEE031F"/>
    <w:rsid w:val="4AEF3676"/>
    <w:rsid w:val="4AF07B1A"/>
    <w:rsid w:val="4AF10238"/>
    <w:rsid w:val="4AF40FA1"/>
    <w:rsid w:val="4AF64A04"/>
    <w:rsid w:val="4AF87FF7"/>
    <w:rsid w:val="4AFA4303"/>
    <w:rsid w:val="4AFA684E"/>
    <w:rsid w:val="4AFB1CF7"/>
    <w:rsid w:val="4AFF2284"/>
    <w:rsid w:val="4B005B7B"/>
    <w:rsid w:val="4B007631"/>
    <w:rsid w:val="4B01004E"/>
    <w:rsid w:val="4B047121"/>
    <w:rsid w:val="4B047E79"/>
    <w:rsid w:val="4B0613F2"/>
    <w:rsid w:val="4B06733D"/>
    <w:rsid w:val="4B0A4F36"/>
    <w:rsid w:val="4B0D06CC"/>
    <w:rsid w:val="4B0F5C81"/>
    <w:rsid w:val="4B114FF9"/>
    <w:rsid w:val="4B125CE2"/>
    <w:rsid w:val="4B1B26BD"/>
    <w:rsid w:val="4B1C090F"/>
    <w:rsid w:val="4B1C32B6"/>
    <w:rsid w:val="4B1E2F91"/>
    <w:rsid w:val="4B2462A1"/>
    <w:rsid w:val="4B271062"/>
    <w:rsid w:val="4B29302C"/>
    <w:rsid w:val="4B29531A"/>
    <w:rsid w:val="4B2B0B52"/>
    <w:rsid w:val="4B2C372F"/>
    <w:rsid w:val="4B2C451A"/>
    <w:rsid w:val="4B2C48CA"/>
    <w:rsid w:val="4B2E1FB3"/>
    <w:rsid w:val="4B2F05C2"/>
    <w:rsid w:val="4B366F2F"/>
    <w:rsid w:val="4B3822A7"/>
    <w:rsid w:val="4B3B06EC"/>
    <w:rsid w:val="4B3B68BB"/>
    <w:rsid w:val="4B437748"/>
    <w:rsid w:val="4B4439C2"/>
    <w:rsid w:val="4B444CFE"/>
    <w:rsid w:val="4B475260"/>
    <w:rsid w:val="4B4A363F"/>
    <w:rsid w:val="4B4A38E1"/>
    <w:rsid w:val="4B5300A9"/>
    <w:rsid w:val="4B55323A"/>
    <w:rsid w:val="4B5856BF"/>
    <w:rsid w:val="4B61295D"/>
    <w:rsid w:val="4B6622B2"/>
    <w:rsid w:val="4B667F63"/>
    <w:rsid w:val="4B6A7A83"/>
    <w:rsid w:val="4B73692E"/>
    <w:rsid w:val="4B7548B0"/>
    <w:rsid w:val="4B7676A2"/>
    <w:rsid w:val="4B7718C2"/>
    <w:rsid w:val="4B771FE9"/>
    <w:rsid w:val="4B772631"/>
    <w:rsid w:val="4B7859DC"/>
    <w:rsid w:val="4B7859FF"/>
    <w:rsid w:val="4B791523"/>
    <w:rsid w:val="4B79502C"/>
    <w:rsid w:val="4B7C7055"/>
    <w:rsid w:val="4B814C16"/>
    <w:rsid w:val="4B83273C"/>
    <w:rsid w:val="4B833AA4"/>
    <w:rsid w:val="4B8346CB"/>
    <w:rsid w:val="4B840262"/>
    <w:rsid w:val="4B8509CC"/>
    <w:rsid w:val="4B871B00"/>
    <w:rsid w:val="4B8A3064"/>
    <w:rsid w:val="4B92700D"/>
    <w:rsid w:val="4B943902"/>
    <w:rsid w:val="4B95246F"/>
    <w:rsid w:val="4B95421D"/>
    <w:rsid w:val="4B9932E7"/>
    <w:rsid w:val="4B9A1834"/>
    <w:rsid w:val="4B9D1856"/>
    <w:rsid w:val="4BA12F1F"/>
    <w:rsid w:val="4BA17066"/>
    <w:rsid w:val="4BA32DDE"/>
    <w:rsid w:val="4BA414E7"/>
    <w:rsid w:val="4BA42217"/>
    <w:rsid w:val="4BA72509"/>
    <w:rsid w:val="4BA7628C"/>
    <w:rsid w:val="4BA821A3"/>
    <w:rsid w:val="4BA95F1B"/>
    <w:rsid w:val="4BAB3A41"/>
    <w:rsid w:val="4BAC1094"/>
    <w:rsid w:val="4BAF1783"/>
    <w:rsid w:val="4BB05180"/>
    <w:rsid w:val="4BB0668A"/>
    <w:rsid w:val="4BB334EB"/>
    <w:rsid w:val="4BB3616A"/>
    <w:rsid w:val="4BB50C73"/>
    <w:rsid w:val="4BB848D4"/>
    <w:rsid w:val="4BBA1ED6"/>
    <w:rsid w:val="4BBA580A"/>
    <w:rsid w:val="4BBD5522"/>
    <w:rsid w:val="4BBD6412"/>
    <w:rsid w:val="4BBF129A"/>
    <w:rsid w:val="4BC15EF8"/>
    <w:rsid w:val="4BC32CD1"/>
    <w:rsid w:val="4BC84812"/>
    <w:rsid w:val="4BCA052C"/>
    <w:rsid w:val="4BCA1E48"/>
    <w:rsid w:val="4BCB2E68"/>
    <w:rsid w:val="4BCD1C09"/>
    <w:rsid w:val="4BCD31A0"/>
    <w:rsid w:val="4BCF3BD3"/>
    <w:rsid w:val="4BD028C4"/>
    <w:rsid w:val="4BD32502"/>
    <w:rsid w:val="4BD42F98"/>
    <w:rsid w:val="4BD50ABE"/>
    <w:rsid w:val="4BDB2578"/>
    <w:rsid w:val="4BE04CF3"/>
    <w:rsid w:val="4BE07B8E"/>
    <w:rsid w:val="4BE410CD"/>
    <w:rsid w:val="4BE510FF"/>
    <w:rsid w:val="4BE57E47"/>
    <w:rsid w:val="4BE656C4"/>
    <w:rsid w:val="4BEA27BB"/>
    <w:rsid w:val="4BEA5160"/>
    <w:rsid w:val="4BEE1AC4"/>
    <w:rsid w:val="4BEF7DD1"/>
    <w:rsid w:val="4BF03FDE"/>
    <w:rsid w:val="4BF61A5D"/>
    <w:rsid w:val="4BF76C86"/>
    <w:rsid w:val="4BF947AC"/>
    <w:rsid w:val="4BFB27A3"/>
    <w:rsid w:val="4BFB480E"/>
    <w:rsid w:val="4BFB49C8"/>
    <w:rsid w:val="4BFB6776"/>
    <w:rsid w:val="4BFD4B91"/>
    <w:rsid w:val="4BFF129C"/>
    <w:rsid w:val="4BFF5B3B"/>
    <w:rsid w:val="4C0B1B04"/>
    <w:rsid w:val="4C0C0983"/>
    <w:rsid w:val="4C0D2006"/>
    <w:rsid w:val="4C0E1E84"/>
    <w:rsid w:val="4C0E4D52"/>
    <w:rsid w:val="4C111715"/>
    <w:rsid w:val="4C112762"/>
    <w:rsid w:val="4C1635B0"/>
    <w:rsid w:val="4C167D0A"/>
    <w:rsid w:val="4C1710D6"/>
    <w:rsid w:val="4C172E84"/>
    <w:rsid w:val="4C187459"/>
    <w:rsid w:val="4C1930A0"/>
    <w:rsid w:val="4C1A1006"/>
    <w:rsid w:val="4C1A6C8B"/>
    <w:rsid w:val="4C1A73ED"/>
    <w:rsid w:val="4C1B7A77"/>
    <w:rsid w:val="4C207F8B"/>
    <w:rsid w:val="4C2707BF"/>
    <w:rsid w:val="4C2855F5"/>
    <w:rsid w:val="4C2856A9"/>
    <w:rsid w:val="4C3302E9"/>
    <w:rsid w:val="4C331F8F"/>
    <w:rsid w:val="4C332C5F"/>
    <w:rsid w:val="4C3752D5"/>
    <w:rsid w:val="4C3954F1"/>
    <w:rsid w:val="4C39729F"/>
    <w:rsid w:val="4C3C294C"/>
    <w:rsid w:val="4C423F27"/>
    <w:rsid w:val="4C431ECB"/>
    <w:rsid w:val="4C436C35"/>
    <w:rsid w:val="4C46543A"/>
    <w:rsid w:val="4C4874E2"/>
    <w:rsid w:val="4C4B0D80"/>
    <w:rsid w:val="4C4D62F1"/>
    <w:rsid w:val="4C4F0870"/>
    <w:rsid w:val="4C50122D"/>
    <w:rsid w:val="4C522DBA"/>
    <w:rsid w:val="4C543A79"/>
    <w:rsid w:val="4C571903"/>
    <w:rsid w:val="4C59349D"/>
    <w:rsid w:val="4C612351"/>
    <w:rsid w:val="4C667968"/>
    <w:rsid w:val="4C673DA8"/>
    <w:rsid w:val="4C6907D0"/>
    <w:rsid w:val="4C6C31D0"/>
    <w:rsid w:val="4C6C744C"/>
    <w:rsid w:val="4C704D44"/>
    <w:rsid w:val="4C745773"/>
    <w:rsid w:val="4C746529"/>
    <w:rsid w:val="4C75305A"/>
    <w:rsid w:val="4C787DC7"/>
    <w:rsid w:val="4C7976A6"/>
    <w:rsid w:val="4C7A30EA"/>
    <w:rsid w:val="4C7A75E7"/>
    <w:rsid w:val="4C7B68D3"/>
    <w:rsid w:val="4C7C6A47"/>
    <w:rsid w:val="4C7D362F"/>
    <w:rsid w:val="4C7D5CAE"/>
    <w:rsid w:val="4C8229F4"/>
    <w:rsid w:val="4C885B30"/>
    <w:rsid w:val="4C8B7132"/>
    <w:rsid w:val="4C8D2D4B"/>
    <w:rsid w:val="4C8D65A7"/>
    <w:rsid w:val="4C8E75EA"/>
    <w:rsid w:val="4C942727"/>
    <w:rsid w:val="4C94508D"/>
    <w:rsid w:val="4C951ED2"/>
    <w:rsid w:val="4C9A739C"/>
    <w:rsid w:val="4C9B3AB5"/>
    <w:rsid w:val="4C9C161A"/>
    <w:rsid w:val="4C9C3078"/>
    <w:rsid w:val="4C9C5185"/>
    <w:rsid w:val="4C9D782D"/>
    <w:rsid w:val="4C9E7F31"/>
    <w:rsid w:val="4C9F1633"/>
    <w:rsid w:val="4CA009D9"/>
    <w:rsid w:val="4CA22375"/>
    <w:rsid w:val="4CA46E0E"/>
    <w:rsid w:val="4CA50490"/>
    <w:rsid w:val="4CA50C4F"/>
    <w:rsid w:val="4CA52C76"/>
    <w:rsid w:val="4CAA44D2"/>
    <w:rsid w:val="4CAA7FE2"/>
    <w:rsid w:val="4CAC0DF4"/>
    <w:rsid w:val="4CAD3AC7"/>
    <w:rsid w:val="4CAE4C2C"/>
    <w:rsid w:val="4CAF7561"/>
    <w:rsid w:val="4CB06289"/>
    <w:rsid w:val="4CB22BAD"/>
    <w:rsid w:val="4CB30CC7"/>
    <w:rsid w:val="4CB84667"/>
    <w:rsid w:val="4CB8570A"/>
    <w:rsid w:val="4CBA03DF"/>
    <w:rsid w:val="4CBD3A2C"/>
    <w:rsid w:val="4CC0351C"/>
    <w:rsid w:val="4CC14A01"/>
    <w:rsid w:val="4CC208D3"/>
    <w:rsid w:val="4CC62D40"/>
    <w:rsid w:val="4CC823D1"/>
    <w:rsid w:val="4CCB5923"/>
    <w:rsid w:val="4CCC0113"/>
    <w:rsid w:val="4CCE3E8B"/>
    <w:rsid w:val="4CCE79E7"/>
    <w:rsid w:val="4CD07C03"/>
    <w:rsid w:val="4CD62D3F"/>
    <w:rsid w:val="4CD6689C"/>
    <w:rsid w:val="4CD82614"/>
    <w:rsid w:val="4CDA2342"/>
    <w:rsid w:val="4CDA3FA2"/>
    <w:rsid w:val="4CDB63A5"/>
    <w:rsid w:val="4CDB65A8"/>
    <w:rsid w:val="4CDC5F91"/>
    <w:rsid w:val="4CDE0C77"/>
    <w:rsid w:val="4CDE1192"/>
    <w:rsid w:val="4CE0596C"/>
    <w:rsid w:val="4CE148AD"/>
    <w:rsid w:val="4CE216E4"/>
    <w:rsid w:val="4CE30FB8"/>
    <w:rsid w:val="4CE46FC3"/>
    <w:rsid w:val="4CE70AA9"/>
    <w:rsid w:val="4CE865CF"/>
    <w:rsid w:val="4CE90CC5"/>
    <w:rsid w:val="4CEC2563"/>
    <w:rsid w:val="4CEC60BF"/>
    <w:rsid w:val="4CF0057F"/>
    <w:rsid w:val="4CF4547C"/>
    <w:rsid w:val="4CF7623C"/>
    <w:rsid w:val="4CFD02CC"/>
    <w:rsid w:val="4CFD1DDD"/>
    <w:rsid w:val="4CFD207A"/>
    <w:rsid w:val="4D0119A9"/>
    <w:rsid w:val="4D037CA3"/>
    <w:rsid w:val="4D073E57"/>
    <w:rsid w:val="4D0C6761"/>
    <w:rsid w:val="4D0E72D5"/>
    <w:rsid w:val="4D105B1F"/>
    <w:rsid w:val="4D13189E"/>
    <w:rsid w:val="4D135D42"/>
    <w:rsid w:val="4D137AF0"/>
    <w:rsid w:val="4D150237"/>
    <w:rsid w:val="4D151ABA"/>
    <w:rsid w:val="4D171CEC"/>
    <w:rsid w:val="4D1A2C2C"/>
    <w:rsid w:val="4D1B4BF6"/>
    <w:rsid w:val="4D1C7892"/>
    <w:rsid w:val="4D2049A7"/>
    <w:rsid w:val="4D2350B2"/>
    <w:rsid w:val="4D241E9C"/>
    <w:rsid w:val="4D275349"/>
    <w:rsid w:val="4D2A4DD2"/>
    <w:rsid w:val="4D2E1973"/>
    <w:rsid w:val="4D3006A2"/>
    <w:rsid w:val="4D305B64"/>
    <w:rsid w:val="4D32378A"/>
    <w:rsid w:val="4D333CEE"/>
    <w:rsid w:val="4D36739D"/>
    <w:rsid w:val="4D3756B1"/>
    <w:rsid w:val="4D3A1520"/>
    <w:rsid w:val="4D3D2DBF"/>
    <w:rsid w:val="4D3E18DE"/>
    <w:rsid w:val="4D3E3F4B"/>
    <w:rsid w:val="4D3F79F9"/>
    <w:rsid w:val="4D421726"/>
    <w:rsid w:val="4D471547"/>
    <w:rsid w:val="4D477799"/>
    <w:rsid w:val="4D491763"/>
    <w:rsid w:val="4D4A49E0"/>
    <w:rsid w:val="4D4C4BE8"/>
    <w:rsid w:val="4D4C5A1B"/>
    <w:rsid w:val="4D4E1E90"/>
    <w:rsid w:val="4D4E6D7A"/>
    <w:rsid w:val="4D527772"/>
    <w:rsid w:val="4D565C2E"/>
    <w:rsid w:val="4D584533"/>
    <w:rsid w:val="4D587BF8"/>
    <w:rsid w:val="4D591092"/>
    <w:rsid w:val="4D597930"/>
    <w:rsid w:val="4D5A74CD"/>
    <w:rsid w:val="4D5D6FBD"/>
    <w:rsid w:val="4D5F0F87"/>
    <w:rsid w:val="4D5F4AE3"/>
    <w:rsid w:val="4D6420F9"/>
    <w:rsid w:val="4D665E71"/>
    <w:rsid w:val="4D6B61DD"/>
    <w:rsid w:val="4D6D36A4"/>
    <w:rsid w:val="4D6E2F78"/>
    <w:rsid w:val="4D6E63E7"/>
    <w:rsid w:val="4D7007BC"/>
    <w:rsid w:val="4D725BA8"/>
    <w:rsid w:val="4D73233C"/>
    <w:rsid w:val="4D7762D0"/>
    <w:rsid w:val="4D7E4702"/>
    <w:rsid w:val="4D7F5185"/>
    <w:rsid w:val="4D812CAB"/>
    <w:rsid w:val="4D8207D1"/>
    <w:rsid w:val="4D8466D0"/>
    <w:rsid w:val="4D8B3B2A"/>
    <w:rsid w:val="4D8D08B2"/>
    <w:rsid w:val="4D8E361A"/>
    <w:rsid w:val="4D8E372E"/>
    <w:rsid w:val="4D920DD9"/>
    <w:rsid w:val="4D924EB8"/>
    <w:rsid w:val="4D94711C"/>
    <w:rsid w:val="4D96420E"/>
    <w:rsid w:val="4D98213B"/>
    <w:rsid w:val="4D9B4E18"/>
    <w:rsid w:val="4D9F681A"/>
    <w:rsid w:val="4DA0290C"/>
    <w:rsid w:val="4DA86482"/>
    <w:rsid w:val="4DA93FB0"/>
    <w:rsid w:val="4DAB1AD6"/>
    <w:rsid w:val="4DAB5A1A"/>
    <w:rsid w:val="4DAD3AA0"/>
    <w:rsid w:val="4DB12E65"/>
    <w:rsid w:val="4DB7491F"/>
    <w:rsid w:val="4DB82062"/>
    <w:rsid w:val="4DB82445"/>
    <w:rsid w:val="4DBC09DA"/>
    <w:rsid w:val="4DBD0259"/>
    <w:rsid w:val="4DC03BB7"/>
    <w:rsid w:val="4DC06863"/>
    <w:rsid w:val="4DC15335"/>
    <w:rsid w:val="4DC1579E"/>
    <w:rsid w:val="4DC3562B"/>
    <w:rsid w:val="4DC46900"/>
    <w:rsid w:val="4DC86B2C"/>
    <w:rsid w:val="4DCB7EC9"/>
    <w:rsid w:val="4DCD131A"/>
    <w:rsid w:val="4DCD6F24"/>
    <w:rsid w:val="4DCD7C9F"/>
    <w:rsid w:val="4DCF4F40"/>
    <w:rsid w:val="4DD030E8"/>
    <w:rsid w:val="4DD5524B"/>
    <w:rsid w:val="4DDE26C9"/>
    <w:rsid w:val="4DE020DC"/>
    <w:rsid w:val="4DE33966"/>
    <w:rsid w:val="4DE4323A"/>
    <w:rsid w:val="4DE90850"/>
    <w:rsid w:val="4DEA7D6D"/>
    <w:rsid w:val="4DF72F6D"/>
    <w:rsid w:val="4DF73F88"/>
    <w:rsid w:val="4DFA2A5E"/>
    <w:rsid w:val="4DFC3E55"/>
    <w:rsid w:val="4DFC67D6"/>
    <w:rsid w:val="4DFF1AA1"/>
    <w:rsid w:val="4E002B47"/>
    <w:rsid w:val="4E013DEC"/>
    <w:rsid w:val="4E024459"/>
    <w:rsid w:val="4E031912"/>
    <w:rsid w:val="4E0538DC"/>
    <w:rsid w:val="4E0612EE"/>
    <w:rsid w:val="4E061402"/>
    <w:rsid w:val="4E091525"/>
    <w:rsid w:val="4E0D453F"/>
    <w:rsid w:val="4E116B08"/>
    <w:rsid w:val="4E121B55"/>
    <w:rsid w:val="4E137044"/>
    <w:rsid w:val="4E14459D"/>
    <w:rsid w:val="4E151645"/>
    <w:rsid w:val="4E1753BE"/>
    <w:rsid w:val="4E1B7042"/>
    <w:rsid w:val="4E1E499E"/>
    <w:rsid w:val="4E1E4ED1"/>
    <w:rsid w:val="4E2023C2"/>
    <w:rsid w:val="4E210C81"/>
    <w:rsid w:val="4E233D62"/>
    <w:rsid w:val="4E235B10"/>
    <w:rsid w:val="4E263853"/>
    <w:rsid w:val="4E264AF3"/>
    <w:rsid w:val="4E2773F3"/>
    <w:rsid w:val="4E2B2C17"/>
    <w:rsid w:val="4E2B7E3F"/>
    <w:rsid w:val="4E2C4EA2"/>
    <w:rsid w:val="4E2D2E33"/>
    <w:rsid w:val="4E2F5277"/>
    <w:rsid w:val="4E2F6BAB"/>
    <w:rsid w:val="4E327A6E"/>
    <w:rsid w:val="4E340CEB"/>
    <w:rsid w:val="4E353A96"/>
    <w:rsid w:val="4E406B13"/>
    <w:rsid w:val="4E41243B"/>
    <w:rsid w:val="4E45017D"/>
    <w:rsid w:val="4E47564A"/>
    <w:rsid w:val="4E481A1B"/>
    <w:rsid w:val="4E493156"/>
    <w:rsid w:val="4E4A7541"/>
    <w:rsid w:val="4E4D4F4B"/>
    <w:rsid w:val="4E4F4B57"/>
    <w:rsid w:val="4E526418"/>
    <w:rsid w:val="4E5A39E3"/>
    <w:rsid w:val="4E5B79A0"/>
    <w:rsid w:val="4E5E4D9B"/>
    <w:rsid w:val="4E606D65"/>
    <w:rsid w:val="4E6323B1"/>
    <w:rsid w:val="4E6525CD"/>
    <w:rsid w:val="4E686795"/>
    <w:rsid w:val="4E6879C7"/>
    <w:rsid w:val="4E6C5F3F"/>
    <w:rsid w:val="4E6D410D"/>
    <w:rsid w:val="4E6F0D56"/>
    <w:rsid w:val="4E6F51FA"/>
    <w:rsid w:val="4E704ACE"/>
    <w:rsid w:val="4E726054"/>
    <w:rsid w:val="4E726E49"/>
    <w:rsid w:val="4E7445BE"/>
    <w:rsid w:val="4E760336"/>
    <w:rsid w:val="4E775714"/>
    <w:rsid w:val="4E7A2E26"/>
    <w:rsid w:val="4E7C3A9B"/>
    <w:rsid w:val="4E802F63"/>
    <w:rsid w:val="4E8056FE"/>
    <w:rsid w:val="4E805C0E"/>
    <w:rsid w:val="4E8174E0"/>
    <w:rsid w:val="4E824F2D"/>
    <w:rsid w:val="4E83361B"/>
    <w:rsid w:val="4E854A1D"/>
    <w:rsid w:val="4E86699F"/>
    <w:rsid w:val="4E8741C6"/>
    <w:rsid w:val="4E87433C"/>
    <w:rsid w:val="4E8D1FA1"/>
    <w:rsid w:val="4E8F764A"/>
    <w:rsid w:val="4E922C96"/>
    <w:rsid w:val="4E956D0F"/>
    <w:rsid w:val="4E973CA8"/>
    <w:rsid w:val="4E987DA8"/>
    <w:rsid w:val="4E994025"/>
    <w:rsid w:val="4E9D1D67"/>
    <w:rsid w:val="4EA17FCA"/>
    <w:rsid w:val="4EA2112B"/>
    <w:rsid w:val="4EA314CB"/>
    <w:rsid w:val="4EA36C51"/>
    <w:rsid w:val="4EA52317"/>
    <w:rsid w:val="4EAB5A92"/>
    <w:rsid w:val="4EAC600F"/>
    <w:rsid w:val="4EAE729B"/>
    <w:rsid w:val="4EB03DA0"/>
    <w:rsid w:val="4EB15812"/>
    <w:rsid w:val="4EBB21ED"/>
    <w:rsid w:val="4EBB3930"/>
    <w:rsid w:val="4EBB4FEC"/>
    <w:rsid w:val="4EBD2A01"/>
    <w:rsid w:val="4EBF115E"/>
    <w:rsid w:val="4EC43058"/>
    <w:rsid w:val="4EC8490A"/>
    <w:rsid w:val="4EC97E94"/>
    <w:rsid w:val="4ECC43FA"/>
    <w:rsid w:val="4ED76917"/>
    <w:rsid w:val="4ED908C5"/>
    <w:rsid w:val="4EDA48BD"/>
    <w:rsid w:val="4EDD6607"/>
    <w:rsid w:val="4EDE5EDB"/>
    <w:rsid w:val="4EDF6B3A"/>
    <w:rsid w:val="4EE259CC"/>
    <w:rsid w:val="4EE25DB6"/>
    <w:rsid w:val="4EE75241"/>
    <w:rsid w:val="4EE76D37"/>
    <w:rsid w:val="4EEA4880"/>
    <w:rsid w:val="4EEC05F8"/>
    <w:rsid w:val="4EEE303D"/>
    <w:rsid w:val="4EEE596F"/>
    <w:rsid w:val="4EEF00E8"/>
    <w:rsid w:val="4EF120B3"/>
    <w:rsid w:val="4EF90150"/>
    <w:rsid w:val="4EF91C7D"/>
    <w:rsid w:val="4EFC1E0A"/>
    <w:rsid w:val="4EFE6C6D"/>
    <w:rsid w:val="4F017C92"/>
    <w:rsid w:val="4F0317A1"/>
    <w:rsid w:val="4F033DD3"/>
    <w:rsid w:val="4F035942"/>
    <w:rsid w:val="4F0427E3"/>
    <w:rsid w:val="4F09543A"/>
    <w:rsid w:val="4F0973FC"/>
    <w:rsid w:val="4F0B3174"/>
    <w:rsid w:val="4F0B3CA6"/>
    <w:rsid w:val="4F0F2539"/>
    <w:rsid w:val="4F111E0D"/>
    <w:rsid w:val="4F1207D5"/>
    <w:rsid w:val="4F147B4F"/>
    <w:rsid w:val="4F1801C5"/>
    <w:rsid w:val="4F1A530E"/>
    <w:rsid w:val="4F1B0EDE"/>
    <w:rsid w:val="4F1C0483"/>
    <w:rsid w:val="4F1E7253"/>
    <w:rsid w:val="4F22226C"/>
    <w:rsid w:val="4F231B40"/>
    <w:rsid w:val="4F244236"/>
    <w:rsid w:val="4F247D92"/>
    <w:rsid w:val="4F251C08"/>
    <w:rsid w:val="4F253B0A"/>
    <w:rsid w:val="4F291E64"/>
    <w:rsid w:val="4F2D446F"/>
    <w:rsid w:val="4F2E3C63"/>
    <w:rsid w:val="4F2E690C"/>
    <w:rsid w:val="4F30464B"/>
    <w:rsid w:val="4F321091"/>
    <w:rsid w:val="4F345F1D"/>
    <w:rsid w:val="4F3509C5"/>
    <w:rsid w:val="4F363F69"/>
    <w:rsid w:val="4F38383D"/>
    <w:rsid w:val="4F3946D8"/>
    <w:rsid w:val="4F3A5808"/>
    <w:rsid w:val="4F3D0E54"/>
    <w:rsid w:val="4F3E53F4"/>
    <w:rsid w:val="4F3F4BCC"/>
    <w:rsid w:val="4F44079F"/>
    <w:rsid w:val="4F447448"/>
    <w:rsid w:val="4F4641AC"/>
    <w:rsid w:val="4F4706FF"/>
    <w:rsid w:val="4F481077"/>
    <w:rsid w:val="4F4A3571"/>
    <w:rsid w:val="4F4C1FD9"/>
    <w:rsid w:val="4F4E40F5"/>
    <w:rsid w:val="4F4F2BE0"/>
    <w:rsid w:val="4F50164D"/>
    <w:rsid w:val="4F50502B"/>
    <w:rsid w:val="4F52041F"/>
    <w:rsid w:val="4F525FCE"/>
    <w:rsid w:val="4F5368C9"/>
    <w:rsid w:val="4F573AFB"/>
    <w:rsid w:val="4F5B7E44"/>
    <w:rsid w:val="4F601ECF"/>
    <w:rsid w:val="4F61335F"/>
    <w:rsid w:val="4F6463E1"/>
    <w:rsid w:val="4F672375"/>
    <w:rsid w:val="4F6B6E3D"/>
    <w:rsid w:val="4F6C1739"/>
    <w:rsid w:val="4F6C413C"/>
    <w:rsid w:val="4F6C6829"/>
    <w:rsid w:val="4F6C798B"/>
    <w:rsid w:val="4F6E725F"/>
    <w:rsid w:val="4F701847"/>
    <w:rsid w:val="4F702FD7"/>
    <w:rsid w:val="4F71579E"/>
    <w:rsid w:val="4F72132E"/>
    <w:rsid w:val="4F722BA3"/>
    <w:rsid w:val="4F732AC8"/>
    <w:rsid w:val="4F73774D"/>
    <w:rsid w:val="4F764366"/>
    <w:rsid w:val="4F771315"/>
    <w:rsid w:val="4F7A0475"/>
    <w:rsid w:val="4F7A6469"/>
    <w:rsid w:val="4F7C7F67"/>
    <w:rsid w:val="4F807E4C"/>
    <w:rsid w:val="4F860A4D"/>
    <w:rsid w:val="4F88650A"/>
    <w:rsid w:val="4F8A2C29"/>
    <w:rsid w:val="4F8A2D43"/>
    <w:rsid w:val="4F8A3D9F"/>
    <w:rsid w:val="4F8A4F72"/>
    <w:rsid w:val="4F8C5937"/>
    <w:rsid w:val="4F8D1DDB"/>
    <w:rsid w:val="4F8D51A2"/>
    <w:rsid w:val="4F8E5B53"/>
    <w:rsid w:val="4F8F3355"/>
    <w:rsid w:val="4F9A0054"/>
    <w:rsid w:val="4F9B5B7A"/>
    <w:rsid w:val="4F9D5D96"/>
    <w:rsid w:val="4F9E2270"/>
    <w:rsid w:val="4F9F1B0F"/>
    <w:rsid w:val="4FA03191"/>
    <w:rsid w:val="4FA365AE"/>
    <w:rsid w:val="4FA53F52"/>
    <w:rsid w:val="4FA64C4B"/>
    <w:rsid w:val="4FA756B6"/>
    <w:rsid w:val="4FA92F98"/>
    <w:rsid w:val="4FA9318D"/>
    <w:rsid w:val="4FA93E34"/>
    <w:rsid w:val="4FAA2859"/>
    <w:rsid w:val="4FAF75AB"/>
    <w:rsid w:val="4FB07C14"/>
    <w:rsid w:val="4FB1539E"/>
    <w:rsid w:val="4FB216C3"/>
    <w:rsid w:val="4FB34E42"/>
    <w:rsid w:val="4FBA24A4"/>
    <w:rsid w:val="4FBA4253"/>
    <w:rsid w:val="4FBC446F"/>
    <w:rsid w:val="4FBC6DBE"/>
    <w:rsid w:val="4FC11A85"/>
    <w:rsid w:val="4FC228FD"/>
    <w:rsid w:val="4FC62A11"/>
    <w:rsid w:val="4FC7170D"/>
    <w:rsid w:val="4FCB2904"/>
    <w:rsid w:val="4FCD09B7"/>
    <w:rsid w:val="4FCD667C"/>
    <w:rsid w:val="4FCE41A2"/>
    <w:rsid w:val="4FD03CB7"/>
    <w:rsid w:val="4FD07F1A"/>
    <w:rsid w:val="4FD277EE"/>
    <w:rsid w:val="4FD317B8"/>
    <w:rsid w:val="4FDC32A3"/>
    <w:rsid w:val="4FE041E4"/>
    <w:rsid w:val="4FE15C83"/>
    <w:rsid w:val="4FE45773"/>
    <w:rsid w:val="4FE94B38"/>
    <w:rsid w:val="4FEB08B0"/>
    <w:rsid w:val="4FEB4D54"/>
    <w:rsid w:val="4FEE65F2"/>
    <w:rsid w:val="4FF16B9A"/>
    <w:rsid w:val="4FF26EAD"/>
    <w:rsid w:val="4FF529BA"/>
    <w:rsid w:val="4FF52B70"/>
    <w:rsid w:val="4FF66A1B"/>
    <w:rsid w:val="4FF72452"/>
    <w:rsid w:val="4FF77255"/>
    <w:rsid w:val="4FF9156B"/>
    <w:rsid w:val="4FFA0AF3"/>
    <w:rsid w:val="4FFA6D45"/>
    <w:rsid w:val="50041972"/>
    <w:rsid w:val="5006393C"/>
    <w:rsid w:val="500749C1"/>
    <w:rsid w:val="500876B4"/>
    <w:rsid w:val="500C5AF0"/>
    <w:rsid w:val="500E27F0"/>
    <w:rsid w:val="500E28C5"/>
    <w:rsid w:val="500E459E"/>
    <w:rsid w:val="500F02BA"/>
    <w:rsid w:val="500F1FD9"/>
    <w:rsid w:val="50106568"/>
    <w:rsid w:val="50106933"/>
    <w:rsid w:val="50117328"/>
    <w:rsid w:val="50131BB5"/>
    <w:rsid w:val="50165C05"/>
    <w:rsid w:val="501822FB"/>
    <w:rsid w:val="501B46D5"/>
    <w:rsid w:val="501C792F"/>
    <w:rsid w:val="501F4F53"/>
    <w:rsid w:val="502618E8"/>
    <w:rsid w:val="502643B9"/>
    <w:rsid w:val="5028041A"/>
    <w:rsid w:val="50285660"/>
    <w:rsid w:val="50287D04"/>
    <w:rsid w:val="50290740"/>
    <w:rsid w:val="502919D6"/>
    <w:rsid w:val="502B6EFE"/>
    <w:rsid w:val="502D14DE"/>
    <w:rsid w:val="502D3360"/>
    <w:rsid w:val="502F3C34"/>
    <w:rsid w:val="502F4C40"/>
    <w:rsid w:val="503264DF"/>
    <w:rsid w:val="50342257"/>
    <w:rsid w:val="503A3CBF"/>
    <w:rsid w:val="503B0445"/>
    <w:rsid w:val="503B2279"/>
    <w:rsid w:val="503E1327"/>
    <w:rsid w:val="503F57E1"/>
    <w:rsid w:val="50412BC6"/>
    <w:rsid w:val="50416903"/>
    <w:rsid w:val="504306EC"/>
    <w:rsid w:val="50434FDE"/>
    <w:rsid w:val="504468AF"/>
    <w:rsid w:val="50464C51"/>
    <w:rsid w:val="50471EEC"/>
    <w:rsid w:val="50493828"/>
    <w:rsid w:val="504F0412"/>
    <w:rsid w:val="505A66B7"/>
    <w:rsid w:val="505E29B4"/>
    <w:rsid w:val="505F68CC"/>
    <w:rsid w:val="50630D8E"/>
    <w:rsid w:val="50680152"/>
    <w:rsid w:val="506906D7"/>
    <w:rsid w:val="506A6A8B"/>
    <w:rsid w:val="506D39BB"/>
    <w:rsid w:val="506F328F"/>
    <w:rsid w:val="5071040F"/>
    <w:rsid w:val="50716043"/>
    <w:rsid w:val="50735DAB"/>
    <w:rsid w:val="507408A5"/>
    <w:rsid w:val="5076286F"/>
    <w:rsid w:val="507B60D8"/>
    <w:rsid w:val="507B7E86"/>
    <w:rsid w:val="507C775A"/>
    <w:rsid w:val="507E1724"/>
    <w:rsid w:val="507E6A3B"/>
    <w:rsid w:val="508032C9"/>
    <w:rsid w:val="5080549C"/>
    <w:rsid w:val="50830C96"/>
    <w:rsid w:val="50853540"/>
    <w:rsid w:val="50854860"/>
    <w:rsid w:val="5087673B"/>
    <w:rsid w:val="508D7BB9"/>
    <w:rsid w:val="508E6A71"/>
    <w:rsid w:val="508F21FD"/>
    <w:rsid w:val="50924E67"/>
    <w:rsid w:val="509264E6"/>
    <w:rsid w:val="50966A6E"/>
    <w:rsid w:val="5099030C"/>
    <w:rsid w:val="509B22D6"/>
    <w:rsid w:val="509E6DA8"/>
    <w:rsid w:val="50A01C02"/>
    <w:rsid w:val="50A078EC"/>
    <w:rsid w:val="50A25E9E"/>
    <w:rsid w:val="50A373DC"/>
    <w:rsid w:val="50A7377B"/>
    <w:rsid w:val="50A8054F"/>
    <w:rsid w:val="50A867A1"/>
    <w:rsid w:val="50AB62D7"/>
    <w:rsid w:val="50AB699E"/>
    <w:rsid w:val="50AC7A0C"/>
    <w:rsid w:val="50AD3DB7"/>
    <w:rsid w:val="50AF7B2F"/>
    <w:rsid w:val="50B06888"/>
    <w:rsid w:val="50B30FD7"/>
    <w:rsid w:val="50B45146"/>
    <w:rsid w:val="50B75F83"/>
    <w:rsid w:val="50B909AE"/>
    <w:rsid w:val="50BB0282"/>
    <w:rsid w:val="50BD5503"/>
    <w:rsid w:val="50BE7148"/>
    <w:rsid w:val="50C03AEB"/>
    <w:rsid w:val="50C07F8E"/>
    <w:rsid w:val="50C44262"/>
    <w:rsid w:val="50C652F5"/>
    <w:rsid w:val="50C916CA"/>
    <w:rsid w:val="50CA4969"/>
    <w:rsid w:val="50CA7DE7"/>
    <w:rsid w:val="50CD0D54"/>
    <w:rsid w:val="50CD4459"/>
    <w:rsid w:val="50CE6AA3"/>
    <w:rsid w:val="50CF3D2E"/>
    <w:rsid w:val="50D41344"/>
    <w:rsid w:val="50D606E2"/>
    <w:rsid w:val="50D94BAC"/>
    <w:rsid w:val="50DA41A8"/>
    <w:rsid w:val="50DA52EE"/>
    <w:rsid w:val="50DB6AB3"/>
    <w:rsid w:val="50DF6DA2"/>
    <w:rsid w:val="50E03B51"/>
    <w:rsid w:val="50E27F05"/>
    <w:rsid w:val="50E81293"/>
    <w:rsid w:val="50EC48E0"/>
    <w:rsid w:val="50F10148"/>
    <w:rsid w:val="50F6575E"/>
    <w:rsid w:val="50F90CD8"/>
    <w:rsid w:val="50F91E43"/>
    <w:rsid w:val="50FB5303"/>
    <w:rsid w:val="50FC13CA"/>
    <w:rsid w:val="50FC753B"/>
    <w:rsid w:val="50FD0D89"/>
    <w:rsid w:val="5100482F"/>
    <w:rsid w:val="51053BF3"/>
    <w:rsid w:val="510A120A"/>
    <w:rsid w:val="510D4856"/>
    <w:rsid w:val="511107EA"/>
    <w:rsid w:val="51130BAA"/>
    <w:rsid w:val="511356C3"/>
    <w:rsid w:val="51136310"/>
    <w:rsid w:val="51177FF0"/>
    <w:rsid w:val="511B2955"/>
    <w:rsid w:val="511D191E"/>
    <w:rsid w:val="511D2477"/>
    <w:rsid w:val="511E6A63"/>
    <w:rsid w:val="51254295"/>
    <w:rsid w:val="51275918"/>
    <w:rsid w:val="512A494F"/>
    <w:rsid w:val="512E1286"/>
    <w:rsid w:val="5130136D"/>
    <w:rsid w:val="513029C4"/>
    <w:rsid w:val="51310092"/>
    <w:rsid w:val="51310276"/>
    <w:rsid w:val="51321F21"/>
    <w:rsid w:val="513370A6"/>
    <w:rsid w:val="51366528"/>
    <w:rsid w:val="51385150"/>
    <w:rsid w:val="513A1AEF"/>
    <w:rsid w:val="513C1A1F"/>
    <w:rsid w:val="513D338D"/>
    <w:rsid w:val="513D513B"/>
    <w:rsid w:val="51452F86"/>
    <w:rsid w:val="51453799"/>
    <w:rsid w:val="5147798A"/>
    <w:rsid w:val="51493AAF"/>
    <w:rsid w:val="5149499E"/>
    <w:rsid w:val="514B22DA"/>
    <w:rsid w:val="514C7D0B"/>
    <w:rsid w:val="514E7D51"/>
    <w:rsid w:val="514F4E6E"/>
    <w:rsid w:val="51500AC1"/>
    <w:rsid w:val="51514CAB"/>
    <w:rsid w:val="51516E38"/>
    <w:rsid w:val="51527191"/>
    <w:rsid w:val="51556929"/>
    <w:rsid w:val="51583D23"/>
    <w:rsid w:val="515A0A1B"/>
    <w:rsid w:val="515A517A"/>
    <w:rsid w:val="515D3A2F"/>
    <w:rsid w:val="515F3303"/>
    <w:rsid w:val="516027B0"/>
    <w:rsid w:val="5160707C"/>
    <w:rsid w:val="51624BA2"/>
    <w:rsid w:val="51630116"/>
    <w:rsid w:val="51644DBE"/>
    <w:rsid w:val="51646B6C"/>
    <w:rsid w:val="516528E4"/>
    <w:rsid w:val="51685076"/>
    <w:rsid w:val="51694182"/>
    <w:rsid w:val="516A038E"/>
    <w:rsid w:val="516C3C72"/>
    <w:rsid w:val="516E5229"/>
    <w:rsid w:val="51743BD7"/>
    <w:rsid w:val="517448D5"/>
    <w:rsid w:val="51763F55"/>
    <w:rsid w:val="51782617"/>
    <w:rsid w:val="51786173"/>
    <w:rsid w:val="517D7C2E"/>
    <w:rsid w:val="517F0D36"/>
    <w:rsid w:val="517F39A6"/>
    <w:rsid w:val="5181369F"/>
    <w:rsid w:val="518260C0"/>
    <w:rsid w:val="51826FF2"/>
    <w:rsid w:val="518317F4"/>
    <w:rsid w:val="518508DF"/>
    <w:rsid w:val="518528AE"/>
    <w:rsid w:val="51874608"/>
    <w:rsid w:val="51881AB3"/>
    <w:rsid w:val="518A5EA7"/>
    <w:rsid w:val="518B234A"/>
    <w:rsid w:val="518B3526"/>
    <w:rsid w:val="518C5952"/>
    <w:rsid w:val="518E0F4B"/>
    <w:rsid w:val="518E3BE9"/>
    <w:rsid w:val="51905BB3"/>
    <w:rsid w:val="519311FF"/>
    <w:rsid w:val="51976CDE"/>
    <w:rsid w:val="519C2DCB"/>
    <w:rsid w:val="519D5BDA"/>
    <w:rsid w:val="51A056CA"/>
    <w:rsid w:val="51A258E6"/>
    <w:rsid w:val="51A464AA"/>
    <w:rsid w:val="51A51F76"/>
    <w:rsid w:val="51A927D1"/>
    <w:rsid w:val="51AB32A1"/>
    <w:rsid w:val="51AB479B"/>
    <w:rsid w:val="51AC22C1"/>
    <w:rsid w:val="51B01DB1"/>
    <w:rsid w:val="51B06A5B"/>
    <w:rsid w:val="51B36B50"/>
    <w:rsid w:val="51B7313F"/>
    <w:rsid w:val="51BA49DE"/>
    <w:rsid w:val="51BB20EF"/>
    <w:rsid w:val="51BC4751"/>
    <w:rsid w:val="51BF0246"/>
    <w:rsid w:val="51C15D6C"/>
    <w:rsid w:val="51C25640"/>
    <w:rsid w:val="51C55131"/>
    <w:rsid w:val="51CC08C5"/>
    <w:rsid w:val="51D114A4"/>
    <w:rsid w:val="51D37233"/>
    <w:rsid w:val="51D51818"/>
    <w:rsid w:val="51D7311E"/>
    <w:rsid w:val="51DA6087"/>
    <w:rsid w:val="51DB6702"/>
    <w:rsid w:val="51DC4954"/>
    <w:rsid w:val="51E036BA"/>
    <w:rsid w:val="51E24E04"/>
    <w:rsid w:val="51E27A91"/>
    <w:rsid w:val="51E47CAD"/>
    <w:rsid w:val="51E57EFD"/>
    <w:rsid w:val="51EA630B"/>
    <w:rsid w:val="51EB4922"/>
    <w:rsid w:val="51EC090F"/>
    <w:rsid w:val="51ED1C6D"/>
    <w:rsid w:val="51ED5DCB"/>
    <w:rsid w:val="51ED6B61"/>
    <w:rsid w:val="51EE0B2B"/>
    <w:rsid w:val="51F24178"/>
    <w:rsid w:val="51F3365B"/>
    <w:rsid w:val="51F36142"/>
    <w:rsid w:val="51F37EF0"/>
    <w:rsid w:val="51F41854"/>
    <w:rsid w:val="51F552CD"/>
    <w:rsid w:val="51F55A16"/>
    <w:rsid w:val="51F63F4E"/>
    <w:rsid w:val="51F71DFD"/>
    <w:rsid w:val="51F77770"/>
    <w:rsid w:val="51F87B34"/>
    <w:rsid w:val="51F952D2"/>
    <w:rsid w:val="51FC6DA4"/>
    <w:rsid w:val="51FE5311"/>
    <w:rsid w:val="520308E4"/>
    <w:rsid w:val="52045567"/>
    <w:rsid w:val="52045C59"/>
    <w:rsid w:val="52070FB5"/>
    <w:rsid w:val="52083359"/>
    <w:rsid w:val="520A725E"/>
    <w:rsid w:val="52111E4B"/>
    <w:rsid w:val="52132340"/>
    <w:rsid w:val="52135808"/>
    <w:rsid w:val="52142B27"/>
    <w:rsid w:val="52147D0E"/>
    <w:rsid w:val="52181704"/>
    <w:rsid w:val="52195BA8"/>
    <w:rsid w:val="52197F39"/>
    <w:rsid w:val="521A547C"/>
    <w:rsid w:val="521A722A"/>
    <w:rsid w:val="521D4F6D"/>
    <w:rsid w:val="521E31BF"/>
    <w:rsid w:val="521E3299"/>
    <w:rsid w:val="52207E0C"/>
    <w:rsid w:val="52215EBA"/>
    <w:rsid w:val="522400A9"/>
    <w:rsid w:val="5224454D"/>
    <w:rsid w:val="52287B99"/>
    <w:rsid w:val="52291B63"/>
    <w:rsid w:val="52295568"/>
    <w:rsid w:val="522B1438"/>
    <w:rsid w:val="522B3932"/>
    <w:rsid w:val="522C3666"/>
    <w:rsid w:val="522D51B0"/>
    <w:rsid w:val="522E0F28"/>
    <w:rsid w:val="52304CA0"/>
    <w:rsid w:val="523302EC"/>
    <w:rsid w:val="52333EC2"/>
    <w:rsid w:val="523676EA"/>
    <w:rsid w:val="523A09B3"/>
    <w:rsid w:val="523D4297"/>
    <w:rsid w:val="523E560F"/>
    <w:rsid w:val="523E706D"/>
    <w:rsid w:val="52413940"/>
    <w:rsid w:val="52417FE5"/>
    <w:rsid w:val="52435D77"/>
    <w:rsid w:val="52462715"/>
    <w:rsid w:val="5248498B"/>
    <w:rsid w:val="52495BD4"/>
    <w:rsid w:val="52495D62"/>
    <w:rsid w:val="524A2AC9"/>
    <w:rsid w:val="524B1ADA"/>
    <w:rsid w:val="52510F0C"/>
    <w:rsid w:val="525309A8"/>
    <w:rsid w:val="52544157"/>
    <w:rsid w:val="525A3ACB"/>
    <w:rsid w:val="525A7F6F"/>
    <w:rsid w:val="525B4D3A"/>
    <w:rsid w:val="525C5A95"/>
    <w:rsid w:val="525C65A1"/>
    <w:rsid w:val="525E21E0"/>
    <w:rsid w:val="525F5585"/>
    <w:rsid w:val="52632589"/>
    <w:rsid w:val="52650DED"/>
    <w:rsid w:val="526606C2"/>
    <w:rsid w:val="526811E4"/>
    <w:rsid w:val="52691F60"/>
    <w:rsid w:val="526B217C"/>
    <w:rsid w:val="526B31C7"/>
    <w:rsid w:val="526D6413"/>
    <w:rsid w:val="526D79A5"/>
    <w:rsid w:val="526F57C8"/>
    <w:rsid w:val="52716848"/>
    <w:rsid w:val="5272350A"/>
    <w:rsid w:val="52727F85"/>
    <w:rsid w:val="527329F8"/>
    <w:rsid w:val="52741030"/>
    <w:rsid w:val="52742DDF"/>
    <w:rsid w:val="52754DA9"/>
    <w:rsid w:val="527674C5"/>
    <w:rsid w:val="527A5F1B"/>
    <w:rsid w:val="527F3C63"/>
    <w:rsid w:val="527F424D"/>
    <w:rsid w:val="528079D5"/>
    <w:rsid w:val="528154FB"/>
    <w:rsid w:val="52833022"/>
    <w:rsid w:val="52836A71"/>
    <w:rsid w:val="52851138"/>
    <w:rsid w:val="52860D64"/>
    <w:rsid w:val="52866FBA"/>
    <w:rsid w:val="528D20F2"/>
    <w:rsid w:val="528F5E6A"/>
    <w:rsid w:val="528F72A8"/>
    <w:rsid w:val="52902C3D"/>
    <w:rsid w:val="52903990"/>
    <w:rsid w:val="52904373"/>
    <w:rsid w:val="52943481"/>
    <w:rsid w:val="52976ACD"/>
    <w:rsid w:val="529829C7"/>
    <w:rsid w:val="52990A97"/>
    <w:rsid w:val="529945F3"/>
    <w:rsid w:val="52A03BD4"/>
    <w:rsid w:val="52A0790A"/>
    <w:rsid w:val="52A25471"/>
    <w:rsid w:val="52A42F98"/>
    <w:rsid w:val="52A511EA"/>
    <w:rsid w:val="52A54618"/>
    <w:rsid w:val="52A87A96"/>
    <w:rsid w:val="52AD2165"/>
    <w:rsid w:val="52AD59E4"/>
    <w:rsid w:val="52B07B8F"/>
    <w:rsid w:val="52B12842"/>
    <w:rsid w:val="52B14033"/>
    <w:rsid w:val="52B16075"/>
    <w:rsid w:val="52B21298"/>
    <w:rsid w:val="52B50A93"/>
    <w:rsid w:val="52B700B6"/>
    <w:rsid w:val="52B753C1"/>
    <w:rsid w:val="52B83BB6"/>
    <w:rsid w:val="52BA1CE1"/>
    <w:rsid w:val="52BA3D4E"/>
    <w:rsid w:val="52BB733A"/>
    <w:rsid w:val="52BD2046"/>
    <w:rsid w:val="52BE218F"/>
    <w:rsid w:val="52BE22AC"/>
    <w:rsid w:val="52BE40AB"/>
    <w:rsid w:val="52BF27B5"/>
    <w:rsid w:val="52C014E5"/>
    <w:rsid w:val="52C13DE8"/>
    <w:rsid w:val="52C27FEE"/>
    <w:rsid w:val="52C673B2"/>
    <w:rsid w:val="52D03D8D"/>
    <w:rsid w:val="52D23FA9"/>
    <w:rsid w:val="52D41ACF"/>
    <w:rsid w:val="52D95337"/>
    <w:rsid w:val="52DC0984"/>
    <w:rsid w:val="52DC0CB4"/>
    <w:rsid w:val="52DC1641"/>
    <w:rsid w:val="52DE6DF6"/>
    <w:rsid w:val="52E31D12"/>
    <w:rsid w:val="52E346EA"/>
    <w:rsid w:val="52E37B9B"/>
    <w:rsid w:val="52E6785E"/>
    <w:rsid w:val="52E767E5"/>
    <w:rsid w:val="52E837CD"/>
    <w:rsid w:val="52EA0FEE"/>
    <w:rsid w:val="52EA30A1"/>
    <w:rsid w:val="52EB0BC7"/>
    <w:rsid w:val="52EC506B"/>
    <w:rsid w:val="52EF4B5B"/>
    <w:rsid w:val="52F44D83"/>
    <w:rsid w:val="52F51BB9"/>
    <w:rsid w:val="52F56E59"/>
    <w:rsid w:val="52F61C74"/>
    <w:rsid w:val="52F67C97"/>
    <w:rsid w:val="52F747B3"/>
    <w:rsid w:val="52F87979"/>
    <w:rsid w:val="52F91536"/>
    <w:rsid w:val="52FA5CD4"/>
    <w:rsid w:val="52FB705C"/>
    <w:rsid w:val="530103EA"/>
    <w:rsid w:val="53011681"/>
    <w:rsid w:val="53034396"/>
    <w:rsid w:val="5305587F"/>
    <w:rsid w:val="5305762B"/>
    <w:rsid w:val="53063C68"/>
    <w:rsid w:val="53071EA5"/>
    <w:rsid w:val="530879CB"/>
    <w:rsid w:val="53095C1D"/>
    <w:rsid w:val="530A54F1"/>
    <w:rsid w:val="530C74BB"/>
    <w:rsid w:val="530D306C"/>
    <w:rsid w:val="530D3E14"/>
    <w:rsid w:val="530F6FAB"/>
    <w:rsid w:val="53114AD1"/>
    <w:rsid w:val="53130849"/>
    <w:rsid w:val="531620E8"/>
    <w:rsid w:val="53166F8F"/>
    <w:rsid w:val="531712D5"/>
    <w:rsid w:val="531719BC"/>
    <w:rsid w:val="53195734"/>
    <w:rsid w:val="531B76FE"/>
    <w:rsid w:val="531E0F9C"/>
    <w:rsid w:val="53200FE5"/>
    <w:rsid w:val="53242F2F"/>
    <w:rsid w:val="5325057D"/>
    <w:rsid w:val="5325232B"/>
    <w:rsid w:val="53253728"/>
    <w:rsid w:val="53270BAD"/>
    <w:rsid w:val="53303C4F"/>
    <w:rsid w:val="53303E6F"/>
    <w:rsid w:val="533408CD"/>
    <w:rsid w:val="53346A12"/>
    <w:rsid w:val="53361E51"/>
    <w:rsid w:val="53364538"/>
    <w:rsid w:val="533662E6"/>
    <w:rsid w:val="53373E0C"/>
    <w:rsid w:val="5338205E"/>
    <w:rsid w:val="53385C92"/>
    <w:rsid w:val="533B58C8"/>
    <w:rsid w:val="533C41BE"/>
    <w:rsid w:val="53414457"/>
    <w:rsid w:val="53422EDD"/>
    <w:rsid w:val="53473FD1"/>
    <w:rsid w:val="5349459A"/>
    <w:rsid w:val="534A7FE3"/>
    <w:rsid w:val="534C0852"/>
    <w:rsid w:val="53514ECE"/>
    <w:rsid w:val="53531ED4"/>
    <w:rsid w:val="5354676C"/>
    <w:rsid w:val="53551D09"/>
    <w:rsid w:val="535673AF"/>
    <w:rsid w:val="535767DC"/>
    <w:rsid w:val="535844AE"/>
    <w:rsid w:val="535A47B9"/>
    <w:rsid w:val="535B753F"/>
    <w:rsid w:val="535D3873"/>
    <w:rsid w:val="535E1144"/>
    <w:rsid w:val="535E13B4"/>
    <w:rsid w:val="535F15E2"/>
    <w:rsid w:val="53602F83"/>
    <w:rsid w:val="5362483F"/>
    <w:rsid w:val="53642C01"/>
    <w:rsid w:val="53654E1D"/>
    <w:rsid w:val="53690469"/>
    <w:rsid w:val="5369741D"/>
    <w:rsid w:val="536A41E2"/>
    <w:rsid w:val="536A5F90"/>
    <w:rsid w:val="536A7319"/>
    <w:rsid w:val="536D0D7A"/>
    <w:rsid w:val="536E19B3"/>
    <w:rsid w:val="53714D2C"/>
    <w:rsid w:val="53760DD8"/>
    <w:rsid w:val="53784B50"/>
    <w:rsid w:val="537A08C9"/>
    <w:rsid w:val="537B019D"/>
    <w:rsid w:val="538203D2"/>
    <w:rsid w:val="53837051"/>
    <w:rsid w:val="5387240E"/>
    <w:rsid w:val="538A7261"/>
    <w:rsid w:val="538C54A6"/>
    <w:rsid w:val="538E1C7E"/>
    <w:rsid w:val="538F1360"/>
    <w:rsid w:val="538F7CB1"/>
    <w:rsid w:val="5394300C"/>
    <w:rsid w:val="53946F53"/>
    <w:rsid w:val="539574B0"/>
    <w:rsid w:val="53964FD7"/>
    <w:rsid w:val="53966D85"/>
    <w:rsid w:val="53972594"/>
    <w:rsid w:val="539A4AC7"/>
    <w:rsid w:val="539D6365"/>
    <w:rsid w:val="53A05C85"/>
    <w:rsid w:val="53A2229D"/>
    <w:rsid w:val="53A25729"/>
    <w:rsid w:val="53A4289D"/>
    <w:rsid w:val="53A53E42"/>
    <w:rsid w:val="53A5521A"/>
    <w:rsid w:val="53AC6661"/>
    <w:rsid w:val="53AE2320"/>
    <w:rsid w:val="53B13BBE"/>
    <w:rsid w:val="53B37BD1"/>
    <w:rsid w:val="53BA0CC5"/>
    <w:rsid w:val="53BA3A1A"/>
    <w:rsid w:val="53BA6F17"/>
    <w:rsid w:val="53BC2E44"/>
    <w:rsid w:val="53BF38EC"/>
    <w:rsid w:val="53C06CC4"/>
    <w:rsid w:val="53C22770"/>
    <w:rsid w:val="53C24AFF"/>
    <w:rsid w:val="53C32903"/>
    <w:rsid w:val="53C37735"/>
    <w:rsid w:val="53C54C16"/>
    <w:rsid w:val="53C66DEB"/>
    <w:rsid w:val="53C9715A"/>
    <w:rsid w:val="53CA73AC"/>
    <w:rsid w:val="53CB2ED2"/>
    <w:rsid w:val="53D665BC"/>
    <w:rsid w:val="53D76A77"/>
    <w:rsid w:val="53D8553F"/>
    <w:rsid w:val="53D8739D"/>
    <w:rsid w:val="53DA1367"/>
    <w:rsid w:val="53DA5A83"/>
    <w:rsid w:val="53DC50DF"/>
    <w:rsid w:val="53DD2C05"/>
    <w:rsid w:val="53DE15A7"/>
    <w:rsid w:val="53DF072C"/>
    <w:rsid w:val="53DF3186"/>
    <w:rsid w:val="53E04AE9"/>
    <w:rsid w:val="53E42050"/>
    <w:rsid w:val="53E421E6"/>
    <w:rsid w:val="53E67D0C"/>
    <w:rsid w:val="53EA6EB3"/>
    <w:rsid w:val="53EF67D3"/>
    <w:rsid w:val="53F1045F"/>
    <w:rsid w:val="53F46346"/>
    <w:rsid w:val="53F65A75"/>
    <w:rsid w:val="53F71F19"/>
    <w:rsid w:val="53F817ED"/>
    <w:rsid w:val="53F8781C"/>
    <w:rsid w:val="53FA016C"/>
    <w:rsid w:val="53FA5ACA"/>
    <w:rsid w:val="53FA72EA"/>
    <w:rsid w:val="53FB4CCB"/>
    <w:rsid w:val="53FC12DE"/>
    <w:rsid w:val="53FD539C"/>
    <w:rsid w:val="53FE0F12"/>
    <w:rsid w:val="540340A9"/>
    <w:rsid w:val="5405786B"/>
    <w:rsid w:val="5406215C"/>
    <w:rsid w:val="54071A30"/>
    <w:rsid w:val="54096C9B"/>
    <w:rsid w:val="540D26EC"/>
    <w:rsid w:val="540F75BA"/>
    <w:rsid w:val="5411465D"/>
    <w:rsid w:val="541154AB"/>
    <w:rsid w:val="5413655E"/>
    <w:rsid w:val="54155082"/>
    <w:rsid w:val="54176117"/>
    <w:rsid w:val="541966E7"/>
    <w:rsid w:val="541A5264"/>
    <w:rsid w:val="541D3002"/>
    <w:rsid w:val="5420418E"/>
    <w:rsid w:val="542227EB"/>
    <w:rsid w:val="54255446"/>
    <w:rsid w:val="54260108"/>
    <w:rsid w:val="5426433D"/>
    <w:rsid w:val="54295E4B"/>
    <w:rsid w:val="542A5E0F"/>
    <w:rsid w:val="542B798A"/>
    <w:rsid w:val="543071D9"/>
    <w:rsid w:val="54322F51"/>
    <w:rsid w:val="54330A77"/>
    <w:rsid w:val="54332825"/>
    <w:rsid w:val="54337823"/>
    <w:rsid w:val="54344EED"/>
    <w:rsid w:val="54353FFB"/>
    <w:rsid w:val="5435659E"/>
    <w:rsid w:val="54370568"/>
    <w:rsid w:val="543E6E60"/>
    <w:rsid w:val="544103B7"/>
    <w:rsid w:val="5444152C"/>
    <w:rsid w:val="544669FD"/>
    <w:rsid w:val="5449029B"/>
    <w:rsid w:val="544925EE"/>
    <w:rsid w:val="54493DF7"/>
    <w:rsid w:val="544F3BE0"/>
    <w:rsid w:val="5452714F"/>
    <w:rsid w:val="54527FE1"/>
    <w:rsid w:val="54534BA3"/>
    <w:rsid w:val="545509EE"/>
    <w:rsid w:val="54552408"/>
    <w:rsid w:val="545848FC"/>
    <w:rsid w:val="545863D3"/>
    <w:rsid w:val="545F0143"/>
    <w:rsid w:val="545F186C"/>
    <w:rsid w:val="54600201"/>
    <w:rsid w:val="54662BFB"/>
    <w:rsid w:val="54680721"/>
    <w:rsid w:val="546926EB"/>
    <w:rsid w:val="546B1FBF"/>
    <w:rsid w:val="54701FC5"/>
    <w:rsid w:val="54702F19"/>
    <w:rsid w:val="547049F9"/>
    <w:rsid w:val="54734435"/>
    <w:rsid w:val="54754BEC"/>
    <w:rsid w:val="54755CE7"/>
    <w:rsid w:val="54784B7D"/>
    <w:rsid w:val="547A03E0"/>
    <w:rsid w:val="547A5A41"/>
    <w:rsid w:val="547D1CF3"/>
    <w:rsid w:val="54837309"/>
    <w:rsid w:val="548A4B3B"/>
    <w:rsid w:val="548C17DB"/>
    <w:rsid w:val="54905ECA"/>
    <w:rsid w:val="5491037E"/>
    <w:rsid w:val="549332C4"/>
    <w:rsid w:val="549459BA"/>
    <w:rsid w:val="5495528E"/>
    <w:rsid w:val="54971006"/>
    <w:rsid w:val="549A28A4"/>
    <w:rsid w:val="549B6A88"/>
    <w:rsid w:val="549E05E7"/>
    <w:rsid w:val="549F5179"/>
    <w:rsid w:val="54A27E01"/>
    <w:rsid w:val="54A35BFD"/>
    <w:rsid w:val="54A43723"/>
    <w:rsid w:val="54A454D1"/>
    <w:rsid w:val="54A53BF0"/>
    <w:rsid w:val="54A656ED"/>
    <w:rsid w:val="54A6749B"/>
    <w:rsid w:val="54A8078A"/>
    <w:rsid w:val="54A81997"/>
    <w:rsid w:val="54A84FC1"/>
    <w:rsid w:val="54AA6D09"/>
    <w:rsid w:val="54AB273B"/>
    <w:rsid w:val="54AD4386"/>
    <w:rsid w:val="54AD4AAE"/>
    <w:rsid w:val="54AE307D"/>
    <w:rsid w:val="54B25E40"/>
    <w:rsid w:val="54B4049B"/>
    <w:rsid w:val="54B40BE7"/>
    <w:rsid w:val="54B55930"/>
    <w:rsid w:val="54B90F7D"/>
    <w:rsid w:val="54BB6065"/>
    <w:rsid w:val="54BC6CBF"/>
    <w:rsid w:val="54BE6593"/>
    <w:rsid w:val="54BE71B4"/>
    <w:rsid w:val="54C067AF"/>
    <w:rsid w:val="54C142D5"/>
    <w:rsid w:val="54C2769D"/>
    <w:rsid w:val="54C31DFB"/>
    <w:rsid w:val="54C55890"/>
    <w:rsid w:val="54C811C0"/>
    <w:rsid w:val="54C81B06"/>
    <w:rsid w:val="54C96FC1"/>
    <w:rsid w:val="54CA318A"/>
    <w:rsid w:val="54CB1672"/>
    <w:rsid w:val="54CB6865"/>
    <w:rsid w:val="54CC3FD1"/>
    <w:rsid w:val="54D1276A"/>
    <w:rsid w:val="54D20290"/>
    <w:rsid w:val="54D36316"/>
    <w:rsid w:val="54D44008"/>
    <w:rsid w:val="54D51413"/>
    <w:rsid w:val="54D51B2F"/>
    <w:rsid w:val="54D538DD"/>
    <w:rsid w:val="54D721AE"/>
    <w:rsid w:val="54D81E08"/>
    <w:rsid w:val="54D96C6E"/>
    <w:rsid w:val="54DA7145"/>
    <w:rsid w:val="54DB4856"/>
    <w:rsid w:val="54DE6C35"/>
    <w:rsid w:val="54E12281"/>
    <w:rsid w:val="54E70B89"/>
    <w:rsid w:val="54E81862"/>
    <w:rsid w:val="54E87AB4"/>
    <w:rsid w:val="54EA5395"/>
    <w:rsid w:val="54EB2929"/>
    <w:rsid w:val="54EB4EAE"/>
    <w:rsid w:val="54EE4D8A"/>
    <w:rsid w:val="54F054E7"/>
    <w:rsid w:val="54F14BBA"/>
    <w:rsid w:val="54F40D0A"/>
    <w:rsid w:val="54F40EBF"/>
    <w:rsid w:val="54F4341A"/>
    <w:rsid w:val="54F63F7F"/>
    <w:rsid w:val="54F704FD"/>
    <w:rsid w:val="54F83F9C"/>
    <w:rsid w:val="54F93A6F"/>
    <w:rsid w:val="54FA45B8"/>
    <w:rsid w:val="54FC355F"/>
    <w:rsid w:val="54FE72D7"/>
    <w:rsid w:val="54FE754D"/>
    <w:rsid w:val="54FF4258"/>
    <w:rsid w:val="55002ADD"/>
    <w:rsid w:val="55004D2D"/>
    <w:rsid w:val="55025530"/>
    <w:rsid w:val="55052414"/>
    <w:rsid w:val="550565D4"/>
    <w:rsid w:val="55067F3A"/>
    <w:rsid w:val="55083CB2"/>
    <w:rsid w:val="55094F55"/>
    <w:rsid w:val="55105D68"/>
    <w:rsid w:val="5512353C"/>
    <w:rsid w:val="55125282"/>
    <w:rsid w:val="55144405"/>
    <w:rsid w:val="551537EC"/>
    <w:rsid w:val="55161382"/>
    <w:rsid w:val="551663CF"/>
    <w:rsid w:val="55171F21"/>
    <w:rsid w:val="551B39E5"/>
    <w:rsid w:val="551D2D4F"/>
    <w:rsid w:val="551E34D6"/>
    <w:rsid w:val="55201762"/>
    <w:rsid w:val="55202DAA"/>
    <w:rsid w:val="55214D74"/>
    <w:rsid w:val="55230AB0"/>
    <w:rsid w:val="552438F8"/>
    <w:rsid w:val="552A2474"/>
    <w:rsid w:val="552F0302"/>
    <w:rsid w:val="5531101E"/>
    <w:rsid w:val="553576C7"/>
    <w:rsid w:val="55357F85"/>
    <w:rsid w:val="553D4343"/>
    <w:rsid w:val="554271C4"/>
    <w:rsid w:val="55441094"/>
    <w:rsid w:val="55464289"/>
    <w:rsid w:val="55466A45"/>
    <w:rsid w:val="55475078"/>
    <w:rsid w:val="554C1DF1"/>
    <w:rsid w:val="554D5A93"/>
    <w:rsid w:val="554F18E1"/>
    <w:rsid w:val="555313D1"/>
    <w:rsid w:val="55546EF7"/>
    <w:rsid w:val="5556188A"/>
    <w:rsid w:val="55581CA0"/>
    <w:rsid w:val="555831C2"/>
    <w:rsid w:val="5558352D"/>
    <w:rsid w:val="5559663A"/>
    <w:rsid w:val="555B64D8"/>
    <w:rsid w:val="555C53C5"/>
    <w:rsid w:val="555D7245"/>
    <w:rsid w:val="5563174F"/>
    <w:rsid w:val="5564305F"/>
    <w:rsid w:val="556A04C9"/>
    <w:rsid w:val="556E7D4D"/>
    <w:rsid w:val="556F31D0"/>
    <w:rsid w:val="55704153"/>
    <w:rsid w:val="557245CB"/>
    <w:rsid w:val="55735C18"/>
    <w:rsid w:val="55756C73"/>
    <w:rsid w:val="55757F75"/>
    <w:rsid w:val="557914C7"/>
    <w:rsid w:val="557C71BE"/>
    <w:rsid w:val="55805F3E"/>
    <w:rsid w:val="558275C0"/>
    <w:rsid w:val="55856E31"/>
    <w:rsid w:val="5588332A"/>
    <w:rsid w:val="55895335"/>
    <w:rsid w:val="558A0B6B"/>
    <w:rsid w:val="558C5F61"/>
    <w:rsid w:val="558C7A4D"/>
    <w:rsid w:val="558E7894"/>
    <w:rsid w:val="55905B9F"/>
    <w:rsid w:val="55935C72"/>
    <w:rsid w:val="55940546"/>
    <w:rsid w:val="55945546"/>
    <w:rsid w:val="55956674"/>
    <w:rsid w:val="559629C8"/>
    <w:rsid w:val="55996F29"/>
    <w:rsid w:val="559B299D"/>
    <w:rsid w:val="559B4B26"/>
    <w:rsid w:val="559E2206"/>
    <w:rsid w:val="55A067CC"/>
    <w:rsid w:val="55A06F8B"/>
    <w:rsid w:val="55A41C2D"/>
    <w:rsid w:val="55A7171D"/>
    <w:rsid w:val="55A95584"/>
    <w:rsid w:val="55AD1A38"/>
    <w:rsid w:val="55AF2380"/>
    <w:rsid w:val="55AF412E"/>
    <w:rsid w:val="55B17EA6"/>
    <w:rsid w:val="55B654BC"/>
    <w:rsid w:val="55B67488"/>
    <w:rsid w:val="55B711B8"/>
    <w:rsid w:val="55B76DB8"/>
    <w:rsid w:val="55B85348"/>
    <w:rsid w:val="55B94FAC"/>
    <w:rsid w:val="55BA13E9"/>
    <w:rsid w:val="55BA3649"/>
    <w:rsid w:val="55BB0D24"/>
    <w:rsid w:val="55BD2CEE"/>
    <w:rsid w:val="55BE25C3"/>
    <w:rsid w:val="55C47E2D"/>
    <w:rsid w:val="55C54EFD"/>
    <w:rsid w:val="55C91693"/>
    <w:rsid w:val="55C93441"/>
    <w:rsid w:val="55CA76DF"/>
    <w:rsid w:val="55CC0ABE"/>
    <w:rsid w:val="55CC1183"/>
    <w:rsid w:val="55CE0A58"/>
    <w:rsid w:val="55CE2806"/>
    <w:rsid w:val="55CE694A"/>
    <w:rsid w:val="55CE6CAA"/>
    <w:rsid w:val="55D33C5C"/>
    <w:rsid w:val="55D43B94"/>
    <w:rsid w:val="55D55EC7"/>
    <w:rsid w:val="55D877BF"/>
    <w:rsid w:val="55D95BB1"/>
    <w:rsid w:val="55DA564E"/>
    <w:rsid w:val="55DB13C7"/>
    <w:rsid w:val="55DB3175"/>
    <w:rsid w:val="55DC7BBB"/>
    <w:rsid w:val="55DD6EED"/>
    <w:rsid w:val="55E017F5"/>
    <w:rsid w:val="55E213E5"/>
    <w:rsid w:val="55E23AA9"/>
    <w:rsid w:val="55E4027B"/>
    <w:rsid w:val="55E71B19"/>
    <w:rsid w:val="55E84173"/>
    <w:rsid w:val="55EC35D4"/>
    <w:rsid w:val="55EC586C"/>
    <w:rsid w:val="55F12998"/>
    <w:rsid w:val="55F23F25"/>
    <w:rsid w:val="55F50DF8"/>
    <w:rsid w:val="55F52488"/>
    <w:rsid w:val="55F935FB"/>
    <w:rsid w:val="55FF3307"/>
    <w:rsid w:val="55FF50B5"/>
    <w:rsid w:val="56024BA5"/>
    <w:rsid w:val="56040F9E"/>
    <w:rsid w:val="5606092B"/>
    <w:rsid w:val="56064695"/>
    <w:rsid w:val="560B3A5A"/>
    <w:rsid w:val="560E3AF3"/>
    <w:rsid w:val="560E52F8"/>
    <w:rsid w:val="560F702D"/>
    <w:rsid w:val="56122488"/>
    <w:rsid w:val="56130B60"/>
    <w:rsid w:val="561548D9"/>
    <w:rsid w:val="56187F12"/>
    <w:rsid w:val="561A5A4B"/>
    <w:rsid w:val="561E18E1"/>
    <w:rsid w:val="561E6E44"/>
    <w:rsid w:val="561F7505"/>
    <w:rsid w:val="5621502B"/>
    <w:rsid w:val="56226294"/>
    <w:rsid w:val="56233DA9"/>
    <w:rsid w:val="56272149"/>
    <w:rsid w:val="562763BA"/>
    <w:rsid w:val="562C28B6"/>
    <w:rsid w:val="562E599A"/>
    <w:rsid w:val="562E7748"/>
    <w:rsid w:val="56302455"/>
    <w:rsid w:val="56312ADB"/>
    <w:rsid w:val="56313359"/>
    <w:rsid w:val="56313B3F"/>
    <w:rsid w:val="5631531F"/>
    <w:rsid w:val="5632548A"/>
    <w:rsid w:val="56345C17"/>
    <w:rsid w:val="563850A5"/>
    <w:rsid w:val="563B6165"/>
    <w:rsid w:val="563D798B"/>
    <w:rsid w:val="563F062D"/>
    <w:rsid w:val="56401AF4"/>
    <w:rsid w:val="5641747C"/>
    <w:rsid w:val="564451BE"/>
    <w:rsid w:val="56460CB2"/>
    <w:rsid w:val="56480717"/>
    <w:rsid w:val="564A3D4C"/>
    <w:rsid w:val="564C5E20"/>
    <w:rsid w:val="564D4072"/>
    <w:rsid w:val="564D6A12"/>
    <w:rsid w:val="564E72DC"/>
    <w:rsid w:val="564F3EB0"/>
    <w:rsid w:val="56503B63"/>
    <w:rsid w:val="56505911"/>
    <w:rsid w:val="56513437"/>
    <w:rsid w:val="565151E5"/>
    <w:rsid w:val="56521689"/>
    <w:rsid w:val="56530F5D"/>
    <w:rsid w:val="56545CC5"/>
    <w:rsid w:val="565B033A"/>
    <w:rsid w:val="565C3C66"/>
    <w:rsid w:val="565D002E"/>
    <w:rsid w:val="565D1DDC"/>
    <w:rsid w:val="56606691"/>
    <w:rsid w:val="56644F18"/>
    <w:rsid w:val="56660C90"/>
    <w:rsid w:val="566645F6"/>
    <w:rsid w:val="56666EE2"/>
    <w:rsid w:val="566969D2"/>
    <w:rsid w:val="566B274A"/>
    <w:rsid w:val="566B3616"/>
    <w:rsid w:val="566C3E09"/>
    <w:rsid w:val="566C774E"/>
    <w:rsid w:val="566D69A1"/>
    <w:rsid w:val="566E3B0E"/>
    <w:rsid w:val="566E677D"/>
    <w:rsid w:val="56717635"/>
    <w:rsid w:val="56754600"/>
    <w:rsid w:val="56764A47"/>
    <w:rsid w:val="56764C4B"/>
    <w:rsid w:val="56781FDD"/>
    <w:rsid w:val="567863B2"/>
    <w:rsid w:val="56792359"/>
    <w:rsid w:val="567A37BF"/>
    <w:rsid w:val="567C4958"/>
    <w:rsid w:val="56847368"/>
    <w:rsid w:val="568873BA"/>
    <w:rsid w:val="56894552"/>
    <w:rsid w:val="568B06F7"/>
    <w:rsid w:val="568B6949"/>
    <w:rsid w:val="568D0095"/>
    <w:rsid w:val="568E383E"/>
    <w:rsid w:val="568F468B"/>
    <w:rsid w:val="569248DC"/>
    <w:rsid w:val="56995D14"/>
    <w:rsid w:val="569C2904"/>
    <w:rsid w:val="569D4B69"/>
    <w:rsid w:val="569D4F5D"/>
    <w:rsid w:val="569F23F4"/>
    <w:rsid w:val="56A15041"/>
    <w:rsid w:val="56A33C36"/>
    <w:rsid w:val="56A6101D"/>
    <w:rsid w:val="56A75F4D"/>
    <w:rsid w:val="56A92549"/>
    <w:rsid w:val="56AB6FEB"/>
    <w:rsid w:val="56B068C6"/>
    <w:rsid w:val="56B07257"/>
    <w:rsid w:val="56B55774"/>
    <w:rsid w:val="56B714EC"/>
    <w:rsid w:val="56B954B5"/>
    <w:rsid w:val="56BD7FF4"/>
    <w:rsid w:val="56C23D5F"/>
    <w:rsid w:val="56C53D76"/>
    <w:rsid w:val="56C87B9D"/>
    <w:rsid w:val="56C9121F"/>
    <w:rsid w:val="56CB4F97"/>
    <w:rsid w:val="56CB50A2"/>
    <w:rsid w:val="56CE7B18"/>
    <w:rsid w:val="56D1163E"/>
    <w:rsid w:val="56D27ABE"/>
    <w:rsid w:val="56D46542"/>
    <w:rsid w:val="56D610DE"/>
    <w:rsid w:val="56D737F9"/>
    <w:rsid w:val="56D73EF4"/>
    <w:rsid w:val="56D77DE0"/>
    <w:rsid w:val="56D8018B"/>
    <w:rsid w:val="56D9030D"/>
    <w:rsid w:val="56D97372"/>
    <w:rsid w:val="56DA5E47"/>
    <w:rsid w:val="56DC51FB"/>
    <w:rsid w:val="56DD3B86"/>
    <w:rsid w:val="56DE011E"/>
    <w:rsid w:val="56E322E1"/>
    <w:rsid w:val="56E36785"/>
    <w:rsid w:val="56E60023"/>
    <w:rsid w:val="56E85BCB"/>
    <w:rsid w:val="56E86972"/>
    <w:rsid w:val="56EF59C0"/>
    <w:rsid w:val="56F0177E"/>
    <w:rsid w:val="56F04722"/>
    <w:rsid w:val="56F40656"/>
    <w:rsid w:val="56F50266"/>
    <w:rsid w:val="56F54B9A"/>
    <w:rsid w:val="56F747FF"/>
    <w:rsid w:val="56F75D8C"/>
    <w:rsid w:val="56F9335F"/>
    <w:rsid w:val="56FA5424"/>
    <w:rsid w:val="56FC15F5"/>
    <w:rsid w:val="56FE4910"/>
    <w:rsid w:val="56FF7D39"/>
    <w:rsid w:val="570035E2"/>
    <w:rsid w:val="57010C04"/>
    <w:rsid w:val="57030C9F"/>
    <w:rsid w:val="57033C08"/>
    <w:rsid w:val="5705494D"/>
    <w:rsid w:val="57062473"/>
    <w:rsid w:val="57064221"/>
    <w:rsid w:val="570650A1"/>
    <w:rsid w:val="57087F99"/>
    <w:rsid w:val="570A3D11"/>
    <w:rsid w:val="570A5ABF"/>
    <w:rsid w:val="570C5D6D"/>
    <w:rsid w:val="571050A0"/>
    <w:rsid w:val="57105EB3"/>
    <w:rsid w:val="57125252"/>
    <w:rsid w:val="5714693E"/>
    <w:rsid w:val="57152EF1"/>
    <w:rsid w:val="57163EC1"/>
    <w:rsid w:val="57192BB8"/>
    <w:rsid w:val="57193F55"/>
    <w:rsid w:val="571C3A45"/>
    <w:rsid w:val="57202AA2"/>
    <w:rsid w:val="57203101"/>
    <w:rsid w:val="5720443F"/>
    <w:rsid w:val="57216398"/>
    <w:rsid w:val="57231F1F"/>
    <w:rsid w:val="57233025"/>
    <w:rsid w:val="57236B81"/>
    <w:rsid w:val="572528F9"/>
    <w:rsid w:val="57262CE7"/>
    <w:rsid w:val="57272B15"/>
    <w:rsid w:val="5727343A"/>
    <w:rsid w:val="57284198"/>
    <w:rsid w:val="572B00BE"/>
    <w:rsid w:val="572F19CA"/>
    <w:rsid w:val="57312A06"/>
    <w:rsid w:val="57315742"/>
    <w:rsid w:val="57341105"/>
    <w:rsid w:val="57344BF5"/>
    <w:rsid w:val="57356DE3"/>
    <w:rsid w:val="57362A2C"/>
    <w:rsid w:val="573B5874"/>
    <w:rsid w:val="573E602B"/>
    <w:rsid w:val="574216FD"/>
    <w:rsid w:val="57471BB0"/>
    <w:rsid w:val="5748436A"/>
    <w:rsid w:val="574A6804"/>
    <w:rsid w:val="5750195B"/>
    <w:rsid w:val="5750411A"/>
    <w:rsid w:val="57511940"/>
    <w:rsid w:val="575256B8"/>
    <w:rsid w:val="57536E26"/>
    <w:rsid w:val="575541C9"/>
    <w:rsid w:val="57555FE9"/>
    <w:rsid w:val="57572CCF"/>
    <w:rsid w:val="575C4F23"/>
    <w:rsid w:val="575C509E"/>
    <w:rsid w:val="575F252E"/>
    <w:rsid w:val="57610B9F"/>
    <w:rsid w:val="576176AA"/>
    <w:rsid w:val="5762216C"/>
    <w:rsid w:val="57644ACB"/>
    <w:rsid w:val="576566B3"/>
    <w:rsid w:val="57664784"/>
    <w:rsid w:val="57672F12"/>
    <w:rsid w:val="576B029A"/>
    <w:rsid w:val="576B03A1"/>
    <w:rsid w:val="576D48F5"/>
    <w:rsid w:val="576E23B2"/>
    <w:rsid w:val="576F1DC6"/>
    <w:rsid w:val="576F51E2"/>
    <w:rsid w:val="57713D91"/>
    <w:rsid w:val="57720FDC"/>
    <w:rsid w:val="57723665"/>
    <w:rsid w:val="577422A3"/>
    <w:rsid w:val="577765E0"/>
    <w:rsid w:val="577929D4"/>
    <w:rsid w:val="577956AA"/>
    <w:rsid w:val="577B4743"/>
    <w:rsid w:val="57802226"/>
    <w:rsid w:val="578025BF"/>
    <w:rsid w:val="57813298"/>
    <w:rsid w:val="57831D16"/>
    <w:rsid w:val="578515EA"/>
    <w:rsid w:val="57875362"/>
    <w:rsid w:val="57877110"/>
    <w:rsid w:val="578C0BCA"/>
    <w:rsid w:val="578C2978"/>
    <w:rsid w:val="578D049F"/>
    <w:rsid w:val="578F13DE"/>
    <w:rsid w:val="578F30CC"/>
    <w:rsid w:val="579428F5"/>
    <w:rsid w:val="579556E4"/>
    <w:rsid w:val="579701FC"/>
    <w:rsid w:val="579932E7"/>
    <w:rsid w:val="579C4419"/>
    <w:rsid w:val="579D4CED"/>
    <w:rsid w:val="57A53A3A"/>
    <w:rsid w:val="57A6539A"/>
    <w:rsid w:val="57A77AD7"/>
    <w:rsid w:val="57A8352A"/>
    <w:rsid w:val="57A8672B"/>
    <w:rsid w:val="57AA647A"/>
    <w:rsid w:val="57AA72A2"/>
    <w:rsid w:val="57AF2B0B"/>
    <w:rsid w:val="57B143F2"/>
    <w:rsid w:val="57B6747D"/>
    <w:rsid w:val="57B67C8D"/>
    <w:rsid w:val="57B95737"/>
    <w:rsid w:val="57C00874"/>
    <w:rsid w:val="57C06AC6"/>
    <w:rsid w:val="57C540DC"/>
    <w:rsid w:val="57C55E8A"/>
    <w:rsid w:val="57C71C02"/>
    <w:rsid w:val="57C82D1B"/>
    <w:rsid w:val="57CA34A1"/>
    <w:rsid w:val="57CF09F9"/>
    <w:rsid w:val="57D04F5B"/>
    <w:rsid w:val="57D26B3E"/>
    <w:rsid w:val="57D305A7"/>
    <w:rsid w:val="57D56F93"/>
    <w:rsid w:val="57D63BF4"/>
    <w:rsid w:val="57D64006"/>
    <w:rsid w:val="57D9322F"/>
    <w:rsid w:val="57DA6C3F"/>
    <w:rsid w:val="57DB09A7"/>
    <w:rsid w:val="57DE7A62"/>
    <w:rsid w:val="57E207EA"/>
    <w:rsid w:val="57E24C8E"/>
    <w:rsid w:val="57E71D91"/>
    <w:rsid w:val="57EE3633"/>
    <w:rsid w:val="57F20D57"/>
    <w:rsid w:val="57F24C6F"/>
    <w:rsid w:val="57F3769B"/>
    <w:rsid w:val="57F87DC0"/>
    <w:rsid w:val="57F955C1"/>
    <w:rsid w:val="57FD3876"/>
    <w:rsid w:val="57FF75EE"/>
    <w:rsid w:val="5806097D"/>
    <w:rsid w:val="58061442"/>
    <w:rsid w:val="58062172"/>
    <w:rsid w:val="580660EE"/>
    <w:rsid w:val="58070237"/>
    <w:rsid w:val="58070251"/>
    <w:rsid w:val="580F15D6"/>
    <w:rsid w:val="581110D0"/>
    <w:rsid w:val="58112E7E"/>
    <w:rsid w:val="58150BC0"/>
    <w:rsid w:val="58156E12"/>
    <w:rsid w:val="581806B0"/>
    <w:rsid w:val="5818245E"/>
    <w:rsid w:val="5818420C"/>
    <w:rsid w:val="58185746"/>
    <w:rsid w:val="581A0C3B"/>
    <w:rsid w:val="581C584C"/>
    <w:rsid w:val="581F1A3E"/>
    <w:rsid w:val="581F72A8"/>
    <w:rsid w:val="5822508B"/>
    <w:rsid w:val="58236478"/>
    <w:rsid w:val="58247055"/>
    <w:rsid w:val="58256929"/>
    <w:rsid w:val="582A5909"/>
    <w:rsid w:val="582C3597"/>
    <w:rsid w:val="582D67F8"/>
    <w:rsid w:val="582E46D1"/>
    <w:rsid w:val="58333CC5"/>
    <w:rsid w:val="58366D88"/>
    <w:rsid w:val="583743A4"/>
    <w:rsid w:val="583A23D4"/>
    <w:rsid w:val="583B614D"/>
    <w:rsid w:val="583F0AAB"/>
    <w:rsid w:val="584119B5"/>
    <w:rsid w:val="58425A16"/>
    <w:rsid w:val="584559A7"/>
    <w:rsid w:val="58463FC4"/>
    <w:rsid w:val="58490869"/>
    <w:rsid w:val="58496ABB"/>
    <w:rsid w:val="584A0389"/>
    <w:rsid w:val="584C2108"/>
    <w:rsid w:val="584F685A"/>
    <w:rsid w:val="58521D85"/>
    <w:rsid w:val="585221F5"/>
    <w:rsid w:val="5854400C"/>
    <w:rsid w:val="58547208"/>
    <w:rsid w:val="58562F86"/>
    <w:rsid w:val="5857298D"/>
    <w:rsid w:val="58584F50"/>
    <w:rsid w:val="58596C4E"/>
    <w:rsid w:val="585D7279"/>
    <w:rsid w:val="585F62DF"/>
    <w:rsid w:val="58616C3A"/>
    <w:rsid w:val="5862192B"/>
    <w:rsid w:val="58692CBA"/>
    <w:rsid w:val="58711B6E"/>
    <w:rsid w:val="58716105"/>
    <w:rsid w:val="58767185"/>
    <w:rsid w:val="58796823"/>
    <w:rsid w:val="587C194E"/>
    <w:rsid w:val="587D1DB6"/>
    <w:rsid w:val="58826986"/>
    <w:rsid w:val="58847AF3"/>
    <w:rsid w:val="58892E17"/>
    <w:rsid w:val="588C4D06"/>
    <w:rsid w:val="588E7AF6"/>
    <w:rsid w:val="58913FBE"/>
    <w:rsid w:val="5895585D"/>
    <w:rsid w:val="5898534D"/>
    <w:rsid w:val="589870FB"/>
    <w:rsid w:val="589A10C5"/>
    <w:rsid w:val="58A3441E"/>
    <w:rsid w:val="58A467A2"/>
    <w:rsid w:val="58A46918"/>
    <w:rsid w:val="58A56D12"/>
    <w:rsid w:val="58A87664"/>
    <w:rsid w:val="58A957AC"/>
    <w:rsid w:val="58AB32D2"/>
    <w:rsid w:val="58AB6E2E"/>
    <w:rsid w:val="58AC2BA6"/>
    <w:rsid w:val="58B02697"/>
    <w:rsid w:val="58B038B4"/>
    <w:rsid w:val="58B73A25"/>
    <w:rsid w:val="58B81EC2"/>
    <w:rsid w:val="58B82E24"/>
    <w:rsid w:val="58BA52C3"/>
    <w:rsid w:val="58BD16DA"/>
    <w:rsid w:val="58BE3005"/>
    <w:rsid w:val="58BF28DA"/>
    <w:rsid w:val="58C12AF6"/>
    <w:rsid w:val="58C13111"/>
    <w:rsid w:val="58C223CA"/>
    <w:rsid w:val="58C3686E"/>
    <w:rsid w:val="58C53DD3"/>
    <w:rsid w:val="58C6757F"/>
    <w:rsid w:val="58C9539C"/>
    <w:rsid w:val="58C97C61"/>
    <w:rsid w:val="58CA2457"/>
    <w:rsid w:val="58CB5722"/>
    <w:rsid w:val="58CC429A"/>
    <w:rsid w:val="58CD1EBB"/>
    <w:rsid w:val="58CD3249"/>
    <w:rsid w:val="58CE42A8"/>
    <w:rsid w:val="58D02F21"/>
    <w:rsid w:val="58DA5769"/>
    <w:rsid w:val="58DB66EB"/>
    <w:rsid w:val="58DC359A"/>
    <w:rsid w:val="58DC7930"/>
    <w:rsid w:val="58DF11CE"/>
    <w:rsid w:val="58DF1B92"/>
    <w:rsid w:val="58DF2F7C"/>
    <w:rsid w:val="58E0149E"/>
    <w:rsid w:val="58E05173"/>
    <w:rsid w:val="58E41DD3"/>
    <w:rsid w:val="58E42340"/>
    <w:rsid w:val="58E467E4"/>
    <w:rsid w:val="58E862D4"/>
    <w:rsid w:val="58EA7FF6"/>
    <w:rsid w:val="58EC563B"/>
    <w:rsid w:val="58ED38EB"/>
    <w:rsid w:val="58EE5979"/>
    <w:rsid w:val="58EF2AB2"/>
    <w:rsid w:val="58F00CE5"/>
    <w:rsid w:val="58F033DB"/>
    <w:rsid w:val="58F06F37"/>
    <w:rsid w:val="58F20F01"/>
    <w:rsid w:val="58F31111"/>
    <w:rsid w:val="58F96C42"/>
    <w:rsid w:val="58FB73D6"/>
    <w:rsid w:val="58FC6995"/>
    <w:rsid w:val="58FE1654"/>
    <w:rsid w:val="58FE78A6"/>
    <w:rsid w:val="58FF717A"/>
    <w:rsid w:val="590A695F"/>
    <w:rsid w:val="590D743B"/>
    <w:rsid w:val="590E0D15"/>
    <w:rsid w:val="591075D9"/>
    <w:rsid w:val="59115444"/>
    <w:rsid w:val="59120198"/>
    <w:rsid w:val="59175926"/>
    <w:rsid w:val="5919023C"/>
    <w:rsid w:val="59195732"/>
    <w:rsid w:val="591C41D0"/>
    <w:rsid w:val="591C7568"/>
    <w:rsid w:val="591D437A"/>
    <w:rsid w:val="591F76BC"/>
    <w:rsid w:val="59213594"/>
    <w:rsid w:val="592310BA"/>
    <w:rsid w:val="5924301B"/>
    <w:rsid w:val="59253609"/>
    <w:rsid w:val="592539A0"/>
    <w:rsid w:val="59260EEE"/>
    <w:rsid w:val="59262959"/>
    <w:rsid w:val="592A069B"/>
    <w:rsid w:val="592A2445"/>
    <w:rsid w:val="592D018B"/>
    <w:rsid w:val="592F4D5F"/>
    <w:rsid w:val="59301A29"/>
    <w:rsid w:val="59305585"/>
    <w:rsid w:val="59337A21"/>
    <w:rsid w:val="593508D3"/>
    <w:rsid w:val="59361E6C"/>
    <w:rsid w:val="59367040"/>
    <w:rsid w:val="59374B66"/>
    <w:rsid w:val="593908DE"/>
    <w:rsid w:val="59396B30"/>
    <w:rsid w:val="593C03CE"/>
    <w:rsid w:val="593C3085"/>
    <w:rsid w:val="593D3260"/>
    <w:rsid w:val="593D54D4"/>
    <w:rsid w:val="594159E5"/>
    <w:rsid w:val="59417793"/>
    <w:rsid w:val="59440971"/>
    <w:rsid w:val="59464DA9"/>
    <w:rsid w:val="594869A2"/>
    <w:rsid w:val="59486D73"/>
    <w:rsid w:val="594A4899"/>
    <w:rsid w:val="594B0611"/>
    <w:rsid w:val="594C6863"/>
    <w:rsid w:val="594F1EAF"/>
    <w:rsid w:val="595079D6"/>
    <w:rsid w:val="595402B8"/>
    <w:rsid w:val="59561192"/>
    <w:rsid w:val="59561490"/>
    <w:rsid w:val="59561491"/>
    <w:rsid w:val="59590F80"/>
    <w:rsid w:val="59594ADC"/>
    <w:rsid w:val="595E6596"/>
    <w:rsid w:val="595F7590"/>
    <w:rsid w:val="59604BB8"/>
    <w:rsid w:val="59633577"/>
    <w:rsid w:val="59647F0E"/>
    <w:rsid w:val="59652B78"/>
    <w:rsid w:val="59694D6D"/>
    <w:rsid w:val="596A6CE9"/>
    <w:rsid w:val="596C096E"/>
    <w:rsid w:val="596E667F"/>
    <w:rsid w:val="59700CDA"/>
    <w:rsid w:val="59725B9E"/>
    <w:rsid w:val="5973309F"/>
    <w:rsid w:val="597731B4"/>
    <w:rsid w:val="597B0EF6"/>
    <w:rsid w:val="597B3FD0"/>
    <w:rsid w:val="597C07CB"/>
    <w:rsid w:val="597C18C5"/>
    <w:rsid w:val="597D4C6F"/>
    <w:rsid w:val="597F4D86"/>
    <w:rsid w:val="59801A23"/>
    <w:rsid w:val="5980475F"/>
    <w:rsid w:val="5980650D"/>
    <w:rsid w:val="5980662B"/>
    <w:rsid w:val="59832B94"/>
    <w:rsid w:val="598A113A"/>
    <w:rsid w:val="598B4E2E"/>
    <w:rsid w:val="598B6C60"/>
    <w:rsid w:val="598B7779"/>
    <w:rsid w:val="598C6FAB"/>
    <w:rsid w:val="598E06DA"/>
    <w:rsid w:val="598E65F1"/>
    <w:rsid w:val="598F0018"/>
    <w:rsid w:val="598F014B"/>
    <w:rsid w:val="59911CEB"/>
    <w:rsid w:val="59913011"/>
    <w:rsid w:val="59945F5D"/>
    <w:rsid w:val="599774EC"/>
    <w:rsid w:val="59981AA8"/>
    <w:rsid w:val="599C2C1B"/>
    <w:rsid w:val="599C5FCA"/>
    <w:rsid w:val="599D4186"/>
    <w:rsid w:val="599D73A3"/>
    <w:rsid w:val="59A0270B"/>
    <w:rsid w:val="59A321FB"/>
    <w:rsid w:val="59A71CEC"/>
    <w:rsid w:val="59A71F8F"/>
    <w:rsid w:val="59A76954"/>
    <w:rsid w:val="59A85A64"/>
    <w:rsid w:val="59AC10B0"/>
    <w:rsid w:val="59AC7302"/>
    <w:rsid w:val="59AE72FF"/>
    <w:rsid w:val="59B14E01"/>
    <w:rsid w:val="59B245CE"/>
    <w:rsid w:val="59B419C2"/>
    <w:rsid w:val="59B477C7"/>
    <w:rsid w:val="59B60181"/>
    <w:rsid w:val="59B7589D"/>
    <w:rsid w:val="59B83EF9"/>
    <w:rsid w:val="59BC1D1A"/>
    <w:rsid w:val="59BC4E62"/>
    <w:rsid w:val="59C00DF5"/>
    <w:rsid w:val="59C06909"/>
    <w:rsid w:val="59C115DD"/>
    <w:rsid w:val="59C12681"/>
    <w:rsid w:val="59C1793D"/>
    <w:rsid w:val="59C208D3"/>
    <w:rsid w:val="59C25874"/>
    <w:rsid w:val="59C33A3E"/>
    <w:rsid w:val="59C3464B"/>
    <w:rsid w:val="59C37D8D"/>
    <w:rsid w:val="59C52172"/>
    <w:rsid w:val="59C67407"/>
    <w:rsid w:val="59C7413C"/>
    <w:rsid w:val="59C81C62"/>
    <w:rsid w:val="59C83A10"/>
    <w:rsid w:val="59CB2E21"/>
    <w:rsid w:val="59CC281A"/>
    <w:rsid w:val="59CF7268"/>
    <w:rsid w:val="59D40607"/>
    <w:rsid w:val="59D80818"/>
    <w:rsid w:val="59D80FE8"/>
    <w:rsid w:val="59DA2979"/>
    <w:rsid w:val="59DE4FE1"/>
    <w:rsid w:val="59DF6954"/>
    <w:rsid w:val="59E33DD1"/>
    <w:rsid w:val="59E34E2A"/>
    <w:rsid w:val="59E6355E"/>
    <w:rsid w:val="59E7658C"/>
    <w:rsid w:val="59E92304"/>
    <w:rsid w:val="59EA7E2A"/>
    <w:rsid w:val="59EE2786"/>
    <w:rsid w:val="59EF38AB"/>
    <w:rsid w:val="59EF71EF"/>
    <w:rsid w:val="59F004D4"/>
    <w:rsid w:val="59F02FE1"/>
    <w:rsid w:val="59F12F67"/>
    <w:rsid w:val="59F44D10"/>
    <w:rsid w:val="59F55BB8"/>
    <w:rsid w:val="59F76F17"/>
    <w:rsid w:val="59F77B8F"/>
    <w:rsid w:val="59F82547"/>
    <w:rsid w:val="59FA62BF"/>
    <w:rsid w:val="59FD3326"/>
    <w:rsid w:val="59FF175C"/>
    <w:rsid w:val="59FF5F31"/>
    <w:rsid w:val="5A020A0E"/>
    <w:rsid w:val="5A027E85"/>
    <w:rsid w:val="5A0460D9"/>
    <w:rsid w:val="5A056A12"/>
    <w:rsid w:val="5A074538"/>
    <w:rsid w:val="5A094CDE"/>
    <w:rsid w:val="5A095A3F"/>
    <w:rsid w:val="5A096502"/>
    <w:rsid w:val="5A0966BE"/>
    <w:rsid w:val="5A0A107B"/>
    <w:rsid w:val="5A0A5DD6"/>
    <w:rsid w:val="5A0C7DA1"/>
    <w:rsid w:val="5A0D02E3"/>
    <w:rsid w:val="5A0D79FC"/>
    <w:rsid w:val="5A1479BD"/>
    <w:rsid w:val="5A1A3BFA"/>
    <w:rsid w:val="5A1C3233"/>
    <w:rsid w:val="5A1D0200"/>
    <w:rsid w:val="5A1D5B0A"/>
    <w:rsid w:val="5A1D6C54"/>
    <w:rsid w:val="5A1F5D26"/>
    <w:rsid w:val="5A1F7AD4"/>
    <w:rsid w:val="5A2275C4"/>
    <w:rsid w:val="5A233363"/>
    <w:rsid w:val="5A272E2C"/>
    <w:rsid w:val="5A274ADC"/>
    <w:rsid w:val="5A292701"/>
    <w:rsid w:val="5A2959AC"/>
    <w:rsid w:val="5A2E41BB"/>
    <w:rsid w:val="5A2E7D17"/>
    <w:rsid w:val="5A3219C8"/>
    <w:rsid w:val="5A32392B"/>
    <w:rsid w:val="5A3572F7"/>
    <w:rsid w:val="5A36306F"/>
    <w:rsid w:val="5A366BCB"/>
    <w:rsid w:val="5A386516"/>
    <w:rsid w:val="5A386DE8"/>
    <w:rsid w:val="5A3A5DE0"/>
    <w:rsid w:val="5A3B11F7"/>
    <w:rsid w:val="5A3B2434"/>
    <w:rsid w:val="5A3B6E69"/>
    <w:rsid w:val="5A3D732A"/>
    <w:rsid w:val="5A3D7F5A"/>
    <w:rsid w:val="5A3E3CD2"/>
    <w:rsid w:val="5A43120C"/>
    <w:rsid w:val="5A440D18"/>
    <w:rsid w:val="5A4412E8"/>
    <w:rsid w:val="5A454C6F"/>
    <w:rsid w:val="5A470E8F"/>
    <w:rsid w:val="5A4724D4"/>
    <w:rsid w:val="5A481972"/>
    <w:rsid w:val="5A4C2893"/>
    <w:rsid w:val="5A4C4641"/>
    <w:rsid w:val="5A4E03B9"/>
    <w:rsid w:val="5A56101C"/>
    <w:rsid w:val="5A575277"/>
    <w:rsid w:val="5A582080"/>
    <w:rsid w:val="5A582F34"/>
    <w:rsid w:val="5A5A4FB0"/>
    <w:rsid w:val="5A5C27C7"/>
    <w:rsid w:val="5A5D545B"/>
    <w:rsid w:val="5A5E151F"/>
    <w:rsid w:val="5A5F4374"/>
    <w:rsid w:val="5A5F753A"/>
    <w:rsid w:val="5A614FB7"/>
    <w:rsid w:val="5A6220B6"/>
    <w:rsid w:val="5A65047F"/>
    <w:rsid w:val="5A6515BA"/>
    <w:rsid w:val="5A661E25"/>
    <w:rsid w:val="5A697687"/>
    <w:rsid w:val="5A6A4AC7"/>
    <w:rsid w:val="5A6E2809"/>
    <w:rsid w:val="5A70032F"/>
    <w:rsid w:val="5A7019A2"/>
    <w:rsid w:val="5A7314E9"/>
    <w:rsid w:val="5A733899"/>
    <w:rsid w:val="5A7360FC"/>
    <w:rsid w:val="5A744438"/>
    <w:rsid w:val="5A786A74"/>
    <w:rsid w:val="5A79415D"/>
    <w:rsid w:val="5A7A6A7D"/>
    <w:rsid w:val="5A7B6CD4"/>
    <w:rsid w:val="5A7D2A4C"/>
    <w:rsid w:val="5A7D47FA"/>
    <w:rsid w:val="5A7F67C4"/>
    <w:rsid w:val="5A81078E"/>
    <w:rsid w:val="5A8738CB"/>
    <w:rsid w:val="5A875679"/>
    <w:rsid w:val="5A88754D"/>
    <w:rsid w:val="5A897643"/>
    <w:rsid w:val="5A8E21A7"/>
    <w:rsid w:val="5A92705A"/>
    <w:rsid w:val="5A932270"/>
    <w:rsid w:val="5A971D60"/>
    <w:rsid w:val="5A981634"/>
    <w:rsid w:val="5A9D6C4B"/>
    <w:rsid w:val="5AA006E0"/>
    <w:rsid w:val="5AA93841"/>
    <w:rsid w:val="5AAA5D85"/>
    <w:rsid w:val="5AAB75B9"/>
    <w:rsid w:val="5AAC3332"/>
    <w:rsid w:val="5AAC501D"/>
    <w:rsid w:val="5AAE6DC3"/>
    <w:rsid w:val="5AAF57F4"/>
    <w:rsid w:val="5AB1340E"/>
    <w:rsid w:val="5AB218B5"/>
    <w:rsid w:val="5AB32912"/>
    <w:rsid w:val="5AB40E78"/>
    <w:rsid w:val="5AB777BC"/>
    <w:rsid w:val="5ABA10D1"/>
    <w:rsid w:val="5ABA301A"/>
    <w:rsid w:val="5ABC17C7"/>
    <w:rsid w:val="5ABC2376"/>
    <w:rsid w:val="5ABD6CE0"/>
    <w:rsid w:val="5ABD72ED"/>
    <w:rsid w:val="5ABE78EF"/>
    <w:rsid w:val="5ABF12B7"/>
    <w:rsid w:val="5AC16DDD"/>
    <w:rsid w:val="5AC352F9"/>
    <w:rsid w:val="5AC64659"/>
    <w:rsid w:val="5AC95C92"/>
    <w:rsid w:val="5ACB7C5C"/>
    <w:rsid w:val="5ACD5782"/>
    <w:rsid w:val="5AD52888"/>
    <w:rsid w:val="5AD56794"/>
    <w:rsid w:val="5AD64080"/>
    <w:rsid w:val="5ADC59C5"/>
    <w:rsid w:val="5ADC7773"/>
    <w:rsid w:val="5AE20B01"/>
    <w:rsid w:val="5AE24538"/>
    <w:rsid w:val="5AE6390B"/>
    <w:rsid w:val="5AE900E2"/>
    <w:rsid w:val="5AEB3E5A"/>
    <w:rsid w:val="5AEE74A6"/>
    <w:rsid w:val="5AF739D8"/>
    <w:rsid w:val="5AF80278"/>
    <w:rsid w:val="5AF820D3"/>
    <w:rsid w:val="5AF96577"/>
    <w:rsid w:val="5AFA67D1"/>
    <w:rsid w:val="5AFB23F5"/>
    <w:rsid w:val="5AFD57B4"/>
    <w:rsid w:val="5AFE7D23"/>
    <w:rsid w:val="5B0064A5"/>
    <w:rsid w:val="5B0178C7"/>
    <w:rsid w:val="5B062247"/>
    <w:rsid w:val="5B0A2CCA"/>
    <w:rsid w:val="5B0B1A74"/>
    <w:rsid w:val="5B0F3265"/>
    <w:rsid w:val="5B1433B1"/>
    <w:rsid w:val="5B157129"/>
    <w:rsid w:val="5B182ACC"/>
    <w:rsid w:val="5B1944EE"/>
    <w:rsid w:val="5B1C7F9F"/>
    <w:rsid w:val="5B1E7D8B"/>
    <w:rsid w:val="5B217E34"/>
    <w:rsid w:val="5B294982"/>
    <w:rsid w:val="5B2A2BD4"/>
    <w:rsid w:val="5B2C619A"/>
    <w:rsid w:val="5B2D4472"/>
    <w:rsid w:val="5B3026AA"/>
    <w:rsid w:val="5B3255E5"/>
    <w:rsid w:val="5B3403F2"/>
    <w:rsid w:val="5B394BC5"/>
    <w:rsid w:val="5B3A4258"/>
    <w:rsid w:val="5B3C70FF"/>
    <w:rsid w:val="5B401061"/>
    <w:rsid w:val="5B405728"/>
    <w:rsid w:val="5B411CCC"/>
    <w:rsid w:val="5B411F71"/>
    <w:rsid w:val="5B414466"/>
    <w:rsid w:val="5B4150D8"/>
    <w:rsid w:val="5B42286D"/>
    <w:rsid w:val="5B442387"/>
    <w:rsid w:val="5B446B6A"/>
    <w:rsid w:val="5B46223B"/>
    <w:rsid w:val="5B4669BF"/>
    <w:rsid w:val="5B484F61"/>
    <w:rsid w:val="5B4A3759"/>
    <w:rsid w:val="5B524C34"/>
    <w:rsid w:val="5B527A35"/>
    <w:rsid w:val="5B560654"/>
    <w:rsid w:val="5B5A5D02"/>
    <w:rsid w:val="5B5E178C"/>
    <w:rsid w:val="5B5E462C"/>
    <w:rsid w:val="5B5F2152"/>
    <w:rsid w:val="5B6065F6"/>
    <w:rsid w:val="5B615ECA"/>
    <w:rsid w:val="5B62478C"/>
    <w:rsid w:val="5B6360E6"/>
    <w:rsid w:val="5B693C50"/>
    <w:rsid w:val="5B6A1223"/>
    <w:rsid w:val="5B6A2FD1"/>
    <w:rsid w:val="5B6D0D13"/>
    <w:rsid w:val="5B6D486F"/>
    <w:rsid w:val="5B740512"/>
    <w:rsid w:val="5B743E4F"/>
    <w:rsid w:val="5B75772B"/>
    <w:rsid w:val="5B767A9D"/>
    <w:rsid w:val="5B7A5E14"/>
    <w:rsid w:val="5B7D41AB"/>
    <w:rsid w:val="5B7D77B3"/>
    <w:rsid w:val="5B7E082A"/>
    <w:rsid w:val="5B7E4CCE"/>
    <w:rsid w:val="5B8549C4"/>
    <w:rsid w:val="5B87226B"/>
    <w:rsid w:val="5B8816A9"/>
    <w:rsid w:val="5B892397"/>
    <w:rsid w:val="5B8A71CF"/>
    <w:rsid w:val="5B8A73CA"/>
    <w:rsid w:val="5B8B37BD"/>
    <w:rsid w:val="5B8D3163"/>
    <w:rsid w:val="5B9110F7"/>
    <w:rsid w:val="5B914A01"/>
    <w:rsid w:val="5B947E3B"/>
    <w:rsid w:val="5B995552"/>
    <w:rsid w:val="5B9A03B8"/>
    <w:rsid w:val="5B9A4534"/>
    <w:rsid w:val="5B9A46F8"/>
    <w:rsid w:val="5B9B5212"/>
    <w:rsid w:val="5B9B553E"/>
    <w:rsid w:val="5B9C6F02"/>
    <w:rsid w:val="5B9C7BEF"/>
    <w:rsid w:val="5B9D300A"/>
    <w:rsid w:val="5B9D760F"/>
    <w:rsid w:val="5BA02C89"/>
    <w:rsid w:val="5BA0760F"/>
    <w:rsid w:val="5BA1276A"/>
    <w:rsid w:val="5BA128AA"/>
    <w:rsid w:val="5BA364E3"/>
    <w:rsid w:val="5BA66421"/>
    <w:rsid w:val="5BAA444A"/>
    <w:rsid w:val="5BAA5AC3"/>
    <w:rsid w:val="5BB524F3"/>
    <w:rsid w:val="5BB93F58"/>
    <w:rsid w:val="5BB95D06"/>
    <w:rsid w:val="5BBA55DA"/>
    <w:rsid w:val="5BBB7CD0"/>
    <w:rsid w:val="5BBC1352"/>
    <w:rsid w:val="5BBE331C"/>
    <w:rsid w:val="5BBF6F17"/>
    <w:rsid w:val="5BC052E6"/>
    <w:rsid w:val="5BC146C2"/>
    <w:rsid w:val="5BC14BBB"/>
    <w:rsid w:val="5BC326E1"/>
    <w:rsid w:val="5BC3438B"/>
    <w:rsid w:val="5BC56459"/>
    <w:rsid w:val="5BC64B2D"/>
    <w:rsid w:val="5BC8124D"/>
    <w:rsid w:val="5BC85F49"/>
    <w:rsid w:val="5BC87CF7"/>
    <w:rsid w:val="5BCC692A"/>
    <w:rsid w:val="5BCE57BB"/>
    <w:rsid w:val="5BCF366A"/>
    <w:rsid w:val="5BD055CE"/>
    <w:rsid w:val="5BD40778"/>
    <w:rsid w:val="5BD51871"/>
    <w:rsid w:val="5BD62414"/>
    <w:rsid w:val="5BD7618C"/>
    <w:rsid w:val="5BDA3AC8"/>
    <w:rsid w:val="5BE35F38"/>
    <w:rsid w:val="5BE50F40"/>
    <w:rsid w:val="5BE63AD9"/>
    <w:rsid w:val="5BE663CF"/>
    <w:rsid w:val="5BEC7E8A"/>
    <w:rsid w:val="5BED59B0"/>
    <w:rsid w:val="5BEE6A80"/>
    <w:rsid w:val="5BEF1DBF"/>
    <w:rsid w:val="5BF05D56"/>
    <w:rsid w:val="5BF14F23"/>
    <w:rsid w:val="5BF1653A"/>
    <w:rsid w:val="5BF1724E"/>
    <w:rsid w:val="5BF44F90"/>
    <w:rsid w:val="5BF46D3E"/>
    <w:rsid w:val="5BF840AA"/>
    <w:rsid w:val="5BFB00CD"/>
    <w:rsid w:val="5BFB785F"/>
    <w:rsid w:val="5BFE654F"/>
    <w:rsid w:val="5C01376B"/>
    <w:rsid w:val="5C031AA0"/>
    <w:rsid w:val="5C036F81"/>
    <w:rsid w:val="5C050F4B"/>
    <w:rsid w:val="5C0576AC"/>
    <w:rsid w:val="5C0A0310"/>
    <w:rsid w:val="5C0A6B94"/>
    <w:rsid w:val="5C0C052C"/>
    <w:rsid w:val="5C0C22DA"/>
    <w:rsid w:val="5C0E6052"/>
    <w:rsid w:val="5C0F3B78"/>
    <w:rsid w:val="5C10293F"/>
    <w:rsid w:val="5C125416"/>
    <w:rsid w:val="5C137226"/>
    <w:rsid w:val="5C14118E"/>
    <w:rsid w:val="5C142F3C"/>
    <w:rsid w:val="5C1543A3"/>
    <w:rsid w:val="5C1715D1"/>
    <w:rsid w:val="5C193480"/>
    <w:rsid w:val="5C1967A5"/>
    <w:rsid w:val="5C1A5ECF"/>
    <w:rsid w:val="5C1D0043"/>
    <w:rsid w:val="5C1D6052"/>
    <w:rsid w:val="5C1F025F"/>
    <w:rsid w:val="5C2060A7"/>
    <w:rsid w:val="5C2313D1"/>
    <w:rsid w:val="5C245FF8"/>
    <w:rsid w:val="5C2607F1"/>
    <w:rsid w:val="5C2B76EA"/>
    <w:rsid w:val="5C2B7C22"/>
    <w:rsid w:val="5C2D4F86"/>
    <w:rsid w:val="5C2E04A2"/>
    <w:rsid w:val="5C311D40"/>
    <w:rsid w:val="5C32271D"/>
    <w:rsid w:val="5C335AB8"/>
    <w:rsid w:val="5C3564CD"/>
    <w:rsid w:val="5C40483D"/>
    <w:rsid w:val="5C423F4D"/>
    <w:rsid w:val="5C4430EE"/>
    <w:rsid w:val="5C444B32"/>
    <w:rsid w:val="5C471564"/>
    <w:rsid w:val="5C494351"/>
    <w:rsid w:val="5C49708A"/>
    <w:rsid w:val="5C5123E2"/>
    <w:rsid w:val="5C521715"/>
    <w:rsid w:val="5C537F09"/>
    <w:rsid w:val="5C556587"/>
    <w:rsid w:val="5C5617A7"/>
    <w:rsid w:val="5C572C8F"/>
    <w:rsid w:val="5C580219"/>
    <w:rsid w:val="5C58107B"/>
    <w:rsid w:val="5C5B6DBD"/>
    <w:rsid w:val="5C5C0C44"/>
    <w:rsid w:val="5C5C2B57"/>
    <w:rsid w:val="5C6043D4"/>
    <w:rsid w:val="5C615CFB"/>
    <w:rsid w:val="5C661319"/>
    <w:rsid w:val="5C6978E5"/>
    <w:rsid w:val="5C6A684D"/>
    <w:rsid w:val="5C6C2D78"/>
    <w:rsid w:val="5C6C6D9C"/>
    <w:rsid w:val="5C6E62B2"/>
    <w:rsid w:val="5C721F5B"/>
    <w:rsid w:val="5C723888"/>
    <w:rsid w:val="5C747D49"/>
    <w:rsid w:val="5C761E49"/>
    <w:rsid w:val="5C78171D"/>
    <w:rsid w:val="5C786F17"/>
    <w:rsid w:val="5C7A36E7"/>
    <w:rsid w:val="5C7D4F86"/>
    <w:rsid w:val="5C855BE8"/>
    <w:rsid w:val="5C860366"/>
    <w:rsid w:val="5C877BB2"/>
    <w:rsid w:val="5C88627B"/>
    <w:rsid w:val="5C8A05A0"/>
    <w:rsid w:val="5C8C0757"/>
    <w:rsid w:val="5C8E2CEF"/>
    <w:rsid w:val="5C906B44"/>
    <w:rsid w:val="5C915DBC"/>
    <w:rsid w:val="5C937A28"/>
    <w:rsid w:val="5C974299"/>
    <w:rsid w:val="5C984BDA"/>
    <w:rsid w:val="5C9A5B38"/>
    <w:rsid w:val="5C9C0252"/>
    <w:rsid w:val="5C9C2AD3"/>
    <w:rsid w:val="5CA05619"/>
    <w:rsid w:val="5CA42512"/>
    <w:rsid w:val="5CA654AB"/>
    <w:rsid w:val="5CA85D80"/>
    <w:rsid w:val="5CA90D93"/>
    <w:rsid w:val="5CAD2BDB"/>
    <w:rsid w:val="5CAE1867"/>
    <w:rsid w:val="5CB14C2F"/>
    <w:rsid w:val="5CB36114"/>
    <w:rsid w:val="5CB375B4"/>
    <w:rsid w:val="5CB54F34"/>
    <w:rsid w:val="5CB65D79"/>
    <w:rsid w:val="5CB6781F"/>
    <w:rsid w:val="5CB733F9"/>
    <w:rsid w:val="5CB84210"/>
    <w:rsid w:val="5CB96C3F"/>
    <w:rsid w:val="5CB97774"/>
    <w:rsid w:val="5CBD46DA"/>
    <w:rsid w:val="5CBF0954"/>
    <w:rsid w:val="5CC04E72"/>
    <w:rsid w:val="5CC11316"/>
    <w:rsid w:val="5CC20BEA"/>
    <w:rsid w:val="5CC2624E"/>
    <w:rsid w:val="5CC508E8"/>
    <w:rsid w:val="5CC52489"/>
    <w:rsid w:val="5CC62FD2"/>
    <w:rsid w:val="5CC6692D"/>
    <w:rsid w:val="5CC826A5"/>
    <w:rsid w:val="5CCA06F9"/>
    <w:rsid w:val="5CCB3F43"/>
    <w:rsid w:val="5CCB5812"/>
    <w:rsid w:val="5CD1707F"/>
    <w:rsid w:val="5CD54DC2"/>
    <w:rsid w:val="5CD56A49"/>
    <w:rsid w:val="5CD64696"/>
    <w:rsid w:val="5CD66444"/>
    <w:rsid w:val="5CD8432D"/>
    <w:rsid w:val="5CD85FA0"/>
    <w:rsid w:val="5CE078D7"/>
    <w:rsid w:val="5CE366FE"/>
    <w:rsid w:val="5CE60D7D"/>
    <w:rsid w:val="5CE70651"/>
    <w:rsid w:val="5CE71579"/>
    <w:rsid w:val="5CE72E64"/>
    <w:rsid w:val="5CE81F53"/>
    <w:rsid w:val="5CE9261B"/>
    <w:rsid w:val="5CE943C9"/>
    <w:rsid w:val="5CEE378D"/>
    <w:rsid w:val="5CF05758"/>
    <w:rsid w:val="5CF10C74"/>
    <w:rsid w:val="5CF27722"/>
    <w:rsid w:val="5CF3349A"/>
    <w:rsid w:val="5CF7587D"/>
    <w:rsid w:val="5CF959A1"/>
    <w:rsid w:val="5CFA17D4"/>
    <w:rsid w:val="5CFB051F"/>
    <w:rsid w:val="5CFB5EAA"/>
    <w:rsid w:val="5CFC0196"/>
    <w:rsid w:val="5CFD1C22"/>
    <w:rsid w:val="5D00131E"/>
    <w:rsid w:val="5D024D94"/>
    <w:rsid w:val="5D027758"/>
    <w:rsid w:val="5D033FEE"/>
    <w:rsid w:val="5D047455"/>
    <w:rsid w:val="5D057FB8"/>
    <w:rsid w:val="5D064F7B"/>
    <w:rsid w:val="5D066006"/>
    <w:rsid w:val="5D0C307D"/>
    <w:rsid w:val="5D0D455B"/>
    <w:rsid w:val="5D1256CE"/>
    <w:rsid w:val="5D146E60"/>
    <w:rsid w:val="5D153410"/>
    <w:rsid w:val="5D176A41"/>
    <w:rsid w:val="5D1915A3"/>
    <w:rsid w:val="5D192F00"/>
    <w:rsid w:val="5D1C479E"/>
    <w:rsid w:val="5D1D53E7"/>
    <w:rsid w:val="5D2175A4"/>
    <w:rsid w:val="5D2252B9"/>
    <w:rsid w:val="5D2378DB"/>
    <w:rsid w:val="5D2548D3"/>
    <w:rsid w:val="5D26561D"/>
    <w:rsid w:val="5D2673CB"/>
    <w:rsid w:val="5D284EF1"/>
    <w:rsid w:val="5D2D4044"/>
    <w:rsid w:val="5D323FC2"/>
    <w:rsid w:val="5D3363AF"/>
    <w:rsid w:val="5D366CA2"/>
    <w:rsid w:val="5D3715D8"/>
    <w:rsid w:val="5D371B15"/>
    <w:rsid w:val="5D373386"/>
    <w:rsid w:val="5D3910C9"/>
    <w:rsid w:val="5D396D60"/>
    <w:rsid w:val="5D3B363D"/>
    <w:rsid w:val="5D3D493D"/>
    <w:rsid w:val="5D3D699F"/>
    <w:rsid w:val="5D3E3C36"/>
    <w:rsid w:val="5D420B25"/>
    <w:rsid w:val="5D4367E3"/>
    <w:rsid w:val="5D534649"/>
    <w:rsid w:val="5D545ECA"/>
    <w:rsid w:val="5D551A5E"/>
    <w:rsid w:val="5D5656C2"/>
    <w:rsid w:val="5D573A29"/>
    <w:rsid w:val="5D595B2D"/>
    <w:rsid w:val="5D596F84"/>
    <w:rsid w:val="5D5A2B14"/>
    <w:rsid w:val="5D5A52C7"/>
    <w:rsid w:val="5D5C2DB5"/>
    <w:rsid w:val="5D5D60C7"/>
    <w:rsid w:val="5D6014AF"/>
    <w:rsid w:val="5D613110"/>
    <w:rsid w:val="5D6206CB"/>
    <w:rsid w:val="5D656145"/>
    <w:rsid w:val="5D665A1A"/>
    <w:rsid w:val="5D6B5E04"/>
    <w:rsid w:val="5D6D08E1"/>
    <w:rsid w:val="5D6D6E3B"/>
    <w:rsid w:val="5D702146"/>
    <w:rsid w:val="5D704AEA"/>
    <w:rsid w:val="5D704D3A"/>
    <w:rsid w:val="5D706898"/>
    <w:rsid w:val="5D74685B"/>
    <w:rsid w:val="5D753EAF"/>
    <w:rsid w:val="5D7739CD"/>
    <w:rsid w:val="5D781429"/>
    <w:rsid w:val="5D7B73F7"/>
    <w:rsid w:val="5D7B76B7"/>
    <w:rsid w:val="5D7E0FB5"/>
    <w:rsid w:val="5D7E7207"/>
    <w:rsid w:val="5D7F697E"/>
    <w:rsid w:val="5D850596"/>
    <w:rsid w:val="5D854AC8"/>
    <w:rsid w:val="5D855D7E"/>
    <w:rsid w:val="5D882167"/>
    <w:rsid w:val="5D88718E"/>
    <w:rsid w:val="5D8C079F"/>
    <w:rsid w:val="5D8D0F35"/>
    <w:rsid w:val="5D8D11F8"/>
    <w:rsid w:val="5D8D36EA"/>
    <w:rsid w:val="5D914E61"/>
    <w:rsid w:val="5D945F05"/>
    <w:rsid w:val="5D946608"/>
    <w:rsid w:val="5D983E1B"/>
    <w:rsid w:val="5D99435E"/>
    <w:rsid w:val="5D9A1DE9"/>
    <w:rsid w:val="5D9A56C3"/>
    <w:rsid w:val="5D9C143B"/>
    <w:rsid w:val="5D9C58DF"/>
    <w:rsid w:val="5D9C5927"/>
    <w:rsid w:val="5D9E282E"/>
    <w:rsid w:val="5D9F42DA"/>
    <w:rsid w:val="5D9F5F69"/>
    <w:rsid w:val="5DA072AA"/>
    <w:rsid w:val="5DA106AC"/>
    <w:rsid w:val="5DA30A1C"/>
    <w:rsid w:val="5DA327CA"/>
    <w:rsid w:val="5DA55151"/>
    <w:rsid w:val="5DA82C63"/>
    <w:rsid w:val="5DA83749"/>
    <w:rsid w:val="5DAA3B58"/>
    <w:rsid w:val="5DB1138B"/>
    <w:rsid w:val="5DB26EB1"/>
    <w:rsid w:val="5DB66A4D"/>
    <w:rsid w:val="5DB67A98"/>
    <w:rsid w:val="5DB744C7"/>
    <w:rsid w:val="5DB91FED"/>
    <w:rsid w:val="5DBB72DF"/>
    <w:rsid w:val="5DC43B3B"/>
    <w:rsid w:val="5DC612B7"/>
    <w:rsid w:val="5DCA244C"/>
    <w:rsid w:val="5DCC23D3"/>
    <w:rsid w:val="5DCF1811"/>
    <w:rsid w:val="5DD24E5D"/>
    <w:rsid w:val="5DD26CE9"/>
    <w:rsid w:val="5DD45079"/>
    <w:rsid w:val="5DD4590E"/>
    <w:rsid w:val="5DD67F59"/>
    <w:rsid w:val="5DDB6408"/>
    <w:rsid w:val="5DDE782E"/>
    <w:rsid w:val="5DE03A1E"/>
    <w:rsid w:val="5DE11544"/>
    <w:rsid w:val="5DE335B9"/>
    <w:rsid w:val="5DE467E1"/>
    <w:rsid w:val="5DE66B5A"/>
    <w:rsid w:val="5DE80BF5"/>
    <w:rsid w:val="5DE86843"/>
    <w:rsid w:val="5DEA6951"/>
    <w:rsid w:val="5DEF00B2"/>
    <w:rsid w:val="5DEF41A6"/>
    <w:rsid w:val="5DF13055"/>
    <w:rsid w:val="5DF136C0"/>
    <w:rsid w:val="5DF238C8"/>
    <w:rsid w:val="5DF250D8"/>
    <w:rsid w:val="5DF254FF"/>
    <w:rsid w:val="5DF272AD"/>
    <w:rsid w:val="5DF5415D"/>
    <w:rsid w:val="5DF67D73"/>
    <w:rsid w:val="5DF95AD7"/>
    <w:rsid w:val="5E015742"/>
    <w:rsid w:val="5E022F04"/>
    <w:rsid w:val="5E055233"/>
    <w:rsid w:val="5E070FAB"/>
    <w:rsid w:val="5E084D23"/>
    <w:rsid w:val="5E0B16A3"/>
    <w:rsid w:val="5E0D0C65"/>
    <w:rsid w:val="5E0D2339"/>
    <w:rsid w:val="5E0F1C0D"/>
    <w:rsid w:val="5E162F9C"/>
    <w:rsid w:val="5E167440"/>
    <w:rsid w:val="5E1F6086"/>
    <w:rsid w:val="5E20271C"/>
    <w:rsid w:val="5E207BCE"/>
    <w:rsid w:val="5E211941"/>
    <w:rsid w:val="5E225DE5"/>
    <w:rsid w:val="5E246DA8"/>
    <w:rsid w:val="5E2733FB"/>
    <w:rsid w:val="5E286D89"/>
    <w:rsid w:val="5E2F0501"/>
    <w:rsid w:val="5E317DD6"/>
    <w:rsid w:val="5E327CC5"/>
    <w:rsid w:val="5E337FF2"/>
    <w:rsid w:val="5E361890"/>
    <w:rsid w:val="5E36363E"/>
    <w:rsid w:val="5E3873B6"/>
    <w:rsid w:val="5E39063E"/>
    <w:rsid w:val="5E391380"/>
    <w:rsid w:val="5E3B173E"/>
    <w:rsid w:val="5E3D49CC"/>
    <w:rsid w:val="5E40270F"/>
    <w:rsid w:val="5E402EA6"/>
    <w:rsid w:val="5E420235"/>
    <w:rsid w:val="5E420397"/>
    <w:rsid w:val="5E421FE3"/>
    <w:rsid w:val="5E432F68"/>
    <w:rsid w:val="5E433504"/>
    <w:rsid w:val="5E483371"/>
    <w:rsid w:val="5E4A6AF2"/>
    <w:rsid w:val="5E4C4C10"/>
    <w:rsid w:val="5E4D4366"/>
    <w:rsid w:val="5E4F2952"/>
    <w:rsid w:val="5E523665"/>
    <w:rsid w:val="5E59557E"/>
    <w:rsid w:val="5E5A6B9F"/>
    <w:rsid w:val="5E5B745B"/>
    <w:rsid w:val="5E5D047A"/>
    <w:rsid w:val="5E5E2B95"/>
    <w:rsid w:val="5E60690D"/>
    <w:rsid w:val="5E6150FE"/>
    <w:rsid w:val="5E622841"/>
    <w:rsid w:val="5E697B8E"/>
    <w:rsid w:val="5E6A69DE"/>
    <w:rsid w:val="5E6A778C"/>
    <w:rsid w:val="5E6F4AAC"/>
    <w:rsid w:val="5E706391"/>
    <w:rsid w:val="5E711B4B"/>
    <w:rsid w:val="5E735ECF"/>
    <w:rsid w:val="5E741F7F"/>
    <w:rsid w:val="5E761C8C"/>
    <w:rsid w:val="5E770363"/>
    <w:rsid w:val="5E800D5D"/>
    <w:rsid w:val="5E824AD5"/>
    <w:rsid w:val="5E835B42"/>
    <w:rsid w:val="5E8425FB"/>
    <w:rsid w:val="5E850121"/>
    <w:rsid w:val="5E875B7D"/>
    <w:rsid w:val="5E8917BD"/>
    <w:rsid w:val="5E8A1CDF"/>
    <w:rsid w:val="5E8E6FD6"/>
    <w:rsid w:val="5E8F3DCD"/>
    <w:rsid w:val="5E8F76FE"/>
    <w:rsid w:val="5E914D18"/>
    <w:rsid w:val="5E930A90"/>
    <w:rsid w:val="5E934BE3"/>
    <w:rsid w:val="5E9409AB"/>
    <w:rsid w:val="5E96232F"/>
    <w:rsid w:val="5E9A0F1F"/>
    <w:rsid w:val="5E9F11E3"/>
    <w:rsid w:val="5EA0662A"/>
    <w:rsid w:val="5EA1006E"/>
    <w:rsid w:val="5EA22A81"/>
    <w:rsid w:val="5EA44B67"/>
    <w:rsid w:val="5EA61939"/>
    <w:rsid w:val="5EAC56AE"/>
    <w:rsid w:val="5EAD68CA"/>
    <w:rsid w:val="5EAD73F2"/>
    <w:rsid w:val="5EAE70E2"/>
    <w:rsid w:val="5EB01642"/>
    <w:rsid w:val="5EB32EE1"/>
    <w:rsid w:val="5EB52ED8"/>
    <w:rsid w:val="5EB546DC"/>
    <w:rsid w:val="5EB72FD9"/>
    <w:rsid w:val="5EB84469"/>
    <w:rsid w:val="5EB9022B"/>
    <w:rsid w:val="5EBB452B"/>
    <w:rsid w:val="5EBD5447"/>
    <w:rsid w:val="5EBF3633"/>
    <w:rsid w:val="5EC21376"/>
    <w:rsid w:val="5EC271D3"/>
    <w:rsid w:val="5EC40C6B"/>
    <w:rsid w:val="5EC63DAB"/>
    <w:rsid w:val="5EC724E8"/>
    <w:rsid w:val="5EC7698C"/>
    <w:rsid w:val="5EC96260"/>
    <w:rsid w:val="5ECA3DDB"/>
    <w:rsid w:val="5ECE010D"/>
    <w:rsid w:val="5ED13367"/>
    <w:rsid w:val="5ED2780B"/>
    <w:rsid w:val="5EDB6056"/>
    <w:rsid w:val="5EDE346A"/>
    <w:rsid w:val="5EE17A4E"/>
    <w:rsid w:val="5EE272AA"/>
    <w:rsid w:val="5EE4753E"/>
    <w:rsid w:val="5EE66E12"/>
    <w:rsid w:val="5EE72B8A"/>
    <w:rsid w:val="5EEB4428"/>
    <w:rsid w:val="5EEC7603"/>
    <w:rsid w:val="5EEF00C4"/>
    <w:rsid w:val="5EF7101F"/>
    <w:rsid w:val="5EFB03E4"/>
    <w:rsid w:val="5EFB1EF4"/>
    <w:rsid w:val="5EFC1A15"/>
    <w:rsid w:val="5EFC1A9B"/>
    <w:rsid w:val="5EFD415C"/>
    <w:rsid w:val="5F047586"/>
    <w:rsid w:val="5F083FC2"/>
    <w:rsid w:val="5F0A646F"/>
    <w:rsid w:val="5F0C4827"/>
    <w:rsid w:val="5F0D0843"/>
    <w:rsid w:val="5F0F6FF9"/>
    <w:rsid w:val="5F1119B5"/>
    <w:rsid w:val="5F125E59"/>
    <w:rsid w:val="5F13572D"/>
    <w:rsid w:val="5F162456"/>
    <w:rsid w:val="5F164E84"/>
    <w:rsid w:val="5F16521D"/>
    <w:rsid w:val="5F1840BE"/>
    <w:rsid w:val="5F1A3E7A"/>
    <w:rsid w:val="5F1C2834"/>
    <w:rsid w:val="5F1E760D"/>
    <w:rsid w:val="5F1F40D2"/>
    <w:rsid w:val="5F226231"/>
    <w:rsid w:val="5F246AEA"/>
    <w:rsid w:val="5F2D2C93"/>
    <w:rsid w:val="5F2D346A"/>
    <w:rsid w:val="5F2E6A0B"/>
    <w:rsid w:val="5F2E79CF"/>
    <w:rsid w:val="5F3016DC"/>
    <w:rsid w:val="5F3756C2"/>
    <w:rsid w:val="5F3833E6"/>
    <w:rsid w:val="5F3F17F7"/>
    <w:rsid w:val="5F3F4E5D"/>
    <w:rsid w:val="5F406997"/>
    <w:rsid w:val="5F407D73"/>
    <w:rsid w:val="5F416B41"/>
    <w:rsid w:val="5F4571B2"/>
    <w:rsid w:val="5F473629"/>
    <w:rsid w:val="5F497257"/>
    <w:rsid w:val="5F4C0C3F"/>
    <w:rsid w:val="5F4E6765"/>
    <w:rsid w:val="5F5332B3"/>
    <w:rsid w:val="5F546472"/>
    <w:rsid w:val="5F553F98"/>
    <w:rsid w:val="5F57386C"/>
    <w:rsid w:val="5F577D10"/>
    <w:rsid w:val="5F581BC0"/>
    <w:rsid w:val="5F586685"/>
    <w:rsid w:val="5F5B1974"/>
    <w:rsid w:val="5F5C2B40"/>
    <w:rsid w:val="5F5D4BFA"/>
    <w:rsid w:val="5F5E0AA9"/>
    <w:rsid w:val="5F610B8F"/>
    <w:rsid w:val="5F6146EB"/>
    <w:rsid w:val="5F641B90"/>
    <w:rsid w:val="5F656CEE"/>
    <w:rsid w:val="5F6856DD"/>
    <w:rsid w:val="5F6A3AE4"/>
    <w:rsid w:val="5F6B3399"/>
    <w:rsid w:val="5F7150B2"/>
    <w:rsid w:val="5F750196"/>
    <w:rsid w:val="5F767138"/>
    <w:rsid w:val="5F795ED8"/>
    <w:rsid w:val="5F7A62E9"/>
    <w:rsid w:val="5F7C32D2"/>
    <w:rsid w:val="5F7D3B07"/>
    <w:rsid w:val="5F7E1979"/>
    <w:rsid w:val="5F7F2DC3"/>
    <w:rsid w:val="5F802A2C"/>
    <w:rsid w:val="5F876751"/>
    <w:rsid w:val="5F88611B"/>
    <w:rsid w:val="5F8D1984"/>
    <w:rsid w:val="5F8F4F14"/>
    <w:rsid w:val="5F8F722C"/>
    <w:rsid w:val="5F9009A9"/>
    <w:rsid w:val="5F903044"/>
    <w:rsid w:val="5F98434D"/>
    <w:rsid w:val="5F9920D6"/>
    <w:rsid w:val="5F9A5E4E"/>
    <w:rsid w:val="5F9C4986"/>
    <w:rsid w:val="5F9C5D11"/>
    <w:rsid w:val="5F9E593F"/>
    <w:rsid w:val="5F9F4000"/>
    <w:rsid w:val="5FA64AB7"/>
    <w:rsid w:val="5FA665A1"/>
    <w:rsid w:val="5FAA6092"/>
    <w:rsid w:val="5FAB1E0A"/>
    <w:rsid w:val="5FAC0F91"/>
    <w:rsid w:val="5FAD3EA6"/>
    <w:rsid w:val="5FAE23AD"/>
    <w:rsid w:val="5FAE69C6"/>
    <w:rsid w:val="5FAF7CB1"/>
    <w:rsid w:val="5FB213EA"/>
    <w:rsid w:val="5FB23198"/>
    <w:rsid w:val="5FB30B90"/>
    <w:rsid w:val="5FB57204"/>
    <w:rsid w:val="5FB75653"/>
    <w:rsid w:val="5FB92779"/>
    <w:rsid w:val="5FBB50D6"/>
    <w:rsid w:val="5FBB787A"/>
    <w:rsid w:val="5FBC7B73"/>
    <w:rsid w:val="5FBE38EB"/>
    <w:rsid w:val="5FBE7D8F"/>
    <w:rsid w:val="5FC15189"/>
    <w:rsid w:val="5FC44C79"/>
    <w:rsid w:val="5FC657DD"/>
    <w:rsid w:val="5FC66C44"/>
    <w:rsid w:val="5FCB425A"/>
    <w:rsid w:val="5FCC3063"/>
    <w:rsid w:val="5FCC46F4"/>
    <w:rsid w:val="5FD048E5"/>
    <w:rsid w:val="5FD122AC"/>
    <w:rsid w:val="5FD2383A"/>
    <w:rsid w:val="5FD44F69"/>
    <w:rsid w:val="5FD56E87"/>
    <w:rsid w:val="5FD60B78"/>
    <w:rsid w:val="5FD71279"/>
    <w:rsid w:val="5FD92AEC"/>
    <w:rsid w:val="5FE01AB3"/>
    <w:rsid w:val="5FE1582B"/>
    <w:rsid w:val="5FE36F22"/>
    <w:rsid w:val="5FE5356E"/>
    <w:rsid w:val="5FEC185B"/>
    <w:rsid w:val="5FEC1E40"/>
    <w:rsid w:val="5FEC48FC"/>
    <w:rsid w:val="5FED2422"/>
    <w:rsid w:val="5FEE5FA9"/>
    <w:rsid w:val="5FEF619A"/>
    <w:rsid w:val="5FF05552"/>
    <w:rsid w:val="5FF437B1"/>
    <w:rsid w:val="5FF7504F"/>
    <w:rsid w:val="5FF87B8B"/>
    <w:rsid w:val="5FFA4E12"/>
    <w:rsid w:val="5FFC4413"/>
    <w:rsid w:val="6000316E"/>
    <w:rsid w:val="600B17C6"/>
    <w:rsid w:val="600D03CE"/>
    <w:rsid w:val="600D15B5"/>
    <w:rsid w:val="60123C37"/>
    <w:rsid w:val="6017124D"/>
    <w:rsid w:val="601B6F8F"/>
    <w:rsid w:val="601D3146"/>
    <w:rsid w:val="601E082E"/>
    <w:rsid w:val="601E438A"/>
    <w:rsid w:val="60213E7A"/>
    <w:rsid w:val="60237BF2"/>
    <w:rsid w:val="6024395C"/>
    <w:rsid w:val="602816AC"/>
    <w:rsid w:val="602D0A71"/>
    <w:rsid w:val="602D281F"/>
    <w:rsid w:val="602D3931"/>
    <w:rsid w:val="602D7E3E"/>
    <w:rsid w:val="602F6597"/>
    <w:rsid w:val="603040BD"/>
    <w:rsid w:val="60341DFF"/>
    <w:rsid w:val="60346AF3"/>
    <w:rsid w:val="60356556"/>
    <w:rsid w:val="603D5158"/>
    <w:rsid w:val="60421B4F"/>
    <w:rsid w:val="6042276E"/>
    <w:rsid w:val="6042451C"/>
    <w:rsid w:val="604638E0"/>
    <w:rsid w:val="6047263F"/>
    <w:rsid w:val="60482187"/>
    <w:rsid w:val="604A6B3A"/>
    <w:rsid w:val="604C0EF7"/>
    <w:rsid w:val="604D1FAD"/>
    <w:rsid w:val="604E731C"/>
    <w:rsid w:val="604F3ED2"/>
    <w:rsid w:val="604F5DAD"/>
    <w:rsid w:val="60504F13"/>
    <w:rsid w:val="605143ED"/>
    <w:rsid w:val="605304A3"/>
    <w:rsid w:val="6053162F"/>
    <w:rsid w:val="60561D75"/>
    <w:rsid w:val="605709F3"/>
    <w:rsid w:val="60575AEE"/>
    <w:rsid w:val="60582612"/>
    <w:rsid w:val="60583D40"/>
    <w:rsid w:val="60591866"/>
    <w:rsid w:val="605C0E1F"/>
    <w:rsid w:val="605E6E7C"/>
    <w:rsid w:val="605F1D1C"/>
    <w:rsid w:val="606070A9"/>
    <w:rsid w:val="606751B5"/>
    <w:rsid w:val="60685096"/>
    <w:rsid w:val="606932EA"/>
    <w:rsid w:val="606C3347"/>
    <w:rsid w:val="606C36F8"/>
    <w:rsid w:val="607210A2"/>
    <w:rsid w:val="6074044E"/>
    <w:rsid w:val="607448F1"/>
    <w:rsid w:val="607466A0"/>
    <w:rsid w:val="60756475"/>
    <w:rsid w:val="60762418"/>
    <w:rsid w:val="60786190"/>
    <w:rsid w:val="607D4772"/>
    <w:rsid w:val="607F4007"/>
    <w:rsid w:val="6085265B"/>
    <w:rsid w:val="60874625"/>
    <w:rsid w:val="60885CA7"/>
    <w:rsid w:val="608A7C71"/>
    <w:rsid w:val="608B45EE"/>
    <w:rsid w:val="608B73CF"/>
    <w:rsid w:val="608C39E9"/>
    <w:rsid w:val="60902DE7"/>
    <w:rsid w:val="60940AF0"/>
    <w:rsid w:val="60980356"/>
    <w:rsid w:val="6098238E"/>
    <w:rsid w:val="60982F5A"/>
    <w:rsid w:val="6098379A"/>
    <w:rsid w:val="60987A33"/>
    <w:rsid w:val="609B00D0"/>
    <w:rsid w:val="609D4B60"/>
    <w:rsid w:val="609D79A4"/>
    <w:rsid w:val="609F196E"/>
    <w:rsid w:val="60A15925"/>
    <w:rsid w:val="60AC7BE7"/>
    <w:rsid w:val="60AD570E"/>
    <w:rsid w:val="60AF1486"/>
    <w:rsid w:val="60AF4AE8"/>
    <w:rsid w:val="60AF57A4"/>
    <w:rsid w:val="60B6140E"/>
    <w:rsid w:val="60B72B43"/>
    <w:rsid w:val="60B866B7"/>
    <w:rsid w:val="60BE654A"/>
    <w:rsid w:val="60BE7ED2"/>
    <w:rsid w:val="60C04AD9"/>
    <w:rsid w:val="60C06664"/>
    <w:rsid w:val="60C90ECE"/>
    <w:rsid w:val="60C969EB"/>
    <w:rsid w:val="60CA62C0"/>
    <w:rsid w:val="60CC64DC"/>
    <w:rsid w:val="60D158A0"/>
    <w:rsid w:val="60D30C44"/>
    <w:rsid w:val="60D55390"/>
    <w:rsid w:val="60D61108"/>
    <w:rsid w:val="60D94336"/>
    <w:rsid w:val="60DB04CD"/>
    <w:rsid w:val="60DB1C99"/>
    <w:rsid w:val="60DE1C2D"/>
    <w:rsid w:val="60E43825"/>
    <w:rsid w:val="60E47381"/>
    <w:rsid w:val="60E5134B"/>
    <w:rsid w:val="60E551B9"/>
    <w:rsid w:val="60EB4BB4"/>
    <w:rsid w:val="60EC26DA"/>
    <w:rsid w:val="60ED2F15"/>
    <w:rsid w:val="60EE1FAE"/>
    <w:rsid w:val="60EF02FE"/>
    <w:rsid w:val="60F5158E"/>
    <w:rsid w:val="60F63558"/>
    <w:rsid w:val="60F82E2D"/>
    <w:rsid w:val="60F83957"/>
    <w:rsid w:val="60FA6BA5"/>
    <w:rsid w:val="60FC54EB"/>
    <w:rsid w:val="60FD40FA"/>
    <w:rsid w:val="60FD5033"/>
    <w:rsid w:val="60FF065F"/>
    <w:rsid w:val="60FF0ACA"/>
    <w:rsid w:val="60FF6494"/>
    <w:rsid w:val="61005BAB"/>
    <w:rsid w:val="61007F33"/>
    <w:rsid w:val="61015755"/>
    <w:rsid w:val="610572F8"/>
    <w:rsid w:val="6106379C"/>
    <w:rsid w:val="61096DE8"/>
    <w:rsid w:val="610B7004"/>
    <w:rsid w:val="610F4EC1"/>
    <w:rsid w:val="61110197"/>
    <w:rsid w:val="6111360B"/>
    <w:rsid w:val="611349DD"/>
    <w:rsid w:val="61134FA1"/>
    <w:rsid w:val="61143EB6"/>
    <w:rsid w:val="61161505"/>
    <w:rsid w:val="611759A9"/>
    <w:rsid w:val="611A2DA3"/>
    <w:rsid w:val="611A7D93"/>
    <w:rsid w:val="611C26A2"/>
    <w:rsid w:val="611C68D1"/>
    <w:rsid w:val="611D461D"/>
    <w:rsid w:val="611F03B9"/>
    <w:rsid w:val="61213D08"/>
    <w:rsid w:val="612260FC"/>
    <w:rsid w:val="61227EAA"/>
    <w:rsid w:val="61241E74"/>
    <w:rsid w:val="6126113D"/>
    <w:rsid w:val="6127151A"/>
    <w:rsid w:val="612C4D34"/>
    <w:rsid w:val="61301F93"/>
    <w:rsid w:val="61314E0E"/>
    <w:rsid w:val="613552D9"/>
    <w:rsid w:val="61371774"/>
    <w:rsid w:val="61380441"/>
    <w:rsid w:val="61381225"/>
    <w:rsid w:val="6138147B"/>
    <w:rsid w:val="61382ACF"/>
    <w:rsid w:val="613A3445"/>
    <w:rsid w:val="613C71BD"/>
    <w:rsid w:val="613E014D"/>
    <w:rsid w:val="613F6CAD"/>
    <w:rsid w:val="61406582"/>
    <w:rsid w:val="61412A26"/>
    <w:rsid w:val="614167AF"/>
    <w:rsid w:val="61446072"/>
    <w:rsid w:val="61497B2C"/>
    <w:rsid w:val="614A5603"/>
    <w:rsid w:val="614B7400"/>
    <w:rsid w:val="614C3443"/>
    <w:rsid w:val="614D474F"/>
    <w:rsid w:val="614E0C9F"/>
    <w:rsid w:val="61502C69"/>
    <w:rsid w:val="615434A5"/>
    <w:rsid w:val="6155074D"/>
    <w:rsid w:val="61572249"/>
    <w:rsid w:val="61594A29"/>
    <w:rsid w:val="615A19EE"/>
    <w:rsid w:val="615A3AE7"/>
    <w:rsid w:val="615B5586"/>
    <w:rsid w:val="615C785F"/>
    <w:rsid w:val="615E35D8"/>
    <w:rsid w:val="615F43D0"/>
    <w:rsid w:val="61606367"/>
    <w:rsid w:val="616109D2"/>
    <w:rsid w:val="61616C24"/>
    <w:rsid w:val="61691F7C"/>
    <w:rsid w:val="616B35FF"/>
    <w:rsid w:val="616E1CFF"/>
    <w:rsid w:val="61736957"/>
    <w:rsid w:val="61750921"/>
    <w:rsid w:val="61774699"/>
    <w:rsid w:val="61785D1C"/>
    <w:rsid w:val="61791804"/>
    <w:rsid w:val="617B4932"/>
    <w:rsid w:val="618446C0"/>
    <w:rsid w:val="61857110"/>
    <w:rsid w:val="61860540"/>
    <w:rsid w:val="618A6662"/>
    <w:rsid w:val="618B0515"/>
    <w:rsid w:val="618D56A5"/>
    <w:rsid w:val="618D7A19"/>
    <w:rsid w:val="618F37EF"/>
    <w:rsid w:val="61905A73"/>
    <w:rsid w:val="61944750"/>
    <w:rsid w:val="61972646"/>
    <w:rsid w:val="61973485"/>
    <w:rsid w:val="61977CD5"/>
    <w:rsid w:val="619A2136"/>
    <w:rsid w:val="619B3C13"/>
    <w:rsid w:val="619B72AC"/>
    <w:rsid w:val="61A26D54"/>
    <w:rsid w:val="61A36690"/>
    <w:rsid w:val="61A42FB4"/>
    <w:rsid w:val="61AB6DED"/>
    <w:rsid w:val="61B431F8"/>
    <w:rsid w:val="61BA6334"/>
    <w:rsid w:val="61BD448D"/>
    <w:rsid w:val="61BE5E24"/>
    <w:rsid w:val="61BF3FDC"/>
    <w:rsid w:val="61C04C8F"/>
    <w:rsid w:val="61C45FE9"/>
    <w:rsid w:val="61C80A6F"/>
    <w:rsid w:val="61C86CA3"/>
    <w:rsid w:val="61C91EFF"/>
    <w:rsid w:val="61C947C9"/>
    <w:rsid w:val="61CA444D"/>
    <w:rsid w:val="61D2049A"/>
    <w:rsid w:val="61D35EB7"/>
    <w:rsid w:val="61D365BA"/>
    <w:rsid w:val="61D504A2"/>
    <w:rsid w:val="61D5316E"/>
    <w:rsid w:val="61D65117"/>
    <w:rsid w:val="61D7246C"/>
    <w:rsid w:val="61D94C85"/>
    <w:rsid w:val="61DB7AD7"/>
    <w:rsid w:val="61DD43D6"/>
    <w:rsid w:val="61DE64C6"/>
    <w:rsid w:val="61DE683B"/>
    <w:rsid w:val="61DF138E"/>
    <w:rsid w:val="61DF2ED9"/>
    <w:rsid w:val="61E138C1"/>
    <w:rsid w:val="61E145DD"/>
    <w:rsid w:val="61E67129"/>
    <w:rsid w:val="61EF4230"/>
    <w:rsid w:val="61F11CEB"/>
    <w:rsid w:val="61F14B8F"/>
    <w:rsid w:val="61F168F6"/>
    <w:rsid w:val="61F21A5A"/>
    <w:rsid w:val="61F34B87"/>
    <w:rsid w:val="61F92457"/>
    <w:rsid w:val="61F96E5C"/>
    <w:rsid w:val="61FA1656"/>
    <w:rsid w:val="61FE0917"/>
    <w:rsid w:val="62001846"/>
    <w:rsid w:val="6200643D"/>
    <w:rsid w:val="62035F2D"/>
    <w:rsid w:val="62051CA5"/>
    <w:rsid w:val="6206074D"/>
    <w:rsid w:val="62061EA0"/>
    <w:rsid w:val="620A1069"/>
    <w:rsid w:val="620B6CB1"/>
    <w:rsid w:val="620D1A59"/>
    <w:rsid w:val="620F5375"/>
    <w:rsid w:val="621023F8"/>
    <w:rsid w:val="62111089"/>
    <w:rsid w:val="621243C2"/>
    <w:rsid w:val="62127F1E"/>
    <w:rsid w:val="62133235"/>
    <w:rsid w:val="62143C96"/>
    <w:rsid w:val="621456D4"/>
    <w:rsid w:val="62155CCB"/>
    <w:rsid w:val="621B5792"/>
    <w:rsid w:val="621C08E6"/>
    <w:rsid w:val="621C616D"/>
    <w:rsid w:val="62205443"/>
    <w:rsid w:val="622A170C"/>
    <w:rsid w:val="622A5268"/>
    <w:rsid w:val="622C5484"/>
    <w:rsid w:val="62313ABA"/>
    <w:rsid w:val="62326812"/>
    <w:rsid w:val="623460E6"/>
    <w:rsid w:val="62361E5F"/>
    <w:rsid w:val="623A1223"/>
    <w:rsid w:val="623A186A"/>
    <w:rsid w:val="623C143F"/>
    <w:rsid w:val="623C461B"/>
    <w:rsid w:val="623E5DFD"/>
    <w:rsid w:val="62435790"/>
    <w:rsid w:val="62454F0D"/>
    <w:rsid w:val="62457A8D"/>
    <w:rsid w:val="624802AC"/>
    <w:rsid w:val="624B3430"/>
    <w:rsid w:val="624D42BE"/>
    <w:rsid w:val="624F4CCE"/>
    <w:rsid w:val="62570027"/>
    <w:rsid w:val="62575960"/>
    <w:rsid w:val="625978FB"/>
    <w:rsid w:val="625B3673"/>
    <w:rsid w:val="625B6A9B"/>
    <w:rsid w:val="625C563D"/>
    <w:rsid w:val="625C73EB"/>
    <w:rsid w:val="625D388F"/>
    <w:rsid w:val="62600C89"/>
    <w:rsid w:val="6264080E"/>
    <w:rsid w:val="62662018"/>
    <w:rsid w:val="62664FC1"/>
    <w:rsid w:val="626662CE"/>
    <w:rsid w:val="6268658A"/>
    <w:rsid w:val="626A6C34"/>
    <w:rsid w:val="626A7D5A"/>
    <w:rsid w:val="626D63FB"/>
    <w:rsid w:val="626F3307"/>
    <w:rsid w:val="62710AA8"/>
    <w:rsid w:val="6271733B"/>
    <w:rsid w:val="62764951"/>
    <w:rsid w:val="62780994"/>
    <w:rsid w:val="627C183B"/>
    <w:rsid w:val="627F5A8E"/>
    <w:rsid w:val="6280132C"/>
    <w:rsid w:val="6280209E"/>
    <w:rsid w:val="62862181"/>
    <w:rsid w:val="628876E4"/>
    <w:rsid w:val="62894684"/>
    <w:rsid w:val="628A03FC"/>
    <w:rsid w:val="628A3F58"/>
    <w:rsid w:val="628B75F8"/>
    <w:rsid w:val="628C0A84"/>
    <w:rsid w:val="62900EB3"/>
    <w:rsid w:val="629372B1"/>
    <w:rsid w:val="62944DD7"/>
    <w:rsid w:val="62945E9C"/>
    <w:rsid w:val="62946B85"/>
    <w:rsid w:val="629568BC"/>
    <w:rsid w:val="62976675"/>
    <w:rsid w:val="62985252"/>
    <w:rsid w:val="629B01DF"/>
    <w:rsid w:val="629B1E29"/>
    <w:rsid w:val="629D1D88"/>
    <w:rsid w:val="629D3C8C"/>
    <w:rsid w:val="629F4BEA"/>
    <w:rsid w:val="629F6DAD"/>
    <w:rsid w:val="62A0377C"/>
    <w:rsid w:val="62A36DC8"/>
    <w:rsid w:val="62A51EC8"/>
    <w:rsid w:val="62A74B0A"/>
    <w:rsid w:val="62A75CE9"/>
    <w:rsid w:val="62A80882"/>
    <w:rsid w:val="62A904DC"/>
    <w:rsid w:val="62AA0DA7"/>
    <w:rsid w:val="62AC5F30"/>
    <w:rsid w:val="62B24547"/>
    <w:rsid w:val="62B62F9F"/>
    <w:rsid w:val="62B80AC5"/>
    <w:rsid w:val="62B85BE4"/>
    <w:rsid w:val="62BA12A1"/>
    <w:rsid w:val="62BB666B"/>
    <w:rsid w:val="62C21041"/>
    <w:rsid w:val="62C23638"/>
    <w:rsid w:val="62C4283B"/>
    <w:rsid w:val="62C43AB0"/>
    <w:rsid w:val="62C709E0"/>
    <w:rsid w:val="62C808F9"/>
    <w:rsid w:val="62C84441"/>
    <w:rsid w:val="62CB31A0"/>
    <w:rsid w:val="62CD1D10"/>
    <w:rsid w:val="62CE653B"/>
    <w:rsid w:val="62D1763C"/>
    <w:rsid w:val="62D17DD9"/>
    <w:rsid w:val="62D33483"/>
    <w:rsid w:val="62D52DA7"/>
    <w:rsid w:val="62D6207E"/>
    <w:rsid w:val="62D756A9"/>
    <w:rsid w:val="62DA4D3E"/>
    <w:rsid w:val="62DB2A06"/>
    <w:rsid w:val="62E23AA4"/>
    <w:rsid w:val="62E34D99"/>
    <w:rsid w:val="62E55633"/>
    <w:rsid w:val="62E713AB"/>
    <w:rsid w:val="62E775FD"/>
    <w:rsid w:val="62E95123"/>
    <w:rsid w:val="62E97BDC"/>
    <w:rsid w:val="62EA2C49"/>
    <w:rsid w:val="62ED5559"/>
    <w:rsid w:val="62EF200D"/>
    <w:rsid w:val="62F14F20"/>
    <w:rsid w:val="62F31AFE"/>
    <w:rsid w:val="62F323C0"/>
    <w:rsid w:val="62F51D1A"/>
    <w:rsid w:val="62F803DA"/>
    <w:rsid w:val="62F95DE7"/>
    <w:rsid w:val="62FA10DE"/>
    <w:rsid w:val="62FA152C"/>
    <w:rsid w:val="62FD23DF"/>
    <w:rsid w:val="62FE04A2"/>
    <w:rsid w:val="62FE1EBB"/>
    <w:rsid w:val="62FF66F4"/>
    <w:rsid w:val="6300246C"/>
    <w:rsid w:val="63034ACC"/>
    <w:rsid w:val="630874BD"/>
    <w:rsid w:val="630A76A0"/>
    <w:rsid w:val="630C0E11"/>
    <w:rsid w:val="630C5FBA"/>
    <w:rsid w:val="630E6937"/>
    <w:rsid w:val="631141FF"/>
    <w:rsid w:val="631176CE"/>
    <w:rsid w:val="63124C6D"/>
    <w:rsid w:val="631505ED"/>
    <w:rsid w:val="63161DA0"/>
    <w:rsid w:val="63163A3E"/>
    <w:rsid w:val="63163E53"/>
    <w:rsid w:val="6318609D"/>
    <w:rsid w:val="6319412A"/>
    <w:rsid w:val="631D5067"/>
    <w:rsid w:val="632042B9"/>
    <w:rsid w:val="63224191"/>
    <w:rsid w:val="63224BF6"/>
    <w:rsid w:val="63236CCF"/>
    <w:rsid w:val="63253C81"/>
    <w:rsid w:val="6326232D"/>
    <w:rsid w:val="63280FF6"/>
    <w:rsid w:val="632919C3"/>
    <w:rsid w:val="6329551F"/>
    <w:rsid w:val="632B74E9"/>
    <w:rsid w:val="632E7EA5"/>
    <w:rsid w:val="632F68AE"/>
    <w:rsid w:val="632F7DBC"/>
    <w:rsid w:val="63351E60"/>
    <w:rsid w:val="633B5253"/>
    <w:rsid w:val="633D546F"/>
    <w:rsid w:val="633E24CC"/>
    <w:rsid w:val="633F559D"/>
    <w:rsid w:val="63400ABB"/>
    <w:rsid w:val="63405778"/>
    <w:rsid w:val="63422717"/>
    <w:rsid w:val="63442C33"/>
    <w:rsid w:val="63471E49"/>
    <w:rsid w:val="63493BD5"/>
    <w:rsid w:val="63495BC1"/>
    <w:rsid w:val="634D7441"/>
    <w:rsid w:val="634E142A"/>
    <w:rsid w:val="635059D0"/>
    <w:rsid w:val="6351180B"/>
    <w:rsid w:val="63526C88"/>
    <w:rsid w:val="635713BA"/>
    <w:rsid w:val="635822A8"/>
    <w:rsid w:val="635A1B7D"/>
    <w:rsid w:val="635B2E37"/>
    <w:rsid w:val="63615DDE"/>
    <w:rsid w:val="63626114"/>
    <w:rsid w:val="63672613"/>
    <w:rsid w:val="636D2249"/>
    <w:rsid w:val="636E73D6"/>
    <w:rsid w:val="636F7ACC"/>
    <w:rsid w:val="637622B6"/>
    <w:rsid w:val="63775D33"/>
    <w:rsid w:val="63780255"/>
    <w:rsid w:val="637864A7"/>
    <w:rsid w:val="637A3FCD"/>
    <w:rsid w:val="637B1D16"/>
    <w:rsid w:val="637B48E3"/>
    <w:rsid w:val="637D586B"/>
    <w:rsid w:val="63807109"/>
    <w:rsid w:val="638340AD"/>
    <w:rsid w:val="63884E38"/>
    <w:rsid w:val="63896049"/>
    <w:rsid w:val="638B2446"/>
    <w:rsid w:val="638E5CCA"/>
    <w:rsid w:val="639374FC"/>
    <w:rsid w:val="63952BB5"/>
    <w:rsid w:val="63957059"/>
    <w:rsid w:val="6396497C"/>
    <w:rsid w:val="63974B7F"/>
    <w:rsid w:val="63984453"/>
    <w:rsid w:val="639A41F4"/>
    <w:rsid w:val="639C0C65"/>
    <w:rsid w:val="639C2195"/>
    <w:rsid w:val="63A159E9"/>
    <w:rsid w:val="63A23524"/>
    <w:rsid w:val="63AA3442"/>
    <w:rsid w:val="63AD330B"/>
    <w:rsid w:val="63AD6150"/>
    <w:rsid w:val="63B15515"/>
    <w:rsid w:val="63B23767"/>
    <w:rsid w:val="63B3521F"/>
    <w:rsid w:val="63B374DF"/>
    <w:rsid w:val="63B514A9"/>
    <w:rsid w:val="63B651E8"/>
    <w:rsid w:val="63B959E1"/>
    <w:rsid w:val="63BA2558"/>
    <w:rsid w:val="63BA4BA6"/>
    <w:rsid w:val="63BA5912"/>
    <w:rsid w:val="63BD210C"/>
    <w:rsid w:val="63BD43E8"/>
    <w:rsid w:val="63C20247"/>
    <w:rsid w:val="63C416EC"/>
    <w:rsid w:val="63C44343"/>
    <w:rsid w:val="63C6388E"/>
    <w:rsid w:val="63C74D38"/>
    <w:rsid w:val="63CC5C23"/>
    <w:rsid w:val="63CF256B"/>
    <w:rsid w:val="63D062E3"/>
    <w:rsid w:val="63D24A49"/>
    <w:rsid w:val="63D6006C"/>
    <w:rsid w:val="63D74F7B"/>
    <w:rsid w:val="63D7531D"/>
    <w:rsid w:val="63D77671"/>
    <w:rsid w:val="63DC4C88"/>
    <w:rsid w:val="63DC7245"/>
    <w:rsid w:val="63DD327E"/>
    <w:rsid w:val="63DD630A"/>
    <w:rsid w:val="63DF757F"/>
    <w:rsid w:val="63E000CA"/>
    <w:rsid w:val="63E1478C"/>
    <w:rsid w:val="63E56E61"/>
    <w:rsid w:val="63E804EC"/>
    <w:rsid w:val="63E84124"/>
    <w:rsid w:val="63E87188"/>
    <w:rsid w:val="63EB6D51"/>
    <w:rsid w:val="63ED6BA0"/>
    <w:rsid w:val="63EE2412"/>
    <w:rsid w:val="63EE51A7"/>
    <w:rsid w:val="63F0428F"/>
    <w:rsid w:val="63F20007"/>
    <w:rsid w:val="63F36DE7"/>
    <w:rsid w:val="63F414C1"/>
    <w:rsid w:val="63F43D7F"/>
    <w:rsid w:val="63F55D49"/>
    <w:rsid w:val="63FA510E"/>
    <w:rsid w:val="63FE336A"/>
    <w:rsid w:val="6401649C"/>
    <w:rsid w:val="64020214"/>
    <w:rsid w:val="64032214"/>
    <w:rsid w:val="64034756"/>
    <w:rsid w:val="6408782B"/>
    <w:rsid w:val="640A5D9C"/>
    <w:rsid w:val="640B3D2A"/>
    <w:rsid w:val="640E45C0"/>
    <w:rsid w:val="6410048D"/>
    <w:rsid w:val="641134E7"/>
    <w:rsid w:val="641206A9"/>
    <w:rsid w:val="64124205"/>
    <w:rsid w:val="641361CD"/>
    <w:rsid w:val="641574A0"/>
    <w:rsid w:val="641901D5"/>
    <w:rsid w:val="64191C5A"/>
    <w:rsid w:val="641B6CFA"/>
    <w:rsid w:val="641C7FCF"/>
    <w:rsid w:val="641F4B74"/>
    <w:rsid w:val="64205D24"/>
    <w:rsid w:val="6421636E"/>
    <w:rsid w:val="642309EA"/>
    <w:rsid w:val="64276DCF"/>
    <w:rsid w:val="6429154F"/>
    <w:rsid w:val="642A0B61"/>
    <w:rsid w:val="642B176B"/>
    <w:rsid w:val="642B314B"/>
    <w:rsid w:val="642B3B61"/>
    <w:rsid w:val="642B52C7"/>
    <w:rsid w:val="642D1224"/>
    <w:rsid w:val="64320204"/>
    <w:rsid w:val="643434D4"/>
    <w:rsid w:val="64384DA7"/>
    <w:rsid w:val="643A3DC4"/>
    <w:rsid w:val="643D74B1"/>
    <w:rsid w:val="643E324C"/>
    <w:rsid w:val="643E4FFA"/>
    <w:rsid w:val="6441148E"/>
    <w:rsid w:val="64414AEB"/>
    <w:rsid w:val="64416899"/>
    <w:rsid w:val="64426F90"/>
    <w:rsid w:val="64432D26"/>
    <w:rsid w:val="64460353"/>
    <w:rsid w:val="644665A5"/>
    <w:rsid w:val="644817EF"/>
    <w:rsid w:val="644A5489"/>
    <w:rsid w:val="644A7E43"/>
    <w:rsid w:val="644D16E1"/>
    <w:rsid w:val="644F48B8"/>
    <w:rsid w:val="64502F80"/>
    <w:rsid w:val="6451498A"/>
    <w:rsid w:val="64520AA6"/>
    <w:rsid w:val="64537D84"/>
    <w:rsid w:val="645804F2"/>
    <w:rsid w:val="645A1FF5"/>
    <w:rsid w:val="645B3DFE"/>
    <w:rsid w:val="645B5AB7"/>
    <w:rsid w:val="645C1068"/>
    <w:rsid w:val="645C7B76"/>
    <w:rsid w:val="646122F9"/>
    <w:rsid w:val="646316D3"/>
    <w:rsid w:val="64634A61"/>
    <w:rsid w:val="64637FF1"/>
    <w:rsid w:val="646627A3"/>
    <w:rsid w:val="64675F32"/>
    <w:rsid w:val="646C60FB"/>
    <w:rsid w:val="646D58E0"/>
    <w:rsid w:val="64713622"/>
    <w:rsid w:val="64724482"/>
    <w:rsid w:val="64744EC0"/>
    <w:rsid w:val="64746C6E"/>
    <w:rsid w:val="647629E6"/>
    <w:rsid w:val="64790DA0"/>
    <w:rsid w:val="647A1DAB"/>
    <w:rsid w:val="647A75C6"/>
    <w:rsid w:val="647C1FC7"/>
    <w:rsid w:val="647E0D15"/>
    <w:rsid w:val="647E189B"/>
    <w:rsid w:val="64832E50"/>
    <w:rsid w:val="64835103"/>
    <w:rsid w:val="64836EB1"/>
    <w:rsid w:val="6485225D"/>
    <w:rsid w:val="64861D44"/>
    <w:rsid w:val="648838BA"/>
    <w:rsid w:val="648844C8"/>
    <w:rsid w:val="648D138E"/>
    <w:rsid w:val="648D67EB"/>
    <w:rsid w:val="649116B7"/>
    <w:rsid w:val="649410BE"/>
    <w:rsid w:val="6496489C"/>
    <w:rsid w:val="64964E36"/>
    <w:rsid w:val="649B069F"/>
    <w:rsid w:val="649F39B1"/>
    <w:rsid w:val="64A010C4"/>
    <w:rsid w:val="64A137DB"/>
    <w:rsid w:val="64A2188E"/>
    <w:rsid w:val="64A21A2D"/>
    <w:rsid w:val="64A5151D"/>
    <w:rsid w:val="64A6459D"/>
    <w:rsid w:val="64A64F1F"/>
    <w:rsid w:val="64AF3298"/>
    <w:rsid w:val="64AF414A"/>
    <w:rsid w:val="64B161E5"/>
    <w:rsid w:val="64B24D21"/>
    <w:rsid w:val="64B259E8"/>
    <w:rsid w:val="64B45180"/>
    <w:rsid w:val="64B54550"/>
    <w:rsid w:val="64B654D9"/>
    <w:rsid w:val="64B74BCE"/>
    <w:rsid w:val="64B93802"/>
    <w:rsid w:val="64B96F1B"/>
    <w:rsid w:val="64BD5616"/>
    <w:rsid w:val="64BD6867"/>
    <w:rsid w:val="64BE438D"/>
    <w:rsid w:val="64BE613B"/>
    <w:rsid w:val="64C00565"/>
    <w:rsid w:val="64C574CA"/>
    <w:rsid w:val="64C71494"/>
    <w:rsid w:val="64CC2606"/>
    <w:rsid w:val="64CE2822"/>
    <w:rsid w:val="64CF20F6"/>
    <w:rsid w:val="64D025D1"/>
    <w:rsid w:val="64D12312"/>
    <w:rsid w:val="64D13728"/>
    <w:rsid w:val="64D158FD"/>
    <w:rsid w:val="64D23995"/>
    <w:rsid w:val="64D34EFB"/>
    <w:rsid w:val="64D508E6"/>
    <w:rsid w:val="64D5428C"/>
    <w:rsid w:val="64D61128"/>
    <w:rsid w:val="64D63373"/>
    <w:rsid w:val="64D771FD"/>
    <w:rsid w:val="64DC3C48"/>
    <w:rsid w:val="64DC40FC"/>
    <w:rsid w:val="64DE64DC"/>
    <w:rsid w:val="64E21E2A"/>
    <w:rsid w:val="64E33DF4"/>
    <w:rsid w:val="64E43407"/>
    <w:rsid w:val="64E536C8"/>
    <w:rsid w:val="64E538BD"/>
    <w:rsid w:val="64E948B9"/>
    <w:rsid w:val="64EC2CA8"/>
    <w:rsid w:val="64ED07CF"/>
    <w:rsid w:val="64F00A62"/>
    <w:rsid w:val="64F30150"/>
    <w:rsid w:val="64F37BF1"/>
    <w:rsid w:val="64F47DAF"/>
    <w:rsid w:val="64F953C5"/>
    <w:rsid w:val="650328C8"/>
    <w:rsid w:val="650368EF"/>
    <w:rsid w:val="65044496"/>
    <w:rsid w:val="65044D58"/>
    <w:rsid w:val="650A312E"/>
    <w:rsid w:val="650A5332"/>
    <w:rsid w:val="650A75D2"/>
    <w:rsid w:val="650C1515"/>
    <w:rsid w:val="650C7AFB"/>
    <w:rsid w:val="650D2C1F"/>
    <w:rsid w:val="651075EF"/>
    <w:rsid w:val="6511603D"/>
    <w:rsid w:val="6514179A"/>
    <w:rsid w:val="65150966"/>
    <w:rsid w:val="651563DC"/>
    <w:rsid w:val="6518584B"/>
    <w:rsid w:val="651971E4"/>
    <w:rsid w:val="651B42AA"/>
    <w:rsid w:val="651D2E62"/>
    <w:rsid w:val="651E6BDA"/>
    <w:rsid w:val="651F553D"/>
    <w:rsid w:val="65235ED9"/>
    <w:rsid w:val="65240694"/>
    <w:rsid w:val="65252AA6"/>
    <w:rsid w:val="65280CDE"/>
    <w:rsid w:val="652B0B65"/>
    <w:rsid w:val="652E1CC2"/>
    <w:rsid w:val="652F0DE7"/>
    <w:rsid w:val="65314B5F"/>
    <w:rsid w:val="653528A1"/>
    <w:rsid w:val="65365949"/>
    <w:rsid w:val="65391870"/>
    <w:rsid w:val="653E0AD1"/>
    <w:rsid w:val="653E52D0"/>
    <w:rsid w:val="6540362E"/>
    <w:rsid w:val="65413A7C"/>
    <w:rsid w:val="6541435B"/>
    <w:rsid w:val="65424FBE"/>
    <w:rsid w:val="654528E7"/>
    <w:rsid w:val="6546685C"/>
    <w:rsid w:val="65470842"/>
    <w:rsid w:val="654C1999"/>
    <w:rsid w:val="6551749A"/>
    <w:rsid w:val="65556AAC"/>
    <w:rsid w:val="65566C6B"/>
    <w:rsid w:val="65586590"/>
    <w:rsid w:val="655B40BA"/>
    <w:rsid w:val="65621440"/>
    <w:rsid w:val="6562740E"/>
    <w:rsid w:val="65652173"/>
    <w:rsid w:val="65674A25"/>
    <w:rsid w:val="65693CA9"/>
    <w:rsid w:val="656B62C3"/>
    <w:rsid w:val="65711B39"/>
    <w:rsid w:val="65735178"/>
    <w:rsid w:val="65744A4C"/>
    <w:rsid w:val="65750EF0"/>
    <w:rsid w:val="65754749"/>
    <w:rsid w:val="657809E0"/>
    <w:rsid w:val="657D2011"/>
    <w:rsid w:val="657D389C"/>
    <w:rsid w:val="65801643"/>
    <w:rsid w:val="658076AD"/>
    <w:rsid w:val="658412CB"/>
    <w:rsid w:val="658426A5"/>
    <w:rsid w:val="6585502C"/>
    <w:rsid w:val="65856C59"/>
    <w:rsid w:val="658775BE"/>
    <w:rsid w:val="65882E56"/>
    <w:rsid w:val="658C37D5"/>
    <w:rsid w:val="658E5B0E"/>
    <w:rsid w:val="65905429"/>
    <w:rsid w:val="65921AA2"/>
    <w:rsid w:val="659375C8"/>
    <w:rsid w:val="65982B08"/>
    <w:rsid w:val="659B022A"/>
    <w:rsid w:val="65A157A3"/>
    <w:rsid w:val="65A3249B"/>
    <w:rsid w:val="65A37C96"/>
    <w:rsid w:val="65A417D5"/>
    <w:rsid w:val="65A6554D"/>
    <w:rsid w:val="65A82D4E"/>
    <w:rsid w:val="65AD16B8"/>
    <w:rsid w:val="65B20B63"/>
    <w:rsid w:val="65B31A18"/>
    <w:rsid w:val="65B52C14"/>
    <w:rsid w:val="65B662AD"/>
    <w:rsid w:val="65B732B6"/>
    <w:rsid w:val="65BD3A9F"/>
    <w:rsid w:val="65BE2E0A"/>
    <w:rsid w:val="65C07175"/>
    <w:rsid w:val="65C07D27"/>
    <w:rsid w:val="65C15EE3"/>
    <w:rsid w:val="65C40294"/>
    <w:rsid w:val="65C41279"/>
    <w:rsid w:val="65C6174B"/>
    <w:rsid w:val="65C634F9"/>
    <w:rsid w:val="65C63624"/>
    <w:rsid w:val="65C977BE"/>
    <w:rsid w:val="65CA4ED5"/>
    <w:rsid w:val="65CB4FB4"/>
    <w:rsid w:val="65D025CA"/>
    <w:rsid w:val="65D04378"/>
    <w:rsid w:val="65D06126"/>
    <w:rsid w:val="65D42D38"/>
    <w:rsid w:val="65D63850"/>
    <w:rsid w:val="65DA51F7"/>
    <w:rsid w:val="65E11195"/>
    <w:rsid w:val="65E604B6"/>
    <w:rsid w:val="65EB11B2"/>
    <w:rsid w:val="65EC09CB"/>
    <w:rsid w:val="65F04A1A"/>
    <w:rsid w:val="65F10296"/>
    <w:rsid w:val="65F7143A"/>
    <w:rsid w:val="65F75DA9"/>
    <w:rsid w:val="65F779CE"/>
    <w:rsid w:val="65F938CF"/>
    <w:rsid w:val="65FA7835"/>
    <w:rsid w:val="65FC5FDB"/>
    <w:rsid w:val="65FE7137"/>
    <w:rsid w:val="66003632"/>
    <w:rsid w:val="66014531"/>
    <w:rsid w:val="66055797"/>
    <w:rsid w:val="66062C1D"/>
    <w:rsid w:val="66065FEC"/>
    <w:rsid w:val="66071759"/>
    <w:rsid w:val="66082D77"/>
    <w:rsid w:val="66091638"/>
    <w:rsid w:val="660918F9"/>
    <w:rsid w:val="66097552"/>
    <w:rsid w:val="660A5ADC"/>
    <w:rsid w:val="660B715E"/>
    <w:rsid w:val="660E3572"/>
    <w:rsid w:val="66106165"/>
    <w:rsid w:val="6612239A"/>
    <w:rsid w:val="66126E2B"/>
    <w:rsid w:val="66160A61"/>
    <w:rsid w:val="661701F9"/>
    <w:rsid w:val="661848D1"/>
    <w:rsid w:val="661F6976"/>
    <w:rsid w:val="66212427"/>
    <w:rsid w:val="66214BD4"/>
    <w:rsid w:val="662270A5"/>
    <w:rsid w:val="6623094C"/>
    <w:rsid w:val="662841B4"/>
    <w:rsid w:val="662B5A52"/>
    <w:rsid w:val="662B7800"/>
    <w:rsid w:val="662C5104"/>
    <w:rsid w:val="663366B5"/>
    <w:rsid w:val="66372A2B"/>
    <w:rsid w:val="663C37BC"/>
    <w:rsid w:val="66400BFD"/>
    <w:rsid w:val="66410DD2"/>
    <w:rsid w:val="66421521"/>
    <w:rsid w:val="6642401D"/>
    <w:rsid w:val="66430C9A"/>
    <w:rsid w:val="66451242"/>
    <w:rsid w:val="664663E8"/>
    <w:rsid w:val="66473AAF"/>
    <w:rsid w:val="66475C85"/>
    <w:rsid w:val="664A237C"/>
    <w:rsid w:val="664C7BC9"/>
    <w:rsid w:val="664E7552"/>
    <w:rsid w:val="664F7993"/>
    <w:rsid w:val="6655487D"/>
    <w:rsid w:val="66560085"/>
    <w:rsid w:val="66564E53"/>
    <w:rsid w:val="66583F5E"/>
    <w:rsid w:val="665947B7"/>
    <w:rsid w:val="665B795F"/>
    <w:rsid w:val="665C2DE4"/>
    <w:rsid w:val="665F334B"/>
    <w:rsid w:val="665F74AA"/>
    <w:rsid w:val="66602362"/>
    <w:rsid w:val="66625F75"/>
    <w:rsid w:val="66636F9A"/>
    <w:rsid w:val="66640BD4"/>
    <w:rsid w:val="666920D7"/>
    <w:rsid w:val="6669763E"/>
    <w:rsid w:val="666A0329"/>
    <w:rsid w:val="666A657B"/>
    <w:rsid w:val="666B6E40"/>
    <w:rsid w:val="666D039F"/>
    <w:rsid w:val="666D627A"/>
    <w:rsid w:val="667016B7"/>
    <w:rsid w:val="66705866"/>
    <w:rsid w:val="66720731"/>
    <w:rsid w:val="667271DD"/>
    <w:rsid w:val="66745D70"/>
    <w:rsid w:val="667C658D"/>
    <w:rsid w:val="667E3DD4"/>
    <w:rsid w:val="6683763C"/>
    <w:rsid w:val="66847BF7"/>
    <w:rsid w:val="66860EDB"/>
    <w:rsid w:val="66874130"/>
    <w:rsid w:val="668B3256"/>
    <w:rsid w:val="668F7AF6"/>
    <w:rsid w:val="66902B1A"/>
    <w:rsid w:val="66912F14"/>
    <w:rsid w:val="66925AD1"/>
    <w:rsid w:val="66937143"/>
    <w:rsid w:val="66940880"/>
    <w:rsid w:val="6695111E"/>
    <w:rsid w:val="66991068"/>
    <w:rsid w:val="669B4986"/>
    <w:rsid w:val="669C24AC"/>
    <w:rsid w:val="66A23AB0"/>
    <w:rsid w:val="66A266C5"/>
    <w:rsid w:val="66A355E9"/>
    <w:rsid w:val="66A4038D"/>
    <w:rsid w:val="66A51361"/>
    <w:rsid w:val="66AA2E1B"/>
    <w:rsid w:val="66AD290B"/>
    <w:rsid w:val="66AD2B35"/>
    <w:rsid w:val="66AD6467"/>
    <w:rsid w:val="66AF5051"/>
    <w:rsid w:val="66B01A27"/>
    <w:rsid w:val="66B07D06"/>
    <w:rsid w:val="66B23A7E"/>
    <w:rsid w:val="66B4118A"/>
    <w:rsid w:val="66B4528E"/>
    <w:rsid w:val="66B51D15"/>
    <w:rsid w:val="66B617C0"/>
    <w:rsid w:val="66B958A1"/>
    <w:rsid w:val="66BE68C6"/>
    <w:rsid w:val="66C20165"/>
    <w:rsid w:val="66C57796"/>
    <w:rsid w:val="66CA7019"/>
    <w:rsid w:val="66CB0F2F"/>
    <w:rsid w:val="66CB15A6"/>
    <w:rsid w:val="66CD4D5B"/>
    <w:rsid w:val="66CF63DE"/>
    <w:rsid w:val="66D41C46"/>
    <w:rsid w:val="66D71736"/>
    <w:rsid w:val="66D93700"/>
    <w:rsid w:val="66DD4563"/>
    <w:rsid w:val="66DE235A"/>
    <w:rsid w:val="66E225B5"/>
    <w:rsid w:val="66E53E53"/>
    <w:rsid w:val="66E739F5"/>
    <w:rsid w:val="66E77BCB"/>
    <w:rsid w:val="66E853A3"/>
    <w:rsid w:val="66E9417E"/>
    <w:rsid w:val="66EC2DE8"/>
    <w:rsid w:val="66F347C2"/>
    <w:rsid w:val="66F44096"/>
    <w:rsid w:val="66F52B0D"/>
    <w:rsid w:val="66F73B5D"/>
    <w:rsid w:val="66F812D6"/>
    <w:rsid w:val="66F83C73"/>
    <w:rsid w:val="66F870C7"/>
    <w:rsid w:val="66F95174"/>
    <w:rsid w:val="66FB647D"/>
    <w:rsid w:val="66FE4F15"/>
    <w:rsid w:val="66FE6CC3"/>
    <w:rsid w:val="67006EDF"/>
    <w:rsid w:val="670267B3"/>
    <w:rsid w:val="67073DC9"/>
    <w:rsid w:val="67095D94"/>
    <w:rsid w:val="670C5884"/>
    <w:rsid w:val="67101412"/>
    <w:rsid w:val="67111974"/>
    <w:rsid w:val="671169F6"/>
    <w:rsid w:val="671408F3"/>
    <w:rsid w:val="671569C4"/>
    <w:rsid w:val="671604B0"/>
    <w:rsid w:val="671E5F06"/>
    <w:rsid w:val="671F1D52"/>
    <w:rsid w:val="67204E8B"/>
    <w:rsid w:val="67242BCD"/>
    <w:rsid w:val="672A3F5C"/>
    <w:rsid w:val="672B69C2"/>
    <w:rsid w:val="672B6B02"/>
    <w:rsid w:val="672C3830"/>
    <w:rsid w:val="672C3C50"/>
    <w:rsid w:val="672D7487"/>
    <w:rsid w:val="672E2400"/>
    <w:rsid w:val="672F1572"/>
    <w:rsid w:val="673226C3"/>
    <w:rsid w:val="67322ED4"/>
    <w:rsid w:val="67342F27"/>
    <w:rsid w:val="67343B0C"/>
    <w:rsid w:val="67362901"/>
    <w:rsid w:val="673703AE"/>
    <w:rsid w:val="673808F5"/>
    <w:rsid w:val="673856F9"/>
    <w:rsid w:val="673979C5"/>
    <w:rsid w:val="673B54CD"/>
    <w:rsid w:val="673F0A4F"/>
    <w:rsid w:val="673F3774"/>
    <w:rsid w:val="67401089"/>
    <w:rsid w:val="67411AB7"/>
    <w:rsid w:val="674212A6"/>
    <w:rsid w:val="6744501E"/>
    <w:rsid w:val="674943E2"/>
    <w:rsid w:val="675039C2"/>
    <w:rsid w:val="67526E00"/>
    <w:rsid w:val="67542D87"/>
    <w:rsid w:val="67546625"/>
    <w:rsid w:val="67580F34"/>
    <w:rsid w:val="67585762"/>
    <w:rsid w:val="675B38D9"/>
    <w:rsid w:val="675D7E8D"/>
    <w:rsid w:val="675E7CBE"/>
    <w:rsid w:val="675F0C44"/>
    <w:rsid w:val="675F3C06"/>
    <w:rsid w:val="6760172C"/>
    <w:rsid w:val="6760797E"/>
    <w:rsid w:val="67616C87"/>
    <w:rsid w:val="676236F6"/>
    <w:rsid w:val="676514A7"/>
    <w:rsid w:val="67694A84"/>
    <w:rsid w:val="676B07FC"/>
    <w:rsid w:val="676C20F3"/>
    <w:rsid w:val="676F11D5"/>
    <w:rsid w:val="67732727"/>
    <w:rsid w:val="677376B1"/>
    <w:rsid w:val="677600E0"/>
    <w:rsid w:val="67762DE7"/>
    <w:rsid w:val="67766EBC"/>
    <w:rsid w:val="67780C77"/>
    <w:rsid w:val="67786A75"/>
    <w:rsid w:val="677E57D5"/>
    <w:rsid w:val="677F388C"/>
    <w:rsid w:val="678135EA"/>
    <w:rsid w:val="67815B43"/>
    <w:rsid w:val="67816952"/>
    <w:rsid w:val="6784541A"/>
    <w:rsid w:val="67851192"/>
    <w:rsid w:val="67856E44"/>
    <w:rsid w:val="6787150C"/>
    <w:rsid w:val="6787315C"/>
    <w:rsid w:val="678C42CF"/>
    <w:rsid w:val="678E01D0"/>
    <w:rsid w:val="67923638"/>
    <w:rsid w:val="679413D5"/>
    <w:rsid w:val="67966410"/>
    <w:rsid w:val="679715F1"/>
    <w:rsid w:val="6798162C"/>
    <w:rsid w:val="67996D1F"/>
    <w:rsid w:val="679A2E90"/>
    <w:rsid w:val="679A4C3E"/>
    <w:rsid w:val="679C1F14"/>
    <w:rsid w:val="679E74F8"/>
    <w:rsid w:val="679F4946"/>
    <w:rsid w:val="67A23AF2"/>
    <w:rsid w:val="67A26B47"/>
    <w:rsid w:val="67A41618"/>
    <w:rsid w:val="67A7735B"/>
    <w:rsid w:val="67A92B24"/>
    <w:rsid w:val="67AC2BC3"/>
    <w:rsid w:val="67AF4EA7"/>
    <w:rsid w:val="67B04461"/>
    <w:rsid w:val="67B13D35"/>
    <w:rsid w:val="67B211AB"/>
    <w:rsid w:val="67B24DF3"/>
    <w:rsid w:val="67B474BB"/>
    <w:rsid w:val="67B53825"/>
    <w:rsid w:val="67B750A8"/>
    <w:rsid w:val="67B75AB6"/>
    <w:rsid w:val="67BB0B6A"/>
    <w:rsid w:val="67BD3C31"/>
    <w:rsid w:val="67BE08FF"/>
    <w:rsid w:val="67C0338B"/>
    <w:rsid w:val="67C15C84"/>
    <w:rsid w:val="67C41CBB"/>
    <w:rsid w:val="67C43A69"/>
    <w:rsid w:val="67C91E85"/>
    <w:rsid w:val="67CB0F1A"/>
    <w:rsid w:val="67CB129B"/>
    <w:rsid w:val="67CB4700"/>
    <w:rsid w:val="67CD5013"/>
    <w:rsid w:val="67CE0D8B"/>
    <w:rsid w:val="67CE582E"/>
    <w:rsid w:val="67CF572D"/>
    <w:rsid w:val="67D10670"/>
    <w:rsid w:val="67D16185"/>
    <w:rsid w:val="67D363A2"/>
    <w:rsid w:val="67D45B1B"/>
    <w:rsid w:val="67D57A24"/>
    <w:rsid w:val="67D619EE"/>
    <w:rsid w:val="67D6379C"/>
    <w:rsid w:val="67D8681C"/>
    <w:rsid w:val="67DB7004"/>
    <w:rsid w:val="67DB7897"/>
    <w:rsid w:val="67E11479"/>
    <w:rsid w:val="67E15701"/>
    <w:rsid w:val="67E61C31"/>
    <w:rsid w:val="67E73BFB"/>
    <w:rsid w:val="67E81E4D"/>
    <w:rsid w:val="67E97B42"/>
    <w:rsid w:val="67E97C88"/>
    <w:rsid w:val="67ED7DAA"/>
    <w:rsid w:val="67EF4302"/>
    <w:rsid w:val="67F02AB0"/>
    <w:rsid w:val="67F24A5E"/>
    <w:rsid w:val="67F35122"/>
    <w:rsid w:val="67FA2A5C"/>
    <w:rsid w:val="67FC76A6"/>
    <w:rsid w:val="67FD341E"/>
    <w:rsid w:val="680015F0"/>
    <w:rsid w:val="68010AE0"/>
    <w:rsid w:val="680227E3"/>
    <w:rsid w:val="68057BFC"/>
    <w:rsid w:val="680821D3"/>
    <w:rsid w:val="68093B71"/>
    <w:rsid w:val="680A238A"/>
    <w:rsid w:val="680B78E9"/>
    <w:rsid w:val="680C71FF"/>
    <w:rsid w:val="680E632C"/>
    <w:rsid w:val="68113BA0"/>
    <w:rsid w:val="681349F0"/>
    <w:rsid w:val="68145F89"/>
    <w:rsid w:val="68147564"/>
    <w:rsid w:val="681542C4"/>
    <w:rsid w:val="68162726"/>
    <w:rsid w:val="681A0A5F"/>
    <w:rsid w:val="681C5653"/>
    <w:rsid w:val="681D14C0"/>
    <w:rsid w:val="68212C69"/>
    <w:rsid w:val="68242759"/>
    <w:rsid w:val="682700AE"/>
    <w:rsid w:val="68294213"/>
    <w:rsid w:val="682B1131"/>
    <w:rsid w:val="682B3AE8"/>
    <w:rsid w:val="682F64A8"/>
    <w:rsid w:val="68307A21"/>
    <w:rsid w:val="683105C0"/>
    <w:rsid w:val="68320F66"/>
    <w:rsid w:val="68324E76"/>
    <w:rsid w:val="68347B31"/>
    <w:rsid w:val="68352736"/>
    <w:rsid w:val="68361E28"/>
    <w:rsid w:val="683726A5"/>
    <w:rsid w:val="68394E57"/>
    <w:rsid w:val="683C7AA3"/>
    <w:rsid w:val="683E6936"/>
    <w:rsid w:val="683F3A37"/>
    <w:rsid w:val="68424D49"/>
    <w:rsid w:val="684312AF"/>
    <w:rsid w:val="68456707"/>
    <w:rsid w:val="68464DC5"/>
    <w:rsid w:val="68485B84"/>
    <w:rsid w:val="68494DA5"/>
    <w:rsid w:val="684B5F38"/>
    <w:rsid w:val="684B7025"/>
    <w:rsid w:val="684F7BF6"/>
    <w:rsid w:val="685017A0"/>
    <w:rsid w:val="6850354E"/>
    <w:rsid w:val="6852192B"/>
    <w:rsid w:val="6852376A"/>
    <w:rsid w:val="68531ADB"/>
    <w:rsid w:val="68556DB7"/>
    <w:rsid w:val="685869CA"/>
    <w:rsid w:val="685C7D7A"/>
    <w:rsid w:val="685D24B6"/>
    <w:rsid w:val="685E1247"/>
    <w:rsid w:val="68602928"/>
    <w:rsid w:val="68663078"/>
    <w:rsid w:val="6867103E"/>
    <w:rsid w:val="68671B84"/>
    <w:rsid w:val="68691DFB"/>
    <w:rsid w:val="68694610"/>
    <w:rsid w:val="686D4300"/>
    <w:rsid w:val="686F7E78"/>
    <w:rsid w:val="68727968"/>
    <w:rsid w:val="687410CD"/>
    <w:rsid w:val="687731D1"/>
    <w:rsid w:val="68784853"/>
    <w:rsid w:val="687B6ABA"/>
    <w:rsid w:val="687F5977"/>
    <w:rsid w:val="68833155"/>
    <w:rsid w:val="6884575B"/>
    <w:rsid w:val="688558EE"/>
    <w:rsid w:val="68866E5E"/>
    <w:rsid w:val="6887742C"/>
    <w:rsid w:val="68880F3A"/>
    <w:rsid w:val="68884B0B"/>
    <w:rsid w:val="688C0519"/>
    <w:rsid w:val="688C2670"/>
    <w:rsid w:val="688C30EC"/>
    <w:rsid w:val="688D02FE"/>
    <w:rsid w:val="688E1E10"/>
    <w:rsid w:val="688F6179"/>
    <w:rsid w:val="68921DB9"/>
    <w:rsid w:val="68925915"/>
    <w:rsid w:val="689415F5"/>
    <w:rsid w:val="68966FBE"/>
    <w:rsid w:val="68993147"/>
    <w:rsid w:val="689C7120"/>
    <w:rsid w:val="689D448C"/>
    <w:rsid w:val="68A80C33"/>
    <w:rsid w:val="68A815DC"/>
    <w:rsid w:val="68A82A6B"/>
    <w:rsid w:val="68A8602C"/>
    <w:rsid w:val="68A90BC0"/>
    <w:rsid w:val="68AB2E7A"/>
    <w:rsid w:val="68AB701D"/>
    <w:rsid w:val="68AE0592"/>
    <w:rsid w:val="68AF32AA"/>
    <w:rsid w:val="68B25FB7"/>
    <w:rsid w:val="68B43F0D"/>
    <w:rsid w:val="68B57855"/>
    <w:rsid w:val="68B7181F"/>
    <w:rsid w:val="68B72045"/>
    <w:rsid w:val="68BA4E6C"/>
    <w:rsid w:val="68BB30BE"/>
    <w:rsid w:val="68BF0AC0"/>
    <w:rsid w:val="68C06926"/>
    <w:rsid w:val="68C26105"/>
    <w:rsid w:val="68C31F72"/>
    <w:rsid w:val="68C429A8"/>
    <w:rsid w:val="68C47A98"/>
    <w:rsid w:val="68C53F3C"/>
    <w:rsid w:val="68C94BCC"/>
    <w:rsid w:val="68D03713"/>
    <w:rsid w:val="68D66149"/>
    <w:rsid w:val="68DD74D8"/>
    <w:rsid w:val="68DE0B5A"/>
    <w:rsid w:val="68E02B24"/>
    <w:rsid w:val="68E1689C"/>
    <w:rsid w:val="68E22B8F"/>
    <w:rsid w:val="68E2619E"/>
    <w:rsid w:val="68E50078"/>
    <w:rsid w:val="68E63EB3"/>
    <w:rsid w:val="68E72403"/>
    <w:rsid w:val="68E819D9"/>
    <w:rsid w:val="68EA1347"/>
    <w:rsid w:val="68EA5751"/>
    <w:rsid w:val="68ED6DB8"/>
    <w:rsid w:val="68EE5A06"/>
    <w:rsid w:val="68F260D2"/>
    <w:rsid w:val="68F27CB8"/>
    <w:rsid w:val="68F505D1"/>
    <w:rsid w:val="68FA08AA"/>
    <w:rsid w:val="68FA61CA"/>
    <w:rsid w:val="68FD36D6"/>
    <w:rsid w:val="69012A9A"/>
    <w:rsid w:val="69045544"/>
    <w:rsid w:val="69054339"/>
    <w:rsid w:val="69064C5E"/>
    <w:rsid w:val="690802CD"/>
    <w:rsid w:val="6908207B"/>
    <w:rsid w:val="690C0DA0"/>
    <w:rsid w:val="690E49D1"/>
    <w:rsid w:val="690F1463"/>
    <w:rsid w:val="690F3409"/>
    <w:rsid w:val="69117181"/>
    <w:rsid w:val="69137C36"/>
    <w:rsid w:val="69146C72"/>
    <w:rsid w:val="6917406C"/>
    <w:rsid w:val="691B3B5C"/>
    <w:rsid w:val="691C52AA"/>
    <w:rsid w:val="691D306B"/>
    <w:rsid w:val="691E001F"/>
    <w:rsid w:val="69221585"/>
    <w:rsid w:val="69226C1C"/>
    <w:rsid w:val="69262156"/>
    <w:rsid w:val="69266466"/>
    <w:rsid w:val="69270753"/>
    <w:rsid w:val="692769A5"/>
    <w:rsid w:val="692844CB"/>
    <w:rsid w:val="692D388F"/>
    <w:rsid w:val="692F585A"/>
    <w:rsid w:val="69313380"/>
    <w:rsid w:val="6931512E"/>
    <w:rsid w:val="69366BE8"/>
    <w:rsid w:val="693971A9"/>
    <w:rsid w:val="693B3D95"/>
    <w:rsid w:val="693E5550"/>
    <w:rsid w:val="693E784B"/>
    <w:rsid w:val="69406DB2"/>
    <w:rsid w:val="69417DFF"/>
    <w:rsid w:val="69422338"/>
    <w:rsid w:val="69437F8C"/>
    <w:rsid w:val="694921C5"/>
    <w:rsid w:val="6949691B"/>
    <w:rsid w:val="694C2669"/>
    <w:rsid w:val="694C315F"/>
    <w:rsid w:val="694F1A58"/>
    <w:rsid w:val="69531548"/>
    <w:rsid w:val="69566E7A"/>
    <w:rsid w:val="695832B3"/>
    <w:rsid w:val="69584DB0"/>
    <w:rsid w:val="6958573D"/>
    <w:rsid w:val="695A3D04"/>
    <w:rsid w:val="695A6949"/>
    <w:rsid w:val="695D5F23"/>
    <w:rsid w:val="6962178B"/>
    <w:rsid w:val="696737C0"/>
    <w:rsid w:val="696C7FA8"/>
    <w:rsid w:val="6970401A"/>
    <w:rsid w:val="697219BE"/>
    <w:rsid w:val="69727081"/>
    <w:rsid w:val="69765236"/>
    <w:rsid w:val="69766FE4"/>
    <w:rsid w:val="697706BC"/>
    <w:rsid w:val="69780FAF"/>
    <w:rsid w:val="69787200"/>
    <w:rsid w:val="69795696"/>
    <w:rsid w:val="697C4F4F"/>
    <w:rsid w:val="698060B5"/>
    <w:rsid w:val="698178EB"/>
    <w:rsid w:val="69826F10"/>
    <w:rsid w:val="698303A0"/>
    <w:rsid w:val="69847953"/>
    <w:rsid w:val="698536CB"/>
    <w:rsid w:val="69856897"/>
    <w:rsid w:val="698A0CE2"/>
    <w:rsid w:val="698E2580"/>
    <w:rsid w:val="698E5809"/>
    <w:rsid w:val="698F5809"/>
    <w:rsid w:val="698F7A0D"/>
    <w:rsid w:val="69950AB0"/>
    <w:rsid w:val="69951BF8"/>
    <w:rsid w:val="69967687"/>
    <w:rsid w:val="69982CB5"/>
    <w:rsid w:val="69993F24"/>
    <w:rsid w:val="699A2590"/>
    <w:rsid w:val="699A3EEE"/>
    <w:rsid w:val="699B26CD"/>
    <w:rsid w:val="699D47A4"/>
    <w:rsid w:val="699D6C67"/>
    <w:rsid w:val="699D7C82"/>
    <w:rsid w:val="69A41DA4"/>
    <w:rsid w:val="69A4269A"/>
    <w:rsid w:val="69A47FF6"/>
    <w:rsid w:val="69A631D9"/>
    <w:rsid w:val="69A64BCA"/>
    <w:rsid w:val="69A6630B"/>
    <w:rsid w:val="69A71894"/>
    <w:rsid w:val="69A772B0"/>
    <w:rsid w:val="69A9536F"/>
    <w:rsid w:val="69AA3132"/>
    <w:rsid w:val="69AB3731"/>
    <w:rsid w:val="69AB4975"/>
    <w:rsid w:val="69AE05AE"/>
    <w:rsid w:val="69AF0AE4"/>
    <w:rsid w:val="69B33D95"/>
    <w:rsid w:val="69B63885"/>
    <w:rsid w:val="69BB25F4"/>
    <w:rsid w:val="69BD246B"/>
    <w:rsid w:val="69BD4C13"/>
    <w:rsid w:val="69BE2739"/>
    <w:rsid w:val="69C12F13"/>
    <w:rsid w:val="69C2222A"/>
    <w:rsid w:val="69C54B7A"/>
    <w:rsid w:val="69C64E4E"/>
    <w:rsid w:val="69C72725"/>
    <w:rsid w:val="69C9180A"/>
    <w:rsid w:val="69C91C11"/>
    <w:rsid w:val="69C921D9"/>
    <w:rsid w:val="69C97A5C"/>
    <w:rsid w:val="69CE5517"/>
    <w:rsid w:val="69D00378"/>
    <w:rsid w:val="69D30973"/>
    <w:rsid w:val="69D361E5"/>
    <w:rsid w:val="69DD3507"/>
    <w:rsid w:val="69DF4B8A"/>
    <w:rsid w:val="69E228CC"/>
    <w:rsid w:val="69E23C71"/>
    <w:rsid w:val="69E5416A"/>
    <w:rsid w:val="69E623BC"/>
    <w:rsid w:val="69E86E42"/>
    <w:rsid w:val="69EB79D2"/>
    <w:rsid w:val="69EC6364"/>
    <w:rsid w:val="69EE301F"/>
    <w:rsid w:val="69F10D61"/>
    <w:rsid w:val="69F12B0F"/>
    <w:rsid w:val="69F45026"/>
    <w:rsid w:val="69F745C9"/>
    <w:rsid w:val="69F831FA"/>
    <w:rsid w:val="69FA6975"/>
    <w:rsid w:val="69FC1BE0"/>
    <w:rsid w:val="6A002D52"/>
    <w:rsid w:val="6A026A5C"/>
    <w:rsid w:val="6A03408B"/>
    <w:rsid w:val="6A037621"/>
    <w:rsid w:val="6A066B35"/>
    <w:rsid w:val="6A076239"/>
    <w:rsid w:val="6A077D43"/>
    <w:rsid w:val="6A086F97"/>
    <w:rsid w:val="6A094512"/>
    <w:rsid w:val="6A0960AB"/>
    <w:rsid w:val="6A0A597F"/>
    <w:rsid w:val="6A0C44F4"/>
    <w:rsid w:val="6A0C4B6E"/>
    <w:rsid w:val="6A0C7949"/>
    <w:rsid w:val="6A0E36C1"/>
    <w:rsid w:val="6A111F99"/>
    <w:rsid w:val="6A12779F"/>
    <w:rsid w:val="6A1362BF"/>
    <w:rsid w:val="6A142F62"/>
    <w:rsid w:val="6A163074"/>
    <w:rsid w:val="6A175803"/>
    <w:rsid w:val="6A184540"/>
    <w:rsid w:val="6A197ABD"/>
    <w:rsid w:val="6A1C5DDE"/>
    <w:rsid w:val="6A1D19C1"/>
    <w:rsid w:val="6A1F3615"/>
    <w:rsid w:val="6A1F58CE"/>
    <w:rsid w:val="6A2018D7"/>
    <w:rsid w:val="6A2151A2"/>
    <w:rsid w:val="6A254BD0"/>
    <w:rsid w:val="6A2B6021"/>
    <w:rsid w:val="6A2B6B5E"/>
    <w:rsid w:val="6A303637"/>
    <w:rsid w:val="6A3168C5"/>
    <w:rsid w:val="6A331379"/>
    <w:rsid w:val="6A3616E6"/>
    <w:rsid w:val="6A3A44B6"/>
    <w:rsid w:val="6A3A7A70"/>
    <w:rsid w:val="6A3B3D8A"/>
    <w:rsid w:val="6A3D3FA6"/>
    <w:rsid w:val="6A3F6534"/>
    <w:rsid w:val="6A425119"/>
    <w:rsid w:val="6A4315BC"/>
    <w:rsid w:val="6A44631A"/>
    <w:rsid w:val="6A472ED6"/>
    <w:rsid w:val="6A49294B"/>
    <w:rsid w:val="6A4D08A9"/>
    <w:rsid w:val="6A501876"/>
    <w:rsid w:val="6A502CA6"/>
    <w:rsid w:val="6A503CD9"/>
    <w:rsid w:val="6A51141E"/>
    <w:rsid w:val="6A5135AE"/>
    <w:rsid w:val="6A513BED"/>
    <w:rsid w:val="6A527A52"/>
    <w:rsid w:val="6A5400D7"/>
    <w:rsid w:val="6A591420"/>
    <w:rsid w:val="6A5B095B"/>
    <w:rsid w:val="6A5C267E"/>
    <w:rsid w:val="6A5D1F52"/>
    <w:rsid w:val="6A5F4D0C"/>
    <w:rsid w:val="6A6174CE"/>
    <w:rsid w:val="6A6211F5"/>
    <w:rsid w:val="6A646B46"/>
    <w:rsid w:val="6A6634FD"/>
    <w:rsid w:val="6A69569C"/>
    <w:rsid w:val="6A6A7556"/>
    <w:rsid w:val="6A6B7905"/>
    <w:rsid w:val="6A6D488B"/>
    <w:rsid w:val="6A6E5F0E"/>
    <w:rsid w:val="6A713463"/>
    <w:rsid w:val="6A730939"/>
    <w:rsid w:val="6A73309A"/>
    <w:rsid w:val="6A74522B"/>
    <w:rsid w:val="6A7A0D56"/>
    <w:rsid w:val="6A7A16B8"/>
    <w:rsid w:val="6A7B0543"/>
    <w:rsid w:val="6A7B2CCA"/>
    <w:rsid w:val="6A7C1170"/>
    <w:rsid w:val="6A7F478E"/>
    <w:rsid w:val="6A807DF5"/>
    <w:rsid w:val="6A841BD5"/>
    <w:rsid w:val="6A842147"/>
    <w:rsid w:val="6A843983"/>
    <w:rsid w:val="6A8676FB"/>
    <w:rsid w:val="6A8A5305"/>
    <w:rsid w:val="6A8B61D0"/>
    <w:rsid w:val="6A8B6AC0"/>
    <w:rsid w:val="6A8D0A8A"/>
    <w:rsid w:val="6A8D2838"/>
    <w:rsid w:val="6A8D58E9"/>
    <w:rsid w:val="6A8E035E"/>
    <w:rsid w:val="6A91060B"/>
    <w:rsid w:val="6A91248F"/>
    <w:rsid w:val="6A944210"/>
    <w:rsid w:val="6A970318"/>
    <w:rsid w:val="6A971018"/>
    <w:rsid w:val="6A99592A"/>
    <w:rsid w:val="6A9C0CCD"/>
    <w:rsid w:val="6A9C6F1F"/>
    <w:rsid w:val="6A9E2C97"/>
    <w:rsid w:val="6A9F3684"/>
    <w:rsid w:val="6AA10091"/>
    <w:rsid w:val="6AA269E4"/>
    <w:rsid w:val="6AA302AD"/>
    <w:rsid w:val="6AA54025"/>
    <w:rsid w:val="6AA638F9"/>
    <w:rsid w:val="6AA65F38"/>
    <w:rsid w:val="6AA7510B"/>
    <w:rsid w:val="6AA87672"/>
    <w:rsid w:val="6AA979A5"/>
    <w:rsid w:val="6AAE64E2"/>
    <w:rsid w:val="6AB1501B"/>
    <w:rsid w:val="6AB67A79"/>
    <w:rsid w:val="6ABC4ECB"/>
    <w:rsid w:val="6ABE6E95"/>
    <w:rsid w:val="6AC21468"/>
    <w:rsid w:val="6AC54FDD"/>
    <w:rsid w:val="6ACA00E5"/>
    <w:rsid w:val="6ACA00FC"/>
    <w:rsid w:val="6ACD6702"/>
    <w:rsid w:val="6ACE7B92"/>
    <w:rsid w:val="6AD00D77"/>
    <w:rsid w:val="6AD0731E"/>
    <w:rsid w:val="6AD246EE"/>
    <w:rsid w:val="6AD2649C"/>
    <w:rsid w:val="6AD3139D"/>
    <w:rsid w:val="6AD40467"/>
    <w:rsid w:val="6AD466B8"/>
    <w:rsid w:val="6AD93563"/>
    <w:rsid w:val="6ADA35A3"/>
    <w:rsid w:val="6ADA6C11"/>
    <w:rsid w:val="6ADE3093"/>
    <w:rsid w:val="6AE01D93"/>
    <w:rsid w:val="6AE663EC"/>
    <w:rsid w:val="6AE85CC0"/>
    <w:rsid w:val="6AE86B7B"/>
    <w:rsid w:val="6AF03329"/>
    <w:rsid w:val="6AF32157"/>
    <w:rsid w:val="6AF44665"/>
    <w:rsid w:val="6AF642FC"/>
    <w:rsid w:val="6AF64881"/>
    <w:rsid w:val="6AF6662F"/>
    <w:rsid w:val="6AF72451"/>
    <w:rsid w:val="6AF75944"/>
    <w:rsid w:val="6AF82EED"/>
    <w:rsid w:val="6AF9611F"/>
    <w:rsid w:val="6AFA6F8C"/>
    <w:rsid w:val="6AFC5C0F"/>
    <w:rsid w:val="6AFF0859"/>
    <w:rsid w:val="6B0039F6"/>
    <w:rsid w:val="6B007239"/>
    <w:rsid w:val="6B014FD4"/>
    <w:rsid w:val="6B016D82"/>
    <w:rsid w:val="6B032AFA"/>
    <w:rsid w:val="6B051548"/>
    <w:rsid w:val="6B051CFD"/>
    <w:rsid w:val="6B0A032C"/>
    <w:rsid w:val="6B0A20DA"/>
    <w:rsid w:val="6B0B19AE"/>
    <w:rsid w:val="6B0B7C00"/>
    <w:rsid w:val="6B0C168D"/>
    <w:rsid w:val="6B0E117D"/>
    <w:rsid w:val="6B0F5603"/>
    <w:rsid w:val="6B0F6E77"/>
    <w:rsid w:val="6B0F76F1"/>
    <w:rsid w:val="6B121EBB"/>
    <w:rsid w:val="6B1271E1"/>
    <w:rsid w:val="6B160A7F"/>
    <w:rsid w:val="6B173375"/>
    <w:rsid w:val="6B1B42E7"/>
    <w:rsid w:val="6B1B6095"/>
    <w:rsid w:val="6B1B7E43"/>
    <w:rsid w:val="6B203091"/>
    <w:rsid w:val="6B221196"/>
    <w:rsid w:val="6B2403A0"/>
    <w:rsid w:val="6B29731D"/>
    <w:rsid w:val="6B2C02A3"/>
    <w:rsid w:val="6B2C3E0C"/>
    <w:rsid w:val="6B2E02FC"/>
    <w:rsid w:val="6B3158B9"/>
    <w:rsid w:val="6B32518D"/>
    <w:rsid w:val="6B3710C7"/>
    <w:rsid w:val="6B37527B"/>
    <w:rsid w:val="6B377CD1"/>
    <w:rsid w:val="6B383292"/>
    <w:rsid w:val="6B390171"/>
    <w:rsid w:val="6B3956AF"/>
    <w:rsid w:val="6B3B6738"/>
    <w:rsid w:val="6B3D74C9"/>
    <w:rsid w:val="6B3E085E"/>
    <w:rsid w:val="6B3E7FD6"/>
    <w:rsid w:val="6B4078AA"/>
    <w:rsid w:val="6B453112"/>
    <w:rsid w:val="6B483178"/>
    <w:rsid w:val="6B4849B1"/>
    <w:rsid w:val="6B4A0729"/>
    <w:rsid w:val="6B4E5684"/>
    <w:rsid w:val="6B554A0C"/>
    <w:rsid w:val="6B563571"/>
    <w:rsid w:val="6B571085"/>
    <w:rsid w:val="6B574D49"/>
    <w:rsid w:val="6B58104B"/>
    <w:rsid w:val="6B583569"/>
    <w:rsid w:val="6B5B46E4"/>
    <w:rsid w:val="6B5E0086"/>
    <w:rsid w:val="6B5F2C31"/>
    <w:rsid w:val="6B5F4324"/>
    <w:rsid w:val="6B63474F"/>
    <w:rsid w:val="6B663E10"/>
    <w:rsid w:val="6B686E01"/>
    <w:rsid w:val="6B735ED1"/>
    <w:rsid w:val="6B7377F5"/>
    <w:rsid w:val="6B7439F8"/>
    <w:rsid w:val="6B7457A6"/>
    <w:rsid w:val="6B7B6B34"/>
    <w:rsid w:val="6B7C1B88"/>
    <w:rsid w:val="6B7D6A9C"/>
    <w:rsid w:val="6B7F70EA"/>
    <w:rsid w:val="6B8067FF"/>
    <w:rsid w:val="6B8204BE"/>
    <w:rsid w:val="6B825503"/>
    <w:rsid w:val="6B827C66"/>
    <w:rsid w:val="6B836826"/>
    <w:rsid w:val="6B842586"/>
    <w:rsid w:val="6B853A16"/>
    <w:rsid w:val="6B894FAA"/>
    <w:rsid w:val="6B8A2610"/>
    <w:rsid w:val="6B8A3827"/>
    <w:rsid w:val="6B8B761C"/>
    <w:rsid w:val="6B915026"/>
    <w:rsid w:val="6B923E7E"/>
    <w:rsid w:val="6B9320D0"/>
    <w:rsid w:val="6B945997"/>
    <w:rsid w:val="6B945E48"/>
    <w:rsid w:val="6B9474AA"/>
    <w:rsid w:val="6B965D62"/>
    <w:rsid w:val="6BA00B03"/>
    <w:rsid w:val="6BA0659B"/>
    <w:rsid w:val="6BA13561"/>
    <w:rsid w:val="6BAA11C7"/>
    <w:rsid w:val="6BAA3BCB"/>
    <w:rsid w:val="6BAA7419"/>
    <w:rsid w:val="6BAC4F3F"/>
    <w:rsid w:val="6BAE6F0A"/>
    <w:rsid w:val="6BB1678F"/>
    <w:rsid w:val="6BB64CF3"/>
    <w:rsid w:val="6BB87D88"/>
    <w:rsid w:val="6BBB53B4"/>
    <w:rsid w:val="6BBD0EFB"/>
    <w:rsid w:val="6BC32A3F"/>
    <w:rsid w:val="6BC35752"/>
    <w:rsid w:val="6BC50D53"/>
    <w:rsid w:val="6BC54253"/>
    <w:rsid w:val="6BC71D79"/>
    <w:rsid w:val="6BC8165C"/>
    <w:rsid w:val="6BC93D43"/>
    <w:rsid w:val="6BCC264F"/>
    <w:rsid w:val="6BCF0C2E"/>
    <w:rsid w:val="6BCF6E80"/>
    <w:rsid w:val="6BD12BF8"/>
    <w:rsid w:val="6BD2397F"/>
    <w:rsid w:val="6BD277B9"/>
    <w:rsid w:val="6BD46244"/>
    <w:rsid w:val="6BD63835"/>
    <w:rsid w:val="6BD76C17"/>
    <w:rsid w:val="6BDA7CFF"/>
    <w:rsid w:val="6BDB34C0"/>
    <w:rsid w:val="6BDC22C0"/>
    <w:rsid w:val="6BDF70C3"/>
    <w:rsid w:val="6BE06E53"/>
    <w:rsid w:val="6BE10B7C"/>
    <w:rsid w:val="6BE26BB3"/>
    <w:rsid w:val="6BE331BB"/>
    <w:rsid w:val="6BE50493"/>
    <w:rsid w:val="6BE566A3"/>
    <w:rsid w:val="6BE81DD5"/>
    <w:rsid w:val="6BEA6F9E"/>
    <w:rsid w:val="6BEB7EE9"/>
    <w:rsid w:val="6BF16DF6"/>
    <w:rsid w:val="6BF43D61"/>
    <w:rsid w:val="6BF47D6A"/>
    <w:rsid w:val="6BF80185"/>
    <w:rsid w:val="6BFA1294"/>
    <w:rsid w:val="6BFB5EC7"/>
    <w:rsid w:val="6C02366F"/>
    <w:rsid w:val="6C0321DC"/>
    <w:rsid w:val="6C0513D2"/>
    <w:rsid w:val="6C054650"/>
    <w:rsid w:val="6C092392"/>
    <w:rsid w:val="6C0A7EB8"/>
    <w:rsid w:val="6C0C1E82"/>
    <w:rsid w:val="6C0C363E"/>
    <w:rsid w:val="6C0E5BFA"/>
    <w:rsid w:val="6C0F60A1"/>
    <w:rsid w:val="6C11727E"/>
    <w:rsid w:val="6C1256EA"/>
    <w:rsid w:val="6C140497"/>
    <w:rsid w:val="6C164AAF"/>
    <w:rsid w:val="6C180827"/>
    <w:rsid w:val="6C186A79"/>
    <w:rsid w:val="6C195845"/>
    <w:rsid w:val="6C1A00FB"/>
    <w:rsid w:val="6C1A4365"/>
    <w:rsid w:val="6C1B20C5"/>
    <w:rsid w:val="6C1F4726"/>
    <w:rsid w:val="6C2471CC"/>
    <w:rsid w:val="6C292A34"/>
    <w:rsid w:val="6C2941AA"/>
    <w:rsid w:val="6C2B2308"/>
    <w:rsid w:val="6C2B6B55"/>
    <w:rsid w:val="6C2C7E2E"/>
    <w:rsid w:val="6C2D40B8"/>
    <w:rsid w:val="6C2E1DF8"/>
    <w:rsid w:val="6C2F5B38"/>
    <w:rsid w:val="6C303DC2"/>
    <w:rsid w:val="6C315445"/>
    <w:rsid w:val="6C327B3B"/>
    <w:rsid w:val="6C3311BD"/>
    <w:rsid w:val="6C332B15"/>
    <w:rsid w:val="6C3413BA"/>
    <w:rsid w:val="6C38452E"/>
    <w:rsid w:val="6C39522C"/>
    <w:rsid w:val="6C3A3E01"/>
    <w:rsid w:val="6C3C2767"/>
    <w:rsid w:val="6C3D64DF"/>
    <w:rsid w:val="6C406AD0"/>
    <w:rsid w:val="6C443E48"/>
    <w:rsid w:val="6C450D22"/>
    <w:rsid w:val="6C450EF0"/>
    <w:rsid w:val="6C465394"/>
    <w:rsid w:val="6C471A2A"/>
    <w:rsid w:val="6C494E84"/>
    <w:rsid w:val="6C501A07"/>
    <w:rsid w:val="6C507FC1"/>
    <w:rsid w:val="6C575C41"/>
    <w:rsid w:val="6C5B59F4"/>
    <w:rsid w:val="6C5B7246"/>
    <w:rsid w:val="6C5F584E"/>
    <w:rsid w:val="6C5F627D"/>
    <w:rsid w:val="6C62044F"/>
    <w:rsid w:val="6C6443F7"/>
    <w:rsid w:val="6C6475C8"/>
    <w:rsid w:val="6C666798"/>
    <w:rsid w:val="6C67530A"/>
    <w:rsid w:val="6C6802A9"/>
    <w:rsid w:val="6C6924B1"/>
    <w:rsid w:val="6C692E30"/>
    <w:rsid w:val="6C6C7710"/>
    <w:rsid w:val="6C6D48EA"/>
    <w:rsid w:val="6C6D7F64"/>
    <w:rsid w:val="6C6E2F2E"/>
    <w:rsid w:val="6C6E5E40"/>
    <w:rsid w:val="6C6E6DCF"/>
    <w:rsid w:val="6C6F50D3"/>
    <w:rsid w:val="6C705C27"/>
    <w:rsid w:val="6C711002"/>
    <w:rsid w:val="6C726189"/>
    <w:rsid w:val="6C733391"/>
    <w:rsid w:val="6C7453E8"/>
    <w:rsid w:val="6C746DE0"/>
    <w:rsid w:val="6C7631EF"/>
    <w:rsid w:val="6C76683C"/>
    <w:rsid w:val="6C7812C6"/>
    <w:rsid w:val="6C783074"/>
    <w:rsid w:val="6C79122E"/>
    <w:rsid w:val="6C7A233B"/>
    <w:rsid w:val="6C7A503E"/>
    <w:rsid w:val="6C7C7008"/>
    <w:rsid w:val="6C7D038C"/>
    <w:rsid w:val="6C7D4B2E"/>
    <w:rsid w:val="6C7E7A60"/>
    <w:rsid w:val="6C7F3F9D"/>
    <w:rsid w:val="6C814811"/>
    <w:rsid w:val="6C830E55"/>
    <w:rsid w:val="6C871509"/>
    <w:rsid w:val="6C893C7E"/>
    <w:rsid w:val="6C8B0FF9"/>
    <w:rsid w:val="6C8D4D71"/>
    <w:rsid w:val="6C8E0AE9"/>
    <w:rsid w:val="6C8F6D86"/>
    <w:rsid w:val="6C90660F"/>
    <w:rsid w:val="6C922387"/>
    <w:rsid w:val="6C946377"/>
    <w:rsid w:val="6C9500C9"/>
    <w:rsid w:val="6C9854C4"/>
    <w:rsid w:val="6C9C3206"/>
    <w:rsid w:val="6C9C72CE"/>
    <w:rsid w:val="6C9E385F"/>
    <w:rsid w:val="6CA200F0"/>
    <w:rsid w:val="6CA34594"/>
    <w:rsid w:val="6CA3469E"/>
    <w:rsid w:val="6CA45DF4"/>
    <w:rsid w:val="6CA81BAB"/>
    <w:rsid w:val="6CA87DFD"/>
    <w:rsid w:val="6CA95516"/>
    <w:rsid w:val="6CAA3CC8"/>
    <w:rsid w:val="6CAA66AF"/>
    <w:rsid w:val="6CAD4579"/>
    <w:rsid w:val="6CAE2F39"/>
    <w:rsid w:val="6CAE4CE7"/>
    <w:rsid w:val="6CB06CB1"/>
    <w:rsid w:val="6CB33D8F"/>
    <w:rsid w:val="6CB400FA"/>
    <w:rsid w:val="6CB71DEE"/>
    <w:rsid w:val="6CB73B9C"/>
    <w:rsid w:val="6CBC518E"/>
    <w:rsid w:val="6CC22541"/>
    <w:rsid w:val="6CC24BA5"/>
    <w:rsid w:val="6CC369E5"/>
    <w:rsid w:val="6CC41A86"/>
    <w:rsid w:val="6CC42D56"/>
    <w:rsid w:val="6CC664D5"/>
    <w:rsid w:val="6CC9154D"/>
    <w:rsid w:val="6CC938CF"/>
    <w:rsid w:val="6CCC34A0"/>
    <w:rsid w:val="6CD24E7A"/>
    <w:rsid w:val="6CD429A0"/>
    <w:rsid w:val="6CD70509"/>
    <w:rsid w:val="6CD7423E"/>
    <w:rsid w:val="6CDB1F80"/>
    <w:rsid w:val="6CE02CFC"/>
    <w:rsid w:val="6CE150BD"/>
    <w:rsid w:val="6CE32BE3"/>
    <w:rsid w:val="6CE355F5"/>
    <w:rsid w:val="6CE801F9"/>
    <w:rsid w:val="6CE80976"/>
    <w:rsid w:val="6CE81FA7"/>
    <w:rsid w:val="6CE93E41"/>
    <w:rsid w:val="6CF070AE"/>
    <w:rsid w:val="6CF12445"/>
    <w:rsid w:val="6CF46B9E"/>
    <w:rsid w:val="6CF471B8"/>
    <w:rsid w:val="6CF62502"/>
    <w:rsid w:val="6CF90430"/>
    <w:rsid w:val="6CFF58C5"/>
    <w:rsid w:val="6CFF75CA"/>
    <w:rsid w:val="6D007715"/>
    <w:rsid w:val="6D007FA6"/>
    <w:rsid w:val="6D064B23"/>
    <w:rsid w:val="6D074FA8"/>
    <w:rsid w:val="6D0775FC"/>
    <w:rsid w:val="6D0A4613"/>
    <w:rsid w:val="6D0A63C2"/>
    <w:rsid w:val="6D0C5CB8"/>
    <w:rsid w:val="6D0E7BD7"/>
    <w:rsid w:val="6D131F08"/>
    <w:rsid w:val="6D135B8B"/>
    <w:rsid w:val="6D17288C"/>
    <w:rsid w:val="6D176D30"/>
    <w:rsid w:val="6D1D0875"/>
    <w:rsid w:val="6D1E00BF"/>
    <w:rsid w:val="6D203E37"/>
    <w:rsid w:val="6D21195D"/>
    <w:rsid w:val="6D215A53"/>
    <w:rsid w:val="6D25144D"/>
    <w:rsid w:val="6D261515"/>
    <w:rsid w:val="6D265551"/>
    <w:rsid w:val="6D284A9A"/>
    <w:rsid w:val="6D296FB4"/>
    <w:rsid w:val="6D2A3713"/>
    <w:rsid w:val="6D2A7812"/>
    <w:rsid w:val="6D2C143E"/>
    <w:rsid w:val="6D2D20B0"/>
    <w:rsid w:val="6D2D457A"/>
    <w:rsid w:val="6D2F143C"/>
    <w:rsid w:val="6D2F5E28"/>
    <w:rsid w:val="6D34343E"/>
    <w:rsid w:val="6D3562CF"/>
    <w:rsid w:val="6D390A55"/>
    <w:rsid w:val="6D3A4CE1"/>
    <w:rsid w:val="6D3C6227"/>
    <w:rsid w:val="6D3C66A0"/>
    <w:rsid w:val="6D3E250F"/>
    <w:rsid w:val="6D3E606B"/>
    <w:rsid w:val="6D3E7C18"/>
    <w:rsid w:val="6D3F3148"/>
    <w:rsid w:val="6D3F7B07"/>
    <w:rsid w:val="6D433682"/>
    <w:rsid w:val="6D437B25"/>
    <w:rsid w:val="6D454822"/>
    <w:rsid w:val="6D45564C"/>
    <w:rsid w:val="6D4573FA"/>
    <w:rsid w:val="6D4A458A"/>
    <w:rsid w:val="6D4B135E"/>
    <w:rsid w:val="6D4E48CE"/>
    <w:rsid w:val="6D4F2026"/>
    <w:rsid w:val="6D512242"/>
    <w:rsid w:val="6D535909"/>
    <w:rsid w:val="6D535F8B"/>
    <w:rsid w:val="6D553E0F"/>
    <w:rsid w:val="6D557750"/>
    <w:rsid w:val="6D5647E2"/>
    <w:rsid w:val="6D5819C4"/>
    <w:rsid w:val="6D5C2995"/>
    <w:rsid w:val="6D5C4743"/>
    <w:rsid w:val="6D5E495F"/>
    <w:rsid w:val="6D657B81"/>
    <w:rsid w:val="6D661494"/>
    <w:rsid w:val="6D6830E8"/>
    <w:rsid w:val="6D6A6E60"/>
    <w:rsid w:val="6D6D4BA2"/>
    <w:rsid w:val="6D7221B9"/>
    <w:rsid w:val="6D730BA8"/>
    <w:rsid w:val="6D733D47"/>
    <w:rsid w:val="6D761CA9"/>
    <w:rsid w:val="6D785A21"/>
    <w:rsid w:val="6D792DBA"/>
    <w:rsid w:val="6D7B2E1B"/>
    <w:rsid w:val="6D7E290C"/>
    <w:rsid w:val="6D80693C"/>
    <w:rsid w:val="6D8343C6"/>
    <w:rsid w:val="6D8404FA"/>
    <w:rsid w:val="6D862DAD"/>
    <w:rsid w:val="6D87693B"/>
    <w:rsid w:val="6D8819DC"/>
    <w:rsid w:val="6D887810"/>
    <w:rsid w:val="6D897277"/>
    <w:rsid w:val="6D8A4356"/>
    <w:rsid w:val="6D8C0420"/>
    <w:rsid w:val="6D8C327A"/>
    <w:rsid w:val="6D910891"/>
    <w:rsid w:val="6D924C8F"/>
    <w:rsid w:val="6D934609"/>
    <w:rsid w:val="6D962486"/>
    <w:rsid w:val="6D965EA7"/>
    <w:rsid w:val="6D972C95"/>
    <w:rsid w:val="6D976312"/>
    <w:rsid w:val="6D9A06BC"/>
    <w:rsid w:val="6D9A2BFD"/>
    <w:rsid w:val="6D9B34BE"/>
    <w:rsid w:val="6D9D7236"/>
    <w:rsid w:val="6DA1572D"/>
    <w:rsid w:val="6DA2127C"/>
    <w:rsid w:val="6DAA3701"/>
    <w:rsid w:val="6DAA59DF"/>
    <w:rsid w:val="6DAD7E65"/>
    <w:rsid w:val="6DAF6F69"/>
    <w:rsid w:val="6DB05CD8"/>
    <w:rsid w:val="6DB427D1"/>
    <w:rsid w:val="6DB5219F"/>
    <w:rsid w:val="6DB57B2F"/>
    <w:rsid w:val="6DB63E53"/>
    <w:rsid w:val="6DB9253D"/>
    <w:rsid w:val="6DBB76BC"/>
    <w:rsid w:val="6DBE5224"/>
    <w:rsid w:val="6DC347C2"/>
    <w:rsid w:val="6DC43A3E"/>
    <w:rsid w:val="6DC533E5"/>
    <w:rsid w:val="6DC5678C"/>
    <w:rsid w:val="6DC63F6D"/>
    <w:rsid w:val="6DCD0AF3"/>
    <w:rsid w:val="6DCE3893"/>
    <w:rsid w:val="6DCF4F15"/>
    <w:rsid w:val="6DCF6AEE"/>
    <w:rsid w:val="6DD24A05"/>
    <w:rsid w:val="6DD619DF"/>
    <w:rsid w:val="6DD8201C"/>
    <w:rsid w:val="6DD864C0"/>
    <w:rsid w:val="6DD93FE6"/>
    <w:rsid w:val="6DDB56A0"/>
    <w:rsid w:val="6DDB7D5E"/>
    <w:rsid w:val="6DDD6C79"/>
    <w:rsid w:val="6DE54E47"/>
    <w:rsid w:val="6DE76703"/>
    <w:rsid w:val="6DEA61F3"/>
    <w:rsid w:val="6DF24C5A"/>
    <w:rsid w:val="6DF36E84"/>
    <w:rsid w:val="6DF64B98"/>
    <w:rsid w:val="6DF826BE"/>
    <w:rsid w:val="6E0229BC"/>
    <w:rsid w:val="6E0262C9"/>
    <w:rsid w:val="6E03333B"/>
    <w:rsid w:val="6E035552"/>
    <w:rsid w:val="6E084D0E"/>
    <w:rsid w:val="6E0A3A7A"/>
    <w:rsid w:val="6E0C6AE1"/>
    <w:rsid w:val="6E0C7F17"/>
    <w:rsid w:val="6E0E0133"/>
    <w:rsid w:val="6E1312A6"/>
    <w:rsid w:val="6E146DCC"/>
    <w:rsid w:val="6E193E12"/>
    <w:rsid w:val="6E1A6AD8"/>
    <w:rsid w:val="6E1B015A"/>
    <w:rsid w:val="6E1E7EE9"/>
    <w:rsid w:val="6E1F7C4B"/>
    <w:rsid w:val="6E202C32"/>
    <w:rsid w:val="6E2217EA"/>
    <w:rsid w:val="6E22598D"/>
    <w:rsid w:val="6E2551EB"/>
    <w:rsid w:val="6E2830B5"/>
    <w:rsid w:val="6E290AC9"/>
    <w:rsid w:val="6E2C2368"/>
    <w:rsid w:val="6E2E60E0"/>
    <w:rsid w:val="6E2F042B"/>
    <w:rsid w:val="6E31018F"/>
    <w:rsid w:val="6E31192E"/>
    <w:rsid w:val="6E3336F6"/>
    <w:rsid w:val="6E3556C0"/>
    <w:rsid w:val="6E386F5E"/>
    <w:rsid w:val="6E3918BE"/>
    <w:rsid w:val="6E3A0F7E"/>
    <w:rsid w:val="6E3F02ED"/>
    <w:rsid w:val="6E406E9B"/>
    <w:rsid w:val="6E414065"/>
    <w:rsid w:val="6E427DDD"/>
    <w:rsid w:val="6E492F1A"/>
    <w:rsid w:val="6E49501A"/>
    <w:rsid w:val="6E4B0338"/>
    <w:rsid w:val="6E4B14A6"/>
    <w:rsid w:val="6E511DCE"/>
    <w:rsid w:val="6E526272"/>
    <w:rsid w:val="6E565636"/>
    <w:rsid w:val="6E571008"/>
    <w:rsid w:val="6E583F4A"/>
    <w:rsid w:val="6E5B0E2F"/>
    <w:rsid w:val="6E5B2C4D"/>
    <w:rsid w:val="6E6044E5"/>
    <w:rsid w:val="6E622804"/>
    <w:rsid w:val="6E66587A"/>
    <w:rsid w:val="6E6935BC"/>
    <w:rsid w:val="6E6A1AD5"/>
    <w:rsid w:val="6E6B4DAF"/>
    <w:rsid w:val="6E6B4EA4"/>
    <w:rsid w:val="6E6B7334"/>
    <w:rsid w:val="6E6C4E5A"/>
    <w:rsid w:val="6E6D5519"/>
    <w:rsid w:val="6E6D5AC0"/>
    <w:rsid w:val="6E712470"/>
    <w:rsid w:val="6E755ABD"/>
    <w:rsid w:val="6E761835"/>
    <w:rsid w:val="6E761BBE"/>
    <w:rsid w:val="6E775CD9"/>
    <w:rsid w:val="6E7969E0"/>
    <w:rsid w:val="6E7F313D"/>
    <w:rsid w:val="6E804461"/>
    <w:rsid w:val="6E831015"/>
    <w:rsid w:val="6E834B45"/>
    <w:rsid w:val="6E874588"/>
    <w:rsid w:val="6E8C3FF9"/>
    <w:rsid w:val="6E8D6CB9"/>
    <w:rsid w:val="6E90702A"/>
    <w:rsid w:val="6E921E64"/>
    <w:rsid w:val="6E92201A"/>
    <w:rsid w:val="6E93207D"/>
    <w:rsid w:val="6E9A19C7"/>
    <w:rsid w:val="6E9C74ED"/>
    <w:rsid w:val="6E9D3265"/>
    <w:rsid w:val="6E9D5013"/>
    <w:rsid w:val="6E9F3C9F"/>
    <w:rsid w:val="6E9F4DC8"/>
    <w:rsid w:val="6EA17E8F"/>
    <w:rsid w:val="6EA22090"/>
    <w:rsid w:val="6EA25D30"/>
    <w:rsid w:val="6EA35827"/>
    <w:rsid w:val="6EA3753C"/>
    <w:rsid w:val="6EA42846"/>
    <w:rsid w:val="6EA445F4"/>
    <w:rsid w:val="6EA75E92"/>
    <w:rsid w:val="6EAA5D91"/>
    <w:rsid w:val="6EAE0F07"/>
    <w:rsid w:val="6EAF2053"/>
    <w:rsid w:val="6EAF6FD4"/>
    <w:rsid w:val="6EB02F99"/>
    <w:rsid w:val="6EB369EE"/>
    <w:rsid w:val="6EB5235D"/>
    <w:rsid w:val="6EB756E3"/>
    <w:rsid w:val="6EB81E4D"/>
    <w:rsid w:val="6EBC31C7"/>
    <w:rsid w:val="6EBE0A67"/>
    <w:rsid w:val="6EBE3907"/>
    <w:rsid w:val="6EBF31DC"/>
    <w:rsid w:val="6EBF4F8A"/>
    <w:rsid w:val="6EC03BD0"/>
    <w:rsid w:val="6EC10D02"/>
    <w:rsid w:val="6EC32CCC"/>
    <w:rsid w:val="6EC628E9"/>
    <w:rsid w:val="6ECB36DC"/>
    <w:rsid w:val="6ECB392F"/>
    <w:rsid w:val="6ECD58F9"/>
    <w:rsid w:val="6ECE341F"/>
    <w:rsid w:val="6ED07197"/>
    <w:rsid w:val="6ED20A73"/>
    <w:rsid w:val="6ED36FCB"/>
    <w:rsid w:val="6ED85BFD"/>
    <w:rsid w:val="6EDC3D8E"/>
    <w:rsid w:val="6EE105CF"/>
    <w:rsid w:val="6EE10E43"/>
    <w:rsid w:val="6EE241F5"/>
    <w:rsid w:val="6EE34B9E"/>
    <w:rsid w:val="6EE3511C"/>
    <w:rsid w:val="6EE37069"/>
    <w:rsid w:val="6EE60572"/>
    <w:rsid w:val="6EE61FCD"/>
    <w:rsid w:val="6EE669BA"/>
    <w:rsid w:val="6EE90D5D"/>
    <w:rsid w:val="6EEA46FD"/>
    <w:rsid w:val="6EED7D49"/>
    <w:rsid w:val="6EF03395"/>
    <w:rsid w:val="6EF35013"/>
    <w:rsid w:val="6EF410D7"/>
    <w:rsid w:val="6EF42108"/>
    <w:rsid w:val="6EF8049C"/>
    <w:rsid w:val="6EF82642"/>
    <w:rsid w:val="6EF94940"/>
    <w:rsid w:val="6EFA1BF9"/>
    <w:rsid w:val="6EFB2484"/>
    <w:rsid w:val="6EFB592F"/>
    <w:rsid w:val="6EFC065A"/>
    <w:rsid w:val="6EFD7446"/>
    <w:rsid w:val="6EFF5CCE"/>
    <w:rsid w:val="6F0137F4"/>
    <w:rsid w:val="6F02567C"/>
    <w:rsid w:val="6F03131A"/>
    <w:rsid w:val="6F084B83"/>
    <w:rsid w:val="6F0B01CF"/>
    <w:rsid w:val="6F0D3F47"/>
    <w:rsid w:val="6F0E4F75"/>
    <w:rsid w:val="6F0F693C"/>
    <w:rsid w:val="6F112763"/>
    <w:rsid w:val="6F1562FA"/>
    <w:rsid w:val="6F160634"/>
    <w:rsid w:val="6F1D4B64"/>
    <w:rsid w:val="6F1D6583"/>
    <w:rsid w:val="6F215C44"/>
    <w:rsid w:val="6F216D25"/>
    <w:rsid w:val="6F234F46"/>
    <w:rsid w:val="6F2430B1"/>
    <w:rsid w:val="6F2A121B"/>
    <w:rsid w:val="6F2B261F"/>
    <w:rsid w:val="6F2F210F"/>
    <w:rsid w:val="6F345978"/>
    <w:rsid w:val="6F372E3A"/>
    <w:rsid w:val="6F3D1AA9"/>
    <w:rsid w:val="6F3E5FCD"/>
    <w:rsid w:val="6F3F61AF"/>
    <w:rsid w:val="6F40400A"/>
    <w:rsid w:val="6F410095"/>
    <w:rsid w:val="6F42181E"/>
    <w:rsid w:val="6F45570E"/>
    <w:rsid w:val="6F4719AC"/>
    <w:rsid w:val="6F480E85"/>
    <w:rsid w:val="6F481423"/>
    <w:rsid w:val="6F4B0F13"/>
    <w:rsid w:val="6F4C23E3"/>
    <w:rsid w:val="6F51652A"/>
    <w:rsid w:val="6F5431B3"/>
    <w:rsid w:val="6F543BE5"/>
    <w:rsid w:val="6F5558EE"/>
    <w:rsid w:val="6F561264"/>
    <w:rsid w:val="6F586491"/>
    <w:rsid w:val="6F595014"/>
    <w:rsid w:val="6F5A5F47"/>
    <w:rsid w:val="6F5B1EE3"/>
    <w:rsid w:val="6F5B4F14"/>
    <w:rsid w:val="6F5C001F"/>
    <w:rsid w:val="6F5E0C47"/>
    <w:rsid w:val="6F604338"/>
    <w:rsid w:val="6F6049BF"/>
    <w:rsid w:val="6F651FD5"/>
    <w:rsid w:val="6F655B31"/>
    <w:rsid w:val="6F673CB7"/>
    <w:rsid w:val="6F675D4D"/>
    <w:rsid w:val="6F683AE0"/>
    <w:rsid w:val="6F6B3B98"/>
    <w:rsid w:val="6F6C470B"/>
    <w:rsid w:val="6F6E74EB"/>
    <w:rsid w:val="6F6F075E"/>
    <w:rsid w:val="6F7264A0"/>
    <w:rsid w:val="6F7402B7"/>
    <w:rsid w:val="6F741C1C"/>
    <w:rsid w:val="6F770BF1"/>
    <w:rsid w:val="6F79782E"/>
    <w:rsid w:val="6F7A7103"/>
    <w:rsid w:val="6F7B4CFB"/>
    <w:rsid w:val="6F7D2D70"/>
    <w:rsid w:val="6F7F6F3C"/>
    <w:rsid w:val="6F8566E4"/>
    <w:rsid w:val="6F864F74"/>
    <w:rsid w:val="6F871F4B"/>
    <w:rsid w:val="6F897616"/>
    <w:rsid w:val="6F8B411B"/>
    <w:rsid w:val="6F8B7FB3"/>
    <w:rsid w:val="6F8C53E3"/>
    <w:rsid w:val="6F8E5394"/>
    <w:rsid w:val="6F8E79B6"/>
    <w:rsid w:val="6F9138F2"/>
    <w:rsid w:val="6F926B42"/>
    <w:rsid w:val="6F9401C4"/>
    <w:rsid w:val="6F944668"/>
    <w:rsid w:val="6F98301C"/>
    <w:rsid w:val="6F983B5E"/>
    <w:rsid w:val="6F99373A"/>
    <w:rsid w:val="6F9A6508"/>
    <w:rsid w:val="6FA14031"/>
    <w:rsid w:val="6FA75111"/>
    <w:rsid w:val="6FA8083A"/>
    <w:rsid w:val="6FA85CA5"/>
    <w:rsid w:val="6FA9156F"/>
    <w:rsid w:val="6FAF3250"/>
    <w:rsid w:val="6FAF4FFE"/>
    <w:rsid w:val="6FAF69B2"/>
    <w:rsid w:val="6FB24AEE"/>
    <w:rsid w:val="6FB46AB9"/>
    <w:rsid w:val="6FB62831"/>
    <w:rsid w:val="6FB865A9"/>
    <w:rsid w:val="6FB97C2B"/>
    <w:rsid w:val="6FBD7E65"/>
    <w:rsid w:val="6FC00FB9"/>
    <w:rsid w:val="6FC0545D"/>
    <w:rsid w:val="6FC13810"/>
    <w:rsid w:val="6FC22F83"/>
    <w:rsid w:val="6FC36CFC"/>
    <w:rsid w:val="6FC402DD"/>
    <w:rsid w:val="6FC76065"/>
    <w:rsid w:val="6FC805F2"/>
    <w:rsid w:val="6FCA2A16"/>
    <w:rsid w:val="6FCA62DC"/>
    <w:rsid w:val="6FCB264E"/>
    <w:rsid w:val="6FCC67C6"/>
    <w:rsid w:val="6FCD1928"/>
    <w:rsid w:val="6FD0299E"/>
    <w:rsid w:val="6FD24A6F"/>
    <w:rsid w:val="6FD40F09"/>
    <w:rsid w:val="6FD44340"/>
    <w:rsid w:val="6FD44A65"/>
    <w:rsid w:val="6FD91ECF"/>
    <w:rsid w:val="6FD93C11"/>
    <w:rsid w:val="6FDB5DF3"/>
    <w:rsid w:val="6FDE7692"/>
    <w:rsid w:val="6FE0137E"/>
    <w:rsid w:val="6FE078AE"/>
    <w:rsid w:val="6FE436CB"/>
    <w:rsid w:val="6FE54EC4"/>
    <w:rsid w:val="6FE66D74"/>
    <w:rsid w:val="6FE70C3C"/>
    <w:rsid w:val="6FE85DAF"/>
    <w:rsid w:val="6FEB0BC2"/>
    <w:rsid w:val="6FEC0000"/>
    <w:rsid w:val="6FEF189F"/>
    <w:rsid w:val="6FF0075C"/>
    <w:rsid w:val="6FF14FB6"/>
    <w:rsid w:val="6FF152A1"/>
    <w:rsid w:val="70000847"/>
    <w:rsid w:val="7000585A"/>
    <w:rsid w:val="700510C2"/>
    <w:rsid w:val="70051EFD"/>
    <w:rsid w:val="70057314"/>
    <w:rsid w:val="700657A5"/>
    <w:rsid w:val="70076BE8"/>
    <w:rsid w:val="700952D8"/>
    <w:rsid w:val="700B20A9"/>
    <w:rsid w:val="700E7CBA"/>
    <w:rsid w:val="700F0193"/>
    <w:rsid w:val="701017BB"/>
    <w:rsid w:val="701632CF"/>
    <w:rsid w:val="70191A43"/>
    <w:rsid w:val="701A6335"/>
    <w:rsid w:val="701C09C1"/>
    <w:rsid w:val="701D640C"/>
    <w:rsid w:val="701E004C"/>
    <w:rsid w:val="70246F6C"/>
    <w:rsid w:val="70264800"/>
    <w:rsid w:val="702A28D7"/>
    <w:rsid w:val="702C0AC8"/>
    <w:rsid w:val="702F7EED"/>
    <w:rsid w:val="703244E4"/>
    <w:rsid w:val="703448E1"/>
    <w:rsid w:val="703829F2"/>
    <w:rsid w:val="70390E66"/>
    <w:rsid w:val="703B3AFF"/>
    <w:rsid w:val="703E2C27"/>
    <w:rsid w:val="70423FD9"/>
    <w:rsid w:val="70441BEA"/>
    <w:rsid w:val="70457711"/>
    <w:rsid w:val="7046104A"/>
    <w:rsid w:val="70497885"/>
    <w:rsid w:val="704F233D"/>
    <w:rsid w:val="704F5B87"/>
    <w:rsid w:val="70585696"/>
    <w:rsid w:val="70587444"/>
    <w:rsid w:val="706109EE"/>
    <w:rsid w:val="706156B8"/>
    <w:rsid w:val="706409A6"/>
    <w:rsid w:val="7064228D"/>
    <w:rsid w:val="706C20C5"/>
    <w:rsid w:val="706C7393"/>
    <w:rsid w:val="706D7C5D"/>
    <w:rsid w:val="706F4BFF"/>
    <w:rsid w:val="707149AA"/>
    <w:rsid w:val="707718AF"/>
    <w:rsid w:val="70785F27"/>
    <w:rsid w:val="707A385E"/>
    <w:rsid w:val="707B3132"/>
    <w:rsid w:val="707B75D6"/>
    <w:rsid w:val="707E3A8B"/>
    <w:rsid w:val="707F2C23"/>
    <w:rsid w:val="70814BED"/>
    <w:rsid w:val="70822713"/>
    <w:rsid w:val="708446DD"/>
    <w:rsid w:val="7084648B"/>
    <w:rsid w:val="70853336"/>
    <w:rsid w:val="708E4FE8"/>
    <w:rsid w:val="708E730A"/>
    <w:rsid w:val="70992566"/>
    <w:rsid w:val="709E3B22"/>
    <w:rsid w:val="70A370D3"/>
    <w:rsid w:val="70A80AE5"/>
    <w:rsid w:val="70AB7520"/>
    <w:rsid w:val="70AD3C34"/>
    <w:rsid w:val="70AE09B2"/>
    <w:rsid w:val="70AE52B6"/>
    <w:rsid w:val="70AE5DDD"/>
    <w:rsid w:val="70AF6A33"/>
    <w:rsid w:val="70B45C5E"/>
    <w:rsid w:val="70B56644"/>
    <w:rsid w:val="70BA6A2B"/>
    <w:rsid w:val="70BC291B"/>
    <w:rsid w:val="70BC3E77"/>
    <w:rsid w:val="70BC5C25"/>
    <w:rsid w:val="70C04599"/>
    <w:rsid w:val="70C20D61"/>
    <w:rsid w:val="70C3772A"/>
    <w:rsid w:val="70C8281B"/>
    <w:rsid w:val="70C85D24"/>
    <w:rsid w:val="70C90F89"/>
    <w:rsid w:val="70CD5DAB"/>
    <w:rsid w:val="70CE5958"/>
    <w:rsid w:val="70CF38C7"/>
    <w:rsid w:val="70D130DE"/>
    <w:rsid w:val="70D16406"/>
    <w:rsid w:val="70D421A3"/>
    <w:rsid w:val="70D43B68"/>
    <w:rsid w:val="70D75ACF"/>
    <w:rsid w:val="70D80FBF"/>
    <w:rsid w:val="70D867D7"/>
    <w:rsid w:val="70DC1E23"/>
    <w:rsid w:val="70DD0D4D"/>
    <w:rsid w:val="70DE203F"/>
    <w:rsid w:val="70DF584B"/>
    <w:rsid w:val="70DF7B65"/>
    <w:rsid w:val="70E17439"/>
    <w:rsid w:val="70E26BAB"/>
    <w:rsid w:val="70E65DDC"/>
    <w:rsid w:val="70E707C8"/>
    <w:rsid w:val="70ED6F34"/>
    <w:rsid w:val="70F2429C"/>
    <w:rsid w:val="70F353BF"/>
    <w:rsid w:val="70F35A2C"/>
    <w:rsid w:val="70F52EE5"/>
    <w:rsid w:val="70F57389"/>
    <w:rsid w:val="70F76C5D"/>
    <w:rsid w:val="70FA499F"/>
    <w:rsid w:val="70FE1851"/>
    <w:rsid w:val="70FE1B5A"/>
    <w:rsid w:val="70FF12F6"/>
    <w:rsid w:val="71014508"/>
    <w:rsid w:val="71015D2D"/>
    <w:rsid w:val="71025602"/>
    <w:rsid w:val="71035F54"/>
    <w:rsid w:val="710611CA"/>
    <w:rsid w:val="71063BA2"/>
    <w:rsid w:val="71081338"/>
    <w:rsid w:val="71081682"/>
    <w:rsid w:val="710B095A"/>
    <w:rsid w:val="710C022E"/>
    <w:rsid w:val="710D4324"/>
    <w:rsid w:val="711553E9"/>
    <w:rsid w:val="7116035C"/>
    <w:rsid w:val="711A294B"/>
    <w:rsid w:val="711A6ADB"/>
    <w:rsid w:val="711B4E44"/>
    <w:rsid w:val="711C07DB"/>
    <w:rsid w:val="711E19CD"/>
    <w:rsid w:val="71201DFD"/>
    <w:rsid w:val="71217498"/>
    <w:rsid w:val="71237A52"/>
    <w:rsid w:val="712559EA"/>
    <w:rsid w:val="712900B6"/>
    <w:rsid w:val="712D43E0"/>
    <w:rsid w:val="712E1C48"/>
    <w:rsid w:val="712E63F7"/>
    <w:rsid w:val="713100B1"/>
    <w:rsid w:val="7132172F"/>
    <w:rsid w:val="713752AB"/>
    <w:rsid w:val="713A21FC"/>
    <w:rsid w:val="713A2FED"/>
    <w:rsid w:val="713B6E93"/>
    <w:rsid w:val="713E2592"/>
    <w:rsid w:val="713F5FBC"/>
    <w:rsid w:val="713F6856"/>
    <w:rsid w:val="714300F4"/>
    <w:rsid w:val="71440D27"/>
    <w:rsid w:val="71453E6C"/>
    <w:rsid w:val="71461992"/>
    <w:rsid w:val="71467BE4"/>
    <w:rsid w:val="71493C14"/>
    <w:rsid w:val="714A18D9"/>
    <w:rsid w:val="714B0D57"/>
    <w:rsid w:val="714B51FB"/>
    <w:rsid w:val="714D34EB"/>
    <w:rsid w:val="714F4CF1"/>
    <w:rsid w:val="71520337"/>
    <w:rsid w:val="715220E5"/>
    <w:rsid w:val="71527F65"/>
    <w:rsid w:val="71541BED"/>
    <w:rsid w:val="715429FF"/>
    <w:rsid w:val="715440AF"/>
    <w:rsid w:val="71551BD5"/>
    <w:rsid w:val="7157594D"/>
    <w:rsid w:val="715A063E"/>
    <w:rsid w:val="715C337A"/>
    <w:rsid w:val="715E0A8A"/>
    <w:rsid w:val="715F1BDC"/>
    <w:rsid w:val="71600462"/>
    <w:rsid w:val="716342F2"/>
    <w:rsid w:val="71663DE2"/>
    <w:rsid w:val="71665B90"/>
    <w:rsid w:val="71687C7C"/>
    <w:rsid w:val="716A4F70"/>
    <w:rsid w:val="716D6F1F"/>
    <w:rsid w:val="716E7AB8"/>
    <w:rsid w:val="71722787"/>
    <w:rsid w:val="71730052"/>
    <w:rsid w:val="71744751"/>
    <w:rsid w:val="7179195E"/>
    <w:rsid w:val="71792B25"/>
    <w:rsid w:val="717A163C"/>
    <w:rsid w:val="717B5AE0"/>
    <w:rsid w:val="717D2594"/>
    <w:rsid w:val="717D604E"/>
    <w:rsid w:val="71816E6E"/>
    <w:rsid w:val="71832443"/>
    <w:rsid w:val="71855124"/>
    <w:rsid w:val="718A7F9D"/>
    <w:rsid w:val="718C694E"/>
    <w:rsid w:val="718E1491"/>
    <w:rsid w:val="718E5A88"/>
    <w:rsid w:val="7192695B"/>
    <w:rsid w:val="71926B20"/>
    <w:rsid w:val="719426FE"/>
    <w:rsid w:val="719941B8"/>
    <w:rsid w:val="71A1306D"/>
    <w:rsid w:val="71A212BE"/>
    <w:rsid w:val="71A30B93"/>
    <w:rsid w:val="71A52B5D"/>
    <w:rsid w:val="71A566B9"/>
    <w:rsid w:val="71A57D84"/>
    <w:rsid w:val="71A62431"/>
    <w:rsid w:val="71A843FB"/>
    <w:rsid w:val="71AB7A47"/>
    <w:rsid w:val="71AE405B"/>
    <w:rsid w:val="71AF5789"/>
    <w:rsid w:val="71AF7537"/>
    <w:rsid w:val="71B132B0"/>
    <w:rsid w:val="71B20DD6"/>
    <w:rsid w:val="71B26DAE"/>
    <w:rsid w:val="71B37676"/>
    <w:rsid w:val="71B52674"/>
    <w:rsid w:val="71B55C52"/>
    <w:rsid w:val="71B608C6"/>
    <w:rsid w:val="71B72890"/>
    <w:rsid w:val="71BC1C54"/>
    <w:rsid w:val="71BC7EA6"/>
    <w:rsid w:val="71BF2A6A"/>
    <w:rsid w:val="71BF4043"/>
    <w:rsid w:val="71C034F3"/>
    <w:rsid w:val="71C56D5B"/>
    <w:rsid w:val="71C70D25"/>
    <w:rsid w:val="71C836D8"/>
    <w:rsid w:val="71CC734A"/>
    <w:rsid w:val="71CF1E3C"/>
    <w:rsid w:val="71CF7BDA"/>
    <w:rsid w:val="71D62D16"/>
    <w:rsid w:val="71D64AC4"/>
    <w:rsid w:val="71D95BFF"/>
    <w:rsid w:val="71DD22F7"/>
    <w:rsid w:val="71DF6349"/>
    <w:rsid w:val="71DF766A"/>
    <w:rsid w:val="71E116BB"/>
    <w:rsid w:val="71E24553"/>
    <w:rsid w:val="71E53525"/>
    <w:rsid w:val="71E60A7F"/>
    <w:rsid w:val="71E66681"/>
    <w:rsid w:val="71E76CD1"/>
    <w:rsid w:val="71E82835"/>
    <w:rsid w:val="71E82A49"/>
    <w:rsid w:val="71E847F7"/>
    <w:rsid w:val="71EA0570"/>
    <w:rsid w:val="71EF202A"/>
    <w:rsid w:val="71EF5B86"/>
    <w:rsid w:val="71F05A8B"/>
    <w:rsid w:val="71F238C8"/>
    <w:rsid w:val="71F43E08"/>
    <w:rsid w:val="71F66728"/>
    <w:rsid w:val="71F7564A"/>
    <w:rsid w:val="71F81631"/>
    <w:rsid w:val="71F907B3"/>
    <w:rsid w:val="71FB2726"/>
    <w:rsid w:val="71FB5B86"/>
    <w:rsid w:val="71FD482A"/>
    <w:rsid w:val="72035B3F"/>
    <w:rsid w:val="720721F4"/>
    <w:rsid w:val="7209355C"/>
    <w:rsid w:val="720A0D30"/>
    <w:rsid w:val="720A0ED9"/>
    <w:rsid w:val="72113D4E"/>
    <w:rsid w:val="72115F01"/>
    <w:rsid w:val="72127AC6"/>
    <w:rsid w:val="72181581"/>
    <w:rsid w:val="721A5BAA"/>
    <w:rsid w:val="721C4480"/>
    <w:rsid w:val="721D44A4"/>
    <w:rsid w:val="721F290F"/>
    <w:rsid w:val="72233A82"/>
    <w:rsid w:val="72245F27"/>
    <w:rsid w:val="72280003"/>
    <w:rsid w:val="72281098"/>
    <w:rsid w:val="722D5B1B"/>
    <w:rsid w:val="722F2426"/>
    <w:rsid w:val="72305973"/>
    <w:rsid w:val="72307D3F"/>
    <w:rsid w:val="7231619E"/>
    <w:rsid w:val="72364F60"/>
    <w:rsid w:val="723700F2"/>
    <w:rsid w:val="723839D1"/>
    <w:rsid w:val="723914F7"/>
    <w:rsid w:val="7239509A"/>
    <w:rsid w:val="723B526F"/>
    <w:rsid w:val="723C415D"/>
    <w:rsid w:val="723E4F1D"/>
    <w:rsid w:val="723F4D5F"/>
    <w:rsid w:val="72400D7E"/>
    <w:rsid w:val="72402885"/>
    <w:rsid w:val="724265FE"/>
    <w:rsid w:val="72444124"/>
    <w:rsid w:val="724B3A21"/>
    <w:rsid w:val="724E75FB"/>
    <w:rsid w:val="724F1F38"/>
    <w:rsid w:val="72521A39"/>
    <w:rsid w:val="7253561F"/>
    <w:rsid w:val="72552B3F"/>
    <w:rsid w:val="725669BE"/>
    <w:rsid w:val="725974A3"/>
    <w:rsid w:val="725A270A"/>
    <w:rsid w:val="725A3947"/>
    <w:rsid w:val="725B76BF"/>
    <w:rsid w:val="725D7955"/>
    <w:rsid w:val="725F5991"/>
    <w:rsid w:val="72613640"/>
    <w:rsid w:val="72625F45"/>
    <w:rsid w:val="72642AC5"/>
    <w:rsid w:val="726522EC"/>
    <w:rsid w:val="72664323"/>
    <w:rsid w:val="72676837"/>
    <w:rsid w:val="72684D25"/>
    <w:rsid w:val="72686A49"/>
    <w:rsid w:val="726A16B0"/>
    <w:rsid w:val="726C367A"/>
    <w:rsid w:val="72707240"/>
    <w:rsid w:val="7278396D"/>
    <w:rsid w:val="727871FE"/>
    <w:rsid w:val="727B1B10"/>
    <w:rsid w:val="727D1AC0"/>
    <w:rsid w:val="72843162"/>
    <w:rsid w:val="72850298"/>
    <w:rsid w:val="7285473C"/>
    <w:rsid w:val="72855F71"/>
    <w:rsid w:val="728A58AF"/>
    <w:rsid w:val="728A7731"/>
    <w:rsid w:val="728B1556"/>
    <w:rsid w:val="728B3EAE"/>
    <w:rsid w:val="728C1627"/>
    <w:rsid w:val="728C5ACB"/>
    <w:rsid w:val="728C5B2D"/>
    <w:rsid w:val="7290128D"/>
    <w:rsid w:val="72901E96"/>
    <w:rsid w:val="72902AF1"/>
    <w:rsid w:val="72930C07"/>
    <w:rsid w:val="729339BB"/>
    <w:rsid w:val="7296341A"/>
    <w:rsid w:val="72966949"/>
    <w:rsid w:val="72967EEE"/>
    <w:rsid w:val="7299345D"/>
    <w:rsid w:val="729F57FE"/>
    <w:rsid w:val="72A050D2"/>
    <w:rsid w:val="72A2054B"/>
    <w:rsid w:val="72A252EE"/>
    <w:rsid w:val="72A619EF"/>
    <w:rsid w:val="72A75E78"/>
    <w:rsid w:val="72A93368"/>
    <w:rsid w:val="72AA0252"/>
    <w:rsid w:val="72AA6DAF"/>
    <w:rsid w:val="72AB324D"/>
    <w:rsid w:val="72AB75C7"/>
    <w:rsid w:val="72AC7F1B"/>
    <w:rsid w:val="72AD0773"/>
    <w:rsid w:val="72B03567"/>
    <w:rsid w:val="72B33057"/>
    <w:rsid w:val="72B34E05"/>
    <w:rsid w:val="72B475F6"/>
    <w:rsid w:val="72BC20E7"/>
    <w:rsid w:val="72BD7A32"/>
    <w:rsid w:val="72BF19FC"/>
    <w:rsid w:val="72BF37AA"/>
    <w:rsid w:val="72C10811"/>
    <w:rsid w:val="72C139C6"/>
    <w:rsid w:val="72C15774"/>
    <w:rsid w:val="72C40DC1"/>
    <w:rsid w:val="72C76396"/>
    <w:rsid w:val="72C832B5"/>
    <w:rsid w:val="72CC6D60"/>
    <w:rsid w:val="72CF2CF6"/>
    <w:rsid w:val="72D043AB"/>
    <w:rsid w:val="72D059B7"/>
    <w:rsid w:val="72D07765"/>
    <w:rsid w:val="72D134DE"/>
    <w:rsid w:val="72D27981"/>
    <w:rsid w:val="72D52FCE"/>
    <w:rsid w:val="72D54D7C"/>
    <w:rsid w:val="72D57472"/>
    <w:rsid w:val="72D74F98"/>
    <w:rsid w:val="72D8486C"/>
    <w:rsid w:val="72DC25F2"/>
    <w:rsid w:val="72DE0D7E"/>
    <w:rsid w:val="72E01973"/>
    <w:rsid w:val="72E15E16"/>
    <w:rsid w:val="72E17BC5"/>
    <w:rsid w:val="72E27499"/>
    <w:rsid w:val="72E43211"/>
    <w:rsid w:val="72E72D01"/>
    <w:rsid w:val="72E74AAF"/>
    <w:rsid w:val="72EA2134"/>
    <w:rsid w:val="72EC0317"/>
    <w:rsid w:val="72EC67FC"/>
    <w:rsid w:val="72EE3F0A"/>
    <w:rsid w:val="72F120E5"/>
    <w:rsid w:val="72F47DCE"/>
    <w:rsid w:val="72F64A73"/>
    <w:rsid w:val="72F83160"/>
    <w:rsid w:val="72FA0C86"/>
    <w:rsid w:val="72FA1BB0"/>
    <w:rsid w:val="72FA20F1"/>
    <w:rsid w:val="72FB0CE5"/>
    <w:rsid w:val="72FC67AC"/>
    <w:rsid w:val="72FD7A30"/>
    <w:rsid w:val="72FE170D"/>
    <w:rsid w:val="730004A3"/>
    <w:rsid w:val="73006427"/>
    <w:rsid w:val="73010267"/>
    <w:rsid w:val="73035F77"/>
    <w:rsid w:val="73044836"/>
    <w:rsid w:val="73071723"/>
    <w:rsid w:val="73082F22"/>
    <w:rsid w:val="730848E7"/>
    <w:rsid w:val="73090EC9"/>
    <w:rsid w:val="7309711B"/>
    <w:rsid w:val="730A4561"/>
    <w:rsid w:val="731275B3"/>
    <w:rsid w:val="73131F38"/>
    <w:rsid w:val="731511C2"/>
    <w:rsid w:val="731559EE"/>
    <w:rsid w:val="731719B6"/>
    <w:rsid w:val="73192169"/>
    <w:rsid w:val="731A2391"/>
    <w:rsid w:val="731C47FF"/>
    <w:rsid w:val="731E2BC7"/>
    <w:rsid w:val="731E3022"/>
    <w:rsid w:val="732001BC"/>
    <w:rsid w:val="73210703"/>
    <w:rsid w:val="73226D4A"/>
    <w:rsid w:val="73256EFA"/>
    <w:rsid w:val="732A24D6"/>
    <w:rsid w:val="732B52E4"/>
    <w:rsid w:val="732C6966"/>
    <w:rsid w:val="732E6B82"/>
    <w:rsid w:val="733028FA"/>
    <w:rsid w:val="73320420"/>
    <w:rsid w:val="7333350C"/>
    <w:rsid w:val="73376375"/>
    <w:rsid w:val="73381355"/>
    <w:rsid w:val="733A6976"/>
    <w:rsid w:val="733A72B4"/>
    <w:rsid w:val="733B634C"/>
    <w:rsid w:val="733D7598"/>
    <w:rsid w:val="733F2B3D"/>
    <w:rsid w:val="733F69AA"/>
    <w:rsid w:val="734168B5"/>
    <w:rsid w:val="7346032D"/>
    <w:rsid w:val="734737A0"/>
    <w:rsid w:val="734819F2"/>
    <w:rsid w:val="73493046"/>
    <w:rsid w:val="73495686"/>
    <w:rsid w:val="734B14E2"/>
    <w:rsid w:val="734D46FF"/>
    <w:rsid w:val="734E27A3"/>
    <w:rsid w:val="735008A6"/>
    <w:rsid w:val="7350457E"/>
    <w:rsid w:val="7354249B"/>
    <w:rsid w:val="73552361"/>
    <w:rsid w:val="73552C96"/>
    <w:rsid w:val="73566188"/>
    <w:rsid w:val="735D2FC3"/>
    <w:rsid w:val="735E6F10"/>
    <w:rsid w:val="735E7467"/>
    <w:rsid w:val="735F6D3B"/>
    <w:rsid w:val="73610D05"/>
    <w:rsid w:val="736305DA"/>
    <w:rsid w:val="73705ECF"/>
    <w:rsid w:val="73727D47"/>
    <w:rsid w:val="73770529"/>
    <w:rsid w:val="737A13F9"/>
    <w:rsid w:val="73827203"/>
    <w:rsid w:val="738467A2"/>
    <w:rsid w:val="738642C8"/>
    <w:rsid w:val="7388189D"/>
    <w:rsid w:val="738C30F5"/>
    <w:rsid w:val="738D1AFA"/>
    <w:rsid w:val="738F7621"/>
    <w:rsid w:val="73907BC0"/>
    <w:rsid w:val="73927111"/>
    <w:rsid w:val="73927CFE"/>
    <w:rsid w:val="7395275D"/>
    <w:rsid w:val="73974727"/>
    <w:rsid w:val="73993FFB"/>
    <w:rsid w:val="739A1D71"/>
    <w:rsid w:val="739A7D73"/>
    <w:rsid w:val="739C1D3D"/>
    <w:rsid w:val="739C3AEB"/>
    <w:rsid w:val="739F538A"/>
    <w:rsid w:val="73A75601"/>
    <w:rsid w:val="73A86934"/>
    <w:rsid w:val="73B13A3B"/>
    <w:rsid w:val="73B272DC"/>
    <w:rsid w:val="73BC23E0"/>
    <w:rsid w:val="73C13552"/>
    <w:rsid w:val="73C3376E"/>
    <w:rsid w:val="73C3551C"/>
    <w:rsid w:val="73C44DF0"/>
    <w:rsid w:val="73C82B32"/>
    <w:rsid w:val="73CC68A7"/>
    <w:rsid w:val="73CF2113"/>
    <w:rsid w:val="73D019E7"/>
    <w:rsid w:val="73D2575F"/>
    <w:rsid w:val="73D34F85"/>
    <w:rsid w:val="73D47EC5"/>
    <w:rsid w:val="73D6524F"/>
    <w:rsid w:val="73D75F93"/>
    <w:rsid w:val="73DA4614"/>
    <w:rsid w:val="73DB0AB8"/>
    <w:rsid w:val="73DC3D05"/>
    <w:rsid w:val="73DE1B69"/>
    <w:rsid w:val="73DE1E5F"/>
    <w:rsid w:val="73E01C2A"/>
    <w:rsid w:val="73E13BF4"/>
    <w:rsid w:val="73E159A2"/>
    <w:rsid w:val="73E831D5"/>
    <w:rsid w:val="73E84F83"/>
    <w:rsid w:val="73EF1E6D"/>
    <w:rsid w:val="73EF3770"/>
    <w:rsid w:val="73F76C73"/>
    <w:rsid w:val="73F9496E"/>
    <w:rsid w:val="73FA1788"/>
    <w:rsid w:val="73FA4975"/>
    <w:rsid w:val="73FC0A2E"/>
    <w:rsid w:val="73FC458A"/>
    <w:rsid w:val="73FE1199"/>
    <w:rsid w:val="74001F89"/>
    <w:rsid w:val="74030246"/>
    <w:rsid w:val="74033640"/>
    <w:rsid w:val="74056810"/>
    <w:rsid w:val="74064E51"/>
    <w:rsid w:val="74081C27"/>
    <w:rsid w:val="74095886"/>
    <w:rsid w:val="74095F49"/>
    <w:rsid w:val="740F197C"/>
    <w:rsid w:val="740F22BA"/>
    <w:rsid w:val="74116287"/>
    <w:rsid w:val="74122000"/>
    <w:rsid w:val="74123F21"/>
    <w:rsid w:val="7419338E"/>
    <w:rsid w:val="741B3E60"/>
    <w:rsid w:val="741B7106"/>
    <w:rsid w:val="741C69DA"/>
    <w:rsid w:val="7423420D"/>
    <w:rsid w:val="74237D69"/>
    <w:rsid w:val="742A10F7"/>
    <w:rsid w:val="742B5985"/>
    <w:rsid w:val="742D385E"/>
    <w:rsid w:val="742E09F4"/>
    <w:rsid w:val="742F1838"/>
    <w:rsid w:val="7434192E"/>
    <w:rsid w:val="74341F76"/>
    <w:rsid w:val="743708F7"/>
    <w:rsid w:val="74370F44"/>
    <w:rsid w:val="74373814"/>
    <w:rsid w:val="743B3304"/>
    <w:rsid w:val="743D5410"/>
    <w:rsid w:val="743E4C56"/>
    <w:rsid w:val="74400593"/>
    <w:rsid w:val="7440091B"/>
    <w:rsid w:val="744228E5"/>
    <w:rsid w:val="74424693"/>
    <w:rsid w:val="74493C73"/>
    <w:rsid w:val="744C5452"/>
    <w:rsid w:val="744F4027"/>
    <w:rsid w:val="74510E07"/>
    <w:rsid w:val="7452064E"/>
    <w:rsid w:val="745B7503"/>
    <w:rsid w:val="745F53A2"/>
    <w:rsid w:val="745F5557"/>
    <w:rsid w:val="746960C4"/>
    <w:rsid w:val="746F2FAE"/>
    <w:rsid w:val="747232E3"/>
    <w:rsid w:val="74733A6B"/>
    <w:rsid w:val="7476433D"/>
    <w:rsid w:val="74784559"/>
    <w:rsid w:val="747B7BA5"/>
    <w:rsid w:val="747C2511"/>
    <w:rsid w:val="74822CE1"/>
    <w:rsid w:val="74836A59"/>
    <w:rsid w:val="7483700E"/>
    <w:rsid w:val="748418A8"/>
    <w:rsid w:val="74842EFD"/>
    <w:rsid w:val="74850A24"/>
    <w:rsid w:val="748527D2"/>
    <w:rsid w:val="748532C2"/>
    <w:rsid w:val="748702F8"/>
    <w:rsid w:val="7487479C"/>
    <w:rsid w:val="7487654A"/>
    <w:rsid w:val="748E0C40"/>
    <w:rsid w:val="748E5B2A"/>
    <w:rsid w:val="748F3650"/>
    <w:rsid w:val="749C1059"/>
    <w:rsid w:val="749E71EB"/>
    <w:rsid w:val="749F7D37"/>
    <w:rsid w:val="74A25132"/>
    <w:rsid w:val="74A30B84"/>
    <w:rsid w:val="74A4534E"/>
    <w:rsid w:val="74A470FC"/>
    <w:rsid w:val="74A54C22"/>
    <w:rsid w:val="74A836E3"/>
    <w:rsid w:val="74A86A69"/>
    <w:rsid w:val="74A92964"/>
    <w:rsid w:val="74A93097"/>
    <w:rsid w:val="74A964C0"/>
    <w:rsid w:val="74AA2EB6"/>
    <w:rsid w:val="74AB64AC"/>
    <w:rsid w:val="74AF1617"/>
    <w:rsid w:val="74B022A6"/>
    <w:rsid w:val="74B0605D"/>
    <w:rsid w:val="74B07359"/>
    <w:rsid w:val="74B3391D"/>
    <w:rsid w:val="74B45395"/>
    <w:rsid w:val="74B60BDD"/>
    <w:rsid w:val="74B664CD"/>
    <w:rsid w:val="74B82BA7"/>
    <w:rsid w:val="74BA691F"/>
    <w:rsid w:val="74BD1F27"/>
    <w:rsid w:val="74BE62FD"/>
    <w:rsid w:val="74BF3F35"/>
    <w:rsid w:val="74BF6315"/>
    <w:rsid w:val="74C002E8"/>
    <w:rsid w:val="74C23A26"/>
    <w:rsid w:val="74CF1091"/>
    <w:rsid w:val="74CF7B44"/>
    <w:rsid w:val="74D24B85"/>
    <w:rsid w:val="74D55827"/>
    <w:rsid w:val="74D8656F"/>
    <w:rsid w:val="74D92598"/>
    <w:rsid w:val="74DA4B18"/>
    <w:rsid w:val="74DF1EE2"/>
    <w:rsid w:val="74E12CBB"/>
    <w:rsid w:val="74E40FCD"/>
    <w:rsid w:val="74E4399C"/>
    <w:rsid w:val="74EC0AA3"/>
    <w:rsid w:val="74EF22D6"/>
    <w:rsid w:val="74F00593"/>
    <w:rsid w:val="74F160B9"/>
    <w:rsid w:val="74F33BDF"/>
    <w:rsid w:val="74F51705"/>
    <w:rsid w:val="74F76DFD"/>
    <w:rsid w:val="74F84255"/>
    <w:rsid w:val="74FF2584"/>
    <w:rsid w:val="74FF5BB4"/>
    <w:rsid w:val="75004E4B"/>
    <w:rsid w:val="7501454E"/>
    <w:rsid w:val="750202C6"/>
    <w:rsid w:val="75036E5D"/>
    <w:rsid w:val="750970BB"/>
    <w:rsid w:val="750A663D"/>
    <w:rsid w:val="750F0928"/>
    <w:rsid w:val="75104791"/>
    <w:rsid w:val="7513602F"/>
    <w:rsid w:val="75137EB1"/>
    <w:rsid w:val="7516167C"/>
    <w:rsid w:val="751804BB"/>
    <w:rsid w:val="75180645"/>
    <w:rsid w:val="751A0813"/>
    <w:rsid w:val="751A116C"/>
    <w:rsid w:val="751D2A0A"/>
    <w:rsid w:val="751D717F"/>
    <w:rsid w:val="751E2069"/>
    <w:rsid w:val="751F40DF"/>
    <w:rsid w:val="752223D4"/>
    <w:rsid w:val="7525111D"/>
    <w:rsid w:val="75274B7A"/>
    <w:rsid w:val="752B15CB"/>
    <w:rsid w:val="752F00A8"/>
    <w:rsid w:val="75303EC0"/>
    <w:rsid w:val="753247E7"/>
    <w:rsid w:val="753A35BC"/>
    <w:rsid w:val="753E2B52"/>
    <w:rsid w:val="75403CFE"/>
    <w:rsid w:val="75433769"/>
    <w:rsid w:val="75441228"/>
    <w:rsid w:val="754721BC"/>
    <w:rsid w:val="75482196"/>
    <w:rsid w:val="754E52B9"/>
    <w:rsid w:val="754F30FD"/>
    <w:rsid w:val="75502DDF"/>
    <w:rsid w:val="75523613"/>
    <w:rsid w:val="755521A4"/>
    <w:rsid w:val="75581673"/>
    <w:rsid w:val="755E78D7"/>
    <w:rsid w:val="755F3023"/>
    <w:rsid w:val="75634E79"/>
    <w:rsid w:val="75640268"/>
    <w:rsid w:val="75656558"/>
    <w:rsid w:val="756643B1"/>
    <w:rsid w:val="75673F4F"/>
    <w:rsid w:val="75682E03"/>
    <w:rsid w:val="756845CD"/>
    <w:rsid w:val="756B15C9"/>
    <w:rsid w:val="756B3B07"/>
    <w:rsid w:val="756C30F4"/>
    <w:rsid w:val="756E3325"/>
    <w:rsid w:val="75702561"/>
    <w:rsid w:val="75720FA8"/>
    <w:rsid w:val="75736ACE"/>
    <w:rsid w:val="75742F72"/>
    <w:rsid w:val="75774810"/>
    <w:rsid w:val="757906F6"/>
    <w:rsid w:val="7579115C"/>
    <w:rsid w:val="757C3BD5"/>
    <w:rsid w:val="758331B5"/>
    <w:rsid w:val="75851341"/>
    <w:rsid w:val="758967C7"/>
    <w:rsid w:val="758A3D23"/>
    <w:rsid w:val="758F7329"/>
    <w:rsid w:val="7590142E"/>
    <w:rsid w:val="7590714F"/>
    <w:rsid w:val="75911EAF"/>
    <w:rsid w:val="75954C96"/>
    <w:rsid w:val="75972777"/>
    <w:rsid w:val="75986535"/>
    <w:rsid w:val="75991870"/>
    <w:rsid w:val="759A04FF"/>
    <w:rsid w:val="759C4277"/>
    <w:rsid w:val="759E12C7"/>
    <w:rsid w:val="759E3482"/>
    <w:rsid w:val="75A06363"/>
    <w:rsid w:val="75A734D1"/>
    <w:rsid w:val="75AB270C"/>
    <w:rsid w:val="75AF3192"/>
    <w:rsid w:val="75B01AD0"/>
    <w:rsid w:val="75B4336E"/>
    <w:rsid w:val="75B472EE"/>
    <w:rsid w:val="75B52A5B"/>
    <w:rsid w:val="75B96BD7"/>
    <w:rsid w:val="75BA294F"/>
    <w:rsid w:val="75BE702E"/>
    <w:rsid w:val="75C07A78"/>
    <w:rsid w:val="75C80BC8"/>
    <w:rsid w:val="75C8506C"/>
    <w:rsid w:val="75CA3D66"/>
    <w:rsid w:val="75CB2679"/>
    <w:rsid w:val="75CC5DEB"/>
    <w:rsid w:val="75CF0D19"/>
    <w:rsid w:val="75CF508E"/>
    <w:rsid w:val="75D42421"/>
    <w:rsid w:val="75D57A0A"/>
    <w:rsid w:val="75D6274E"/>
    <w:rsid w:val="75D73501"/>
    <w:rsid w:val="75D752AF"/>
    <w:rsid w:val="75D8568E"/>
    <w:rsid w:val="75E11C8A"/>
    <w:rsid w:val="75E71E1F"/>
    <w:rsid w:val="75E84EB5"/>
    <w:rsid w:val="75EA3234"/>
    <w:rsid w:val="75EF33EB"/>
    <w:rsid w:val="75EF518E"/>
    <w:rsid w:val="75F220E9"/>
    <w:rsid w:val="75F419BD"/>
    <w:rsid w:val="75F70992"/>
    <w:rsid w:val="75FC4D15"/>
    <w:rsid w:val="75FF1536"/>
    <w:rsid w:val="75FF7653"/>
    <w:rsid w:val="760339E9"/>
    <w:rsid w:val="76041807"/>
    <w:rsid w:val="760505A0"/>
    <w:rsid w:val="76051E1C"/>
    <w:rsid w:val="760749E8"/>
    <w:rsid w:val="7608190C"/>
    <w:rsid w:val="76086F57"/>
    <w:rsid w:val="760B3C3E"/>
    <w:rsid w:val="760C31AA"/>
    <w:rsid w:val="760D5871"/>
    <w:rsid w:val="760F2C9B"/>
    <w:rsid w:val="76155804"/>
    <w:rsid w:val="76166CA1"/>
    <w:rsid w:val="761B0249"/>
    <w:rsid w:val="761C7166"/>
    <w:rsid w:val="7625395E"/>
    <w:rsid w:val="762A3631"/>
    <w:rsid w:val="762F6E99"/>
    <w:rsid w:val="76320737"/>
    <w:rsid w:val="76321AD5"/>
    <w:rsid w:val="76322C84"/>
    <w:rsid w:val="7633736D"/>
    <w:rsid w:val="76360227"/>
    <w:rsid w:val="763624D3"/>
    <w:rsid w:val="76391F61"/>
    <w:rsid w:val="763A3FE7"/>
    <w:rsid w:val="763A5CD8"/>
    <w:rsid w:val="763B025C"/>
    <w:rsid w:val="763C0048"/>
    <w:rsid w:val="763E70DC"/>
    <w:rsid w:val="763F7A81"/>
    <w:rsid w:val="76400AD1"/>
    <w:rsid w:val="76407FE1"/>
    <w:rsid w:val="7641097A"/>
    <w:rsid w:val="764129BD"/>
    <w:rsid w:val="76493EF4"/>
    <w:rsid w:val="764A782F"/>
    <w:rsid w:val="764B043F"/>
    <w:rsid w:val="764D42EC"/>
    <w:rsid w:val="764D5571"/>
    <w:rsid w:val="764F2F30"/>
    <w:rsid w:val="76595CC4"/>
    <w:rsid w:val="765A758C"/>
    <w:rsid w:val="765C57B4"/>
    <w:rsid w:val="766308F1"/>
    <w:rsid w:val="76653C30"/>
    <w:rsid w:val="76654669"/>
    <w:rsid w:val="76674885"/>
    <w:rsid w:val="766823AB"/>
    <w:rsid w:val="76685904"/>
    <w:rsid w:val="7669586D"/>
    <w:rsid w:val="766F7295"/>
    <w:rsid w:val="76715260"/>
    <w:rsid w:val="76784B5F"/>
    <w:rsid w:val="76796366"/>
    <w:rsid w:val="767B3E8C"/>
    <w:rsid w:val="768033F6"/>
    <w:rsid w:val="768076F4"/>
    <w:rsid w:val="7682521B"/>
    <w:rsid w:val="76842C31"/>
    <w:rsid w:val="76846949"/>
    <w:rsid w:val="7685244A"/>
    <w:rsid w:val="7689645A"/>
    <w:rsid w:val="768A2321"/>
    <w:rsid w:val="768A5BD7"/>
    <w:rsid w:val="768F503B"/>
    <w:rsid w:val="7692450D"/>
    <w:rsid w:val="769247A1"/>
    <w:rsid w:val="7693567A"/>
    <w:rsid w:val="769431A0"/>
    <w:rsid w:val="76946CFC"/>
    <w:rsid w:val="769604E1"/>
    <w:rsid w:val="769B32FE"/>
    <w:rsid w:val="769B7015"/>
    <w:rsid w:val="76A14A43"/>
    <w:rsid w:val="76A27FAB"/>
    <w:rsid w:val="76A72003"/>
    <w:rsid w:val="76A75FC4"/>
    <w:rsid w:val="76A827A7"/>
    <w:rsid w:val="76AC2297"/>
    <w:rsid w:val="76AC673B"/>
    <w:rsid w:val="76AF73D6"/>
    <w:rsid w:val="76B178AE"/>
    <w:rsid w:val="76B27272"/>
    <w:rsid w:val="76B7545A"/>
    <w:rsid w:val="76B75B16"/>
    <w:rsid w:val="76B80C3C"/>
    <w:rsid w:val="76BA0E58"/>
    <w:rsid w:val="76BA2C75"/>
    <w:rsid w:val="76BB072D"/>
    <w:rsid w:val="76BB697E"/>
    <w:rsid w:val="76BD6253"/>
    <w:rsid w:val="76BF646F"/>
    <w:rsid w:val="76C021E7"/>
    <w:rsid w:val="76C07AF1"/>
    <w:rsid w:val="76C1790D"/>
    <w:rsid w:val="76C803B7"/>
    <w:rsid w:val="76CA2CE1"/>
    <w:rsid w:val="76CA63C9"/>
    <w:rsid w:val="76CC0B8C"/>
    <w:rsid w:val="76CD04E1"/>
    <w:rsid w:val="76CD220E"/>
    <w:rsid w:val="76D33CC8"/>
    <w:rsid w:val="76D72EF8"/>
    <w:rsid w:val="76D90BB3"/>
    <w:rsid w:val="76DC0816"/>
    <w:rsid w:val="76DC2122"/>
    <w:rsid w:val="76DE6F8D"/>
    <w:rsid w:val="76DF266D"/>
    <w:rsid w:val="76DF2F23"/>
    <w:rsid w:val="76E41A31"/>
    <w:rsid w:val="76E53009"/>
    <w:rsid w:val="76EA7ECE"/>
    <w:rsid w:val="76ED6BCC"/>
    <w:rsid w:val="76EE465E"/>
    <w:rsid w:val="76F421F5"/>
    <w:rsid w:val="76F63747"/>
    <w:rsid w:val="76F65C09"/>
    <w:rsid w:val="76F854DD"/>
    <w:rsid w:val="76FA495B"/>
    <w:rsid w:val="76FA4E9E"/>
    <w:rsid w:val="76FC058A"/>
    <w:rsid w:val="76FD2AF3"/>
    <w:rsid w:val="77056758"/>
    <w:rsid w:val="77057948"/>
    <w:rsid w:val="77062109"/>
    <w:rsid w:val="77062B26"/>
    <w:rsid w:val="77071BC4"/>
    <w:rsid w:val="77076916"/>
    <w:rsid w:val="770918FA"/>
    <w:rsid w:val="770972D5"/>
    <w:rsid w:val="770A5210"/>
    <w:rsid w:val="770C71DA"/>
    <w:rsid w:val="770E6AAE"/>
    <w:rsid w:val="771035DD"/>
    <w:rsid w:val="771542E1"/>
    <w:rsid w:val="77154326"/>
    <w:rsid w:val="77160F3E"/>
    <w:rsid w:val="771B11CB"/>
    <w:rsid w:val="771C566F"/>
    <w:rsid w:val="771D13E7"/>
    <w:rsid w:val="772269FE"/>
    <w:rsid w:val="77265E25"/>
    <w:rsid w:val="77274014"/>
    <w:rsid w:val="77291B3A"/>
    <w:rsid w:val="772B7660"/>
    <w:rsid w:val="772C5186"/>
    <w:rsid w:val="772F6712"/>
    <w:rsid w:val="77324E93"/>
    <w:rsid w:val="77351A32"/>
    <w:rsid w:val="77362F70"/>
    <w:rsid w:val="77370439"/>
    <w:rsid w:val="773A27FB"/>
    <w:rsid w:val="773A5AF5"/>
    <w:rsid w:val="773B1D9C"/>
    <w:rsid w:val="773C186D"/>
    <w:rsid w:val="773C26A6"/>
    <w:rsid w:val="773E351C"/>
    <w:rsid w:val="77401160"/>
    <w:rsid w:val="7746449A"/>
    <w:rsid w:val="77465256"/>
    <w:rsid w:val="77485A94"/>
    <w:rsid w:val="774B186C"/>
    <w:rsid w:val="774C75D7"/>
    <w:rsid w:val="774F3A07"/>
    <w:rsid w:val="77503827"/>
    <w:rsid w:val="77530965"/>
    <w:rsid w:val="77534E09"/>
    <w:rsid w:val="775A1CF3"/>
    <w:rsid w:val="775A6197"/>
    <w:rsid w:val="775C3CBE"/>
    <w:rsid w:val="77640246"/>
    <w:rsid w:val="77644920"/>
    <w:rsid w:val="77647702"/>
    <w:rsid w:val="77650711"/>
    <w:rsid w:val="776668EA"/>
    <w:rsid w:val="77673874"/>
    <w:rsid w:val="776C1D69"/>
    <w:rsid w:val="776D5ECB"/>
    <w:rsid w:val="776D61F5"/>
    <w:rsid w:val="776E579F"/>
    <w:rsid w:val="777234E1"/>
    <w:rsid w:val="77737259"/>
    <w:rsid w:val="77757A6C"/>
    <w:rsid w:val="777728A5"/>
    <w:rsid w:val="777803CC"/>
    <w:rsid w:val="777A2396"/>
    <w:rsid w:val="777B0915"/>
    <w:rsid w:val="777D59E2"/>
    <w:rsid w:val="777E6238"/>
    <w:rsid w:val="77807966"/>
    <w:rsid w:val="77813724"/>
    <w:rsid w:val="7782124A"/>
    <w:rsid w:val="77840F3F"/>
    <w:rsid w:val="7785444A"/>
    <w:rsid w:val="77860C91"/>
    <w:rsid w:val="778B00FF"/>
    <w:rsid w:val="778E4093"/>
    <w:rsid w:val="778F3491"/>
    <w:rsid w:val="77917156"/>
    <w:rsid w:val="77917B39"/>
    <w:rsid w:val="779416A9"/>
    <w:rsid w:val="7797344D"/>
    <w:rsid w:val="779A23F9"/>
    <w:rsid w:val="779C1F25"/>
    <w:rsid w:val="77A05FDA"/>
    <w:rsid w:val="77A14EF7"/>
    <w:rsid w:val="77A2719E"/>
    <w:rsid w:val="77A3695C"/>
    <w:rsid w:val="77A507D2"/>
    <w:rsid w:val="77A6318B"/>
    <w:rsid w:val="77B07B65"/>
    <w:rsid w:val="77B2066E"/>
    <w:rsid w:val="77B216B8"/>
    <w:rsid w:val="77B533CE"/>
    <w:rsid w:val="77B62F3E"/>
    <w:rsid w:val="77B67D4D"/>
    <w:rsid w:val="77B77146"/>
    <w:rsid w:val="77B84C6C"/>
    <w:rsid w:val="77B876AC"/>
    <w:rsid w:val="77B91110"/>
    <w:rsid w:val="77BA4BBC"/>
    <w:rsid w:val="77BA5C11"/>
    <w:rsid w:val="77BC63F4"/>
    <w:rsid w:val="77BF2045"/>
    <w:rsid w:val="77C11D73"/>
    <w:rsid w:val="77C356D5"/>
    <w:rsid w:val="77C35AEB"/>
    <w:rsid w:val="77C4108D"/>
    <w:rsid w:val="77C5026A"/>
    <w:rsid w:val="77C50669"/>
    <w:rsid w:val="77C655DB"/>
    <w:rsid w:val="77C73A39"/>
    <w:rsid w:val="77CD4BBB"/>
    <w:rsid w:val="77D11943"/>
    <w:rsid w:val="77D31AA6"/>
    <w:rsid w:val="77D361DA"/>
    <w:rsid w:val="77D5581E"/>
    <w:rsid w:val="77D71596"/>
    <w:rsid w:val="77DB0138"/>
    <w:rsid w:val="77DB67A7"/>
    <w:rsid w:val="77DB696C"/>
    <w:rsid w:val="77E3618D"/>
    <w:rsid w:val="77E67FC5"/>
    <w:rsid w:val="77E72B75"/>
    <w:rsid w:val="77EA0066"/>
    <w:rsid w:val="77EB5041"/>
    <w:rsid w:val="77EC794D"/>
    <w:rsid w:val="77ED0A5E"/>
    <w:rsid w:val="77ED160D"/>
    <w:rsid w:val="77EF4B32"/>
    <w:rsid w:val="77F008AA"/>
    <w:rsid w:val="77F4039A"/>
    <w:rsid w:val="77F9150C"/>
    <w:rsid w:val="77F959B0"/>
    <w:rsid w:val="77FA2401"/>
    <w:rsid w:val="77FF2826"/>
    <w:rsid w:val="78000AED"/>
    <w:rsid w:val="78006D3F"/>
    <w:rsid w:val="78015D7F"/>
    <w:rsid w:val="7802357C"/>
    <w:rsid w:val="780305DD"/>
    <w:rsid w:val="78063C29"/>
    <w:rsid w:val="780A371A"/>
    <w:rsid w:val="780B6305"/>
    <w:rsid w:val="780E7319"/>
    <w:rsid w:val="78104AA8"/>
    <w:rsid w:val="78105285"/>
    <w:rsid w:val="781400F4"/>
    <w:rsid w:val="781520BE"/>
    <w:rsid w:val="781774FC"/>
    <w:rsid w:val="78193AE2"/>
    <w:rsid w:val="781A60F7"/>
    <w:rsid w:val="781E71C5"/>
    <w:rsid w:val="78211E12"/>
    <w:rsid w:val="782125E8"/>
    <w:rsid w:val="78263FA6"/>
    <w:rsid w:val="782642CC"/>
    <w:rsid w:val="78266256"/>
    <w:rsid w:val="782A70F7"/>
    <w:rsid w:val="782B3690"/>
    <w:rsid w:val="782B3F5B"/>
    <w:rsid w:val="782C7B34"/>
    <w:rsid w:val="782E1E78"/>
    <w:rsid w:val="782E7E80"/>
    <w:rsid w:val="7830052A"/>
    <w:rsid w:val="78303335"/>
    <w:rsid w:val="78324A1E"/>
    <w:rsid w:val="783267CC"/>
    <w:rsid w:val="78350313"/>
    <w:rsid w:val="78372035"/>
    <w:rsid w:val="78395DAD"/>
    <w:rsid w:val="783F0EE9"/>
    <w:rsid w:val="784027CB"/>
    <w:rsid w:val="7840713B"/>
    <w:rsid w:val="78411105"/>
    <w:rsid w:val="784147C3"/>
    <w:rsid w:val="78417BDD"/>
    <w:rsid w:val="784309DA"/>
    <w:rsid w:val="784327AD"/>
    <w:rsid w:val="78450BF6"/>
    <w:rsid w:val="784604CA"/>
    <w:rsid w:val="78482494"/>
    <w:rsid w:val="784A620C"/>
    <w:rsid w:val="784A7FBA"/>
    <w:rsid w:val="784B0D01"/>
    <w:rsid w:val="784B376F"/>
    <w:rsid w:val="78502A45"/>
    <w:rsid w:val="78521B33"/>
    <w:rsid w:val="78542BE7"/>
    <w:rsid w:val="785726D7"/>
    <w:rsid w:val="78574485"/>
    <w:rsid w:val="7859644F"/>
    <w:rsid w:val="785B52D1"/>
    <w:rsid w:val="785D084E"/>
    <w:rsid w:val="785E3A65"/>
    <w:rsid w:val="7860333A"/>
    <w:rsid w:val="786077DD"/>
    <w:rsid w:val="78632B62"/>
    <w:rsid w:val="78670922"/>
    <w:rsid w:val="786D5BEA"/>
    <w:rsid w:val="786F5C73"/>
    <w:rsid w:val="7872306D"/>
    <w:rsid w:val="78744ECD"/>
    <w:rsid w:val="78774981"/>
    <w:rsid w:val="78775BD8"/>
    <w:rsid w:val="7879089F"/>
    <w:rsid w:val="78792AAD"/>
    <w:rsid w:val="787943FB"/>
    <w:rsid w:val="787E0A32"/>
    <w:rsid w:val="787F2147"/>
    <w:rsid w:val="78846DF7"/>
    <w:rsid w:val="78850FF2"/>
    <w:rsid w:val="78892B8D"/>
    <w:rsid w:val="788A2425"/>
    <w:rsid w:val="788E0645"/>
    <w:rsid w:val="78917997"/>
    <w:rsid w:val="78935558"/>
    <w:rsid w:val="789366E3"/>
    <w:rsid w:val="789368DF"/>
    <w:rsid w:val="78944D71"/>
    <w:rsid w:val="78964FAD"/>
    <w:rsid w:val="78986F77"/>
    <w:rsid w:val="7899684C"/>
    <w:rsid w:val="789A2154"/>
    <w:rsid w:val="789A2673"/>
    <w:rsid w:val="789A6EAC"/>
    <w:rsid w:val="789D4C3F"/>
    <w:rsid w:val="789E3E62"/>
    <w:rsid w:val="78A02A5A"/>
    <w:rsid w:val="78A21BA4"/>
    <w:rsid w:val="78A53442"/>
    <w:rsid w:val="78AA2F52"/>
    <w:rsid w:val="78AC47D1"/>
    <w:rsid w:val="78AE1554"/>
    <w:rsid w:val="78AF2513"/>
    <w:rsid w:val="78B149FE"/>
    <w:rsid w:val="78B32CF0"/>
    <w:rsid w:val="78B47B29"/>
    <w:rsid w:val="78B6605D"/>
    <w:rsid w:val="78BC49E1"/>
    <w:rsid w:val="78BD247C"/>
    <w:rsid w:val="78BE4B53"/>
    <w:rsid w:val="78BF1B49"/>
    <w:rsid w:val="78C0027C"/>
    <w:rsid w:val="78C35C85"/>
    <w:rsid w:val="78C5507D"/>
    <w:rsid w:val="78CB2011"/>
    <w:rsid w:val="78CB209D"/>
    <w:rsid w:val="78CE0BEB"/>
    <w:rsid w:val="78D039BB"/>
    <w:rsid w:val="78D21D5D"/>
    <w:rsid w:val="78D25A94"/>
    <w:rsid w:val="78D83818"/>
    <w:rsid w:val="78DE0702"/>
    <w:rsid w:val="78DE61FE"/>
    <w:rsid w:val="78E33F6B"/>
    <w:rsid w:val="78E360E1"/>
    <w:rsid w:val="78E41926"/>
    <w:rsid w:val="78EE303B"/>
    <w:rsid w:val="78EF290F"/>
    <w:rsid w:val="78F41718"/>
    <w:rsid w:val="78F527D1"/>
    <w:rsid w:val="78F61EF0"/>
    <w:rsid w:val="78F84FB1"/>
    <w:rsid w:val="78F91680"/>
    <w:rsid w:val="78F9378E"/>
    <w:rsid w:val="78FC7E97"/>
    <w:rsid w:val="78FD5501"/>
    <w:rsid w:val="78FE64B8"/>
    <w:rsid w:val="79022643"/>
    <w:rsid w:val="79022A93"/>
    <w:rsid w:val="79023C15"/>
    <w:rsid w:val="79042D2F"/>
    <w:rsid w:val="790740FD"/>
    <w:rsid w:val="79085CE5"/>
    <w:rsid w:val="790E1B84"/>
    <w:rsid w:val="790F6B0E"/>
    <w:rsid w:val="79132AA2"/>
    <w:rsid w:val="79145583"/>
    <w:rsid w:val="79164340"/>
    <w:rsid w:val="79167AA7"/>
    <w:rsid w:val="791800B8"/>
    <w:rsid w:val="791976C8"/>
    <w:rsid w:val="791B4B57"/>
    <w:rsid w:val="791D747D"/>
    <w:rsid w:val="79206C7D"/>
    <w:rsid w:val="79226841"/>
    <w:rsid w:val="79231130"/>
    <w:rsid w:val="792702FB"/>
    <w:rsid w:val="792A1B99"/>
    <w:rsid w:val="792A46FE"/>
    <w:rsid w:val="792B7DEB"/>
    <w:rsid w:val="792C5912"/>
    <w:rsid w:val="79350EDD"/>
    <w:rsid w:val="793A26E6"/>
    <w:rsid w:val="793B27D9"/>
    <w:rsid w:val="793F0909"/>
    <w:rsid w:val="793F73F3"/>
    <w:rsid w:val="794B1EB1"/>
    <w:rsid w:val="794D6C65"/>
    <w:rsid w:val="794E36D0"/>
    <w:rsid w:val="7954729D"/>
    <w:rsid w:val="79554E68"/>
    <w:rsid w:val="79586707"/>
    <w:rsid w:val="795A0C9B"/>
    <w:rsid w:val="795A422D"/>
    <w:rsid w:val="795C61F7"/>
    <w:rsid w:val="795F67B2"/>
    <w:rsid w:val="795F739A"/>
    <w:rsid w:val="79604922"/>
    <w:rsid w:val="796432FD"/>
    <w:rsid w:val="79646E59"/>
    <w:rsid w:val="79654980"/>
    <w:rsid w:val="79660E24"/>
    <w:rsid w:val="79674B9C"/>
    <w:rsid w:val="796A2D8C"/>
    <w:rsid w:val="796C21B2"/>
    <w:rsid w:val="796E0516"/>
    <w:rsid w:val="7972247C"/>
    <w:rsid w:val="7972287C"/>
    <w:rsid w:val="79773031"/>
    <w:rsid w:val="79782905"/>
    <w:rsid w:val="79784C29"/>
    <w:rsid w:val="797A7C24"/>
    <w:rsid w:val="797E28DD"/>
    <w:rsid w:val="797E31CB"/>
    <w:rsid w:val="797E54E2"/>
    <w:rsid w:val="798219D5"/>
    <w:rsid w:val="798412AA"/>
    <w:rsid w:val="798427A9"/>
    <w:rsid w:val="798434BC"/>
    <w:rsid w:val="79863274"/>
    <w:rsid w:val="79865022"/>
    <w:rsid w:val="79874288"/>
    <w:rsid w:val="798A3F09"/>
    <w:rsid w:val="798C015E"/>
    <w:rsid w:val="798C4058"/>
    <w:rsid w:val="799534B7"/>
    <w:rsid w:val="79960FDD"/>
    <w:rsid w:val="799B5677"/>
    <w:rsid w:val="799B6F9E"/>
    <w:rsid w:val="799D2E18"/>
    <w:rsid w:val="79A070EC"/>
    <w:rsid w:val="79A25BD4"/>
    <w:rsid w:val="79A47B9E"/>
    <w:rsid w:val="79A6325B"/>
    <w:rsid w:val="79A656C4"/>
    <w:rsid w:val="79AE4579"/>
    <w:rsid w:val="79AE793A"/>
    <w:rsid w:val="79B20979"/>
    <w:rsid w:val="79B22EC9"/>
    <w:rsid w:val="79B2677D"/>
    <w:rsid w:val="79B31B8F"/>
    <w:rsid w:val="79B60840"/>
    <w:rsid w:val="79B778D1"/>
    <w:rsid w:val="79BA2F1D"/>
    <w:rsid w:val="79BD656A"/>
    <w:rsid w:val="79BE0C60"/>
    <w:rsid w:val="79BF6786"/>
    <w:rsid w:val="79C1741D"/>
    <w:rsid w:val="79C464D9"/>
    <w:rsid w:val="79C4771D"/>
    <w:rsid w:val="79C478F8"/>
    <w:rsid w:val="79C8563A"/>
    <w:rsid w:val="79CB6ED9"/>
    <w:rsid w:val="79CD3FB3"/>
    <w:rsid w:val="79CD419B"/>
    <w:rsid w:val="79CD432C"/>
    <w:rsid w:val="79CF12FD"/>
    <w:rsid w:val="79D0427D"/>
    <w:rsid w:val="79D044EF"/>
    <w:rsid w:val="79D0629D"/>
    <w:rsid w:val="79D16EB7"/>
    <w:rsid w:val="79D264B9"/>
    <w:rsid w:val="79D33FDF"/>
    <w:rsid w:val="79D43CD2"/>
    <w:rsid w:val="79D97847"/>
    <w:rsid w:val="79DA711C"/>
    <w:rsid w:val="79DD4AE3"/>
    <w:rsid w:val="79E10C15"/>
    <w:rsid w:val="79E1494E"/>
    <w:rsid w:val="79E7137C"/>
    <w:rsid w:val="79E9735F"/>
    <w:rsid w:val="79EB224B"/>
    <w:rsid w:val="79ED50A1"/>
    <w:rsid w:val="79F044F2"/>
    <w:rsid w:val="79F24465"/>
    <w:rsid w:val="79F503F9"/>
    <w:rsid w:val="79F521A7"/>
    <w:rsid w:val="79F62F48"/>
    <w:rsid w:val="79F646C4"/>
    <w:rsid w:val="79FC28D0"/>
    <w:rsid w:val="79FE72AE"/>
    <w:rsid w:val="79FF6B82"/>
    <w:rsid w:val="7A0348C4"/>
    <w:rsid w:val="7A036672"/>
    <w:rsid w:val="7A036751"/>
    <w:rsid w:val="7A04063C"/>
    <w:rsid w:val="7A046795"/>
    <w:rsid w:val="7A047D89"/>
    <w:rsid w:val="7A067F11"/>
    <w:rsid w:val="7A102B3D"/>
    <w:rsid w:val="7A103354"/>
    <w:rsid w:val="7A116D8B"/>
    <w:rsid w:val="7A121913"/>
    <w:rsid w:val="7A140880"/>
    <w:rsid w:val="7A173ECC"/>
    <w:rsid w:val="7A18449F"/>
    <w:rsid w:val="7A1A184A"/>
    <w:rsid w:val="7A1A39BC"/>
    <w:rsid w:val="7A243D7F"/>
    <w:rsid w:val="7A25475B"/>
    <w:rsid w:val="7A2572F7"/>
    <w:rsid w:val="7A26102C"/>
    <w:rsid w:val="7A2778CD"/>
    <w:rsid w:val="7A282E11"/>
    <w:rsid w:val="7A28432B"/>
    <w:rsid w:val="7A2F1845"/>
    <w:rsid w:val="7A3251AA"/>
    <w:rsid w:val="7A335A87"/>
    <w:rsid w:val="7A36274B"/>
    <w:rsid w:val="7A37631C"/>
    <w:rsid w:val="7A3F3423"/>
    <w:rsid w:val="7A4058A3"/>
    <w:rsid w:val="7A4312EF"/>
    <w:rsid w:val="7A460C55"/>
    <w:rsid w:val="7A4647B1"/>
    <w:rsid w:val="7A4822D7"/>
    <w:rsid w:val="7A4970BF"/>
    <w:rsid w:val="7A4B0019"/>
    <w:rsid w:val="7A4D1BC9"/>
    <w:rsid w:val="7A5073DE"/>
    <w:rsid w:val="7A5076A5"/>
    <w:rsid w:val="7A526411"/>
    <w:rsid w:val="7A531478"/>
    <w:rsid w:val="7A545D6B"/>
    <w:rsid w:val="7A5521F4"/>
    <w:rsid w:val="7A552C46"/>
    <w:rsid w:val="7A5565B2"/>
    <w:rsid w:val="7A567264"/>
    <w:rsid w:val="7A5769BE"/>
    <w:rsid w:val="7A597B8B"/>
    <w:rsid w:val="7A5B1910"/>
    <w:rsid w:val="7A5B4DD0"/>
    <w:rsid w:val="7A5B64AE"/>
    <w:rsid w:val="7A5D0096"/>
    <w:rsid w:val="7A623630"/>
    <w:rsid w:val="7A657C20"/>
    <w:rsid w:val="7A670E2C"/>
    <w:rsid w:val="7A6C387F"/>
    <w:rsid w:val="7A6D4434"/>
    <w:rsid w:val="7A6E3D4E"/>
    <w:rsid w:val="7A6F5AB6"/>
    <w:rsid w:val="7A707A80"/>
    <w:rsid w:val="7A7157F3"/>
    <w:rsid w:val="7A74131E"/>
    <w:rsid w:val="7A756E44"/>
    <w:rsid w:val="7A7C2F25"/>
    <w:rsid w:val="7A7C4677"/>
    <w:rsid w:val="7A811C8D"/>
    <w:rsid w:val="7A812132"/>
    <w:rsid w:val="7A88301C"/>
    <w:rsid w:val="7A8A28F0"/>
    <w:rsid w:val="7A8C48BA"/>
    <w:rsid w:val="7A8E0A20"/>
    <w:rsid w:val="7A8F43F6"/>
    <w:rsid w:val="7A925C48"/>
    <w:rsid w:val="7A97500D"/>
    <w:rsid w:val="7AA02113"/>
    <w:rsid w:val="7AA31C03"/>
    <w:rsid w:val="7AA4413A"/>
    <w:rsid w:val="7AA7568D"/>
    <w:rsid w:val="7AA82D76"/>
    <w:rsid w:val="7AAC4F5C"/>
    <w:rsid w:val="7AAF70E6"/>
    <w:rsid w:val="7AB3548F"/>
    <w:rsid w:val="7AB4796D"/>
    <w:rsid w:val="7AB65C87"/>
    <w:rsid w:val="7ABA701B"/>
    <w:rsid w:val="7ABD0F17"/>
    <w:rsid w:val="7ABE07EB"/>
    <w:rsid w:val="7ABE4C8F"/>
    <w:rsid w:val="7ABF58BA"/>
    <w:rsid w:val="7AC422A5"/>
    <w:rsid w:val="7AC46F5E"/>
    <w:rsid w:val="7AC72BB6"/>
    <w:rsid w:val="7AC758F2"/>
    <w:rsid w:val="7AC83418"/>
    <w:rsid w:val="7AC939C4"/>
    <w:rsid w:val="7ACD0BC4"/>
    <w:rsid w:val="7ACE4ED2"/>
    <w:rsid w:val="7AD46261"/>
    <w:rsid w:val="7AD9057B"/>
    <w:rsid w:val="7ADB388A"/>
    <w:rsid w:val="7ADB6027"/>
    <w:rsid w:val="7ADD3367"/>
    <w:rsid w:val="7ADD5115"/>
    <w:rsid w:val="7ADE49D3"/>
    <w:rsid w:val="7AE069B4"/>
    <w:rsid w:val="7AE07C8F"/>
    <w:rsid w:val="7AE30252"/>
    <w:rsid w:val="7AE534E4"/>
    <w:rsid w:val="7AE70D64"/>
    <w:rsid w:val="7AE71AF0"/>
    <w:rsid w:val="7AE73FFA"/>
    <w:rsid w:val="7AE77D42"/>
    <w:rsid w:val="7AE819EB"/>
    <w:rsid w:val="7AEB1303"/>
    <w:rsid w:val="7AEE2205"/>
    <w:rsid w:val="7AF1296F"/>
    <w:rsid w:val="7AF4503C"/>
    <w:rsid w:val="7AFB1A3F"/>
    <w:rsid w:val="7AFE0EA8"/>
    <w:rsid w:val="7B002BB2"/>
    <w:rsid w:val="7B016C2C"/>
    <w:rsid w:val="7B024390"/>
    <w:rsid w:val="7B053A6D"/>
    <w:rsid w:val="7B087CB8"/>
    <w:rsid w:val="7B0C1557"/>
    <w:rsid w:val="7B0C59FB"/>
    <w:rsid w:val="7B104DA9"/>
    <w:rsid w:val="7B1078CE"/>
    <w:rsid w:val="7B114DBF"/>
    <w:rsid w:val="7B1228E5"/>
    <w:rsid w:val="7B187EFC"/>
    <w:rsid w:val="7B191EC6"/>
    <w:rsid w:val="7B197D50"/>
    <w:rsid w:val="7B1A4BD7"/>
    <w:rsid w:val="7B220D7A"/>
    <w:rsid w:val="7B226FCC"/>
    <w:rsid w:val="7B234083"/>
    <w:rsid w:val="7B25086A"/>
    <w:rsid w:val="7B256ABC"/>
    <w:rsid w:val="7B27652C"/>
    <w:rsid w:val="7B2F4BAA"/>
    <w:rsid w:val="7B3559DB"/>
    <w:rsid w:val="7B3804BA"/>
    <w:rsid w:val="7B3E2C36"/>
    <w:rsid w:val="7B3E3069"/>
    <w:rsid w:val="7B3F192C"/>
    <w:rsid w:val="7B4038F6"/>
    <w:rsid w:val="7B4149F2"/>
    <w:rsid w:val="7B421D4F"/>
    <w:rsid w:val="7B425BED"/>
    <w:rsid w:val="7B446966"/>
    <w:rsid w:val="7B45086D"/>
    <w:rsid w:val="7B453E57"/>
    <w:rsid w:val="7B482FE0"/>
    <w:rsid w:val="7B4957FF"/>
    <w:rsid w:val="7B4A207F"/>
    <w:rsid w:val="7B573B5F"/>
    <w:rsid w:val="7B580C40"/>
    <w:rsid w:val="7B5829EE"/>
    <w:rsid w:val="7B593A31"/>
    <w:rsid w:val="7B5B56E0"/>
    <w:rsid w:val="7B5C6ECD"/>
    <w:rsid w:val="7B5D3DB6"/>
    <w:rsid w:val="7B613CF0"/>
    <w:rsid w:val="7B615418"/>
    <w:rsid w:val="7B62561B"/>
    <w:rsid w:val="7B6969A9"/>
    <w:rsid w:val="7B6A318A"/>
    <w:rsid w:val="7B6C6499"/>
    <w:rsid w:val="7B6D5522"/>
    <w:rsid w:val="7B6E15C7"/>
    <w:rsid w:val="7B6E3FBF"/>
    <w:rsid w:val="7B717812"/>
    <w:rsid w:val="7B737828"/>
    <w:rsid w:val="7B7517F2"/>
    <w:rsid w:val="7B752E6E"/>
    <w:rsid w:val="7B7610C6"/>
    <w:rsid w:val="7B7621B0"/>
    <w:rsid w:val="7B762E74"/>
    <w:rsid w:val="7B780B1B"/>
    <w:rsid w:val="7B786BEC"/>
    <w:rsid w:val="7B79175E"/>
    <w:rsid w:val="7B7D4202"/>
    <w:rsid w:val="7B813E82"/>
    <w:rsid w:val="7B823FE2"/>
    <w:rsid w:val="7B827A6B"/>
    <w:rsid w:val="7B875081"/>
    <w:rsid w:val="7B886713"/>
    <w:rsid w:val="7B8C602F"/>
    <w:rsid w:val="7B933A26"/>
    <w:rsid w:val="7B937ECA"/>
    <w:rsid w:val="7B953A22"/>
    <w:rsid w:val="7B95779E"/>
    <w:rsid w:val="7B9606CB"/>
    <w:rsid w:val="7B9A4DB4"/>
    <w:rsid w:val="7B9B28DB"/>
    <w:rsid w:val="7B9D26BC"/>
    <w:rsid w:val="7B9E7492"/>
    <w:rsid w:val="7B9F337A"/>
    <w:rsid w:val="7B9F350A"/>
    <w:rsid w:val="7BA07EF1"/>
    <w:rsid w:val="7BA50CDA"/>
    <w:rsid w:val="7BA619AB"/>
    <w:rsid w:val="7BA64BE0"/>
    <w:rsid w:val="7BA9149B"/>
    <w:rsid w:val="7BA94FF8"/>
    <w:rsid w:val="7BAA077C"/>
    <w:rsid w:val="7BAB0B67"/>
    <w:rsid w:val="7BAB0D70"/>
    <w:rsid w:val="7BAB5214"/>
    <w:rsid w:val="7BB1340F"/>
    <w:rsid w:val="7BB22216"/>
    <w:rsid w:val="7BB223DA"/>
    <w:rsid w:val="7BB36FAB"/>
    <w:rsid w:val="7BB51BEE"/>
    <w:rsid w:val="7BB5399C"/>
    <w:rsid w:val="7BB67714"/>
    <w:rsid w:val="7BB87930"/>
    <w:rsid w:val="7BB9037E"/>
    <w:rsid w:val="7BB95541"/>
    <w:rsid w:val="7BBA5457"/>
    <w:rsid w:val="7BBB4173"/>
    <w:rsid w:val="7BBB4865"/>
    <w:rsid w:val="7BBD0AA3"/>
    <w:rsid w:val="7BBD601A"/>
    <w:rsid w:val="7BC01F8E"/>
    <w:rsid w:val="7BC1532A"/>
    <w:rsid w:val="7BC167E5"/>
    <w:rsid w:val="7BC4487C"/>
    <w:rsid w:val="7BC5283D"/>
    <w:rsid w:val="7BCB1412"/>
    <w:rsid w:val="7BCB6D2F"/>
    <w:rsid w:val="7BCC0CE6"/>
    <w:rsid w:val="7BCC68E1"/>
    <w:rsid w:val="7BD24C89"/>
    <w:rsid w:val="7BD36518"/>
    <w:rsid w:val="7BD42D6C"/>
    <w:rsid w:val="7BD5403F"/>
    <w:rsid w:val="7BD61B65"/>
    <w:rsid w:val="7BD63141"/>
    <w:rsid w:val="7BD729A1"/>
    <w:rsid w:val="7BD74A5A"/>
    <w:rsid w:val="7BD75A22"/>
    <w:rsid w:val="7BDA13CB"/>
    <w:rsid w:val="7BDC717B"/>
    <w:rsid w:val="7BDE55AC"/>
    <w:rsid w:val="7BDF0A19"/>
    <w:rsid w:val="7BE14791"/>
    <w:rsid w:val="7BE20509"/>
    <w:rsid w:val="7BE67FFA"/>
    <w:rsid w:val="7BE73D72"/>
    <w:rsid w:val="7BE81FC4"/>
    <w:rsid w:val="7BEB4002"/>
    <w:rsid w:val="7BEC7A85"/>
    <w:rsid w:val="7BEF1F27"/>
    <w:rsid w:val="7BF256BE"/>
    <w:rsid w:val="7BFA1CF7"/>
    <w:rsid w:val="7BFA2EC5"/>
    <w:rsid w:val="7BFE7322"/>
    <w:rsid w:val="7BFF3C44"/>
    <w:rsid w:val="7BFF67EB"/>
    <w:rsid w:val="7C021AE6"/>
    <w:rsid w:val="7C037ED4"/>
    <w:rsid w:val="7C053C0D"/>
    <w:rsid w:val="7C055914"/>
    <w:rsid w:val="7C0641F8"/>
    <w:rsid w:val="7C0814C8"/>
    <w:rsid w:val="7C09026E"/>
    <w:rsid w:val="7C0B6016"/>
    <w:rsid w:val="7C0C6B89"/>
    <w:rsid w:val="7C0D37D8"/>
    <w:rsid w:val="7C105077"/>
    <w:rsid w:val="7C11382C"/>
    <w:rsid w:val="7C125848"/>
    <w:rsid w:val="7C136915"/>
    <w:rsid w:val="7C136CDD"/>
    <w:rsid w:val="7C15268D"/>
    <w:rsid w:val="7C185E6F"/>
    <w:rsid w:val="7C1903CF"/>
    <w:rsid w:val="7C1A4147"/>
    <w:rsid w:val="7C1C78B3"/>
    <w:rsid w:val="7C1D18DE"/>
    <w:rsid w:val="7C1E1BC0"/>
    <w:rsid w:val="7C1E42A7"/>
    <w:rsid w:val="7C1F175E"/>
    <w:rsid w:val="7C2169B9"/>
    <w:rsid w:val="7C224DAA"/>
    <w:rsid w:val="7C26738C"/>
    <w:rsid w:val="7C285772"/>
    <w:rsid w:val="7C296138"/>
    <w:rsid w:val="7C2B43D3"/>
    <w:rsid w:val="7C2D426F"/>
    <w:rsid w:val="7C30396B"/>
    <w:rsid w:val="7C324FED"/>
    <w:rsid w:val="7C342D87"/>
    <w:rsid w:val="7C347AF0"/>
    <w:rsid w:val="7C372603"/>
    <w:rsid w:val="7C3C069A"/>
    <w:rsid w:val="7C482A62"/>
    <w:rsid w:val="7C483CCE"/>
    <w:rsid w:val="7C4F2043"/>
    <w:rsid w:val="7C4F3DF1"/>
    <w:rsid w:val="7C4F65F8"/>
    <w:rsid w:val="7C5238E1"/>
    <w:rsid w:val="7C5727BC"/>
    <w:rsid w:val="7C574AEE"/>
    <w:rsid w:val="7C5A4544"/>
    <w:rsid w:val="7C5C2BA3"/>
    <w:rsid w:val="7C5E73E4"/>
    <w:rsid w:val="7C5F2BF3"/>
    <w:rsid w:val="7C7711EA"/>
    <w:rsid w:val="7C7A6994"/>
    <w:rsid w:val="7C7C270C"/>
    <w:rsid w:val="7C7F3FAA"/>
    <w:rsid w:val="7C855A65"/>
    <w:rsid w:val="7C86358B"/>
    <w:rsid w:val="7C865EDA"/>
    <w:rsid w:val="7C8C23E7"/>
    <w:rsid w:val="7C8D2C1A"/>
    <w:rsid w:val="7C8E36D7"/>
    <w:rsid w:val="7C8E53A1"/>
    <w:rsid w:val="7C93531D"/>
    <w:rsid w:val="7C9408FC"/>
    <w:rsid w:val="7C943EFA"/>
    <w:rsid w:val="7C956F11"/>
    <w:rsid w:val="7C984A62"/>
    <w:rsid w:val="7C991510"/>
    <w:rsid w:val="7C99506C"/>
    <w:rsid w:val="7C9A13EB"/>
    <w:rsid w:val="7C9A6573"/>
    <w:rsid w:val="7C9C690A"/>
    <w:rsid w:val="7C9D4DEE"/>
    <w:rsid w:val="7C9E2682"/>
    <w:rsid w:val="7C9E610B"/>
    <w:rsid w:val="7CA13F21"/>
    <w:rsid w:val="7CA54125"/>
    <w:rsid w:val="7CA67789"/>
    <w:rsid w:val="7CA81DC9"/>
    <w:rsid w:val="7CA83501"/>
    <w:rsid w:val="7CAA7279"/>
    <w:rsid w:val="7CAD4FBB"/>
    <w:rsid w:val="7CAE40A7"/>
    <w:rsid w:val="7CAF7EB6"/>
    <w:rsid w:val="7CB21024"/>
    <w:rsid w:val="7CB2548A"/>
    <w:rsid w:val="7CB270BB"/>
    <w:rsid w:val="7CB837F4"/>
    <w:rsid w:val="7CB97A9F"/>
    <w:rsid w:val="7CBC6FAC"/>
    <w:rsid w:val="7CBD7F54"/>
    <w:rsid w:val="7CC0084B"/>
    <w:rsid w:val="7CC0535D"/>
    <w:rsid w:val="7CC13AEF"/>
    <w:rsid w:val="7CC16371"/>
    <w:rsid w:val="7CC76728"/>
    <w:rsid w:val="7CC77E2B"/>
    <w:rsid w:val="7CC85951"/>
    <w:rsid w:val="7CCB71F0"/>
    <w:rsid w:val="7CCD2004"/>
    <w:rsid w:val="7CD36C2D"/>
    <w:rsid w:val="7CD43716"/>
    <w:rsid w:val="7CD442F6"/>
    <w:rsid w:val="7CD60406"/>
    <w:rsid w:val="7CD744AD"/>
    <w:rsid w:val="7CD95DB0"/>
    <w:rsid w:val="7CDB38D7"/>
    <w:rsid w:val="7CE00658"/>
    <w:rsid w:val="7CE6522A"/>
    <w:rsid w:val="7CEA1D6C"/>
    <w:rsid w:val="7CEB3341"/>
    <w:rsid w:val="7CEC1640"/>
    <w:rsid w:val="7CEF1130"/>
    <w:rsid w:val="7CF20C20"/>
    <w:rsid w:val="7CF229CE"/>
    <w:rsid w:val="7CF44998"/>
    <w:rsid w:val="7CF46746"/>
    <w:rsid w:val="7CF72C76"/>
    <w:rsid w:val="7CF76237"/>
    <w:rsid w:val="7CF77FE5"/>
    <w:rsid w:val="7CF91FAF"/>
    <w:rsid w:val="7CFD79D2"/>
    <w:rsid w:val="7D023FD9"/>
    <w:rsid w:val="7D0338A2"/>
    <w:rsid w:val="7D056BA5"/>
    <w:rsid w:val="7D0C3A90"/>
    <w:rsid w:val="7D0D29FC"/>
    <w:rsid w:val="7D101C97"/>
    <w:rsid w:val="7D124E1E"/>
    <w:rsid w:val="7D140B97"/>
    <w:rsid w:val="7D171CB3"/>
    <w:rsid w:val="7D17390F"/>
    <w:rsid w:val="7D186816"/>
    <w:rsid w:val="7D1A3B31"/>
    <w:rsid w:val="7D1E37C3"/>
    <w:rsid w:val="7D20753B"/>
    <w:rsid w:val="7D2174B0"/>
    <w:rsid w:val="7D2302BB"/>
    <w:rsid w:val="7D252DA4"/>
    <w:rsid w:val="7D254B52"/>
    <w:rsid w:val="7D256900"/>
    <w:rsid w:val="7D276B1C"/>
    <w:rsid w:val="7D292894"/>
    <w:rsid w:val="7D2C5EE0"/>
    <w:rsid w:val="7D2C68F3"/>
    <w:rsid w:val="7D2D0BE9"/>
    <w:rsid w:val="7D2E2B58"/>
    <w:rsid w:val="7D367143"/>
    <w:rsid w:val="7D37037A"/>
    <w:rsid w:val="7D3923AB"/>
    <w:rsid w:val="7D3B378C"/>
    <w:rsid w:val="7D3D1E9B"/>
    <w:rsid w:val="7D3F210A"/>
    <w:rsid w:val="7D405501"/>
    <w:rsid w:val="7D407BDD"/>
    <w:rsid w:val="7D431390"/>
    <w:rsid w:val="7D463234"/>
    <w:rsid w:val="7D472022"/>
    <w:rsid w:val="7D491447"/>
    <w:rsid w:val="7D496A92"/>
    <w:rsid w:val="7D4C0330"/>
    <w:rsid w:val="7D510BCF"/>
    <w:rsid w:val="7D517499"/>
    <w:rsid w:val="7D584F27"/>
    <w:rsid w:val="7D5922B6"/>
    <w:rsid w:val="7D5B0573"/>
    <w:rsid w:val="7D5B4A17"/>
    <w:rsid w:val="7D5D078F"/>
    <w:rsid w:val="7D5D792F"/>
    <w:rsid w:val="7D5E1E12"/>
    <w:rsid w:val="7D607394"/>
    <w:rsid w:val="7D6155CF"/>
    <w:rsid w:val="7D637428"/>
    <w:rsid w:val="7D6531A0"/>
    <w:rsid w:val="7D690EE2"/>
    <w:rsid w:val="7D693866"/>
    <w:rsid w:val="7D6A4E7C"/>
    <w:rsid w:val="7D6B13F7"/>
    <w:rsid w:val="7D6D04F4"/>
    <w:rsid w:val="7D6F401F"/>
    <w:rsid w:val="7D733B4C"/>
    <w:rsid w:val="7D741635"/>
    <w:rsid w:val="7D7653AD"/>
    <w:rsid w:val="7D77425F"/>
    <w:rsid w:val="7D7A213C"/>
    <w:rsid w:val="7D7B02B8"/>
    <w:rsid w:val="7D7D04EA"/>
    <w:rsid w:val="7D816B08"/>
    <w:rsid w:val="7D851A94"/>
    <w:rsid w:val="7D870D7D"/>
    <w:rsid w:val="7D8A2C07"/>
    <w:rsid w:val="7D8B403D"/>
    <w:rsid w:val="7D8D7597"/>
    <w:rsid w:val="7D8F05F4"/>
    <w:rsid w:val="7D9123A8"/>
    <w:rsid w:val="7D917D81"/>
    <w:rsid w:val="7D934AAA"/>
    <w:rsid w:val="7D943A85"/>
    <w:rsid w:val="7D955627"/>
    <w:rsid w:val="7D9615AC"/>
    <w:rsid w:val="7D9817C8"/>
    <w:rsid w:val="7D9A72EE"/>
    <w:rsid w:val="7D9C5773"/>
    <w:rsid w:val="7D9F4F59"/>
    <w:rsid w:val="7DA07C45"/>
    <w:rsid w:val="7DA4082D"/>
    <w:rsid w:val="7DA43CC8"/>
    <w:rsid w:val="7DA76836"/>
    <w:rsid w:val="7DA82E90"/>
    <w:rsid w:val="7DA86A53"/>
    <w:rsid w:val="7DAE2D99"/>
    <w:rsid w:val="7DB12889"/>
    <w:rsid w:val="7DB31821"/>
    <w:rsid w:val="7DB67EA0"/>
    <w:rsid w:val="7DB82748"/>
    <w:rsid w:val="7DB87779"/>
    <w:rsid w:val="7DBA0F25"/>
    <w:rsid w:val="7DBA34EC"/>
    <w:rsid w:val="7DBD2FDC"/>
    <w:rsid w:val="7DBD303D"/>
    <w:rsid w:val="7DBF6967"/>
    <w:rsid w:val="7DC0487A"/>
    <w:rsid w:val="7DC15CF3"/>
    <w:rsid w:val="7DC450E8"/>
    <w:rsid w:val="7DC524DC"/>
    <w:rsid w:val="7DC8530E"/>
    <w:rsid w:val="7DCB394B"/>
    <w:rsid w:val="7DCC65B2"/>
    <w:rsid w:val="7DCE664D"/>
    <w:rsid w:val="7DD10B2F"/>
    <w:rsid w:val="7DD24CD9"/>
    <w:rsid w:val="7DD30A52"/>
    <w:rsid w:val="7DD353FE"/>
    <w:rsid w:val="7DD82F61"/>
    <w:rsid w:val="7DD87E16"/>
    <w:rsid w:val="7DDB2D0A"/>
    <w:rsid w:val="7DE20C95"/>
    <w:rsid w:val="7DE22A43"/>
    <w:rsid w:val="7DE40569"/>
    <w:rsid w:val="7DE60785"/>
    <w:rsid w:val="7DE6123C"/>
    <w:rsid w:val="7DE642E1"/>
    <w:rsid w:val="7DE711CF"/>
    <w:rsid w:val="7DEC26FD"/>
    <w:rsid w:val="7DEE7D58"/>
    <w:rsid w:val="7DEE7E66"/>
    <w:rsid w:val="7DF010B9"/>
    <w:rsid w:val="7DF033B2"/>
    <w:rsid w:val="7DF17505"/>
    <w:rsid w:val="7DF2712A"/>
    <w:rsid w:val="7DF33571"/>
    <w:rsid w:val="7DF369FE"/>
    <w:rsid w:val="7DF74740"/>
    <w:rsid w:val="7DF82266"/>
    <w:rsid w:val="7DF84014"/>
    <w:rsid w:val="7DFA4423"/>
    <w:rsid w:val="7DFB58B2"/>
    <w:rsid w:val="7DFD76C5"/>
    <w:rsid w:val="7DFD787D"/>
    <w:rsid w:val="7DFE0D56"/>
    <w:rsid w:val="7E0155BF"/>
    <w:rsid w:val="7E024A8C"/>
    <w:rsid w:val="7E064983"/>
    <w:rsid w:val="7E084CAA"/>
    <w:rsid w:val="7E0B5B23"/>
    <w:rsid w:val="7E0C7AC0"/>
    <w:rsid w:val="7E0F1BC7"/>
    <w:rsid w:val="7E127E42"/>
    <w:rsid w:val="7E1352F2"/>
    <w:rsid w:val="7E146EA1"/>
    <w:rsid w:val="7E1A042F"/>
    <w:rsid w:val="7E1C41A7"/>
    <w:rsid w:val="7E1C57BB"/>
    <w:rsid w:val="7E1C5F55"/>
    <w:rsid w:val="7E1F77F3"/>
    <w:rsid w:val="7E233C24"/>
    <w:rsid w:val="7E236849"/>
    <w:rsid w:val="7E2412AD"/>
    <w:rsid w:val="7E280665"/>
    <w:rsid w:val="7E281BDC"/>
    <w:rsid w:val="7E292420"/>
    <w:rsid w:val="7E2929F6"/>
    <w:rsid w:val="7E2C1302"/>
    <w:rsid w:val="7E2C19FD"/>
    <w:rsid w:val="7E2F6B31"/>
    <w:rsid w:val="7E325778"/>
    <w:rsid w:val="7E3314F0"/>
    <w:rsid w:val="7E3546DE"/>
    <w:rsid w:val="7E370FE0"/>
    <w:rsid w:val="7E3B430A"/>
    <w:rsid w:val="7E3D0FC8"/>
    <w:rsid w:val="7E3F60E7"/>
    <w:rsid w:val="7E401583"/>
    <w:rsid w:val="7E4234E1"/>
    <w:rsid w:val="7E467FC1"/>
    <w:rsid w:val="7E48340D"/>
    <w:rsid w:val="7E484F9C"/>
    <w:rsid w:val="7E4E6D47"/>
    <w:rsid w:val="7E4F14A3"/>
    <w:rsid w:val="7E503E50"/>
    <w:rsid w:val="7E505BFE"/>
    <w:rsid w:val="7E553215"/>
    <w:rsid w:val="7E555526"/>
    <w:rsid w:val="7E577FCC"/>
    <w:rsid w:val="7E584F14"/>
    <w:rsid w:val="7E5C0A47"/>
    <w:rsid w:val="7E5D00A5"/>
    <w:rsid w:val="7E612C49"/>
    <w:rsid w:val="7E617E0B"/>
    <w:rsid w:val="7E6412FE"/>
    <w:rsid w:val="7E687F33"/>
    <w:rsid w:val="7E6B6EDC"/>
    <w:rsid w:val="7E6E2528"/>
    <w:rsid w:val="7E6E69C6"/>
    <w:rsid w:val="7E722019"/>
    <w:rsid w:val="7E7318ED"/>
    <w:rsid w:val="7E75366D"/>
    <w:rsid w:val="7E77762F"/>
    <w:rsid w:val="7E795A6A"/>
    <w:rsid w:val="7E7A539B"/>
    <w:rsid w:val="7E7D1A26"/>
    <w:rsid w:val="7E801EC1"/>
    <w:rsid w:val="7E820C3C"/>
    <w:rsid w:val="7E843AFA"/>
    <w:rsid w:val="7E8525EA"/>
    <w:rsid w:val="7E8619D9"/>
    <w:rsid w:val="7E892383"/>
    <w:rsid w:val="7E894BE5"/>
    <w:rsid w:val="7E8B4E88"/>
    <w:rsid w:val="7E8B6C36"/>
    <w:rsid w:val="7E9401E1"/>
    <w:rsid w:val="7E953F59"/>
    <w:rsid w:val="7E967EB6"/>
    <w:rsid w:val="7E9957F7"/>
    <w:rsid w:val="7E9A2FD7"/>
    <w:rsid w:val="7E9A331D"/>
    <w:rsid w:val="7E9A50CB"/>
    <w:rsid w:val="7EA06B86"/>
    <w:rsid w:val="7EA1262B"/>
    <w:rsid w:val="7EA36676"/>
    <w:rsid w:val="7EA44B86"/>
    <w:rsid w:val="7EA74C57"/>
    <w:rsid w:val="7EA877E8"/>
    <w:rsid w:val="7EA907AD"/>
    <w:rsid w:val="7EA918BA"/>
    <w:rsid w:val="7EAE25EB"/>
    <w:rsid w:val="7EAF6879"/>
    <w:rsid w:val="7EB01122"/>
    <w:rsid w:val="7EB35348"/>
    <w:rsid w:val="7EB47BCA"/>
    <w:rsid w:val="7EBC5444"/>
    <w:rsid w:val="7EBE525E"/>
    <w:rsid w:val="7EC11FBA"/>
    <w:rsid w:val="7EC32874"/>
    <w:rsid w:val="7EC43595"/>
    <w:rsid w:val="7EC5039A"/>
    <w:rsid w:val="7EC76403"/>
    <w:rsid w:val="7EC81C39"/>
    <w:rsid w:val="7EC845AA"/>
    <w:rsid w:val="7EC87E8B"/>
    <w:rsid w:val="7EC91F94"/>
    <w:rsid w:val="7ECB1729"/>
    <w:rsid w:val="7ECB1EA2"/>
    <w:rsid w:val="7ECB4467"/>
    <w:rsid w:val="7ED13BD7"/>
    <w:rsid w:val="7ED14F91"/>
    <w:rsid w:val="7ED626E1"/>
    <w:rsid w:val="7ED700CE"/>
    <w:rsid w:val="7ED72A0A"/>
    <w:rsid w:val="7ED765F9"/>
    <w:rsid w:val="7EDC3936"/>
    <w:rsid w:val="7EDC6807"/>
    <w:rsid w:val="7EE21B2E"/>
    <w:rsid w:val="7EE36A72"/>
    <w:rsid w:val="7EE43A3B"/>
    <w:rsid w:val="7EE6106F"/>
    <w:rsid w:val="7EE72441"/>
    <w:rsid w:val="7EEB14E1"/>
    <w:rsid w:val="7EF5539A"/>
    <w:rsid w:val="7EF62D77"/>
    <w:rsid w:val="7EF77A93"/>
    <w:rsid w:val="7EFB3DBC"/>
    <w:rsid w:val="7EFC5D86"/>
    <w:rsid w:val="7EFE3AC6"/>
    <w:rsid w:val="7F01514B"/>
    <w:rsid w:val="7F055E47"/>
    <w:rsid w:val="7F0653CC"/>
    <w:rsid w:val="7F0868DC"/>
    <w:rsid w:val="7F0935E0"/>
    <w:rsid w:val="7F09762A"/>
    <w:rsid w:val="7F0B6BF7"/>
    <w:rsid w:val="7F0D1D41"/>
    <w:rsid w:val="7F0E29B0"/>
    <w:rsid w:val="7F11044F"/>
    <w:rsid w:val="7F124970"/>
    <w:rsid w:val="7F142A8A"/>
    <w:rsid w:val="7F14424B"/>
    <w:rsid w:val="7F166E48"/>
    <w:rsid w:val="7F1A5E1B"/>
    <w:rsid w:val="7F1D1B48"/>
    <w:rsid w:val="7F1E0566"/>
    <w:rsid w:val="7F201182"/>
    <w:rsid w:val="7F231011"/>
    <w:rsid w:val="7F2552DD"/>
    <w:rsid w:val="7F2570E1"/>
    <w:rsid w:val="7F26757F"/>
    <w:rsid w:val="7F2872CD"/>
    <w:rsid w:val="7F2A6313"/>
    <w:rsid w:val="7F2A6FBF"/>
    <w:rsid w:val="7F2B7869"/>
    <w:rsid w:val="7F2C666B"/>
    <w:rsid w:val="7F2F3A66"/>
    <w:rsid w:val="7F332959"/>
    <w:rsid w:val="7F343772"/>
    <w:rsid w:val="7F345520"/>
    <w:rsid w:val="7F364DF4"/>
    <w:rsid w:val="7F3C6183"/>
    <w:rsid w:val="7F3D43D5"/>
    <w:rsid w:val="7F3E014D"/>
    <w:rsid w:val="7F3E23E2"/>
    <w:rsid w:val="7F3F70A9"/>
    <w:rsid w:val="7F403F0B"/>
    <w:rsid w:val="7F414FE7"/>
    <w:rsid w:val="7F4160A1"/>
    <w:rsid w:val="7F437511"/>
    <w:rsid w:val="7F453289"/>
    <w:rsid w:val="7F46740A"/>
    <w:rsid w:val="7F496220"/>
    <w:rsid w:val="7F4A6AF1"/>
    <w:rsid w:val="7F4E2204"/>
    <w:rsid w:val="7F5636E8"/>
    <w:rsid w:val="7F576A35"/>
    <w:rsid w:val="7F591FBE"/>
    <w:rsid w:val="7F5E7F52"/>
    <w:rsid w:val="7F6000C3"/>
    <w:rsid w:val="7F613194"/>
    <w:rsid w:val="7F613B84"/>
    <w:rsid w:val="7F62204B"/>
    <w:rsid w:val="7F623C34"/>
    <w:rsid w:val="7F64644A"/>
    <w:rsid w:val="7F6851CA"/>
    <w:rsid w:val="7F686F78"/>
    <w:rsid w:val="7F69341C"/>
    <w:rsid w:val="7F694AB2"/>
    <w:rsid w:val="7F6C7510"/>
    <w:rsid w:val="7F6D458E"/>
    <w:rsid w:val="7F6E4CF8"/>
    <w:rsid w:val="7F74591C"/>
    <w:rsid w:val="7F7678E7"/>
    <w:rsid w:val="7F776E4A"/>
    <w:rsid w:val="7F7917BB"/>
    <w:rsid w:val="7F792F33"/>
    <w:rsid w:val="7F7A2954"/>
    <w:rsid w:val="7F7B6CAB"/>
    <w:rsid w:val="7F7B71B8"/>
    <w:rsid w:val="7F7E2767"/>
    <w:rsid w:val="7F7E6E10"/>
    <w:rsid w:val="7F8244DD"/>
    <w:rsid w:val="7F82628B"/>
    <w:rsid w:val="7F840255"/>
    <w:rsid w:val="7F853FCE"/>
    <w:rsid w:val="7F871AF4"/>
    <w:rsid w:val="7F884064"/>
    <w:rsid w:val="7F8B73C1"/>
    <w:rsid w:val="7F8E5E90"/>
    <w:rsid w:val="7F8F775C"/>
    <w:rsid w:val="7F913606"/>
    <w:rsid w:val="7F92359D"/>
    <w:rsid w:val="7F963AE5"/>
    <w:rsid w:val="7F995593"/>
    <w:rsid w:val="7F9B734D"/>
    <w:rsid w:val="7FA01FAF"/>
    <w:rsid w:val="7FA06B22"/>
    <w:rsid w:val="7FA06D56"/>
    <w:rsid w:val="7FA325E5"/>
    <w:rsid w:val="7FA36202"/>
    <w:rsid w:val="7FA501CC"/>
    <w:rsid w:val="7FA55516"/>
    <w:rsid w:val="7FA80856"/>
    <w:rsid w:val="7FA93818"/>
    <w:rsid w:val="7FA97CBC"/>
    <w:rsid w:val="7FAC43B7"/>
    <w:rsid w:val="7FAE52D2"/>
    <w:rsid w:val="7FB126CD"/>
    <w:rsid w:val="7FB14DC3"/>
    <w:rsid w:val="7FB21DE9"/>
    <w:rsid w:val="7FB328E9"/>
    <w:rsid w:val="7FB43A84"/>
    <w:rsid w:val="7FB76175"/>
    <w:rsid w:val="7FB83A5B"/>
    <w:rsid w:val="7FB87EFF"/>
    <w:rsid w:val="7FBF7795"/>
    <w:rsid w:val="7FC05006"/>
    <w:rsid w:val="7FC248DA"/>
    <w:rsid w:val="7FC40652"/>
    <w:rsid w:val="7FC44AE2"/>
    <w:rsid w:val="7FC44AF6"/>
    <w:rsid w:val="7FC81F0A"/>
    <w:rsid w:val="7FC951EF"/>
    <w:rsid w:val="7FC95651"/>
    <w:rsid w:val="7FC97FB8"/>
    <w:rsid w:val="7FCA378E"/>
    <w:rsid w:val="7FCA79B3"/>
    <w:rsid w:val="7FCC7507"/>
    <w:rsid w:val="7FCF4612"/>
    <w:rsid w:val="7FD03097"/>
    <w:rsid w:val="7FD038E6"/>
    <w:rsid w:val="7FD21173"/>
    <w:rsid w:val="7FD4329E"/>
    <w:rsid w:val="7FD4585B"/>
    <w:rsid w:val="7FD60385"/>
    <w:rsid w:val="7FD62EB5"/>
    <w:rsid w:val="7FD840FD"/>
    <w:rsid w:val="7FD85EAB"/>
    <w:rsid w:val="7FDB599C"/>
    <w:rsid w:val="7FDE4F57"/>
    <w:rsid w:val="7FDE57B4"/>
    <w:rsid w:val="7FDE7C70"/>
    <w:rsid w:val="7FDF723A"/>
    <w:rsid w:val="7FE11DC7"/>
    <w:rsid w:val="7FE215AF"/>
    <w:rsid w:val="7FE42AA2"/>
    <w:rsid w:val="7FE74340"/>
    <w:rsid w:val="7FEA3E31"/>
    <w:rsid w:val="7FEA795F"/>
    <w:rsid w:val="7FEE56CF"/>
    <w:rsid w:val="7FF45349"/>
    <w:rsid w:val="7FF45748"/>
    <w:rsid w:val="7FF56A5D"/>
    <w:rsid w:val="7FF92FEF"/>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header" w:qFormat="1"/>
    <w:lsdException w:name="footer" w:uiPriority="99" w:qFormat="1"/>
    <w:lsdException w:name="caption" w:qFormat="1"/>
    <w:lsdException w:name="annotation reference" w:qFormat="1"/>
    <w:lsdException w:name="page number" w:qFormat="1"/>
    <w:lsdException w:name="Title" w:qFormat="1"/>
    <w:lsdException w:name="Default Paragraph Font" w:semiHidden="1" w:qFormat="1"/>
    <w:lsdException w:name="Body Text" w:qFormat="1"/>
    <w:lsdException w:name="Body Text Indent" w:qFormat="1"/>
    <w:lsdException w:name="Subtitle" w:qFormat="1"/>
    <w:lsdException w:name="Salutation" w:qFormat="1"/>
    <w:lsdException w:name="Block Text" w:qFormat="1"/>
    <w:lsdException w:name="Hyperlink" w:uiPriority="99" w:unhideWhenUsed="1"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next w:val="a1"/>
    <w:qFormat/>
    <w:pPr>
      <w:widowControl w:val="0"/>
      <w:spacing w:line="520" w:lineRule="exact"/>
      <w:ind w:firstLineChars="200" w:firstLine="720"/>
      <w:jc w:val="both"/>
    </w:pPr>
    <w:rPr>
      <w:kern w:val="2"/>
      <w:sz w:val="24"/>
      <w:szCs w:val="24"/>
    </w:rPr>
  </w:style>
  <w:style w:type="paragraph" w:styleId="1">
    <w:name w:val="heading 1"/>
    <w:basedOn w:val="a0"/>
    <w:next w:val="a0"/>
    <w:uiPriority w:val="99"/>
    <w:qFormat/>
    <w:pPr>
      <w:keepNext/>
      <w:numPr>
        <w:numId w:val="1"/>
      </w:numPr>
      <w:overflowPunct w:val="0"/>
      <w:snapToGrid w:val="0"/>
      <w:ind w:firstLine="600"/>
      <w:outlineLvl w:val="0"/>
    </w:pPr>
    <w:rPr>
      <w:b/>
      <w:bCs/>
      <w:color w:val="000000"/>
      <w:kern w:val="44"/>
    </w:rPr>
  </w:style>
  <w:style w:type="paragraph" w:styleId="2">
    <w:name w:val="heading 2"/>
    <w:next w:val="a0"/>
    <w:qFormat/>
    <w:pPr>
      <w:keepNext/>
      <w:keepLines/>
      <w:widowControl w:val="0"/>
      <w:numPr>
        <w:ilvl w:val="1"/>
        <w:numId w:val="1"/>
      </w:numPr>
      <w:spacing w:beforeLines="50" w:before="50" w:line="360" w:lineRule="auto"/>
      <w:ind w:left="0" w:firstLine="0"/>
      <w:jc w:val="both"/>
      <w:outlineLvl w:val="1"/>
    </w:pPr>
    <w:rPr>
      <w:b/>
      <w:kern w:val="2"/>
      <w:sz w:val="24"/>
      <w:szCs w:val="24"/>
    </w:rPr>
  </w:style>
  <w:style w:type="paragraph" w:styleId="4">
    <w:name w:val="heading 4"/>
    <w:basedOn w:val="a0"/>
    <w:next w:val="a0"/>
    <w:semiHidden/>
    <w:unhideWhenUsed/>
    <w:qFormat/>
    <w:pPr>
      <w:spacing w:beforeAutospacing="1" w:afterAutospacing="1"/>
      <w:jc w:val="left"/>
      <w:outlineLvl w:val="3"/>
    </w:pPr>
    <w:rPr>
      <w:rFonts w:ascii="宋体" w:hAnsi="宋体" w:hint="eastAsia"/>
      <w:b/>
      <w:bCs/>
      <w:kern w:val="0"/>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next w:val="a5"/>
    <w:qFormat/>
  </w:style>
  <w:style w:type="paragraph" w:styleId="a5">
    <w:name w:val="Body Text"/>
    <w:basedOn w:val="a0"/>
    <w:next w:val="Default"/>
    <w:qFormat/>
    <w:pPr>
      <w:widowControl/>
      <w:snapToGrid w:val="0"/>
      <w:spacing w:before="60" w:after="160" w:line="259" w:lineRule="auto"/>
      <w:ind w:right="113"/>
    </w:pPr>
    <w:rPr>
      <w:kern w:val="0"/>
      <w:sz w:val="18"/>
      <w:szCs w:val="20"/>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styleId="a">
    <w:name w:val="caption"/>
    <w:next w:val="a0"/>
    <w:qFormat/>
    <w:pPr>
      <w:widowControl w:val="0"/>
      <w:numPr>
        <w:numId w:val="2"/>
      </w:numPr>
      <w:spacing w:beforeLines="50" w:before="50" w:line="360" w:lineRule="exact"/>
      <w:ind w:left="0" w:firstLineChars="200" w:firstLine="720"/>
      <w:jc w:val="center"/>
    </w:pPr>
    <w:rPr>
      <w:rFonts w:eastAsia="黑体"/>
      <w:kern w:val="2"/>
      <w:sz w:val="24"/>
      <w:szCs w:val="24"/>
    </w:rPr>
  </w:style>
  <w:style w:type="paragraph" w:styleId="a6">
    <w:name w:val="annotation text"/>
    <w:basedOn w:val="a0"/>
    <w:qFormat/>
    <w:pPr>
      <w:jc w:val="left"/>
    </w:pPr>
  </w:style>
  <w:style w:type="paragraph" w:styleId="a7">
    <w:name w:val="Salutation"/>
    <w:basedOn w:val="a0"/>
    <w:next w:val="a0"/>
    <w:qFormat/>
    <w:pPr>
      <w:spacing w:beforeLines="50" w:before="50" w:line="360" w:lineRule="auto"/>
    </w:pPr>
    <w:rPr>
      <w:sz w:val="21"/>
    </w:rPr>
  </w:style>
  <w:style w:type="paragraph" w:styleId="a8">
    <w:name w:val="Body Text Indent"/>
    <w:basedOn w:val="a0"/>
    <w:next w:val="15"/>
    <w:qFormat/>
    <w:pPr>
      <w:spacing w:after="120"/>
      <w:ind w:leftChars="200" w:left="420"/>
    </w:pPr>
    <w:rPr>
      <w:sz w:val="28"/>
    </w:rPr>
  </w:style>
  <w:style w:type="paragraph" w:customStyle="1" w:styleId="15">
    <w:name w:val="样式 正文文本缩进 + 行距: 1.5 倍行距"/>
    <w:basedOn w:val="a8"/>
    <w:qFormat/>
    <w:pPr>
      <w:spacing w:line="360" w:lineRule="auto"/>
      <w:ind w:leftChars="32" w:left="90" w:firstLine="560"/>
    </w:pPr>
    <w:rPr>
      <w:rFonts w:cs="宋体"/>
      <w:szCs w:val="20"/>
    </w:rPr>
  </w:style>
  <w:style w:type="paragraph" w:styleId="a9">
    <w:name w:val="Block Text"/>
    <w:next w:val="a0"/>
    <w:qFormat/>
    <w:pPr>
      <w:widowControl w:val="0"/>
      <w:ind w:left="113" w:right="113" w:firstLine="555"/>
    </w:pPr>
    <w:rPr>
      <w:kern w:val="2"/>
      <w:sz w:val="28"/>
      <w:szCs w:val="24"/>
    </w:rPr>
  </w:style>
  <w:style w:type="paragraph" w:styleId="aa">
    <w:name w:val="footer"/>
    <w:uiPriority w:val="99"/>
    <w:qFormat/>
    <w:pPr>
      <w:widowControl w:val="0"/>
      <w:tabs>
        <w:tab w:val="center" w:pos="4153"/>
        <w:tab w:val="right" w:pos="8306"/>
      </w:tabs>
      <w:snapToGrid w:val="0"/>
      <w:spacing w:beforeLines="50" w:before="50" w:line="360" w:lineRule="auto"/>
      <w:ind w:firstLineChars="200" w:firstLine="720"/>
    </w:pPr>
    <w:rPr>
      <w:sz w:val="18"/>
    </w:rPr>
  </w:style>
  <w:style w:type="paragraph" w:styleId="ab">
    <w:name w:val="header"/>
    <w:qFormat/>
    <w:pPr>
      <w:widowControl w:val="0"/>
      <w:pBdr>
        <w:bottom w:val="single" w:sz="6" w:space="1" w:color="auto"/>
      </w:pBdr>
      <w:tabs>
        <w:tab w:val="center" w:pos="4153"/>
        <w:tab w:val="right" w:pos="8306"/>
      </w:tabs>
      <w:snapToGrid w:val="0"/>
      <w:jc w:val="center"/>
    </w:pPr>
    <w:rPr>
      <w:kern w:val="2"/>
      <w:sz w:val="18"/>
      <w:szCs w:val="18"/>
    </w:rPr>
  </w:style>
  <w:style w:type="paragraph" w:styleId="ac">
    <w:name w:val="Subtitle"/>
    <w:qFormat/>
    <w:pPr>
      <w:spacing w:beforeLines="100" w:before="100" w:afterLines="100" w:after="100"/>
      <w:jc w:val="center"/>
      <w:outlineLvl w:val="1"/>
    </w:pPr>
    <w:rPr>
      <w:rFonts w:eastAsia="黑体"/>
      <w:kern w:val="28"/>
      <w:sz w:val="30"/>
      <w:szCs w:val="30"/>
    </w:rPr>
  </w:style>
  <w:style w:type="paragraph" w:styleId="ad">
    <w:name w:val="Normal (Web)"/>
    <w:uiPriority w:val="99"/>
    <w:qFormat/>
    <w:pPr>
      <w:spacing w:before="100" w:beforeAutospacing="1" w:after="100" w:afterAutospacing="1"/>
    </w:pPr>
    <w:rPr>
      <w:rFonts w:ascii="宋体" w:hAnsi="宋体"/>
      <w:sz w:val="24"/>
    </w:rPr>
  </w:style>
  <w:style w:type="table" w:styleId="ae">
    <w:name w:val="Table Grid"/>
    <w:basedOn w:val="a3"/>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2"/>
    <w:qFormat/>
    <w:rPr>
      <w:b/>
    </w:rPr>
  </w:style>
  <w:style w:type="character" w:styleId="af0">
    <w:name w:val="page number"/>
    <w:qFormat/>
  </w:style>
  <w:style w:type="character" w:styleId="af1">
    <w:name w:val="Emphasis"/>
    <w:basedOn w:val="a2"/>
    <w:uiPriority w:val="20"/>
    <w:qFormat/>
    <w:rPr>
      <w:i/>
      <w:iCs/>
    </w:rPr>
  </w:style>
  <w:style w:type="character" w:styleId="af2">
    <w:name w:val="Hyperlink"/>
    <w:uiPriority w:val="99"/>
    <w:unhideWhenUsed/>
    <w:qFormat/>
    <w:rPr>
      <w:color w:val="0000FF"/>
      <w:u w:val="single"/>
    </w:rPr>
  </w:style>
  <w:style w:type="paragraph" w:customStyle="1" w:styleId="xl27">
    <w:name w:val="xl27"/>
    <w:basedOn w:val="a0"/>
    <w:qFormat/>
    <w:pPr>
      <w:widowControl/>
      <w:pBdr>
        <w:bottom w:val="single" w:sz="4" w:space="0" w:color="auto"/>
        <w:right w:val="single" w:sz="4" w:space="0" w:color="auto"/>
      </w:pBdr>
      <w:spacing w:before="100" w:beforeAutospacing="1" w:after="100" w:afterAutospacing="1"/>
      <w:jc w:val="center"/>
    </w:pPr>
    <w:rPr>
      <w:kern w:val="0"/>
      <w:szCs w:val="21"/>
    </w:rPr>
  </w:style>
  <w:style w:type="paragraph" w:customStyle="1" w:styleId="af3">
    <w:name w:val="报告书正文"/>
    <w:basedOn w:val="a0"/>
    <w:qFormat/>
    <w:pPr>
      <w:spacing w:line="300" w:lineRule="auto"/>
      <w:ind w:firstLine="200"/>
    </w:pPr>
    <w:rPr>
      <w:kern w:val="0"/>
    </w:rPr>
  </w:style>
  <w:style w:type="paragraph" w:customStyle="1" w:styleId="af4">
    <w:name w:val="表内字体"/>
    <w:qFormat/>
    <w:pPr>
      <w:autoSpaceDE w:val="0"/>
      <w:autoSpaceDN w:val="0"/>
      <w:adjustRightInd w:val="0"/>
      <w:spacing w:line="360" w:lineRule="exact"/>
      <w:jc w:val="center"/>
    </w:pPr>
    <w:rPr>
      <w:sz w:val="24"/>
      <w:szCs w:val="24"/>
      <w:lang w:val="zh-CN"/>
    </w:rPr>
  </w:style>
  <w:style w:type="paragraph" w:styleId="af5">
    <w:name w:val="List Paragraph"/>
    <w:basedOn w:val="a0"/>
    <w:uiPriority w:val="1"/>
    <w:qFormat/>
    <w:pPr>
      <w:autoSpaceDE w:val="0"/>
      <w:autoSpaceDN w:val="0"/>
      <w:spacing w:line="360" w:lineRule="auto"/>
      <w:ind w:firstLine="454"/>
    </w:pPr>
    <w:rPr>
      <w:rFonts w:cs="仿宋"/>
      <w:lang w:val="zh-CN" w:bidi="zh-CN"/>
    </w:rPr>
  </w:style>
  <w:style w:type="paragraph" w:customStyle="1" w:styleId="af6">
    <w:name w:val="表内 定"/>
    <w:basedOn w:val="a0"/>
    <w:qFormat/>
    <w:pPr>
      <w:jc w:val="left"/>
    </w:pPr>
    <w:rPr>
      <w:rFonts w:eastAsia="仿宋"/>
      <w:snapToGrid w:val="0"/>
      <w:color w:val="000000"/>
      <w:kern w:val="0"/>
      <w:sz w:val="20"/>
      <w:szCs w:val="22"/>
    </w:rPr>
  </w:style>
  <w:style w:type="paragraph" w:customStyle="1" w:styleId="af7">
    <w:name w:val="表内格式"/>
    <w:next w:val="a7"/>
    <w:qFormat/>
    <w:pPr>
      <w:spacing w:line="360" w:lineRule="exact"/>
      <w:jc w:val="center"/>
    </w:pPr>
    <w:rPr>
      <w:sz w:val="21"/>
      <w:szCs w:val="21"/>
    </w:rPr>
  </w:style>
  <w:style w:type="paragraph" w:customStyle="1" w:styleId="226">
    <w:name w:val="2正文26磅"/>
    <w:unhideWhenUsed/>
    <w:qFormat/>
    <w:pPr>
      <w:widowControl w:val="0"/>
      <w:spacing w:beforeLines="50" w:before="50" w:line="520" w:lineRule="exact"/>
      <w:ind w:firstLineChars="200" w:firstLine="480"/>
      <w:jc w:val="both"/>
    </w:pPr>
    <w:rPr>
      <w:rFonts w:hint="eastAsia"/>
      <w:color w:val="000000"/>
      <w:kern w:val="2"/>
      <w:sz w:val="24"/>
    </w:rPr>
  </w:style>
  <w:style w:type="paragraph" w:customStyle="1" w:styleId="2260">
    <w:name w:val="2正文26磅环评格式"/>
    <w:unhideWhenUsed/>
    <w:qFormat/>
    <w:pPr>
      <w:widowControl w:val="0"/>
      <w:spacing w:beforeLines="50" w:before="50" w:line="360" w:lineRule="auto"/>
      <w:ind w:firstLineChars="200" w:firstLine="420"/>
      <w:jc w:val="both"/>
    </w:pPr>
    <w:rPr>
      <w:rFonts w:hint="eastAsia"/>
      <w:kern w:val="2"/>
      <w:sz w:val="24"/>
    </w:rPr>
  </w:style>
  <w:style w:type="paragraph" w:customStyle="1" w:styleId="af8">
    <w:name w:val="表格"/>
    <w:basedOn w:val="a5"/>
    <w:next w:val="a0"/>
    <w:qFormat/>
    <w:pPr>
      <w:widowControl w:val="0"/>
      <w:adjustRightInd w:val="0"/>
      <w:spacing w:beforeLines="10" w:afterLines="10"/>
      <w:jc w:val="center"/>
    </w:pPr>
    <w:rPr>
      <w:rFonts w:ascii="宋体"/>
      <w:sz w:val="21"/>
    </w:rPr>
  </w:style>
  <w:style w:type="paragraph" w:customStyle="1" w:styleId="TableParagraph">
    <w:name w:val="Table Paragraph"/>
    <w:basedOn w:val="a0"/>
    <w:uiPriority w:val="1"/>
    <w:qFormat/>
    <w:pPr>
      <w:jc w:val="center"/>
    </w:pPr>
    <w:rPr>
      <w:rFonts w:eastAsia="Times New Roman"/>
    </w:rPr>
  </w:style>
  <w:style w:type="paragraph" w:customStyle="1" w:styleId="af9">
    <w:name w:val="表格内容"/>
    <w:basedOn w:val="a0"/>
    <w:qFormat/>
    <w:pPr>
      <w:adjustRightInd w:val="0"/>
      <w:snapToGrid w:val="0"/>
      <w:spacing w:line="400" w:lineRule="atLeast"/>
      <w:jc w:val="center"/>
    </w:pPr>
    <w:rPr>
      <w:kern w:val="0"/>
      <w:sz w:val="22"/>
    </w:rPr>
  </w:style>
  <w:style w:type="paragraph" w:styleId="afa">
    <w:name w:val="Balloon Text"/>
    <w:basedOn w:val="a0"/>
    <w:link w:val="Char"/>
    <w:rsid w:val="00AC50DD"/>
    <w:pPr>
      <w:spacing w:line="240" w:lineRule="auto"/>
    </w:pPr>
    <w:rPr>
      <w:sz w:val="18"/>
      <w:szCs w:val="18"/>
    </w:rPr>
  </w:style>
  <w:style w:type="character" w:customStyle="1" w:styleId="Char">
    <w:name w:val="批注框文本 Char"/>
    <w:basedOn w:val="a2"/>
    <w:link w:val="afa"/>
    <w:rsid w:val="00AC50DD"/>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header" w:qFormat="1"/>
    <w:lsdException w:name="footer" w:uiPriority="99" w:qFormat="1"/>
    <w:lsdException w:name="caption" w:qFormat="1"/>
    <w:lsdException w:name="annotation reference" w:qFormat="1"/>
    <w:lsdException w:name="page number" w:qFormat="1"/>
    <w:lsdException w:name="Title" w:qFormat="1"/>
    <w:lsdException w:name="Default Paragraph Font" w:semiHidden="1" w:qFormat="1"/>
    <w:lsdException w:name="Body Text" w:qFormat="1"/>
    <w:lsdException w:name="Body Text Indent" w:qFormat="1"/>
    <w:lsdException w:name="Subtitle" w:qFormat="1"/>
    <w:lsdException w:name="Salutation" w:qFormat="1"/>
    <w:lsdException w:name="Block Text" w:qFormat="1"/>
    <w:lsdException w:name="Hyperlink" w:uiPriority="99" w:unhideWhenUsed="1"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next w:val="a1"/>
    <w:qFormat/>
    <w:pPr>
      <w:widowControl w:val="0"/>
      <w:spacing w:line="520" w:lineRule="exact"/>
      <w:ind w:firstLineChars="200" w:firstLine="720"/>
      <w:jc w:val="both"/>
    </w:pPr>
    <w:rPr>
      <w:kern w:val="2"/>
      <w:sz w:val="24"/>
      <w:szCs w:val="24"/>
    </w:rPr>
  </w:style>
  <w:style w:type="paragraph" w:styleId="1">
    <w:name w:val="heading 1"/>
    <w:basedOn w:val="a0"/>
    <w:next w:val="a0"/>
    <w:uiPriority w:val="99"/>
    <w:qFormat/>
    <w:pPr>
      <w:keepNext/>
      <w:numPr>
        <w:numId w:val="1"/>
      </w:numPr>
      <w:overflowPunct w:val="0"/>
      <w:snapToGrid w:val="0"/>
      <w:ind w:firstLine="600"/>
      <w:outlineLvl w:val="0"/>
    </w:pPr>
    <w:rPr>
      <w:b/>
      <w:bCs/>
      <w:color w:val="000000"/>
      <w:kern w:val="44"/>
    </w:rPr>
  </w:style>
  <w:style w:type="paragraph" w:styleId="2">
    <w:name w:val="heading 2"/>
    <w:next w:val="a0"/>
    <w:qFormat/>
    <w:pPr>
      <w:keepNext/>
      <w:keepLines/>
      <w:widowControl w:val="0"/>
      <w:numPr>
        <w:ilvl w:val="1"/>
        <w:numId w:val="1"/>
      </w:numPr>
      <w:spacing w:beforeLines="50" w:before="50" w:line="360" w:lineRule="auto"/>
      <w:ind w:left="0" w:firstLine="0"/>
      <w:jc w:val="both"/>
      <w:outlineLvl w:val="1"/>
    </w:pPr>
    <w:rPr>
      <w:b/>
      <w:kern w:val="2"/>
      <w:sz w:val="24"/>
      <w:szCs w:val="24"/>
    </w:rPr>
  </w:style>
  <w:style w:type="paragraph" w:styleId="4">
    <w:name w:val="heading 4"/>
    <w:basedOn w:val="a0"/>
    <w:next w:val="a0"/>
    <w:semiHidden/>
    <w:unhideWhenUsed/>
    <w:qFormat/>
    <w:pPr>
      <w:spacing w:beforeAutospacing="1" w:afterAutospacing="1"/>
      <w:jc w:val="left"/>
      <w:outlineLvl w:val="3"/>
    </w:pPr>
    <w:rPr>
      <w:rFonts w:ascii="宋体" w:hAnsi="宋体" w:hint="eastAsia"/>
      <w:b/>
      <w:bCs/>
      <w:kern w:val="0"/>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next w:val="a5"/>
    <w:qFormat/>
  </w:style>
  <w:style w:type="paragraph" w:styleId="a5">
    <w:name w:val="Body Text"/>
    <w:basedOn w:val="a0"/>
    <w:next w:val="Default"/>
    <w:qFormat/>
    <w:pPr>
      <w:widowControl/>
      <w:snapToGrid w:val="0"/>
      <w:spacing w:before="60" w:after="160" w:line="259" w:lineRule="auto"/>
      <w:ind w:right="113"/>
    </w:pPr>
    <w:rPr>
      <w:kern w:val="0"/>
      <w:sz w:val="18"/>
      <w:szCs w:val="20"/>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styleId="a">
    <w:name w:val="caption"/>
    <w:next w:val="a0"/>
    <w:qFormat/>
    <w:pPr>
      <w:widowControl w:val="0"/>
      <w:numPr>
        <w:numId w:val="2"/>
      </w:numPr>
      <w:spacing w:beforeLines="50" w:before="50" w:line="360" w:lineRule="exact"/>
      <w:ind w:left="0" w:firstLineChars="200" w:firstLine="720"/>
      <w:jc w:val="center"/>
    </w:pPr>
    <w:rPr>
      <w:rFonts w:eastAsia="黑体"/>
      <w:kern w:val="2"/>
      <w:sz w:val="24"/>
      <w:szCs w:val="24"/>
    </w:rPr>
  </w:style>
  <w:style w:type="paragraph" w:styleId="a6">
    <w:name w:val="annotation text"/>
    <w:basedOn w:val="a0"/>
    <w:qFormat/>
    <w:pPr>
      <w:jc w:val="left"/>
    </w:pPr>
  </w:style>
  <w:style w:type="paragraph" w:styleId="a7">
    <w:name w:val="Salutation"/>
    <w:basedOn w:val="a0"/>
    <w:next w:val="a0"/>
    <w:qFormat/>
    <w:pPr>
      <w:spacing w:beforeLines="50" w:before="50" w:line="360" w:lineRule="auto"/>
    </w:pPr>
    <w:rPr>
      <w:sz w:val="21"/>
    </w:rPr>
  </w:style>
  <w:style w:type="paragraph" w:styleId="a8">
    <w:name w:val="Body Text Indent"/>
    <w:basedOn w:val="a0"/>
    <w:next w:val="15"/>
    <w:qFormat/>
    <w:pPr>
      <w:spacing w:after="120"/>
      <w:ind w:leftChars="200" w:left="420"/>
    </w:pPr>
    <w:rPr>
      <w:sz w:val="28"/>
    </w:rPr>
  </w:style>
  <w:style w:type="paragraph" w:customStyle="1" w:styleId="15">
    <w:name w:val="样式 正文文本缩进 + 行距: 1.5 倍行距"/>
    <w:basedOn w:val="a8"/>
    <w:qFormat/>
    <w:pPr>
      <w:spacing w:line="360" w:lineRule="auto"/>
      <w:ind w:leftChars="32" w:left="90" w:firstLine="560"/>
    </w:pPr>
    <w:rPr>
      <w:rFonts w:cs="宋体"/>
      <w:szCs w:val="20"/>
    </w:rPr>
  </w:style>
  <w:style w:type="paragraph" w:styleId="a9">
    <w:name w:val="Block Text"/>
    <w:next w:val="a0"/>
    <w:qFormat/>
    <w:pPr>
      <w:widowControl w:val="0"/>
      <w:ind w:left="113" w:right="113" w:firstLine="555"/>
    </w:pPr>
    <w:rPr>
      <w:kern w:val="2"/>
      <w:sz w:val="28"/>
      <w:szCs w:val="24"/>
    </w:rPr>
  </w:style>
  <w:style w:type="paragraph" w:styleId="aa">
    <w:name w:val="footer"/>
    <w:uiPriority w:val="99"/>
    <w:qFormat/>
    <w:pPr>
      <w:widowControl w:val="0"/>
      <w:tabs>
        <w:tab w:val="center" w:pos="4153"/>
        <w:tab w:val="right" w:pos="8306"/>
      </w:tabs>
      <w:snapToGrid w:val="0"/>
      <w:spacing w:beforeLines="50" w:before="50" w:line="360" w:lineRule="auto"/>
      <w:ind w:firstLineChars="200" w:firstLine="720"/>
    </w:pPr>
    <w:rPr>
      <w:sz w:val="18"/>
    </w:rPr>
  </w:style>
  <w:style w:type="paragraph" w:styleId="ab">
    <w:name w:val="header"/>
    <w:qFormat/>
    <w:pPr>
      <w:widowControl w:val="0"/>
      <w:pBdr>
        <w:bottom w:val="single" w:sz="6" w:space="1" w:color="auto"/>
      </w:pBdr>
      <w:tabs>
        <w:tab w:val="center" w:pos="4153"/>
        <w:tab w:val="right" w:pos="8306"/>
      </w:tabs>
      <w:snapToGrid w:val="0"/>
      <w:jc w:val="center"/>
    </w:pPr>
    <w:rPr>
      <w:kern w:val="2"/>
      <w:sz w:val="18"/>
      <w:szCs w:val="18"/>
    </w:rPr>
  </w:style>
  <w:style w:type="paragraph" w:styleId="ac">
    <w:name w:val="Subtitle"/>
    <w:qFormat/>
    <w:pPr>
      <w:spacing w:beforeLines="100" w:before="100" w:afterLines="100" w:after="100"/>
      <w:jc w:val="center"/>
      <w:outlineLvl w:val="1"/>
    </w:pPr>
    <w:rPr>
      <w:rFonts w:eastAsia="黑体"/>
      <w:kern w:val="28"/>
      <w:sz w:val="30"/>
      <w:szCs w:val="30"/>
    </w:rPr>
  </w:style>
  <w:style w:type="paragraph" w:styleId="ad">
    <w:name w:val="Normal (Web)"/>
    <w:uiPriority w:val="99"/>
    <w:qFormat/>
    <w:pPr>
      <w:spacing w:before="100" w:beforeAutospacing="1" w:after="100" w:afterAutospacing="1"/>
    </w:pPr>
    <w:rPr>
      <w:rFonts w:ascii="宋体" w:hAnsi="宋体"/>
      <w:sz w:val="24"/>
    </w:rPr>
  </w:style>
  <w:style w:type="table" w:styleId="ae">
    <w:name w:val="Table Grid"/>
    <w:basedOn w:val="a3"/>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2"/>
    <w:qFormat/>
    <w:rPr>
      <w:b/>
    </w:rPr>
  </w:style>
  <w:style w:type="character" w:styleId="af0">
    <w:name w:val="page number"/>
    <w:qFormat/>
  </w:style>
  <w:style w:type="character" w:styleId="af1">
    <w:name w:val="Emphasis"/>
    <w:basedOn w:val="a2"/>
    <w:uiPriority w:val="20"/>
    <w:qFormat/>
    <w:rPr>
      <w:i/>
      <w:iCs/>
    </w:rPr>
  </w:style>
  <w:style w:type="character" w:styleId="af2">
    <w:name w:val="Hyperlink"/>
    <w:uiPriority w:val="99"/>
    <w:unhideWhenUsed/>
    <w:qFormat/>
    <w:rPr>
      <w:color w:val="0000FF"/>
      <w:u w:val="single"/>
    </w:rPr>
  </w:style>
  <w:style w:type="paragraph" w:customStyle="1" w:styleId="xl27">
    <w:name w:val="xl27"/>
    <w:basedOn w:val="a0"/>
    <w:qFormat/>
    <w:pPr>
      <w:widowControl/>
      <w:pBdr>
        <w:bottom w:val="single" w:sz="4" w:space="0" w:color="auto"/>
        <w:right w:val="single" w:sz="4" w:space="0" w:color="auto"/>
      </w:pBdr>
      <w:spacing w:before="100" w:beforeAutospacing="1" w:after="100" w:afterAutospacing="1"/>
      <w:jc w:val="center"/>
    </w:pPr>
    <w:rPr>
      <w:kern w:val="0"/>
      <w:szCs w:val="21"/>
    </w:rPr>
  </w:style>
  <w:style w:type="paragraph" w:customStyle="1" w:styleId="af3">
    <w:name w:val="报告书正文"/>
    <w:basedOn w:val="a0"/>
    <w:qFormat/>
    <w:pPr>
      <w:spacing w:line="300" w:lineRule="auto"/>
      <w:ind w:firstLine="200"/>
    </w:pPr>
    <w:rPr>
      <w:kern w:val="0"/>
    </w:rPr>
  </w:style>
  <w:style w:type="paragraph" w:customStyle="1" w:styleId="af4">
    <w:name w:val="表内字体"/>
    <w:qFormat/>
    <w:pPr>
      <w:autoSpaceDE w:val="0"/>
      <w:autoSpaceDN w:val="0"/>
      <w:adjustRightInd w:val="0"/>
      <w:spacing w:line="360" w:lineRule="exact"/>
      <w:jc w:val="center"/>
    </w:pPr>
    <w:rPr>
      <w:sz w:val="24"/>
      <w:szCs w:val="24"/>
      <w:lang w:val="zh-CN"/>
    </w:rPr>
  </w:style>
  <w:style w:type="paragraph" w:styleId="af5">
    <w:name w:val="List Paragraph"/>
    <w:basedOn w:val="a0"/>
    <w:uiPriority w:val="1"/>
    <w:qFormat/>
    <w:pPr>
      <w:autoSpaceDE w:val="0"/>
      <w:autoSpaceDN w:val="0"/>
      <w:spacing w:line="360" w:lineRule="auto"/>
      <w:ind w:firstLine="454"/>
    </w:pPr>
    <w:rPr>
      <w:rFonts w:cs="仿宋"/>
      <w:lang w:val="zh-CN" w:bidi="zh-CN"/>
    </w:rPr>
  </w:style>
  <w:style w:type="paragraph" w:customStyle="1" w:styleId="af6">
    <w:name w:val="表内 定"/>
    <w:basedOn w:val="a0"/>
    <w:qFormat/>
    <w:pPr>
      <w:jc w:val="left"/>
    </w:pPr>
    <w:rPr>
      <w:rFonts w:eastAsia="仿宋"/>
      <w:snapToGrid w:val="0"/>
      <w:color w:val="000000"/>
      <w:kern w:val="0"/>
      <w:sz w:val="20"/>
      <w:szCs w:val="22"/>
    </w:rPr>
  </w:style>
  <w:style w:type="paragraph" w:customStyle="1" w:styleId="af7">
    <w:name w:val="表内格式"/>
    <w:next w:val="a7"/>
    <w:qFormat/>
    <w:pPr>
      <w:spacing w:line="360" w:lineRule="exact"/>
      <w:jc w:val="center"/>
    </w:pPr>
    <w:rPr>
      <w:sz w:val="21"/>
      <w:szCs w:val="21"/>
    </w:rPr>
  </w:style>
  <w:style w:type="paragraph" w:customStyle="1" w:styleId="226">
    <w:name w:val="2正文26磅"/>
    <w:unhideWhenUsed/>
    <w:qFormat/>
    <w:pPr>
      <w:widowControl w:val="0"/>
      <w:spacing w:beforeLines="50" w:before="50" w:line="520" w:lineRule="exact"/>
      <w:ind w:firstLineChars="200" w:firstLine="480"/>
      <w:jc w:val="both"/>
    </w:pPr>
    <w:rPr>
      <w:rFonts w:hint="eastAsia"/>
      <w:color w:val="000000"/>
      <w:kern w:val="2"/>
      <w:sz w:val="24"/>
    </w:rPr>
  </w:style>
  <w:style w:type="paragraph" w:customStyle="1" w:styleId="2260">
    <w:name w:val="2正文26磅环评格式"/>
    <w:unhideWhenUsed/>
    <w:qFormat/>
    <w:pPr>
      <w:widowControl w:val="0"/>
      <w:spacing w:beforeLines="50" w:before="50" w:line="360" w:lineRule="auto"/>
      <w:ind w:firstLineChars="200" w:firstLine="420"/>
      <w:jc w:val="both"/>
    </w:pPr>
    <w:rPr>
      <w:rFonts w:hint="eastAsia"/>
      <w:kern w:val="2"/>
      <w:sz w:val="24"/>
    </w:rPr>
  </w:style>
  <w:style w:type="paragraph" w:customStyle="1" w:styleId="af8">
    <w:name w:val="表格"/>
    <w:basedOn w:val="a5"/>
    <w:next w:val="a0"/>
    <w:qFormat/>
    <w:pPr>
      <w:widowControl w:val="0"/>
      <w:adjustRightInd w:val="0"/>
      <w:spacing w:beforeLines="10" w:afterLines="10"/>
      <w:jc w:val="center"/>
    </w:pPr>
    <w:rPr>
      <w:rFonts w:ascii="宋体"/>
      <w:sz w:val="21"/>
    </w:rPr>
  </w:style>
  <w:style w:type="paragraph" w:customStyle="1" w:styleId="TableParagraph">
    <w:name w:val="Table Paragraph"/>
    <w:basedOn w:val="a0"/>
    <w:uiPriority w:val="1"/>
    <w:qFormat/>
    <w:pPr>
      <w:jc w:val="center"/>
    </w:pPr>
    <w:rPr>
      <w:rFonts w:eastAsia="Times New Roman"/>
    </w:rPr>
  </w:style>
  <w:style w:type="paragraph" w:customStyle="1" w:styleId="af9">
    <w:name w:val="表格内容"/>
    <w:basedOn w:val="a0"/>
    <w:qFormat/>
    <w:pPr>
      <w:adjustRightInd w:val="0"/>
      <w:snapToGrid w:val="0"/>
      <w:spacing w:line="400" w:lineRule="atLeast"/>
      <w:jc w:val="center"/>
    </w:pPr>
    <w:rPr>
      <w:kern w:val="0"/>
      <w:sz w:val="22"/>
    </w:rPr>
  </w:style>
  <w:style w:type="paragraph" w:styleId="afa">
    <w:name w:val="Balloon Text"/>
    <w:basedOn w:val="a0"/>
    <w:link w:val="Char"/>
    <w:rsid w:val="00AC50DD"/>
    <w:pPr>
      <w:spacing w:line="240" w:lineRule="auto"/>
    </w:pPr>
    <w:rPr>
      <w:sz w:val="18"/>
      <w:szCs w:val="18"/>
    </w:rPr>
  </w:style>
  <w:style w:type="character" w:customStyle="1" w:styleId="Char">
    <w:name w:val="批注框文本 Char"/>
    <w:basedOn w:val="a2"/>
    <w:link w:val="afa"/>
    <w:rsid w:val="00AC50D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778648">
      <w:bodyDiv w:val="1"/>
      <w:marLeft w:val="0"/>
      <w:marRight w:val="0"/>
      <w:marTop w:val="0"/>
      <w:marBottom w:val="0"/>
      <w:divBdr>
        <w:top w:val="none" w:sz="0" w:space="0" w:color="auto"/>
        <w:left w:val="none" w:sz="0" w:space="0" w:color="auto"/>
        <w:bottom w:val="none" w:sz="0" w:space="0" w:color="auto"/>
        <w:right w:val="none" w:sz="0" w:space="0" w:color="auto"/>
      </w:divBdr>
    </w:div>
    <w:div w:id="969898020">
      <w:bodyDiv w:val="1"/>
      <w:marLeft w:val="0"/>
      <w:marRight w:val="0"/>
      <w:marTop w:val="0"/>
      <w:marBottom w:val="0"/>
      <w:divBdr>
        <w:top w:val="none" w:sz="0" w:space="0" w:color="auto"/>
        <w:left w:val="none" w:sz="0" w:space="0" w:color="auto"/>
        <w:bottom w:val="none" w:sz="0" w:space="0" w:color="auto"/>
        <w:right w:val="none" w:sz="0" w:space="0" w:color="auto"/>
      </w:divBdr>
    </w:div>
    <w:div w:id="1620256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package" Target="embeddings/Microsoft_Visio___5.vsdx"/><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image" Target="media/image15.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__1.vsdx"/><Relationship Id="rId25" Type="http://schemas.openxmlformats.org/officeDocument/2006/relationships/image" Target="media/image10.emf"/><Relationship Id="rId33"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package" Target="embeddings/Microsoft_Visio___2.vsdx"/><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package" Target="embeddings/Microsoft_Visio___4.vsdx"/><Relationship Id="rId32" Type="http://schemas.openxmlformats.org/officeDocument/2006/relationships/image" Target="media/image13.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9.emf"/><Relationship Id="rId28" Type="http://schemas.openxmlformats.org/officeDocument/2006/relationships/package" Target="embeddings/Microsoft_Visio___6.vsdx"/><Relationship Id="rId36"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7.emf"/><Relationship Id="rId31" Type="http://schemas.openxmlformats.org/officeDocument/2006/relationships/hyperlink" Target="https://www.mee.gov.cn/ywgz/fgbz/bz/bzwb/gthw/gtfwwrkzbz/202012/W020201218695845325455.pdf"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package" Target="embeddings/Microsoft_Visio___3.vsdx"/><Relationship Id="rId27" Type="http://schemas.openxmlformats.org/officeDocument/2006/relationships/image" Target="media/image11.emf"/><Relationship Id="rId30" Type="http://schemas.openxmlformats.org/officeDocument/2006/relationships/package" Target="embeddings/Microsoft_Visio___7.vsdx"/><Relationship Id="rId35"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111</Pages>
  <Words>10767</Words>
  <Characters>61375</Characters>
  <Application>Microsoft Office Word</Application>
  <DocSecurity>0</DocSecurity>
  <Lines>511</Lines>
  <Paragraphs>143</Paragraphs>
  <ScaleCrop>false</ScaleCrop>
  <Company>SysCeo.com</Company>
  <LinksUpToDate>false</LinksUpToDate>
  <CharactersWithSpaces>71999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cp:lastModifiedBy>
  <cp:revision>4</cp:revision>
  <cp:lastPrinted>2023-06-17T07:10:00Z</cp:lastPrinted>
  <dcterms:created xsi:type="dcterms:W3CDTF">2023-09-25T08:39:00Z</dcterms:created>
  <dcterms:modified xsi:type="dcterms:W3CDTF">2023-09-25T08:58:00Z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3A5513F2552348F0B7E4CD6EA7F90E76</vt:lpwstr>
  </property>
</Properties>
</file>