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440" w:firstLineChars="100"/>
        <w:jc w:val="center"/>
        <w:textAlignment w:val="auto"/>
        <w:rPr>
          <w:rFonts w:hint="eastAsia" w:ascii="方正小标宋_GBK" w:hAnsi="方正小标宋_GBK" w:eastAsia="方正小标宋_GBK" w:cs="方正小标宋_GBK"/>
          <w:b w:val="0"/>
          <w:bCs/>
          <w:sz w:val="44"/>
          <w:szCs w:val="24"/>
          <w:lang w:eastAsia="zh-CN"/>
        </w:rPr>
      </w:pPr>
      <w:r>
        <w:rPr>
          <w:rFonts w:hint="eastAsia" w:ascii="方正小标宋_GBK" w:hAnsi="方正小标宋_GBK" w:eastAsia="方正小标宋_GBK" w:cs="方正小标宋_GBK"/>
          <w:b w:val="0"/>
          <w:bCs/>
          <w:sz w:val="44"/>
          <w:szCs w:val="24"/>
          <w:lang w:eastAsia="zh-CN"/>
        </w:rPr>
        <w:t>鲁山县</w:t>
      </w:r>
      <w:r>
        <w:rPr>
          <w:rFonts w:hint="eastAsia" w:ascii="方正小标宋_GBK" w:hAnsi="方正小标宋_GBK" w:eastAsia="方正小标宋_GBK" w:cs="方正小标宋_GBK"/>
          <w:b w:val="0"/>
          <w:bCs/>
          <w:sz w:val="44"/>
          <w:szCs w:val="24"/>
        </w:rPr>
        <w:t>磙子营乡</w:t>
      </w:r>
      <w:r>
        <w:rPr>
          <w:rFonts w:hint="eastAsia" w:ascii="方正小标宋_GBK" w:hAnsi="方正小标宋_GBK" w:eastAsia="方正小标宋_GBK" w:cs="方正小标宋_GBK"/>
          <w:b w:val="0"/>
          <w:bCs/>
          <w:sz w:val="44"/>
          <w:szCs w:val="24"/>
          <w:lang w:eastAsia="zh-CN"/>
        </w:rPr>
        <w:t>人民政府</w:t>
      </w:r>
    </w:p>
    <w:p>
      <w:pPr>
        <w:keepNext w:val="0"/>
        <w:keepLines w:val="0"/>
        <w:pageBreakBefore w:val="0"/>
        <w:widowControl w:val="0"/>
        <w:kinsoku/>
        <w:wordWrap/>
        <w:overflowPunct/>
        <w:topLinePunct w:val="0"/>
        <w:autoSpaceDE/>
        <w:autoSpaceDN/>
        <w:bidi w:val="0"/>
        <w:adjustRightInd/>
        <w:snapToGrid/>
        <w:spacing w:line="700" w:lineRule="exact"/>
        <w:ind w:firstLine="440" w:firstLineChars="100"/>
        <w:jc w:val="center"/>
        <w:textAlignment w:val="auto"/>
        <w:rPr>
          <w:rFonts w:hint="eastAsia" w:ascii="方正小标宋_GBK" w:hAnsi="方正小标宋_GBK" w:eastAsia="方正小标宋_GBK" w:cs="方正小标宋_GBK"/>
          <w:b w:val="0"/>
          <w:bCs/>
          <w:sz w:val="44"/>
          <w:szCs w:val="24"/>
        </w:rPr>
      </w:pPr>
      <w:r>
        <w:rPr>
          <w:rFonts w:hint="eastAsia" w:ascii="方正小标宋_GBK" w:hAnsi="方正小标宋_GBK" w:eastAsia="方正小标宋_GBK" w:cs="方正小标宋_GBK"/>
          <w:b w:val="0"/>
          <w:bCs/>
          <w:sz w:val="44"/>
          <w:szCs w:val="24"/>
          <w:lang w:eastAsia="zh-CN"/>
        </w:rPr>
        <w:t>关于</w:t>
      </w:r>
      <w:r>
        <w:rPr>
          <w:rFonts w:hint="eastAsia" w:ascii="方正小标宋_GBK" w:hAnsi="方正小标宋_GBK" w:eastAsia="方正小标宋_GBK" w:cs="方正小标宋_GBK"/>
          <w:b w:val="0"/>
          <w:bCs/>
          <w:sz w:val="44"/>
          <w:szCs w:val="24"/>
        </w:rPr>
        <w:t>202</w:t>
      </w:r>
      <w:r>
        <w:rPr>
          <w:rFonts w:hint="eastAsia" w:ascii="方正小标宋_GBK" w:hAnsi="方正小标宋_GBK" w:eastAsia="方正小标宋_GBK" w:cs="方正小标宋_GBK"/>
          <w:b w:val="0"/>
          <w:bCs/>
          <w:sz w:val="44"/>
          <w:szCs w:val="24"/>
          <w:lang w:val="en-US" w:eastAsia="zh-CN"/>
        </w:rPr>
        <w:t>4</w:t>
      </w:r>
      <w:r>
        <w:rPr>
          <w:rFonts w:hint="eastAsia" w:ascii="方正小标宋_GBK" w:hAnsi="方正小标宋_GBK" w:eastAsia="方正小标宋_GBK" w:cs="方正小标宋_GBK"/>
          <w:b w:val="0"/>
          <w:bCs/>
          <w:sz w:val="44"/>
          <w:szCs w:val="24"/>
        </w:rPr>
        <w:t>年法治政府建设情况的报告</w:t>
      </w:r>
    </w:p>
    <w:p>
      <w:pPr>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以来，</w:t>
      </w:r>
      <w:r>
        <w:rPr>
          <w:rFonts w:hint="eastAsia" w:ascii="仿宋_GB2312" w:hAnsi="仿宋_GB2312" w:eastAsia="仿宋_GB2312" w:cs="仿宋_GB2312"/>
          <w:color w:val="auto"/>
          <w:sz w:val="32"/>
          <w:szCs w:val="32"/>
          <w:lang w:eastAsia="zh-CN"/>
        </w:rPr>
        <w:t>磙子营乡</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县委、县政府的坚强领导下，坚持以习近平新时代中国特色社会主义思想和党的二十大精神为指导，深入贯彻落实习近平法治思想，</w:t>
      </w:r>
      <w:r>
        <w:rPr>
          <w:rFonts w:hint="eastAsia" w:ascii="仿宋_GB2312" w:hAnsi="仿宋_GB2312" w:eastAsia="仿宋_GB2312" w:cs="仿宋_GB2312"/>
          <w:color w:val="auto"/>
          <w:sz w:val="32"/>
          <w:szCs w:val="32"/>
        </w:rPr>
        <w:t>全体</w:t>
      </w:r>
      <w:r>
        <w:rPr>
          <w:rFonts w:hint="eastAsia" w:ascii="仿宋_GB2312" w:hAnsi="仿宋_GB2312" w:eastAsia="仿宋_GB2312" w:cs="仿宋_GB2312"/>
          <w:color w:val="auto"/>
          <w:sz w:val="32"/>
          <w:szCs w:val="32"/>
          <w:lang w:val="en-US" w:eastAsia="zh-CN"/>
        </w:rPr>
        <w:t>党员</w:t>
      </w:r>
      <w:r>
        <w:rPr>
          <w:rFonts w:hint="eastAsia" w:ascii="仿宋_GB2312" w:hAnsi="仿宋_GB2312" w:eastAsia="仿宋_GB2312" w:cs="仿宋_GB2312"/>
          <w:color w:val="auto"/>
          <w:sz w:val="32"/>
          <w:szCs w:val="32"/>
        </w:rPr>
        <w:t>干部认真履行职责，积极推进</w:t>
      </w:r>
      <w:bookmarkStart w:id="0" w:name="_GoBack"/>
      <w:bookmarkEnd w:id="0"/>
      <w:r>
        <w:rPr>
          <w:rFonts w:hint="eastAsia" w:ascii="仿宋_GB2312" w:hAnsi="仿宋_GB2312" w:eastAsia="仿宋_GB2312" w:cs="仿宋_GB2312"/>
          <w:color w:val="auto"/>
          <w:sz w:val="32"/>
          <w:szCs w:val="32"/>
        </w:rPr>
        <w:t>各项法治工作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加强政府自身建设，依法行政的能力和水平得到较大提升。现将2024年法治政府建设工作报告如下：</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黑体" w:hAnsi="黑体" w:eastAsia="黑体" w:cs="黑体"/>
          <w:b w:val="0"/>
          <w:bCs/>
          <w:color w:val="auto"/>
          <w:sz w:val="32"/>
          <w:lang w:eastAsia="zh-CN"/>
        </w:rPr>
      </w:pPr>
      <w:r>
        <w:rPr>
          <w:rFonts w:hint="eastAsia" w:ascii="黑体" w:hAnsi="黑体" w:eastAsia="黑体" w:cs="黑体"/>
          <w:b w:val="0"/>
          <w:bCs/>
          <w:color w:val="auto"/>
          <w:sz w:val="32"/>
          <w:lang w:eastAsia="zh-CN"/>
        </w:rPr>
        <w:t>一、</w:t>
      </w:r>
      <w:r>
        <w:rPr>
          <w:rFonts w:hint="eastAsia" w:ascii="黑体" w:hAnsi="黑体" w:eastAsia="黑体" w:cs="黑体"/>
          <w:b w:val="0"/>
          <w:bCs/>
          <w:color w:val="auto"/>
          <w:sz w:val="32"/>
          <w:lang w:val="en-US" w:eastAsia="zh-CN"/>
        </w:rPr>
        <w:t>2024</w:t>
      </w:r>
      <w:r>
        <w:rPr>
          <w:rFonts w:hint="eastAsia" w:ascii="黑体" w:hAnsi="黑体" w:eastAsia="黑体" w:cs="黑体"/>
          <w:b w:val="0"/>
          <w:bCs/>
          <w:color w:val="auto"/>
          <w:sz w:val="32"/>
        </w:rPr>
        <w:t>年度党政主要负责人履行推进法治建设第一责任人职责</w:t>
      </w:r>
      <w:r>
        <w:rPr>
          <w:rFonts w:hint="eastAsia" w:ascii="黑体" w:hAnsi="黑体" w:eastAsia="黑体" w:cs="黑体"/>
          <w:b w:val="0"/>
          <w:bCs/>
          <w:color w:val="auto"/>
          <w:sz w:val="32"/>
          <w:lang w:eastAsia="zh-CN"/>
        </w:rPr>
        <w:t>，加强法治政府建设的有关</w:t>
      </w:r>
      <w:r>
        <w:rPr>
          <w:rFonts w:hint="eastAsia" w:ascii="黑体" w:hAnsi="黑体" w:eastAsia="黑体" w:cs="黑体"/>
          <w:b w:val="0"/>
          <w:bCs/>
          <w:color w:val="auto"/>
          <w:sz w:val="32"/>
        </w:rPr>
        <w:t>情况</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val="en-US" w:eastAsia="zh-CN"/>
        </w:rPr>
        <w:t>1.</w:t>
      </w:r>
      <w:r>
        <w:rPr>
          <w:rFonts w:hint="eastAsia" w:ascii="仿宋_GB2312" w:hAnsi="仿宋_GB2312" w:eastAsia="仿宋_GB2312" w:cs="仿宋_GB2312"/>
          <w:b w:val="0"/>
          <w:bCs w:val="0"/>
          <w:color w:val="auto"/>
          <w:sz w:val="32"/>
        </w:rPr>
        <w:t>健全</w:t>
      </w:r>
      <w:r>
        <w:rPr>
          <w:rFonts w:hint="eastAsia" w:ascii="仿宋_GB2312" w:hAnsi="仿宋_GB2312" w:eastAsia="仿宋_GB2312" w:cs="仿宋_GB2312"/>
          <w:b w:val="0"/>
          <w:bCs w:val="0"/>
          <w:color w:val="auto"/>
          <w:sz w:val="32"/>
          <w:lang w:eastAsia="zh-CN"/>
        </w:rPr>
        <w:t>法治政府建设</w:t>
      </w:r>
      <w:r>
        <w:rPr>
          <w:rFonts w:hint="eastAsia" w:ascii="仿宋_GB2312" w:hAnsi="仿宋_GB2312" w:eastAsia="仿宋_GB2312" w:cs="仿宋_GB2312"/>
          <w:b w:val="0"/>
          <w:bCs w:val="0"/>
          <w:color w:val="auto"/>
          <w:sz w:val="32"/>
        </w:rPr>
        <w:t>领导小组</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不断强化乡党委</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政府的主角定位,始终将法治建设主体责任扛在肩上、抓在手上，落实到行动上</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成立了由党委书记任组长,分管领导任副组长、司法所、综治办和其他相关部门人员担任成员的磙子营乡法治建设领导小组,带头信法、坚决守法</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严格执法</w:t>
      </w:r>
      <w:r>
        <w:rPr>
          <w:rFonts w:hint="eastAsia" w:ascii="仿宋_GB2312" w:hAnsi="仿宋_GB2312" w:eastAsia="仿宋_GB2312" w:cs="仿宋_GB2312"/>
          <w:b w:val="0"/>
          <w:bCs w:val="0"/>
          <w:color w:val="auto"/>
          <w:sz w:val="32"/>
          <w:lang w:eastAsia="zh-CN"/>
        </w:rPr>
        <w:t>。</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val="en-US" w:eastAsia="zh-CN"/>
        </w:rPr>
        <w:t>2.</w:t>
      </w:r>
      <w:r>
        <w:rPr>
          <w:rFonts w:hint="eastAsia" w:ascii="仿宋_GB2312" w:hAnsi="仿宋_GB2312" w:eastAsia="仿宋_GB2312" w:cs="仿宋_GB2312"/>
          <w:b w:val="0"/>
          <w:bCs w:val="0"/>
          <w:color w:val="auto"/>
          <w:sz w:val="32"/>
        </w:rPr>
        <w:t>加强重大行政决策、规范性文件合法性审查,充分发挥法律顾问的作用,提高决策</w:t>
      </w:r>
      <w:r>
        <w:rPr>
          <w:rFonts w:hint="eastAsia" w:ascii="仿宋_GB2312" w:hAnsi="仿宋_GB2312" w:eastAsia="仿宋_GB2312" w:cs="仿宋_GB2312"/>
          <w:b w:val="0"/>
          <w:bCs w:val="0"/>
          <w:color w:val="auto"/>
          <w:sz w:val="32"/>
          <w:lang w:eastAsia="zh-CN"/>
        </w:rPr>
        <w:t>科学</w:t>
      </w:r>
      <w:r>
        <w:rPr>
          <w:rFonts w:hint="eastAsia" w:ascii="仿宋_GB2312" w:hAnsi="仿宋_GB2312" w:eastAsia="仿宋_GB2312" w:cs="仿宋_GB2312"/>
          <w:b w:val="0"/>
          <w:bCs w:val="0"/>
          <w:color w:val="auto"/>
          <w:sz w:val="32"/>
        </w:rPr>
        <w:t>化、法治化水平</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坚持重大事项报告制度,力争将权力关进制度的笼子里、运行在阳光的轨道上</w:t>
      </w:r>
      <w:r>
        <w:rPr>
          <w:rFonts w:hint="eastAsia" w:ascii="仿宋_GB2312" w:hAnsi="仿宋_GB2312" w:eastAsia="仿宋_GB2312" w:cs="仿宋_GB2312"/>
          <w:b w:val="0"/>
          <w:bCs w:val="0"/>
          <w:color w:val="auto"/>
          <w:sz w:val="32"/>
          <w:lang w:eastAsia="zh-CN"/>
        </w:rPr>
        <w:t>。</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b w:val="0"/>
          <w:bCs w:val="0"/>
          <w:color w:val="auto"/>
          <w:sz w:val="32"/>
        </w:rPr>
      </w:pPr>
      <w:r>
        <w:rPr>
          <w:rFonts w:hint="eastAsia" w:ascii="仿宋_GB2312" w:hAnsi="仿宋_GB2312" w:eastAsia="仿宋_GB2312" w:cs="仿宋_GB2312"/>
          <w:b w:val="0"/>
          <w:bCs w:val="0"/>
          <w:color w:val="auto"/>
          <w:sz w:val="32"/>
          <w:lang w:val="en-US" w:eastAsia="zh-CN"/>
        </w:rPr>
        <w:t>3.</w:t>
      </w:r>
      <w:r>
        <w:rPr>
          <w:rFonts w:hint="eastAsia" w:ascii="仿宋_GB2312" w:hAnsi="仿宋_GB2312" w:eastAsia="仿宋_GB2312" w:cs="仿宋_GB2312"/>
          <w:b w:val="0"/>
          <w:bCs w:val="0"/>
          <w:color w:val="auto"/>
          <w:sz w:val="32"/>
        </w:rPr>
        <w:t>完善工作机制</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将法治建设纳入了磙子营乡发展总体规划和年度工作计划,经多次研讨制定了详尽的工作举措,明确了各站办室任务要求,并把履行推进法治建设第一责任人职责情况列入年度述职述廉报告内容.,推动法治村创建与美丽乡村建设、平安建设等中心工作相结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4.加强法治审查，规范行政工作程序，落实法律顾问制度，强化法律保障。按照要求，签约专业法律顾问，对出台的规章制度、征地拆迁协议、项目合同等，严格落实法律顾问审核制度，坚决防范文件法律安全隐患。2024年上报合法性审查文件2件。</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rPr>
      </w:pPr>
      <w:r>
        <w:rPr>
          <w:rFonts w:hint="eastAsia" w:ascii="黑体" w:hAnsi="黑体" w:eastAsia="黑体" w:cs="黑体"/>
          <w:b w:val="0"/>
          <w:bCs/>
          <w:color w:val="auto"/>
          <w:sz w:val="32"/>
          <w:lang w:eastAsia="zh-CN"/>
        </w:rPr>
        <w:t>二</w:t>
      </w:r>
      <w:r>
        <w:rPr>
          <w:rFonts w:hint="eastAsia" w:ascii="黑体" w:hAnsi="黑体" w:eastAsia="黑体" w:cs="黑体"/>
          <w:b w:val="0"/>
          <w:bCs/>
          <w:color w:val="auto"/>
          <w:sz w:val="32"/>
        </w:rPr>
        <w:t>、</w:t>
      </w:r>
      <w:r>
        <w:rPr>
          <w:rFonts w:hint="eastAsia" w:ascii="黑体" w:hAnsi="黑体" w:eastAsia="黑体" w:cs="黑体"/>
          <w:b w:val="0"/>
          <w:bCs/>
          <w:color w:val="auto"/>
          <w:sz w:val="32"/>
          <w:lang w:val="en-US" w:eastAsia="zh-CN"/>
        </w:rPr>
        <w:t>2024年</w:t>
      </w:r>
      <w:r>
        <w:rPr>
          <w:rFonts w:hint="eastAsia" w:ascii="黑体" w:hAnsi="黑体" w:eastAsia="黑体" w:cs="黑体"/>
          <w:b w:val="0"/>
          <w:bCs/>
          <w:color w:val="auto"/>
          <w:sz w:val="32"/>
        </w:rPr>
        <w:t>推进法治政府建设的主要举措和成效</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楷体_GB2312" w:hAnsi="楷体_GB2312" w:eastAsia="楷体_GB2312" w:cs="楷体_GB2312"/>
          <w:b w:val="0"/>
          <w:bCs/>
          <w:color w:val="auto"/>
          <w:sz w:val="32"/>
        </w:rPr>
      </w:pPr>
      <w:r>
        <w:rPr>
          <w:rFonts w:hint="eastAsia" w:ascii="楷体_GB2312" w:hAnsi="楷体_GB2312" w:eastAsia="楷体_GB2312" w:cs="楷体_GB2312"/>
          <w:b w:val="0"/>
          <w:bCs/>
          <w:color w:val="auto"/>
          <w:sz w:val="32"/>
        </w:rPr>
        <w:t>(一)提高政治站位，强化组织领导</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乡党政主要负责人切实履行推进法治政府建设第一责任人职责，定期听取法治政府建设工作情况汇报，研究解决推进法治政府建设工作困难和问题，加强磙子营乡法治政府建设的组织领导，将法治政府建设摆在工作全局的重要位置，不断加大工作推进力度。认真落实《党政主要负责人履行推进法治建设第一责任人职责规定》等，切实履行“第一责任人”职责。将法治政府建设摆在工作的重要位置，建立健全法治建设工作领导机制。始终坚持“党委统一领导，党政齐抓共管”的原则，作为一项重要的政治任务，全面做好</w:t>
      </w:r>
      <w:r>
        <w:rPr>
          <w:rFonts w:hint="eastAsia" w:ascii="仿宋_GB2312" w:hAnsi="仿宋_GB2312" w:eastAsia="仿宋_GB2312" w:cs="仿宋_GB2312"/>
          <w:color w:val="auto"/>
          <w:sz w:val="32"/>
          <w:lang w:eastAsia="zh-CN"/>
        </w:rPr>
        <w:t>磙子营</w:t>
      </w:r>
      <w:r>
        <w:rPr>
          <w:rFonts w:hint="eastAsia" w:ascii="仿宋_GB2312" w:hAnsi="仿宋_GB2312" w:eastAsia="仿宋_GB2312" w:cs="仿宋_GB2312"/>
          <w:color w:val="auto"/>
          <w:sz w:val="32"/>
        </w:rPr>
        <w:t>乡法治政府建设工作。</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楷体_GB2312" w:hAnsi="楷体_GB2312" w:eastAsia="楷体_GB2312" w:cs="楷体_GB2312"/>
          <w:b w:val="0"/>
          <w:bCs/>
          <w:color w:val="auto"/>
          <w:sz w:val="32"/>
        </w:rPr>
      </w:pPr>
      <w:r>
        <w:rPr>
          <w:rFonts w:hint="eastAsia" w:ascii="楷体_GB2312" w:hAnsi="楷体_GB2312" w:eastAsia="楷体_GB2312" w:cs="楷体_GB2312"/>
          <w:b w:val="0"/>
          <w:bCs/>
          <w:color w:val="auto"/>
          <w:sz w:val="32"/>
        </w:rPr>
        <w:t>(二)加强法治学习，夯实法治基础</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一是始终把学习习近平法治思想，贯彻落实习近平总书记关于法治建设的重要指示精神作为首要任务。充分认识党的领导是推进全面依法治国的根本保证，是中国特色社会主义法治之魂。党的领导和依法治国高度统一，必须坚持党的全面领导、人民当家作主、依法治国有机统一，始终将学习宪法法律作为建设法治政府的重要途径。二是组织开展各类学习活动。以“八五”普法为总体规划，加强部署安排，召开相关会议，细化落实，统筹抓好广大党员、干部对习近平法治思想的系统学习和教育培训，</w:t>
      </w:r>
      <w:r>
        <w:rPr>
          <w:rFonts w:hint="eastAsia" w:ascii="仿宋_GB2312" w:hAnsi="仿宋_GB2312" w:eastAsia="仿宋_GB2312" w:cs="仿宋_GB2312"/>
          <w:color w:val="auto"/>
          <w:sz w:val="32"/>
          <w:lang w:val="en-US" w:eastAsia="zh-CN"/>
        </w:rPr>
        <w:t>2024年</w:t>
      </w:r>
      <w:r>
        <w:rPr>
          <w:rFonts w:hint="eastAsia" w:ascii="仿宋_GB2312" w:hAnsi="仿宋_GB2312" w:eastAsia="仿宋_GB2312" w:cs="仿宋_GB2312"/>
          <w:color w:val="auto"/>
          <w:sz w:val="32"/>
        </w:rPr>
        <w:t>3月20日上午，</w:t>
      </w:r>
      <w:r>
        <w:rPr>
          <w:rFonts w:hint="eastAsia" w:ascii="仿宋_GB2312" w:hAnsi="仿宋_GB2312" w:eastAsia="仿宋_GB2312" w:cs="仿宋_GB2312"/>
          <w:color w:val="auto"/>
          <w:sz w:val="32"/>
          <w:lang w:eastAsia="zh-CN"/>
        </w:rPr>
        <w:t>磙子营</w:t>
      </w:r>
      <w:r>
        <w:rPr>
          <w:rFonts w:hint="eastAsia" w:ascii="仿宋_GB2312" w:hAnsi="仿宋_GB2312" w:eastAsia="仿宋_GB2312" w:cs="仿宋_GB2312"/>
          <w:color w:val="auto"/>
          <w:sz w:val="32"/>
        </w:rPr>
        <w:t>乡开展普法强基补短板专项行动暨“法律进机关”宣传宣讲活动，对干部职工进行《中华人民共和国公务员法》宣传宣讲，组织学习了公务员的权利、义务;奖励、惩戒等相关法律法规;4月3日上午，</w:t>
      </w:r>
      <w:r>
        <w:rPr>
          <w:rFonts w:hint="eastAsia" w:ascii="仿宋_GB2312" w:hAnsi="仿宋_GB2312" w:eastAsia="仿宋_GB2312" w:cs="仿宋_GB2312"/>
          <w:color w:val="auto"/>
          <w:sz w:val="32"/>
          <w:lang w:eastAsia="zh-CN"/>
        </w:rPr>
        <w:t>磙子营</w:t>
      </w:r>
      <w:r>
        <w:rPr>
          <w:rFonts w:hint="eastAsia" w:ascii="仿宋_GB2312" w:hAnsi="仿宋_GB2312" w:eastAsia="仿宋_GB2312" w:cs="仿宋_GB2312"/>
          <w:color w:val="auto"/>
          <w:sz w:val="32"/>
        </w:rPr>
        <w:t>乡组织了习近平法治思想专题学习,党委副书记</w:t>
      </w:r>
      <w:r>
        <w:rPr>
          <w:rFonts w:hint="eastAsia" w:ascii="仿宋_GB2312" w:hAnsi="仿宋_GB2312" w:eastAsia="仿宋_GB2312" w:cs="仿宋_GB2312"/>
          <w:color w:val="auto"/>
          <w:sz w:val="32"/>
          <w:lang w:eastAsia="zh-CN"/>
        </w:rPr>
        <w:t>赵黎明</w:t>
      </w:r>
      <w:r>
        <w:rPr>
          <w:rFonts w:hint="eastAsia" w:ascii="仿宋_GB2312" w:hAnsi="仿宋_GB2312" w:eastAsia="仿宋_GB2312" w:cs="仿宋_GB2312"/>
          <w:color w:val="auto"/>
          <w:sz w:val="32"/>
        </w:rPr>
        <w:t>主讲，全体干部职工共计</w:t>
      </w:r>
      <w:r>
        <w:rPr>
          <w:rFonts w:hint="eastAsia" w:ascii="仿宋_GB2312" w:hAnsi="仿宋_GB2312" w:eastAsia="仿宋_GB2312" w:cs="仿宋_GB2312"/>
          <w:color w:val="auto"/>
          <w:sz w:val="32"/>
          <w:lang w:val="en-US" w:eastAsia="zh-CN"/>
        </w:rPr>
        <w:t>10</w:t>
      </w:r>
      <w:r>
        <w:rPr>
          <w:rFonts w:hint="eastAsia" w:ascii="仿宋_GB2312" w:hAnsi="仿宋_GB2312" w:eastAsia="仿宋_GB2312" w:cs="仿宋_GB2312"/>
          <w:color w:val="auto"/>
          <w:sz w:val="32"/>
        </w:rPr>
        <w:t>0余人参加学习;7月24日上午，</w:t>
      </w:r>
      <w:r>
        <w:rPr>
          <w:rFonts w:hint="eastAsia" w:ascii="仿宋_GB2312" w:hAnsi="仿宋_GB2312" w:eastAsia="仿宋_GB2312" w:cs="仿宋_GB2312"/>
          <w:color w:val="auto"/>
          <w:sz w:val="32"/>
          <w:lang w:eastAsia="zh-CN"/>
        </w:rPr>
        <w:t>磙子营</w:t>
      </w:r>
      <w:r>
        <w:rPr>
          <w:rFonts w:hint="eastAsia" w:ascii="仿宋_GB2312" w:hAnsi="仿宋_GB2312" w:eastAsia="仿宋_GB2312" w:cs="仿宋_GB2312"/>
          <w:color w:val="auto"/>
          <w:sz w:val="32"/>
        </w:rPr>
        <w:t>乡人民政府组织全体干部职工学习《中华人民共和国反有组织犯罪法》</w:t>
      </w:r>
      <w:r>
        <w:rPr>
          <w:rFonts w:hint="eastAsia" w:ascii="仿宋_GB2312" w:hAnsi="仿宋_GB2312" w:eastAsia="仿宋_GB2312" w:cs="仿宋_GB2312"/>
          <w:color w:val="auto"/>
          <w:sz w:val="32"/>
          <w:lang w:eastAsia="zh-CN"/>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color w:val="auto"/>
          <w:sz w:val="32"/>
        </w:rPr>
      </w:pPr>
      <w:r>
        <w:rPr>
          <w:rFonts w:hint="eastAsia" w:ascii="楷体_GB2312" w:hAnsi="楷体_GB2312" w:eastAsia="楷体_GB2312" w:cs="楷体_GB2312"/>
          <w:b w:val="0"/>
          <w:bCs/>
          <w:color w:val="auto"/>
          <w:sz w:val="32"/>
        </w:rPr>
        <w:t>(三)坚持宣传教育，提升法治意识</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以治安防范宣传、普法宣传、禁毒宣传等内容为宣传重点，积极提升居民的安全防范意识和法律意识。在治安防范宣传中，通过黑板报、宣传单、座谈会等形式，积极向广大群众宣传防范知识，提高居民自防能力。如针对一些网络诈骗、养老诈骗等情况，深入农村，开展现场警示教育，以提高群众的防范能力。在</w:t>
      </w:r>
      <w:r>
        <w:rPr>
          <w:rFonts w:hint="eastAsia" w:ascii="仿宋_GB2312" w:hAnsi="仿宋_GB2312" w:eastAsia="仿宋_GB2312" w:cs="仿宋_GB2312"/>
          <w:color w:val="auto"/>
          <w:sz w:val="32"/>
          <w:lang w:val="en-US" w:eastAsia="zh-CN"/>
        </w:rPr>
        <w:t>2024年度的</w:t>
      </w:r>
      <w:r>
        <w:rPr>
          <w:rFonts w:hint="eastAsia" w:ascii="仿宋_GB2312" w:hAnsi="仿宋_GB2312" w:eastAsia="仿宋_GB2312" w:cs="仿宋_GB2312"/>
          <w:color w:val="auto"/>
          <w:sz w:val="32"/>
        </w:rPr>
        <w:t>普法宣传过程中，以</w:t>
      </w:r>
      <w:r>
        <w:rPr>
          <w:rFonts w:hint="eastAsia" w:ascii="仿宋_GB2312" w:hAnsi="仿宋_GB2312" w:eastAsia="仿宋_GB2312" w:cs="仿宋_GB2312"/>
          <w:color w:val="auto"/>
          <w:sz w:val="32"/>
          <w:lang w:eastAsia="zh-CN"/>
        </w:rPr>
        <w:t>固定宣传台、</w:t>
      </w:r>
      <w:r>
        <w:rPr>
          <w:rFonts w:hint="eastAsia" w:ascii="仿宋_GB2312" w:hAnsi="仿宋_GB2312" w:eastAsia="仿宋_GB2312" w:cs="仿宋_GB2312"/>
          <w:color w:val="auto"/>
          <w:sz w:val="32"/>
        </w:rPr>
        <w:t>赶集日、节日、主题宣传月等重要时间节点组织人员开展集中宣传活动10余次，悬挂横幅及电子屏宣传260余条，发放宣传资料10000余份，较好地营造了宣传氛围。群众法治意识逐步增强，法治环境整体提升，切实维护了</w:t>
      </w:r>
      <w:r>
        <w:rPr>
          <w:rFonts w:hint="eastAsia" w:ascii="仿宋_GB2312" w:hAnsi="仿宋_GB2312" w:eastAsia="仿宋_GB2312" w:cs="仿宋_GB2312"/>
          <w:color w:val="auto"/>
          <w:sz w:val="32"/>
          <w:lang w:eastAsia="zh-CN"/>
        </w:rPr>
        <w:t>磙子营</w:t>
      </w:r>
      <w:r>
        <w:rPr>
          <w:rFonts w:hint="eastAsia" w:ascii="仿宋_GB2312" w:hAnsi="仿宋_GB2312" w:eastAsia="仿宋_GB2312" w:cs="仿宋_GB2312"/>
          <w:color w:val="auto"/>
          <w:sz w:val="32"/>
        </w:rPr>
        <w:t>社会和谐稳定。</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楷体_GB2312" w:hAnsi="楷体_GB2312" w:eastAsia="楷体_GB2312" w:cs="楷体_GB2312"/>
          <w:b w:val="0"/>
          <w:bCs/>
          <w:color w:val="auto"/>
          <w:sz w:val="32"/>
        </w:rPr>
      </w:pPr>
      <w:r>
        <w:rPr>
          <w:rFonts w:hint="eastAsia" w:ascii="楷体_GB2312" w:hAnsi="楷体_GB2312" w:eastAsia="楷体_GB2312" w:cs="楷体_GB2312"/>
          <w:b w:val="0"/>
          <w:bCs/>
          <w:color w:val="auto"/>
          <w:sz w:val="32"/>
        </w:rPr>
        <w:t>(四)发挥法治引领，优化营商环境</w:t>
      </w:r>
    </w:p>
    <w:p>
      <w:pPr>
        <w:keepNext w:val="0"/>
        <w:keepLines w:val="0"/>
        <w:pageBreakBefore w:val="0"/>
        <w:kinsoku/>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一是持续深化“最多跑一次”改革。全面推广“</w:t>
      </w:r>
      <w:r>
        <w:rPr>
          <w:rFonts w:hint="eastAsia" w:ascii="仿宋_GB2312" w:hAnsi="仿宋_GB2312" w:eastAsia="仿宋_GB2312" w:cs="仿宋_GB2312"/>
          <w:color w:val="auto"/>
          <w:sz w:val="32"/>
          <w:lang w:eastAsia="zh-CN"/>
        </w:rPr>
        <w:t>豫</w:t>
      </w:r>
      <w:r>
        <w:rPr>
          <w:rFonts w:hint="eastAsia" w:ascii="仿宋_GB2312" w:hAnsi="仿宋_GB2312" w:eastAsia="仿宋_GB2312" w:cs="仿宋_GB2312"/>
          <w:color w:val="auto"/>
          <w:sz w:val="32"/>
        </w:rPr>
        <w:t>事</w:t>
      </w:r>
      <w:r>
        <w:rPr>
          <w:rFonts w:hint="eastAsia" w:ascii="仿宋_GB2312" w:hAnsi="仿宋_GB2312" w:eastAsia="仿宋_GB2312" w:cs="仿宋_GB2312"/>
          <w:color w:val="auto"/>
          <w:sz w:val="32"/>
          <w:lang w:eastAsia="zh-CN"/>
        </w:rPr>
        <w:t>办</w:t>
      </w:r>
      <w:r>
        <w:rPr>
          <w:rFonts w:hint="eastAsia" w:ascii="仿宋_GB2312" w:hAnsi="仿宋_GB2312" w:eastAsia="仿宋_GB2312" w:cs="仿宋_GB2312"/>
          <w:color w:val="auto"/>
          <w:sz w:val="32"/>
        </w:rPr>
        <w:t>”APP，方便办事群众，推进窗口服务向数字化、便利化、信息化提升，所有公共服务事项全部按时办结。二是支持和保护市场主体发展，打造最优营商环境。深入开展扫黑除恶专项斗争，着力抓好社会治安管理，扎实做好重大活动安保工作，依法打击惩治各类违法犯罪活动，全力维护公平正义，为经济社会平稳、有序发展保驾护航。三是加强队伍建设，规范执法行为。进一步规范执法队伍建设，规范执法行为，提升执法水平，严格行政执法人员资格管理、培训考核、持证上岗制度，现有7名人员拥有行政执法资格证。四是提升便民服务中心法治意识和服务意识。逐步完善服务大厅管理办法，从制度和日常管理上杜绝“门难进、脸难看、事难办”现象的发生，不断强化服务大厅工作纪律，提升服务质量。</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color w:val="auto"/>
          <w:sz w:val="32"/>
          <w:lang w:eastAsia="zh-CN"/>
        </w:rPr>
      </w:pPr>
      <w:r>
        <w:rPr>
          <w:rFonts w:hint="eastAsia" w:ascii="楷体_GB2312" w:hAnsi="楷体_GB2312" w:eastAsia="楷体_GB2312" w:cs="楷体_GB2312"/>
          <w:b w:val="0"/>
          <w:bCs/>
          <w:color w:val="auto"/>
          <w:sz w:val="32"/>
        </w:rPr>
        <w:t>(五)建设平安磙子营，</w:t>
      </w:r>
      <w:r>
        <w:rPr>
          <w:rFonts w:hint="eastAsia" w:ascii="楷体_GB2312" w:hAnsi="楷体_GB2312" w:eastAsia="楷体_GB2312" w:cs="楷体_GB2312"/>
          <w:b w:val="0"/>
          <w:bCs/>
          <w:color w:val="auto"/>
          <w:sz w:val="32"/>
          <w:lang w:eastAsia="zh-CN"/>
        </w:rPr>
        <w:t>提升</w:t>
      </w:r>
      <w:r>
        <w:rPr>
          <w:rFonts w:hint="eastAsia" w:ascii="楷体_GB2312" w:hAnsi="楷体_GB2312" w:eastAsia="楷体_GB2312" w:cs="楷体_GB2312"/>
          <w:b w:val="0"/>
          <w:bCs/>
          <w:color w:val="auto"/>
          <w:sz w:val="32"/>
        </w:rPr>
        <w:t>基层矛盾化解</w:t>
      </w:r>
      <w:r>
        <w:rPr>
          <w:rFonts w:hint="eastAsia" w:ascii="楷体_GB2312" w:hAnsi="楷体_GB2312" w:eastAsia="楷体_GB2312" w:cs="楷体_GB2312"/>
          <w:b w:val="0"/>
          <w:bCs/>
          <w:color w:val="auto"/>
          <w:sz w:val="32"/>
          <w:lang w:eastAsia="zh-CN"/>
        </w:rPr>
        <w:t>能力</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坚持发挥基层组织的“第一道防线”作用，积极做好事前防范和预警机制建设工作。在维护乡域稳定过程中，我乡始终以构筑夯实基层工作基础为重点，划分123（乡、总支、村）级网格，每个小组为1个网格，构建48人的专职调解员队伍，同时乡、总支、村建立说理庭、说理堂、说理室，村说理室每周一在村室调解纠纷，总支说理堂每周三集中化解、乡说理庭每周五对疑难纠纷进行化解，努力做到小事不出组，大事不出村，难事不出乡。不断健全地区矛盾纠纷排查调处信息网队伍。以村为重点，单位为依托，联合派出所、司法所等部门，每日对辖区不稳定因素进行排摸，实行“零报告”制度，大力开展矛盾纠纷的排查调处工作，做到领导重视、排查认真、信息畅通、职责分明、处置及时。综治办、信访办等有关部门工作人员、党政班子分管领导和村组干部经常深入群众家中，扎实做好群众基层基础工作，及时收集、排摸不稳定因素，做到早发现、早报告、早控制、早解决，通过疏导、化解工作，使一些事态平息在萌芽阶段。</w:t>
      </w:r>
      <w:r>
        <w:rPr>
          <w:rFonts w:hint="eastAsia" w:ascii="仿宋_GB2312" w:hAnsi="仿宋_GB2312" w:eastAsia="仿宋_GB2312" w:cs="仿宋_GB2312"/>
          <w:color w:val="auto"/>
          <w:sz w:val="32"/>
          <w:lang w:val="en-US" w:eastAsia="zh-CN"/>
        </w:rPr>
        <w:t>2024</w:t>
      </w:r>
      <w:r>
        <w:rPr>
          <w:rFonts w:hint="eastAsia" w:ascii="仿宋_GB2312" w:hAnsi="仿宋_GB2312" w:eastAsia="仿宋_GB2312" w:cs="仿宋_GB2312"/>
          <w:color w:val="auto"/>
          <w:sz w:val="32"/>
        </w:rPr>
        <w:t>年来，我们共排查调处各项纠纷、矛盾</w:t>
      </w:r>
      <w:r>
        <w:rPr>
          <w:rFonts w:hint="eastAsia" w:ascii="仿宋_GB2312" w:hAnsi="仿宋_GB2312" w:eastAsia="仿宋_GB2312" w:cs="仿宋_GB2312"/>
          <w:color w:val="auto"/>
          <w:sz w:val="32"/>
          <w:lang w:val="en-US" w:eastAsia="zh-CN"/>
        </w:rPr>
        <w:t>364</w:t>
      </w:r>
      <w:r>
        <w:rPr>
          <w:rFonts w:hint="eastAsia" w:ascii="仿宋_GB2312" w:hAnsi="仿宋_GB2312" w:eastAsia="仿宋_GB2312" w:cs="仿宋_GB2312"/>
          <w:color w:val="auto"/>
          <w:sz w:val="32"/>
        </w:rPr>
        <w:t>起，调解成功</w:t>
      </w:r>
      <w:r>
        <w:rPr>
          <w:rFonts w:hint="eastAsia" w:ascii="仿宋_GB2312" w:hAnsi="仿宋_GB2312" w:eastAsia="仿宋_GB2312" w:cs="仿宋_GB2312"/>
          <w:color w:val="auto"/>
          <w:sz w:val="32"/>
          <w:lang w:val="en-US" w:eastAsia="zh-CN"/>
        </w:rPr>
        <w:t>364</w:t>
      </w:r>
      <w:r>
        <w:rPr>
          <w:rFonts w:hint="eastAsia" w:ascii="仿宋_GB2312" w:hAnsi="仿宋_GB2312" w:eastAsia="仿宋_GB2312" w:cs="仿宋_GB2312"/>
          <w:color w:val="auto"/>
          <w:sz w:val="32"/>
        </w:rPr>
        <w:t>起，成功率达100%。其中达成口头协议</w:t>
      </w:r>
      <w:r>
        <w:rPr>
          <w:rFonts w:hint="eastAsia" w:ascii="仿宋_GB2312" w:hAnsi="仿宋_GB2312" w:eastAsia="仿宋_GB2312" w:cs="仿宋_GB2312"/>
          <w:color w:val="auto"/>
          <w:sz w:val="32"/>
          <w:lang w:val="en-US" w:eastAsia="zh-CN"/>
        </w:rPr>
        <w:t>394</w:t>
      </w:r>
      <w:r>
        <w:rPr>
          <w:rFonts w:hint="eastAsia" w:ascii="仿宋_GB2312" w:hAnsi="仿宋_GB2312" w:eastAsia="仿宋_GB2312" w:cs="仿宋_GB2312"/>
          <w:color w:val="auto"/>
          <w:sz w:val="32"/>
        </w:rPr>
        <w:t>件，书面协议</w:t>
      </w:r>
      <w:r>
        <w:rPr>
          <w:rFonts w:hint="eastAsia" w:ascii="仿宋_GB2312" w:hAnsi="仿宋_GB2312" w:eastAsia="仿宋_GB2312" w:cs="仿宋_GB2312"/>
          <w:color w:val="auto"/>
          <w:sz w:val="32"/>
          <w:lang w:val="en-US" w:eastAsia="zh-CN"/>
        </w:rPr>
        <w:t>70</w:t>
      </w:r>
      <w:r>
        <w:rPr>
          <w:rFonts w:hint="eastAsia" w:ascii="仿宋_GB2312" w:hAnsi="仿宋_GB2312" w:eastAsia="仿宋_GB2312" w:cs="仿宋_GB2312"/>
          <w:color w:val="auto"/>
          <w:sz w:val="32"/>
        </w:rPr>
        <w:t>件，这些矛盾纠纷的化解有效维护了全乡的社会稳定。</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lang w:eastAsia="zh-CN"/>
        </w:rPr>
        <w:t>三、</w:t>
      </w:r>
      <w:r>
        <w:rPr>
          <w:rFonts w:hint="eastAsia" w:ascii="黑体" w:hAnsi="黑体" w:eastAsia="黑体" w:cs="黑体"/>
          <w:b w:val="0"/>
          <w:bCs w:val="0"/>
          <w:color w:val="auto"/>
          <w:sz w:val="32"/>
          <w:lang w:val="en-US" w:eastAsia="zh-CN"/>
        </w:rPr>
        <w:t>2024</w:t>
      </w:r>
      <w:r>
        <w:rPr>
          <w:rFonts w:hint="eastAsia" w:ascii="黑体" w:hAnsi="黑体" w:eastAsia="黑体" w:cs="黑体"/>
          <w:b w:val="0"/>
          <w:bCs w:val="0"/>
          <w:color w:val="auto"/>
          <w:sz w:val="32"/>
        </w:rPr>
        <w:t>年度推进法治政府建设存在的不足</w:t>
      </w:r>
      <w:r>
        <w:rPr>
          <w:rFonts w:hint="eastAsia" w:ascii="黑体" w:hAnsi="黑体" w:eastAsia="黑体" w:cs="黑体"/>
          <w:b w:val="0"/>
          <w:bCs w:val="0"/>
          <w:color w:val="auto"/>
          <w:sz w:val="32"/>
          <w:lang w:eastAsia="zh-CN"/>
        </w:rPr>
        <w:t>、</w:t>
      </w:r>
      <w:r>
        <w:rPr>
          <w:rFonts w:hint="eastAsia" w:ascii="黑体" w:hAnsi="黑体" w:eastAsia="黑体" w:cs="黑体"/>
          <w:b w:val="0"/>
          <w:bCs w:val="0"/>
          <w:color w:val="auto"/>
          <w:sz w:val="32"/>
        </w:rPr>
        <w:t>原因</w:t>
      </w:r>
      <w:r>
        <w:rPr>
          <w:rFonts w:hint="eastAsia" w:ascii="黑体" w:hAnsi="黑体" w:eastAsia="黑体" w:cs="黑体"/>
          <w:b w:val="0"/>
          <w:bCs w:val="0"/>
          <w:color w:val="auto"/>
          <w:sz w:val="32"/>
          <w:lang w:eastAsia="zh-CN"/>
        </w:rPr>
        <w:t>和问题整改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一是法治宣传教育工作开展得还不平衡，深度不够；二是</w:t>
      </w:r>
      <w:r>
        <w:rPr>
          <w:rFonts w:hint="eastAsia" w:ascii="仿宋_GB2312" w:hAnsi="仿宋_GB2312" w:eastAsia="仿宋_GB2312" w:cs="仿宋_GB2312"/>
          <w:sz w:val="32"/>
          <w:szCs w:val="32"/>
          <w:lang w:val="zh-CN"/>
        </w:rPr>
        <w:t>部分基层干部法治知识更新</w:t>
      </w:r>
      <w:r>
        <w:rPr>
          <w:rFonts w:hint="eastAsia" w:ascii="仿宋_GB2312" w:hAnsi="仿宋_GB2312" w:eastAsia="仿宋_GB2312" w:cs="仿宋_GB2312"/>
          <w:sz w:val="32"/>
          <w:szCs w:val="32"/>
          <w:lang w:val="en-US" w:eastAsia="zh-CN"/>
        </w:rPr>
        <w:t>慢，</w:t>
      </w:r>
      <w:r>
        <w:rPr>
          <w:rFonts w:hint="eastAsia" w:ascii="仿宋_GB2312" w:hAnsi="仿宋_GB2312" w:eastAsia="仿宋_GB2312" w:cs="仿宋_GB2312"/>
          <w:sz w:val="32"/>
          <w:szCs w:val="32"/>
          <w:lang w:val="zh-CN"/>
        </w:rPr>
        <w:t>学用结合不好，底线思维不够，直接导致依法办事、依法处理个人事务方面仍显不足，</w:t>
      </w:r>
      <w:r>
        <w:rPr>
          <w:rFonts w:hint="eastAsia" w:ascii="仿宋_GB2312" w:hAnsi="仿宋_GB2312" w:eastAsia="仿宋_GB2312" w:cs="仿宋_GB2312"/>
          <w:sz w:val="32"/>
          <w:szCs w:val="32"/>
          <w:lang w:val="zh-CN" w:eastAsia="zh-CN"/>
        </w:rPr>
        <w:t>运用法律手段解决实际问题的能力和水平还不够高。</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针对以上两</w:t>
      </w:r>
      <w:r>
        <w:rPr>
          <w:rFonts w:hint="eastAsia" w:ascii="仿宋_GB2312" w:hAnsi="仿宋_GB2312" w:eastAsia="仿宋_GB2312" w:cs="仿宋_GB2312"/>
          <w:sz w:val="32"/>
          <w:szCs w:val="32"/>
          <w:lang w:val="en-US" w:eastAsia="zh-CN"/>
        </w:rPr>
        <w:t>项问题</w:t>
      </w:r>
      <w:r>
        <w:rPr>
          <w:rFonts w:hint="eastAsia" w:ascii="仿宋_GB2312" w:hAnsi="仿宋_GB2312" w:eastAsia="仿宋_GB2312" w:cs="仿宋_GB2312"/>
          <w:sz w:val="32"/>
          <w:szCs w:val="32"/>
          <w:lang w:val="zh-CN" w:eastAsia="zh-CN"/>
        </w:rPr>
        <w:t>，我乡</w:t>
      </w:r>
      <w:r>
        <w:rPr>
          <w:rFonts w:hint="eastAsia" w:ascii="仿宋_GB2312" w:hAnsi="仿宋_GB2312" w:eastAsia="仿宋_GB2312" w:cs="仿宋_GB2312"/>
          <w:sz w:val="32"/>
          <w:szCs w:val="32"/>
          <w:lang w:val="en-US" w:eastAsia="zh-CN"/>
        </w:rPr>
        <w:t>高度重视，积极进行整改。已组织全体机关干部召开问题整改会议，计划针对全体参会人员进行</w:t>
      </w:r>
      <w:r>
        <w:rPr>
          <w:rFonts w:hint="eastAsia" w:ascii="仿宋_GB2312" w:hAnsi="仿宋_GB2312" w:eastAsia="仿宋_GB2312" w:cs="仿宋_GB2312"/>
          <w:sz w:val="32"/>
          <w:szCs w:val="32"/>
          <w:lang w:val="zh-CN" w:eastAsia="zh-CN"/>
        </w:rPr>
        <w:t>法治知识培训及业务培训，要求各位基层干部务必学法守法，依法办事；</w:t>
      </w:r>
      <w:r>
        <w:rPr>
          <w:rFonts w:hint="eastAsia" w:ascii="仿宋_GB2312" w:hAnsi="仿宋_GB2312" w:eastAsia="仿宋_GB2312" w:cs="仿宋_GB2312"/>
          <w:sz w:val="32"/>
          <w:szCs w:val="32"/>
          <w:lang w:val="en-US" w:eastAsia="zh-CN"/>
        </w:rPr>
        <w:t>并要求各部门各口线继续</w:t>
      </w:r>
      <w:r>
        <w:rPr>
          <w:rFonts w:hint="eastAsia" w:ascii="仿宋_GB2312" w:hAnsi="仿宋_GB2312" w:eastAsia="仿宋_GB2312" w:cs="仿宋_GB2312"/>
          <w:sz w:val="32"/>
          <w:szCs w:val="32"/>
          <w:lang w:val="zh-CN" w:eastAsia="zh-CN"/>
        </w:rPr>
        <w:t>探索法治宣传新方法，利用各种新媒体平台，发布更多的法治知识，更有趣更生动的做好法治宣传工作。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四、</w:t>
      </w:r>
      <w:r>
        <w:rPr>
          <w:rFonts w:hint="eastAsia" w:ascii="黑体" w:hAnsi="黑体" w:eastAsia="黑体" w:cs="黑体"/>
          <w:b w:val="0"/>
          <w:bCs w:val="0"/>
          <w:sz w:val="32"/>
          <w:szCs w:val="32"/>
          <w:lang w:val="en-US" w:eastAsia="zh-CN"/>
        </w:rPr>
        <w:t>下一年度推进</w:t>
      </w:r>
      <w:r>
        <w:rPr>
          <w:rFonts w:hint="eastAsia" w:ascii="黑体" w:hAnsi="黑体" w:eastAsia="黑体" w:cs="黑体"/>
          <w:b w:val="0"/>
          <w:bCs w:val="0"/>
          <w:sz w:val="32"/>
          <w:szCs w:val="32"/>
          <w:lang w:val="zh-CN" w:eastAsia="zh-CN"/>
        </w:rPr>
        <w:t>法治政府建设</w:t>
      </w:r>
      <w:r>
        <w:rPr>
          <w:rFonts w:hint="eastAsia" w:ascii="黑体" w:hAnsi="黑体" w:eastAsia="黑体" w:cs="黑体"/>
          <w:b w:val="0"/>
          <w:bCs w:val="0"/>
          <w:sz w:val="32"/>
          <w:szCs w:val="32"/>
          <w:lang w:val="en-US" w:eastAsia="zh-CN"/>
        </w:rPr>
        <w:t>的初步安排</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磙子营乡20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zh-CN" w:eastAsia="zh-CN"/>
        </w:rPr>
        <w:t>年将继续深入学习贯彻习近平法治思想，紧扣落实中央、省、市、县委县政府提出的法治建设任务，不断完善法治乡镇建设体制机制，提高政府法治工作水平，为全乡经济社会又好又快发展提供强有力的法治保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zh-CN" w:eastAsia="zh-CN"/>
        </w:rPr>
      </w:pPr>
      <w:r>
        <w:rPr>
          <w:rFonts w:hint="eastAsia" w:ascii="楷体_GB2312" w:hAnsi="楷体_GB2312" w:eastAsia="楷体_GB2312" w:cs="楷体_GB2312"/>
          <w:b w:val="0"/>
          <w:bCs w:val="0"/>
          <w:sz w:val="32"/>
          <w:szCs w:val="32"/>
          <w:lang w:val="zh-CN" w:eastAsia="zh-CN"/>
        </w:rPr>
        <w:t>（一）加强领导干部法治宣传教育</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健全完善领导干部学习培训、集中学法、考核考试等制度，着力提高领导干部运用法治思维和法治方式深化改革、推动发展、化解矛盾、维护稳定的能力。坚持和完善党委理论学习中心组集体学法制度，全年学法不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次。组织领导干部</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val="zh-CN" w:eastAsia="zh-CN"/>
        </w:rPr>
        <w:t>法律知识考试，考试结果作为领导干部年度综合考核评价的重要内容。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zh-CN" w:eastAsia="zh-CN"/>
        </w:rPr>
      </w:pPr>
      <w:r>
        <w:rPr>
          <w:rFonts w:hint="eastAsia" w:ascii="楷体_GB2312" w:hAnsi="楷体_GB2312" w:eastAsia="楷体_GB2312" w:cs="楷体_GB2312"/>
          <w:b w:val="0"/>
          <w:bCs w:val="0"/>
          <w:sz w:val="32"/>
          <w:szCs w:val="32"/>
          <w:lang w:val="zh-CN" w:eastAsia="zh-CN"/>
        </w:rPr>
        <w:t>（二）建立健全科学依法决策机制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加强对规范性文件的监管，严格规范性文件制定程序。完善决策方式，规范决策程序，强化决策责任，提高工作的透明度。完善政务公开制度，继续完善建设，及时发布主动公开的各类政府信息。开展对违法行为的专项整治，公布治理成果，落实对社会的承诺，</w:t>
      </w:r>
      <w:r>
        <w:rPr>
          <w:rFonts w:hint="eastAsia" w:ascii="仿宋_GB2312" w:hAnsi="仿宋_GB2312" w:eastAsia="仿宋_GB2312" w:cs="仿宋_GB2312"/>
          <w:sz w:val="32"/>
          <w:szCs w:val="32"/>
          <w:lang w:val="en-US" w:eastAsia="zh-CN"/>
        </w:rPr>
        <w:t>提高辖区群众对法治建设的满意度</w:t>
      </w:r>
      <w:r>
        <w:rPr>
          <w:rFonts w:hint="eastAsia" w:ascii="仿宋_GB2312" w:hAnsi="仿宋_GB2312" w:eastAsia="仿宋_GB2312" w:cs="仿宋_GB2312"/>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zh-CN" w:eastAsia="zh-CN"/>
        </w:rPr>
      </w:pPr>
      <w:r>
        <w:rPr>
          <w:rFonts w:hint="eastAsia" w:ascii="楷体_GB2312" w:hAnsi="楷体_GB2312" w:eastAsia="楷体_GB2312" w:cs="楷体_GB2312"/>
          <w:b w:val="0"/>
          <w:bCs w:val="0"/>
          <w:sz w:val="32"/>
          <w:szCs w:val="32"/>
          <w:lang w:val="zh-CN" w:eastAsia="zh-CN"/>
        </w:rPr>
        <w:t>（三）推进各行政村依法治理规范化建设</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探索政府依法治理的途径和方式，把法律服务进村工作纳入行政村规范化建设内容，继续加强各村法律服务志愿者队伍、社团建设，推动法治宣传向最基层延</w:t>
      </w:r>
      <w:r>
        <w:rPr>
          <w:rFonts w:hint="eastAsia" w:ascii="仿宋_GB2312" w:hAnsi="仿宋_GB2312" w:eastAsia="仿宋_GB2312" w:cs="仿宋_GB2312"/>
          <w:sz w:val="32"/>
          <w:szCs w:val="32"/>
          <w:lang w:val="en-US" w:eastAsia="zh-CN"/>
        </w:rPr>
        <w:t>伸，拓宽</w:t>
      </w:r>
      <w:r>
        <w:rPr>
          <w:rFonts w:hint="eastAsia" w:ascii="仿宋_GB2312" w:hAnsi="仿宋_GB2312" w:eastAsia="仿宋_GB2312" w:cs="仿宋_GB2312"/>
          <w:sz w:val="32"/>
          <w:szCs w:val="32"/>
          <w:lang w:val="zh-CN" w:eastAsia="zh-CN"/>
        </w:rPr>
        <w:t>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lang w:val="zh-CN" w:eastAsia="zh-CN"/>
        </w:rPr>
        <w:t>宣传教育工作的深度。</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治国安邦，重在基层。下一步，磙子营乡将严格按照县委县政府的指示，不断推进法治政府建设，</w:t>
      </w:r>
      <w:r>
        <w:rPr>
          <w:rFonts w:hint="eastAsia" w:ascii="仿宋_GB2312" w:hAnsi="仿宋_GB2312" w:eastAsia="仿宋_GB2312" w:cs="仿宋_GB2312"/>
          <w:sz w:val="32"/>
          <w:szCs w:val="32"/>
          <w:lang w:val="en-US" w:eastAsia="zh-CN"/>
        </w:rPr>
        <w:t>建设人人有责、人人尽责、人人享有的社会治理共同体，</w:t>
      </w:r>
      <w:r>
        <w:rPr>
          <w:rFonts w:hint="eastAsia" w:ascii="仿宋_GB2312" w:hAnsi="仿宋_GB2312" w:eastAsia="仿宋_GB2312" w:cs="仿宋_GB2312"/>
          <w:sz w:val="32"/>
          <w:szCs w:val="32"/>
          <w:lang w:val="zh-CN" w:eastAsia="zh-CN"/>
        </w:rPr>
        <w:t>为全县经济社会高质量发展营造安全稳定的社会环境。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2025年1月</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p>
    <w:p>
      <w:pPr>
        <w:rPr>
          <w:rFonts w:hint="eastAsia" w:ascii="仿宋" w:hAnsi="仿宋" w:eastAsia="仿宋" w:cs="仿宋"/>
          <w:color w:val="auto"/>
          <w:sz w:val="32"/>
        </w:rPr>
      </w:pP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ae664631-82f9-4537-8900-d5b89b86fde2"/>
  </w:docVars>
  <w:rsids>
    <w:rsidRoot w:val="00EA72A7"/>
    <w:rsid w:val="00264A40"/>
    <w:rsid w:val="0029095C"/>
    <w:rsid w:val="00296346"/>
    <w:rsid w:val="002F6042"/>
    <w:rsid w:val="00370C61"/>
    <w:rsid w:val="00461D55"/>
    <w:rsid w:val="00491B1B"/>
    <w:rsid w:val="004C24F2"/>
    <w:rsid w:val="00926F68"/>
    <w:rsid w:val="00A02CDB"/>
    <w:rsid w:val="00BD29B8"/>
    <w:rsid w:val="00C00F6C"/>
    <w:rsid w:val="00CF7389"/>
    <w:rsid w:val="00EA72A7"/>
    <w:rsid w:val="01C164F9"/>
    <w:rsid w:val="0A5535BD"/>
    <w:rsid w:val="174721C5"/>
    <w:rsid w:val="17FC4CC6"/>
    <w:rsid w:val="1F9279CD"/>
    <w:rsid w:val="2130749E"/>
    <w:rsid w:val="21A8172A"/>
    <w:rsid w:val="28CF3A40"/>
    <w:rsid w:val="2BC53169"/>
    <w:rsid w:val="2D9164D8"/>
    <w:rsid w:val="32491E6A"/>
    <w:rsid w:val="351741EC"/>
    <w:rsid w:val="36A06A1C"/>
    <w:rsid w:val="453B6194"/>
    <w:rsid w:val="4DBC0187"/>
    <w:rsid w:val="4E6A1991"/>
    <w:rsid w:val="52392498"/>
    <w:rsid w:val="62223FB7"/>
    <w:rsid w:val="64DD2A65"/>
    <w:rsid w:val="65764C68"/>
    <w:rsid w:val="6D0E3903"/>
    <w:rsid w:val="70062830"/>
    <w:rsid w:val="70387D12"/>
    <w:rsid w:val="70A22699"/>
    <w:rsid w:val="71CC3B0B"/>
    <w:rsid w:val="741A1EAA"/>
    <w:rsid w:val="74D454BB"/>
    <w:rsid w:val="7D73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before="100" w:beforeAutospacing="1"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 First Indent1"/>
    <w:basedOn w:val="2"/>
    <w:qFormat/>
    <w:uiPriority w:val="0"/>
    <w:pPr>
      <w:tabs>
        <w:tab w:val="left" w:pos="2250"/>
      </w:tabs>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3387</Words>
  <Characters>3440</Characters>
  <Lines>23</Lines>
  <Paragraphs>6</Paragraphs>
  <TotalTime>10</TotalTime>
  <ScaleCrop>false</ScaleCrop>
  <LinksUpToDate>false</LinksUpToDate>
  <CharactersWithSpaces>3549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2023-12-05T11:37:00Z</dcterms:created>
  <dc:creator>Administrator</dc:creator>
  <cp:lastModifiedBy>86177</cp:lastModifiedBy>
  <cp:lastPrinted>2024-01-09T01:22:00Z</cp:lastPrinted>
  <dcterms:modified xsi:type="dcterms:W3CDTF">2025-03-04T03:16:29Z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E6CC073A9B5D482F900068C388FF153B_13</vt:lpwstr>
  </property>
  <property fmtid="{D5CDD505-2E9C-101B-9397-08002B2CF9AE}" pid="4" name="KSOTemplateDocerSaveRecord">
    <vt:lpwstr>eyJoZGlkIjoiODM5MWZkMzdlOWUzMzcwYjcwNzBiZTc2YzM4NDZiZGMiLCJ1c2VySWQiOiIxNTQ5ODg3Mzg4In0=</vt:lpwstr>
  </property>
</Properties>
</file>