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鲁山县背孜乡人民政府</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关于2024年法治政府建设情况的报告</w:t>
      </w:r>
    </w:p>
    <w:p>
      <w:pPr>
        <w:spacing w:line="600" w:lineRule="exact"/>
        <w:ind w:firstLine="640" w:firstLineChars="200"/>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2024年，在县委、县政府的坚强领导下，背孜乡人民政府坚持以习近平新时代中国特色社会主义思想为指导，深入学习贯彻习近平法治思想，全面贯彻落实党的二十大精神，扎实推进法治政府建设</w:t>
      </w:r>
      <w:bookmarkStart w:id="0" w:name="_GoBack"/>
      <w:bookmarkEnd w:id="0"/>
      <w:r>
        <w:rPr>
          <w:rFonts w:hint="eastAsia" w:ascii="仿宋_GB2312" w:eastAsia="仿宋_GB2312"/>
          <w:sz w:val="32"/>
          <w:szCs w:val="32"/>
        </w:rPr>
        <w:t>各项工作，为全乡经济社会高质量发展提供了坚实的法治保障。现将2024年法治政府建设情况报告如下：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一、2024年度党政主要负责人履行推进法治建设第一责任人职责，加强法治政府建设的有关情况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lang w:val="en-US" w:eastAsia="zh-CN"/>
        </w:rPr>
        <w:t>1.</w:t>
      </w:r>
      <w:r>
        <w:rPr>
          <w:rFonts w:hint="eastAsia" w:ascii="仿宋_GB2312" w:eastAsia="仿宋_GB2312"/>
          <w:b/>
          <w:bCs/>
          <w:sz w:val="32"/>
          <w:szCs w:val="32"/>
        </w:rPr>
        <w:t>强化组织领导</w:t>
      </w:r>
      <w:r>
        <w:rPr>
          <w:rFonts w:hint="eastAsia" w:ascii="仿宋_GB2312" w:eastAsia="仿宋_GB2312"/>
          <w:sz w:val="32"/>
          <w:szCs w:val="32"/>
          <w:lang w:eastAsia="zh-CN"/>
        </w:rPr>
        <w:t>。</w:t>
      </w:r>
      <w:r>
        <w:rPr>
          <w:rFonts w:hint="eastAsia" w:ascii="仿宋_GB2312" w:eastAsia="仿宋_GB2312"/>
          <w:sz w:val="32"/>
          <w:szCs w:val="32"/>
        </w:rPr>
        <w:t>乡党政主要负责人切实履行法治建设第一责任人职责，将法治政府建设纳入全乡发展总体规划和年度工作计划，定期召开专题会议研究部署法治建设工作，及时解决工作中存在的问题，确保法治政府建设工作有序推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lang w:val="en-US" w:eastAsia="zh-CN"/>
        </w:rPr>
        <w:t>2.</w:t>
      </w:r>
      <w:r>
        <w:rPr>
          <w:rFonts w:hint="eastAsia" w:ascii="仿宋_GB2312" w:eastAsia="仿宋_GB2312"/>
          <w:b/>
          <w:bCs/>
          <w:sz w:val="32"/>
          <w:szCs w:val="32"/>
        </w:rPr>
        <w:t>带头学法用法</w:t>
      </w:r>
      <w:r>
        <w:rPr>
          <w:rFonts w:hint="eastAsia" w:ascii="仿宋_GB2312" w:eastAsia="仿宋_GB2312"/>
          <w:sz w:val="32"/>
          <w:szCs w:val="32"/>
          <w:lang w:eastAsia="zh-CN"/>
        </w:rPr>
        <w:t>。</w:t>
      </w:r>
      <w:r>
        <w:rPr>
          <w:rFonts w:hint="eastAsia" w:ascii="仿宋_GB2312" w:eastAsia="仿宋_GB2312"/>
          <w:sz w:val="32"/>
          <w:szCs w:val="32"/>
        </w:rPr>
        <w:t>党政主要负责人以身作则，带头学习习近平法治思想、宪法、法律法规以及与本职工作相关的法律法规知识，不断提高自身法治素养和依法决策、依法管理的能力水平。全年共组织领导班子集体学法</w:t>
      </w:r>
      <w:r>
        <w:rPr>
          <w:rFonts w:hint="eastAsia" w:ascii="仿宋_GB2312" w:eastAsia="仿宋_GB2312"/>
          <w:sz w:val="32"/>
          <w:szCs w:val="32"/>
          <w:lang w:val="en-US" w:eastAsia="zh-CN"/>
        </w:rPr>
        <w:t>4</w:t>
      </w:r>
      <w:r>
        <w:rPr>
          <w:rFonts w:hint="eastAsia" w:ascii="仿宋_GB2312" w:eastAsia="仿宋_GB2312"/>
          <w:sz w:val="32"/>
          <w:szCs w:val="32"/>
        </w:rPr>
        <w:t>次，举办法律知识讲座</w:t>
      </w:r>
      <w:r>
        <w:rPr>
          <w:rFonts w:hint="eastAsia" w:ascii="仿宋_GB2312" w:eastAsia="仿宋_GB2312"/>
          <w:sz w:val="32"/>
          <w:szCs w:val="32"/>
          <w:lang w:val="en-US" w:eastAsia="zh-CN"/>
        </w:rPr>
        <w:t>4</w:t>
      </w:r>
      <w:r>
        <w:rPr>
          <w:rFonts w:hint="eastAsia" w:ascii="仿宋_GB2312" w:eastAsia="仿宋_GB2312"/>
          <w:sz w:val="32"/>
          <w:szCs w:val="32"/>
        </w:rPr>
        <w:t>场，有效带动了全乡干部职工学法用法的积极性和主动性。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lang w:val="en-US" w:eastAsia="zh-CN"/>
        </w:rPr>
        <w:t>3.</w:t>
      </w:r>
      <w:r>
        <w:rPr>
          <w:rFonts w:hint="eastAsia" w:ascii="仿宋_GB2312" w:eastAsia="仿宋_GB2312"/>
          <w:b/>
          <w:bCs/>
          <w:sz w:val="32"/>
          <w:szCs w:val="32"/>
        </w:rPr>
        <w:t>严格依法决策</w:t>
      </w:r>
      <w:r>
        <w:rPr>
          <w:rFonts w:hint="eastAsia" w:ascii="仿宋_GB2312" w:eastAsia="仿宋_GB2312"/>
          <w:sz w:val="32"/>
          <w:szCs w:val="32"/>
          <w:lang w:eastAsia="zh-CN"/>
        </w:rPr>
        <w:t>。</w:t>
      </w:r>
      <w:r>
        <w:rPr>
          <w:rFonts w:hint="eastAsia" w:ascii="仿宋_GB2312" w:eastAsia="仿宋_GB2312"/>
          <w:sz w:val="32"/>
          <w:szCs w:val="32"/>
        </w:rPr>
        <w:t>严格执行重大行政决策程序，落实公众参与、专家论证、风险评估、合法性审查、集体决策等制度，确保决策的科学性、民主性和合法性。</w:t>
      </w:r>
      <w:r>
        <w:rPr>
          <w:rFonts w:hint="eastAsia" w:ascii="仿宋_GB2312" w:eastAsia="仿宋_GB2312"/>
          <w:sz w:val="32"/>
          <w:szCs w:val="32"/>
          <w:lang w:val="en-US" w:eastAsia="zh-CN"/>
        </w:rPr>
        <w:t>2024</w:t>
      </w:r>
      <w:r>
        <w:rPr>
          <w:rFonts w:hint="eastAsia" w:ascii="仿宋_GB2312" w:eastAsia="仿宋_GB2312"/>
          <w:sz w:val="32"/>
          <w:szCs w:val="32"/>
        </w:rPr>
        <w:t>年共对</w:t>
      </w:r>
      <w:r>
        <w:rPr>
          <w:rFonts w:hint="eastAsia" w:ascii="仿宋_GB2312" w:eastAsia="仿宋_GB2312"/>
          <w:sz w:val="32"/>
          <w:szCs w:val="32"/>
          <w:lang w:val="en-US" w:eastAsia="zh-CN"/>
        </w:rPr>
        <w:t>2</w:t>
      </w:r>
      <w:r>
        <w:rPr>
          <w:rFonts w:hint="eastAsia" w:ascii="仿宋_GB2312" w:eastAsia="仿宋_GB2312"/>
          <w:sz w:val="32"/>
          <w:szCs w:val="32"/>
        </w:rPr>
        <w:t>项重大行政决策事项进行了合法性审查，无一例因决策不当引发的社会矛盾和问题。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lang w:val="en-US" w:eastAsia="zh-CN"/>
        </w:rPr>
        <w:t>4.</w:t>
      </w:r>
      <w:r>
        <w:rPr>
          <w:rFonts w:hint="eastAsia" w:ascii="仿宋_GB2312" w:eastAsia="仿宋_GB2312"/>
          <w:b/>
          <w:bCs/>
          <w:sz w:val="32"/>
          <w:szCs w:val="32"/>
        </w:rPr>
        <w:t>加强法治监督</w:t>
      </w:r>
      <w:r>
        <w:rPr>
          <w:rFonts w:hint="eastAsia" w:ascii="仿宋_GB2312" w:eastAsia="仿宋_GB2312"/>
          <w:sz w:val="32"/>
          <w:szCs w:val="32"/>
          <w:lang w:eastAsia="zh-CN"/>
        </w:rPr>
        <w:t>。</w:t>
      </w:r>
      <w:r>
        <w:rPr>
          <w:rFonts w:hint="eastAsia" w:ascii="仿宋_GB2312" w:eastAsia="仿宋_GB2312"/>
          <w:sz w:val="32"/>
          <w:szCs w:val="32"/>
        </w:rPr>
        <w:t>建立健全法治建设监督机制，加强对行政执法、政务公开、行政复议等工作的监督检查，及时发现和纠正违法行政行为，确保行政权力依法规范运行。</w:t>
      </w:r>
      <w:r>
        <w:rPr>
          <w:rFonts w:hint="eastAsia" w:ascii="仿宋_GB2312" w:eastAsia="仿宋_GB2312"/>
          <w:sz w:val="32"/>
          <w:szCs w:val="32"/>
          <w:lang w:val="en-US" w:eastAsia="zh-CN"/>
        </w:rPr>
        <w:t>2024</w:t>
      </w:r>
      <w:r>
        <w:rPr>
          <w:rFonts w:hint="eastAsia" w:ascii="仿宋_GB2312" w:eastAsia="仿宋_GB2312"/>
          <w:sz w:val="32"/>
          <w:szCs w:val="32"/>
        </w:rPr>
        <w:t>年共开展法治建设监督检查</w:t>
      </w:r>
      <w:r>
        <w:rPr>
          <w:rFonts w:hint="eastAsia" w:ascii="仿宋_GB2312" w:eastAsia="仿宋_GB2312"/>
          <w:sz w:val="32"/>
          <w:szCs w:val="32"/>
          <w:lang w:val="en-US" w:eastAsia="zh-CN"/>
        </w:rPr>
        <w:t>4</w:t>
      </w:r>
      <w:r>
        <w:rPr>
          <w:rFonts w:hint="eastAsia" w:ascii="仿宋_GB2312" w:eastAsia="仿宋_GB2312"/>
          <w:sz w:val="32"/>
          <w:szCs w:val="32"/>
        </w:rPr>
        <w:t>次，对发现的</w:t>
      </w:r>
      <w:r>
        <w:rPr>
          <w:rFonts w:hint="eastAsia" w:ascii="仿宋_GB2312" w:eastAsia="仿宋_GB2312"/>
          <w:sz w:val="32"/>
          <w:szCs w:val="32"/>
          <w:lang w:val="en-US" w:eastAsia="zh-CN"/>
        </w:rPr>
        <w:t>1</w:t>
      </w:r>
      <w:r>
        <w:rPr>
          <w:rFonts w:hint="eastAsia" w:ascii="仿宋_GB2312" w:eastAsia="仿宋_GB2312"/>
          <w:sz w:val="32"/>
          <w:szCs w:val="32"/>
        </w:rPr>
        <w:t>个问题及时进行了整改落实，有效提升了全乡法治建设工作水平。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二、2024年度推进法治政府建设的主要举措与成效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eastAsia="楷体_GB2312"/>
          <w:b w:val="0"/>
          <w:bCs w:val="0"/>
          <w:sz w:val="32"/>
          <w:szCs w:val="32"/>
        </w:rPr>
      </w:pPr>
      <w:r>
        <w:rPr>
          <w:rFonts w:hint="eastAsia" w:ascii="楷体_GB2312" w:eastAsia="楷体_GB2312"/>
          <w:b w:val="0"/>
          <w:bCs w:val="0"/>
          <w:sz w:val="32"/>
          <w:szCs w:val="32"/>
          <w:lang w:eastAsia="zh-CN"/>
        </w:rPr>
        <w:t>（一）</w:t>
      </w:r>
      <w:r>
        <w:rPr>
          <w:rFonts w:hint="eastAsia" w:ascii="楷体_GB2312" w:eastAsia="楷体_GB2312"/>
          <w:b w:val="0"/>
          <w:bCs w:val="0"/>
          <w:sz w:val="32"/>
          <w:szCs w:val="32"/>
        </w:rPr>
        <w:t>推进行政决策科学化、民主化、法治化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完善重大行政决策程序制度，明确了重大行政决策的具体事项范围、决策程序和责任追究等内容，为重大行政决策提供了制度保障。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建立健全决策咨询论证机制，对涉及全乡经济社会发展的重大事项，充分征求专家学者、法律顾问、基层群众等各方意见建议，提高决策的科学性和合理性。</w:t>
      </w:r>
      <w:r>
        <w:rPr>
          <w:rFonts w:hint="eastAsia" w:ascii="仿宋_GB2312" w:eastAsia="仿宋_GB2312"/>
          <w:sz w:val="32"/>
          <w:szCs w:val="32"/>
          <w:lang w:val="en-US" w:eastAsia="zh-CN"/>
        </w:rPr>
        <w:t>2024</w:t>
      </w:r>
      <w:r>
        <w:rPr>
          <w:rFonts w:hint="eastAsia" w:ascii="仿宋_GB2312" w:eastAsia="仿宋_GB2312"/>
          <w:sz w:val="32"/>
          <w:szCs w:val="32"/>
        </w:rPr>
        <w:t>年共邀请专家学者进行决策咨询论证</w:t>
      </w:r>
      <w:r>
        <w:rPr>
          <w:rFonts w:hint="eastAsia" w:ascii="仿宋_GB2312" w:eastAsia="仿宋_GB2312"/>
          <w:sz w:val="32"/>
          <w:szCs w:val="32"/>
          <w:lang w:val="en-US" w:eastAsia="zh-CN"/>
        </w:rPr>
        <w:t>2</w:t>
      </w:r>
      <w:r>
        <w:rPr>
          <w:rFonts w:hint="eastAsia" w:ascii="仿宋_GB2312" w:eastAsia="仿宋_GB2312"/>
          <w:sz w:val="32"/>
          <w:szCs w:val="32"/>
        </w:rPr>
        <w:t>次，采纳合理化建议</w:t>
      </w:r>
      <w:r>
        <w:rPr>
          <w:rFonts w:hint="eastAsia" w:ascii="仿宋_GB2312" w:eastAsia="仿宋_GB2312"/>
          <w:sz w:val="32"/>
          <w:szCs w:val="32"/>
          <w:lang w:val="en-US" w:eastAsia="zh-CN"/>
        </w:rPr>
        <w:t>1</w:t>
      </w:r>
      <w:r>
        <w:rPr>
          <w:rFonts w:hint="eastAsia" w:ascii="仿宋_GB2312" w:eastAsia="仿宋_GB2312"/>
          <w:sz w:val="32"/>
          <w:szCs w:val="32"/>
        </w:rPr>
        <w:t>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加强重大行政决策合法性审查，充分发挥法律顾问在决策中的参谋助手作用，确保决策合法合规。</w:t>
      </w:r>
      <w:r>
        <w:rPr>
          <w:rFonts w:hint="eastAsia" w:ascii="仿宋_GB2312" w:eastAsia="仿宋_GB2312"/>
          <w:sz w:val="32"/>
          <w:szCs w:val="32"/>
          <w:lang w:val="en-US" w:eastAsia="zh-CN"/>
        </w:rPr>
        <w:t>2024</w:t>
      </w:r>
      <w:r>
        <w:rPr>
          <w:rFonts w:hint="eastAsia" w:ascii="仿宋_GB2312" w:eastAsia="仿宋_GB2312"/>
          <w:sz w:val="32"/>
          <w:szCs w:val="32"/>
        </w:rPr>
        <w:t>年法律顾问共参与重大行政决策合法性审查</w:t>
      </w:r>
      <w:r>
        <w:rPr>
          <w:rFonts w:hint="eastAsia" w:ascii="仿宋_GB2312" w:eastAsia="仿宋_GB2312"/>
          <w:sz w:val="32"/>
          <w:szCs w:val="32"/>
          <w:lang w:val="en-US" w:eastAsia="zh-CN"/>
        </w:rPr>
        <w:t>3</w:t>
      </w:r>
      <w:r>
        <w:rPr>
          <w:rFonts w:hint="eastAsia" w:ascii="仿宋_GB2312" w:eastAsia="仿宋_GB2312"/>
          <w:sz w:val="32"/>
          <w:szCs w:val="32"/>
        </w:rPr>
        <w:t>件，提出法律意见</w:t>
      </w:r>
      <w:r>
        <w:rPr>
          <w:rFonts w:hint="eastAsia" w:ascii="仿宋_GB2312" w:eastAsia="仿宋_GB2312"/>
          <w:sz w:val="32"/>
          <w:szCs w:val="32"/>
          <w:lang w:val="en-US" w:eastAsia="zh-CN"/>
        </w:rPr>
        <w:t>1</w:t>
      </w:r>
      <w:r>
        <w:rPr>
          <w:rFonts w:hint="eastAsia" w:ascii="仿宋_GB2312" w:eastAsia="仿宋_GB2312"/>
          <w:sz w:val="32"/>
          <w:szCs w:val="32"/>
        </w:rPr>
        <w:t>条，有效防范了决策法律风险。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eastAsia="楷体_GB2312"/>
          <w:b w:val="0"/>
          <w:bCs w:val="0"/>
          <w:sz w:val="32"/>
          <w:szCs w:val="32"/>
        </w:rPr>
      </w:pPr>
      <w:r>
        <w:rPr>
          <w:rFonts w:hint="eastAsia" w:ascii="楷体_GB2312" w:eastAsia="楷体_GB2312"/>
          <w:b w:val="0"/>
          <w:bCs w:val="0"/>
          <w:sz w:val="32"/>
          <w:szCs w:val="32"/>
          <w:lang w:eastAsia="zh-CN"/>
        </w:rPr>
        <w:t>（二）</w:t>
      </w:r>
      <w:r>
        <w:rPr>
          <w:rFonts w:hint="eastAsia" w:ascii="楷体_GB2312" w:eastAsia="楷体_GB2312"/>
          <w:b w:val="0"/>
          <w:bCs w:val="0"/>
          <w:sz w:val="32"/>
          <w:szCs w:val="32"/>
        </w:rPr>
        <w:t>坚持严格规范公正文明执法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加强行政执法队伍建设，组织行政执法人员参加业务培训和资格考试，不断提高行政执法人员的业务能力和执法水平。</w:t>
      </w:r>
      <w:r>
        <w:rPr>
          <w:rFonts w:hint="eastAsia" w:ascii="仿宋_GB2312" w:eastAsia="仿宋_GB2312"/>
          <w:sz w:val="32"/>
          <w:szCs w:val="32"/>
          <w:lang w:val="en-US" w:eastAsia="zh-CN"/>
        </w:rPr>
        <w:t>2024</w:t>
      </w:r>
      <w:r>
        <w:rPr>
          <w:rFonts w:hint="eastAsia" w:ascii="仿宋_GB2312" w:eastAsia="仿宋_GB2312"/>
          <w:sz w:val="32"/>
          <w:szCs w:val="32"/>
        </w:rPr>
        <w:t>年共举办行政执法业务培训班</w:t>
      </w:r>
      <w:r>
        <w:rPr>
          <w:rFonts w:hint="eastAsia" w:ascii="仿宋_GB2312" w:eastAsia="仿宋_GB2312"/>
          <w:sz w:val="32"/>
          <w:szCs w:val="32"/>
          <w:lang w:val="en-US" w:eastAsia="zh-CN"/>
        </w:rPr>
        <w:t>2</w:t>
      </w:r>
      <w:r>
        <w:rPr>
          <w:rFonts w:hint="eastAsia" w:ascii="仿宋_GB2312" w:eastAsia="仿宋_GB2312"/>
          <w:sz w:val="32"/>
          <w:szCs w:val="32"/>
        </w:rPr>
        <w:t>期，培训行政执法人员</w:t>
      </w:r>
      <w:r>
        <w:rPr>
          <w:rFonts w:hint="eastAsia" w:ascii="仿宋_GB2312" w:eastAsia="仿宋_GB2312"/>
          <w:sz w:val="32"/>
          <w:szCs w:val="32"/>
          <w:lang w:val="en-US" w:eastAsia="zh-CN"/>
        </w:rPr>
        <w:t>50余</w:t>
      </w:r>
      <w:r>
        <w:rPr>
          <w:rFonts w:hint="eastAsia" w:ascii="仿宋_GB2312" w:eastAsia="仿宋_GB2312"/>
          <w:sz w:val="32"/>
          <w:szCs w:val="32"/>
        </w:rPr>
        <w:t>人次。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全面推行行政执法“三项制度”，即行政执法公示制度、执法全过程记录制度、重大执法决定法制审核制度，确保行政执法行为公开透明、合法规范。通过政府网站、政务服务大厅等平台，配备执法记录仪</w:t>
      </w:r>
      <w:r>
        <w:rPr>
          <w:rFonts w:hint="eastAsia" w:ascii="仿宋_GB2312" w:eastAsia="仿宋_GB2312"/>
          <w:sz w:val="32"/>
          <w:szCs w:val="32"/>
          <w:lang w:val="en-US" w:eastAsia="zh-CN"/>
        </w:rPr>
        <w:t>4</w:t>
      </w:r>
      <w:r>
        <w:rPr>
          <w:rFonts w:hint="eastAsia" w:ascii="仿宋_GB2312" w:eastAsia="仿宋_GB2312"/>
          <w:sz w:val="32"/>
          <w:szCs w:val="32"/>
        </w:rPr>
        <w:t>台，对行政执法全过程进行记录，重大执法决定法制审核率达到100%。</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eastAsia="楷体_GB2312"/>
          <w:b w:val="0"/>
          <w:bCs w:val="0"/>
          <w:sz w:val="32"/>
          <w:szCs w:val="32"/>
        </w:rPr>
      </w:pPr>
      <w:r>
        <w:rPr>
          <w:rFonts w:hint="eastAsia" w:ascii="楷体_GB2312" w:eastAsia="楷体_GB2312"/>
          <w:b w:val="0"/>
          <w:bCs w:val="0"/>
          <w:sz w:val="32"/>
          <w:szCs w:val="32"/>
          <w:lang w:eastAsia="zh-CN"/>
        </w:rPr>
        <w:t>（三）</w:t>
      </w:r>
      <w:r>
        <w:rPr>
          <w:rFonts w:hint="eastAsia" w:ascii="楷体_GB2312" w:eastAsia="楷体_GB2312"/>
          <w:b w:val="0"/>
          <w:bCs w:val="0"/>
          <w:sz w:val="32"/>
          <w:szCs w:val="32"/>
        </w:rPr>
        <w:t>依法有效化解社会矛盾纠纷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加强人民调解工作，完善人民调解组织网络，充实人民调解员队伍，加大矛盾纠纷排查化解力度，努力将矛盾纠纷化解在基层、消除在萌芽状态。全年共排查化解各类矛盾纠纷</w:t>
      </w:r>
      <w:r>
        <w:rPr>
          <w:rFonts w:hint="eastAsia" w:ascii="仿宋_GB2312" w:eastAsia="仿宋_GB2312"/>
          <w:sz w:val="32"/>
          <w:szCs w:val="32"/>
          <w:lang w:val="en-US" w:eastAsia="zh-CN"/>
        </w:rPr>
        <w:t>45</w:t>
      </w:r>
      <w:r>
        <w:rPr>
          <w:rFonts w:hint="eastAsia" w:ascii="仿宋_GB2312" w:eastAsia="仿宋_GB2312"/>
          <w:sz w:val="32"/>
          <w:szCs w:val="32"/>
        </w:rPr>
        <w:t>件，调解成功率达到</w:t>
      </w:r>
      <w:r>
        <w:rPr>
          <w:rFonts w:hint="eastAsia" w:ascii="仿宋_GB2312" w:eastAsia="仿宋_GB2312"/>
          <w:sz w:val="32"/>
          <w:szCs w:val="32"/>
          <w:lang w:val="en-US" w:eastAsia="zh-CN"/>
        </w:rPr>
        <w:t>98</w:t>
      </w:r>
      <w:r>
        <w:rPr>
          <w:rFonts w:hint="eastAsia" w:ascii="仿宋_GB2312" w:eastAsia="仿宋_GB2312"/>
          <w:sz w:val="32"/>
          <w:szCs w:val="32"/>
        </w:rPr>
        <w:t>%，有效维护了社会和谐稳定。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完善行政调解制度，加强行政调解与人民调解、司法调解的衔接配合，形成化解矛盾纠纷的工作合力。</w:t>
      </w:r>
      <w:r>
        <w:rPr>
          <w:rFonts w:hint="eastAsia" w:ascii="仿宋_GB2312" w:eastAsia="仿宋_GB2312"/>
          <w:sz w:val="32"/>
          <w:szCs w:val="32"/>
          <w:lang w:val="en-US" w:eastAsia="zh-CN"/>
        </w:rPr>
        <w:t>2024</w:t>
      </w:r>
      <w:r>
        <w:rPr>
          <w:rFonts w:hint="eastAsia" w:ascii="仿宋_GB2312" w:eastAsia="仿宋_GB2312"/>
          <w:sz w:val="32"/>
          <w:szCs w:val="32"/>
        </w:rPr>
        <w:t>年共开展行政调解</w:t>
      </w:r>
      <w:r>
        <w:rPr>
          <w:rFonts w:hint="eastAsia" w:ascii="仿宋_GB2312" w:eastAsia="仿宋_GB2312"/>
          <w:sz w:val="32"/>
          <w:szCs w:val="32"/>
          <w:lang w:val="en-US" w:eastAsia="zh-CN"/>
        </w:rPr>
        <w:t>2</w:t>
      </w:r>
      <w:r>
        <w:rPr>
          <w:rFonts w:hint="eastAsia" w:ascii="仿宋_GB2312" w:eastAsia="仿宋_GB2312"/>
          <w:sz w:val="32"/>
          <w:szCs w:val="32"/>
        </w:rPr>
        <w:t>件，调解成功</w:t>
      </w:r>
      <w:r>
        <w:rPr>
          <w:rFonts w:hint="eastAsia" w:ascii="仿宋_GB2312" w:eastAsia="仿宋_GB2312"/>
          <w:sz w:val="32"/>
          <w:szCs w:val="32"/>
          <w:lang w:val="en-US" w:eastAsia="zh-CN"/>
        </w:rPr>
        <w:t>2</w:t>
      </w:r>
      <w:r>
        <w:rPr>
          <w:rFonts w:hint="eastAsia" w:ascii="仿宋_GB2312" w:eastAsia="仿宋_GB2312"/>
          <w:sz w:val="32"/>
          <w:szCs w:val="32"/>
        </w:rPr>
        <w:t>件，调解成功率达到</w:t>
      </w:r>
      <w:r>
        <w:rPr>
          <w:rFonts w:hint="eastAsia" w:ascii="仿宋_GB2312" w:eastAsia="仿宋_GB2312"/>
          <w:sz w:val="32"/>
          <w:szCs w:val="32"/>
          <w:lang w:val="en-US" w:eastAsia="zh-CN"/>
        </w:rPr>
        <w:t>100</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加强信访工作，畅通信访渠道，规范信访秩序，依法解决群众合理诉求，有效防范和化解信访矛盾风险。</w:t>
      </w:r>
      <w:r>
        <w:rPr>
          <w:rFonts w:hint="eastAsia" w:ascii="仿宋_GB2312" w:eastAsia="仿宋_GB2312"/>
          <w:sz w:val="32"/>
          <w:szCs w:val="32"/>
          <w:lang w:val="en-US" w:eastAsia="zh-CN"/>
        </w:rPr>
        <w:t>2024</w:t>
      </w:r>
      <w:r>
        <w:rPr>
          <w:rFonts w:hint="eastAsia" w:ascii="仿宋_GB2312" w:eastAsia="仿宋_GB2312"/>
          <w:sz w:val="32"/>
          <w:szCs w:val="32"/>
        </w:rPr>
        <w:t>年共接待群众来信来访</w:t>
      </w:r>
      <w:r>
        <w:rPr>
          <w:rFonts w:hint="eastAsia" w:ascii="仿宋_GB2312" w:eastAsia="仿宋_GB2312"/>
          <w:sz w:val="32"/>
          <w:szCs w:val="32"/>
          <w:lang w:val="en-US" w:eastAsia="zh-CN"/>
        </w:rPr>
        <w:t>80余</w:t>
      </w:r>
      <w:r>
        <w:rPr>
          <w:rFonts w:hint="eastAsia" w:ascii="仿宋_GB2312" w:eastAsia="仿宋_GB2312"/>
          <w:sz w:val="32"/>
          <w:szCs w:val="32"/>
        </w:rPr>
        <w:t>人次，办理信访案件</w:t>
      </w:r>
      <w:r>
        <w:rPr>
          <w:rFonts w:hint="eastAsia" w:ascii="仿宋_GB2312" w:eastAsia="仿宋_GB2312"/>
          <w:sz w:val="32"/>
          <w:szCs w:val="32"/>
          <w:lang w:val="en-US" w:eastAsia="zh-CN"/>
        </w:rPr>
        <w:t>42</w:t>
      </w:r>
      <w:r>
        <w:rPr>
          <w:rFonts w:hint="eastAsia" w:ascii="仿宋_GB2312" w:eastAsia="仿宋_GB2312"/>
          <w:sz w:val="32"/>
          <w:szCs w:val="32"/>
        </w:rPr>
        <w:t>件，信访形势总体平稳。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eastAsia="楷体_GB2312"/>
          <w:b w:val="0"/>
          <w:bCs w:val="0"/>
          <w:sz w:val="32"/>
          <w:szCs w:val="32"/>
        </w:rPr>
      </w:pPr>
      <w:r>
        <w:rPr>
          <w:rFonts w:hint="eastAsia" w:ascii="楷体_GB2312" w:eastAsia="楷体_GB2312"/>
          <w:b w:val="0"/>
          <w:bCs w:val="0"/>
          <w:sz w:val="32"/>
          <w:szCs w:val="32"/>
          <w:lang w:eastAsia="zh-CN"/>
        </w:rPr>
        <w:t>（四）</w:t>
      </w:r>
      <w:r>
        <w:rPr>
          <w:rFonts w:hint="eastAsia" w:ascii="楷体_GB2312" w:eastAsia="楷体_GB2312"/>
          <w:b w:val="0"/>
          <w:bCs w:val="0"/>
          <w:sz w:val="32"/>
          <w:szCs w:val="32"/>
        </w:rPr>
        <w:t>深入开展法治宣传教育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制定并实施“八五”普法规划，明确普法工作目标任务和责任分工，推动普法工作深入开展。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加强法治文化建设，打造了一批法治文化阵地，如法治文化广场、法治宣传长廊等，通过开展形式多样的法治文化活动，营造浓厚的法治氛围。</w:t>
      </w:r>
      <w:r>
        <w:rPr>
          <w:rFonts w:hint="eastAsia" w:ascii="仿宋_GB2312" w:eastAsia="仿宋_GB2312"/>
          <w:sz w:val="32"/>
          <w:szCs w:val="32"/>
          <w:lang w:val="en-US" w:eastAsia="zh-CN"/>
        </w:rPr>
        <w:t>2024</w:t>
      </w:r>
      <w:r>
        <w:rPr>
          <w:rFonts w:hint="eastAsia" w:ascii="仿宋_GB2312" w:eastAsia="仿宋_GB2312"/>
          <w:sz w:val="32"/>
          <w:szCs w:val="32"/>
        </w:rPr>
        <w:t>年共举办各类法治文化活动</w:t>
      </w:r>
      <w:r>
        <w:rPr>
          <w:rFonts w:hint="eastAsia" w:ascii="仿宋_GB2312" w:eastAsia="仿宋_GB2312"/>
          <w:sz w:val="32"/>
          <w:szCs w:val="32"/>
          <w:lang w:val="en-US" w:eastAsia="zh-CN"/>
        </w:rPr>
        <w:t>2</w:t>
      </w:r>
      <w:r>
        <w:rPr>
          <w:rFonts w:hint="eastAsia" w:ascii="仿宋_GB2312" w:eastAsia="仿宋_GB2312"/>
          <w:sz w:val="32"/>
          <w:szCs w:val="32"/>
        </w:rPr>
        <w:t>场次，受教育群众达到</w:t>
      </w:r>
      <w:r>
        <w:rPr>
          <w:rFonts w:hint="eastAsia" w:ascii="仿宋_GB2312" w:eastAsia="仿宋_GB2312"/>
          <w:sz w:val="32"/>
          <w:szCs w:val="32"/>
          <w:lang w:val="en-US" w:eastAsia="zh-CN"/>
        </w:rPr>
        <w:t>300</w:t>
      </w:r>
      <w:r>
        <w:rPr>
          <w:rFonts w:hint="eastAsia" w:ascii="仿宋_GB2312" w:eastAsia="仿宋_GB2312"/>
          <w:sz w:val="32"/>
          <w:szCs w:val="32"/>
        </w:rPr>
        <w:t>人次。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落实“谁执法谁普法”普法责任制，各行政执法部门结合自身职能，开展了丰富多彩的普法宣传活动，提高了群众的法律意识和法治观念。</w:t>
      </w:r>
      <w:r>
        <w:rPr>
          <w:rFonts w:hint="eastAsia" w:ascii="仿宋_GB2312" w:eastAsia="仿宋_GB2312"/>
          <w:sz w:val="32"/>
          <w:szCs w:val="32"/>
          <w:lang w:val="en-US" w:eastAsia="zh-CN"/>
        </w:rPr>
        <w:t>2024</w:t>
      </w:r>
      <w:r>
        <w:rPr>
          <w:rFonts w:hint="eastAsia" w:ascii="仿宋_GB2312" w:eastAsia="仿宋_GB2312"/>
          <w:sz w:val="32"/>
          <w:szCs w:val="32"/>
        </w:rPr>
        <w:t>年各部门共开展普法宣传活动</w:t>
      </w:r>
      <w:r>
        <w:rPr>
          <w:rFonts w:hint="eastAsia" w:ascii="仿宋_GB2312" w:eastAsia="仿宋_GB2312"/>
          <w:sz w:val="32"/>
          <w:szCs w:val="32"/>
          <w:lang w:val="en-US" w:eastAsia="zh-CN"/>
        </w:rPr>
        <w:t>4</w:t>
      </w:r>
      <w:r>
        <w:rPr>
          <w:rFonts w:hint="eastAsia" w:ascii="仿宋_GB2312" w:eastAsia="仿宋_GB2312"/>
          <w:sz w:val="32"/>
          <w:szCs w:val="32"/>
        </w:rPr>
        <w:t>场次，发放宣传资料</w:t>
      </w:r>
      <w:r>
        <w:rPr>
          <w:rFonts w:hint="eastAsia" w:ascii="仿宋_GB2312" w:eastAsia="仿宋_GB2312"/>
          <w:sz w:val="32"/>
          <w:szCs w:val="32"/>
          <w:lang w:val="en-US" w:eastAsia="zh-CN"/>
        </w:rPr>
        <w:t>2000</w:t>
      </w:r>
      <w:r>
        <w:rPr>
          <w:rFonts w:hint="eastAsia" w:ascii="仿宋_GB2312" w:eastAsia="仿宋_GB2312"/>
          <w:sz w:val="32"/>
          <w:szCs w:val="32"/>
        </w:rPr>
        <w:t>余份，解答群众法律咨询</w:t>
      </w:r>
      <w:r>
        <w:rPr>
          <w:rFonts w:hint="eastAsia" w:ascii="仿宋_GB2312" w:eastAsia="仿宋_GB2312"/>
          <w:sz w:val="32"/>
          <w:szCs w:val="32"/>
          <w:lang w:val="en-US" w:eastAsia="zh-CN"/>
        </w:rPr>
        <w:t>50</w:t>
      </w:r>
      <w:r>
        <w:rPr>
          <w:rFonts w:hint="eastAsia" w:ascii="仿宋_GB2312" w:eastAsia="仿宋_GB2312"/>
          <w:sz w:val="32"/>
          <w:szCs w:val="32"/>
        </w:rPr>
        <w:t>余人次。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三、2024年度推进法治政府建设存在的不足、原因和问题整改情况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eastAsia="楷体_GB2312"/>
          <w:b w:val="0"/>
          <w:bCs w:val="0"/>
          <w:sz w:val="32"/>
          <w:szCs w:val="32"/>
        </w:rPr>
      </w:pPr>
      <w:r>
        <w:rPr>
          <w:rFonts w:hint="eastAsia" w:ascii="楷体_GB2312" w:eastAsia="楷体_GB2312"/>
          <w:b w:val="0"/>
          <w:bCs w:val="0"/>
          <w:sz w:val="32"/>
          <w:szCs w:val="32"/>
          <w:lang w:eastAsia="zh-CN"/>
        </w:rPr>
        <w:t>（一）</w:t>
      </w:r>
      <w:r>
        <w:rPr>
          <w:rFonts w:hint="eastAsia" w:ascii="楷体_GB2312" w:eastAsia="楷体_GB2312"/>
          <w:b w:val="0"/>
          <w:bCs w:val="0"/>
          <w:sz w:val="32"/>
          <w:szCs w:val="32"/>
        </w:rPr>
        <w:t>存在的不足和问题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部分干部职工的法治意识和法治思维还不够强，运用法治方式解决问题的能力有待进一步提高。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法治宣传教育的针对性和实效性还不够强，普法形式和内容有待进一步创新优化，部分群众对法律法规的知晓度和参与度不高。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法治政府建设的信息化水平相对较低，信息资源整合共享不够充分，制约了法治政府建设的高效推进。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eastAsia="楷体_GB2312"/>
          <w:b w:val="0"/>
          <w:bCs w:val="0"/>
          <w:sz w:val="32"/>
          <w:szCs w:val="32"/>
        </w:rPr>
      </w:pPr>
      <w:r>
        <w:rPr>
          <w:rFonts w:hint="eastAsia" w:ascii="楷体_GB2312" w:eastAsia="楷体_GB2312"/>
          <w:b w:val="0"/>
          <w:bCs w:val="0"/>
          <w:sz w:val="32"/>
          <w:szCs w:val="32"/>
          <w:lang w:val="en-US" w:eastAsia="zh-CN"/>
        </w:rPr>
        <w:t>(二)</w:t>
      </w:r>
      <w:r>
        <w:rPr>
          <w:rFonts w:hint="eastAsia" w:ascii="楷体_GB2312" w:eastAsia="楷体_GB2312"/>
          <w:b w:val="0"/>
          <w:bCs w:val="0"/>
          <w:sz w:val="32"/>
          <w:szCs w:val="32"/>
        </w:rPr>
        <w:t>原因分析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对干部职工的法治教育培训力度不够，培训内容和方式有待改进，导致部分干部职工对法律法规的学习不够深入系统，法治意识和法治能力提升较慢。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行政执法监督机制还不够完善，对行政执法人员的日常监督管理不够严格，执法监督的覆盖面和深度有待进一步拓展，致使个别行政执法人员存在侥幸心理，执法不规范问题时有发生。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在法治宣传教育工作中，对群众的法治需求调研不够充分，未能根据不同群体的特点和需求制定个性化的普法方案，普法宣传的方式方法较为传统单一，缺乏吸引力和感染力，难以满足群众日益增长的法治文化需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eastAsia="楷体_GB2312"/>
          <w:b w:val="0"/>
          <w:bCs w:val="0"/>
          <w:sz w:val="32"/>
          <w:szCs w:val="32"/>
        </w:rPr>
      </w:pPr>
      <w:r>
        <w:rPr>
          <w:rFonts w:hint="eastAsia" w:ascii="楷体_GB2312" w:eastAsia="楷体_GB2312"/>
          <w:b w:val="0"/>
          <w:bCs w:val="0"/>
          <w:sz w:val="32"/>
          <w:szCs w:val="32"/>
          <w:lang w:eastAsia="zh-CN"/>
        </w:rPr>
        <w:t>（三）</w:t>
      </w:r>
      <w:r>
        <w:rPr>
          <w:rFonts w:hint="eastAsia" w:ascii="楷体_GB2312" w:eastAsia="楷体_GB2312"/>
          <w:b w:val="0"/>
          <w:bCs w:val="0"/>
          <w:sz w:val="32"/>
          <w:szCs w:val="32"/>
        </w:rPr>
        <w:t>问题整改情况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针对干部职工法治意识和法治能力不足的问题，加大了法治教育培训力度。制定了详细的培训计划，邀请法律专家、业务骨干进行授课，重点加强习近平法治思想、宪法、民法典以及与本职工作相关法律法规的学习培训。同时，通过组织法律知识考试、开展法治征文比赛等活动，激发干部职工学习法律的积极性和主动性，切实提高其运用法治思维和法治方式解决问题的能力。</w:t>
      </w:r>
      <w:r>
        <w:rPr>
          <w:rFonts w:hint="eastAsia" w:ascii="仿宋_GB2312" w:eastAsia="仿宋_GB2312"/>
          <w:sz w:val="32"/>
          <w:szCs w:val="32"/>
          <w:lang w:val="en-US" w:eastAsia="zh-CN"/>
        </w:rPr>
        <w:t>2024</w:t>
      </w:r>
      <w:r>
        <w:rPr>
          <w:rFonts w:hint="eastAsia" w:ascii="仿宋_GB2312" w:eastAsia="仿宋_GB2312"/>
          <w:sz w:val="32"/>
          <w:szCs w:val="32"/>
        </w:rPr>
        <w:t>年共组织干部职工法治培训</w:t>
      </w:r>
      <w:r>
        <w:rPr>
          <w:rFonts w:hint="eastAsia" w:ascii="仿宋_GB2312" w:eastAsia="仿宋_GB2312"/>
          <w:sz w:val="32"/>
          <w:szCs w:val="32"/>
          <w:lang w:val="en-US" w:eastAsia="zh-CN"/>
        </w:rPr>
        <w:t>4</w:t>
      </w:r>
      <w:r>
        <w:rPr>
          <w:rFonts w:hint="eastAsia" w:ascii="仿宋_GB2312" w:eastAsia="仿宋_GB2312"/>
          <w:sz w:val="32"/>
          <w:szCs w:val="32"/>
        </w:rPr>
        <w:t>场次，培训人员</w:t>
      </w:r>
      <w:r>
        <w:rPr>
          <w:rFonts w:hint="eastAsia" w:ascii="仿宋_GB2312" w:eastAsia="仿宋_GB2312"/>
          <w:sz w:val="32"/>
          <w:szCs w:val="32"/>
          <w:lang w:val="en-US" w:eastAsia="zh-CN"/>
        </w:rPr>
        <w:t>300</w:t>
      </w:r>
      <w:r>
        <w:rPr>
          <w:rFonts w:hint="eastAsia" w:ascii="仿宋_GB2312" w:eastAsia="仿宋_GB2312"/>
          <w:sz w:val="32"/>
          <w:szCs w:val="32"/>
        </w:rPr>
        <w:t>人次，干部职工的法治素养得到明显提升。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为进一步规范行政执法行为，完善了行政执法监督机制。加强了对行政执法人员的资格审查和日常管理，建立了行政执法人员执法档案，详细记录其执法情况，并将执法表现纳入绩效考核内容。加大了执法监督检查的频次和力度，定期开展行政执法案卷评查、执法现场监督等活动，对发现的问题及时通报并督促整改。同时，建立了行政执法投诉举报制度，拓宽群众监督渠道，对群众反映的行政执法问题及时进行调查处理，严肃追究相关人员责任。通过这些措施，有效遏制了行政执法不规范问题的发生，行政执法规范化水平显著提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在法治宣传教育方面，注重增强针对性和实效性。深入开展法治需求调研，了解不同群体对法律法规的关注点和需求点，根据调研结果制定了“精准普法”方案。创新普法形式，充分利用新媒体平台，如微信公众号、抖音短视频等，发布法治宣传信息、案例解读、法律法规知识问答等内容，提高普法宣传的覆盖面和影响力。结合重要时间节点和法律法规颁布实施纪念日，组织开展形式多样、群众喜闻乐见的法治文化活动，如法治文艺演出、法律知识竞赛、法治主题演讲比赛等，增强了法治宣传教育的吸引力和感染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四、下一年度推进法治政府建设的初步安排</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lang w:val="en-US" w:eastAsia="zh-CN"/>
        </w:rPr>
        <w:t>1.</w:t>
      </w:r>
      <w:r>
        <w:rPr>
          <w:rFonts w:hint="eastAsia" w:ascii="仿宋_GB2312" w:eastAsia="仿宋_GB2312"/>
          <w:b/>
          <w:bCs/>
          <w:sz w:val="32"/>
          <w:szCs w:val="32"/>
        </w:rPr>
        <w:t>持续加强法治政府建设组织领导</w:t>
      </w:r>
      <w:r>
        <w:rPr>
          <w:rFonts w:hint="eastAsia" w:ascii="仿宋_GB2312" w:eastAsia="仿宋_GB2312"/>
          <w:sz w:val="32"/>
          <w:szCs w:val="32"/>
          <w:lang w:eastAsia="zh-CN"/>
        </w:rPr>
        <w:t>。</w:t>
      </w:r>
      <w:r>
        <w:rPr>
          <w:rFonts w:hint="eastAsia" w:ascii="仿宋_GB2312" w:eastAsia="仿宋_GB2312"/>
          <w:sz w:val="32"/>
          <w:szCs w:val="32"/>
        </w:rPr>
        <w:t>进一步强化党政主要负责人履行推进法治建设第一责任人职责，将法治政府建设纳入全乡经济社会发展总体规划和年度工作计划，与其他中心工作同部署、同推进、同考核。定期召开法治政府建设工作会议，研究解决法治政府建设中的重大问题，确保法治政府建设各项任务落到实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lang w:val="en-US" w:eastAsia="zh-CN"/>
        </w:rPr>
        <w:t>2.</w:t>
      </w:r>
      <w:r>
        <w:rPr>
          <w:rFonts w:hint="eastAsia" w:ascii="仿宋_GB2312" w:eastAsia="仿宋_GB2312"/>
          <w:b/>
          <w:bCs/>
          <w:sz w:val="32"/>
          <w:szCs w:val="32"/>
        </w:rPr>
        <w:t>深入推进依法行政制度体系建设</w:t>
      </w:r>
      <w:r>
        <w:rPr>
          <w:rFonts w:hint="eastAsia" w:ascii="仿宋_GB2312" w:eastAsia="仿宋_GB2312"/>
          <w:sz w:val="32"/>
          <w:szCs w:val="32"/>
          <w:lang w:eastAsia="zh-CN"/>
        </w:rPr>
        <w:t>。</w:t>
      </w:r>
      <w:r>
        <w:rPr>
          <w:rFonts w:hint="eastAsia" w:ascii="仿宋_GB2312" w:eastAsia="仿宋_GB2312"/>
          <w:sz w:val="32"/>
          <w:szCs w:val="32"/>
        </w:rPr>
        <w:t>加强规范性文件制定和管理工作，严格执行规范性文件制定程序，提高规范性文件质量。定期开展规范性文件清理工作，及时废止或修订不符合法律法规规定和经济社会发展需要的规范性文件，确保规范性文件的时效性和适应性。加强规范性文件备案审查工作，做到有件必备、有错必纠，维护法制统一和政令畅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lang w:val="en-US" w:eastAsia="zh-CN"/>
        </w:rPr>
        <w:t>3.</w:t>
      </w:r>
      <w:r>
        <w:rPr>
          <w:rFonts w:hint="eastAsia" w:ascii="仿宋_GB2312" w:eastAsia="仿宋_GB2312"/>
          <w:b/>
          <w:bCs/>
          <w:sz w:val="32"/>
          <w:szCs w:val="32"/>
        </w:rPr>
        <w:t>着力提升行政决策法治化水平</w:t>
      </w:r>
      <w:r>
        <w:rPr>
          <w:rFonts w:hint="eastAsia" w:ascii="仿宋_GB2312" w:eastAsia="仿宋_GB2312"/>
          <w:sz w:val="32"/>
          <w:szCs w:val="32"/>
          <w:lang w:eastAsia="zh-CN"/>
        </w:rPr>
        <w:t>。</w:t>
      </w:r>
      <w:r>
        <w:rPr>
          <w:rFonts w:hint="eastAsia" w:ascii="仿宋_GB2312" w:eastAsia="仿宋_GB2312"/>
          <w:sz w:val="32"/>
          <w:szCs w:val="32"/>
        </w:rPr>
        <w:t>完善重大行政决策程序制度，严格落实公众参与、专家论证、风险评估、合法性审查、集体决策等法定程序，确保决策制度科学、程序正当、过程公开、责任明确。充分发挥法律顾问和公职律师在重大行政决策中的作用，提高决策的合法性和科学性。加强对重大行政决策的跟踪评估和监督检查，及时发现并纠正决策执行中存在的问题，确保决策有效实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lang w:val="en-US" w:eastAsia="zh-CN"/>
        </w:rPr>
        <w:t>4.</w:t>
      </w:r>
      <w:r>
        <w:rPr>
          <w:rFonts w:hint="eastAsia" w:ascii="仿宋_GB2312" w:eastAsia="仿宋_GB2312"/>
          <w:b/>
          <w:bCs/>
          <w:sz w:val="32"/>
          <w:szCs w:val="32"/>
        </w:rPr>
        <w:t>持续强化严格规范公正文明执法</w:t>
      </w:r>
      <w:r>
        <w:rPr>
          <w:rFonts w:hint="eastAsia" w:ascii="仿宋_GB2312" w:eastAsia="仿宋_GB2312"/>
          <w:sz w:val="32"/>
          <w:szCs w:val="32"/>
          <w:lang w:eastAsia="zh-CN"/>
        </w:rPr>
        <w:t>。</w:t>
      </w:r>
      <w:r>
        <w:rPr>
          <w:rFonts w:hint="eastAsia" w:ascii="仿宋_GB2312" w:eastAsia="仿宋_GB2312"/>
          <w:sz w:val="32"/>
          <w:szCs w:val="32"/>
        </w:rPr>
        <w:t>加强行政执法队伍建设，加大执法人员培训力度，不断提高执法人员的业务素质和执法水平。全面落实行政执法“三项制度”，加强行政执法信息化建设，实现行政执法全过程留痕、可追溯。完善行政执法监督机制，加强对行政执法行为的日常监督检查和专项监督检查，严肃查处行政执法违法行为，切实提高行政执法规范化水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lang w:val="en-US" w:eastAsia="zh-CN"/>
        </w:rPr>
        <w:t>5.</w:t>
      </w:r>
      <w:r>
        <w:rPr>
          <w:rFonts w:hint="eastAsia" w:ascii="仿宋_GB2312" w:eastAsia="仿宋_GB2312"/>
          <w:b/>
          <w:bCs/>
          <w:sz w:val="32"/>
          <w:szCs w:val="32"/>
        </w:rPr>
        <w:t>不断加强对行政权力的制约和监督</w:t>
      </w:r>
      <w:r>
        <w:rPr>
          <w:rFonts w:hint="eastAsia" w:ascii="仿宋_GB2312" w:eastAsia="仿宋_GB2312"/>
          <w:sz w:val="32"/>
          <w:szCs w:val="32"/>
          <w:lang w:eastAsia="zh-CN"/>
        </w:rPr>
        <w:t>。</w:t>
      </w:r>
      <w:r>
        <w:rPr>
          <w:rFonts w:hint="eastAsia" w:ascii="仿宋_GB2312" w:eastAsia="仿宋_GB2312"/>
          <w:sz w:val="32"/>
          <w:szCs w:val="32"/>
        </w:rPr>
        <w:t>自觉接受人大监督、政协民主监督、司法监督、社会监督和舆论监督，及时回应社会关切。加强政务公开工作，加大政府信息公开力度，推进决策公开、执行公开、管理公开、服务公开和结果公开，保障群众的知情权、参与权和监督权。加强行政复议和行政应诉工作，依法化解行政争议，维护社会和谐稳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lang w:val="en-US" w:eastAsia="zh-CN"/>
        </w:rPr>
        <w:t>6.</w:t>
      </w:r>
      <w:r>
        <w:rPr>
          <w:rFonts w:hint="eastAsia" w:ascii="仿宋_GB2312" w:eastAsia="仿宋_GB2312"/>
          <w:b/>
          <w:bCs/>
          <w:sz w:val="32"/>
          <w:szCs w:val="32"/>
        </w:rPr>
        <w:t>进一步加强法治宣传教育工作</w:t>
      </w:r>
      <w:r>
        <w:rPr>
          <w:rFonts w:hint="eastAsia" w:ascii="仿宋_GB2312" w:eastAsia="仿宋_GB2312"/>
          <w:sz w:val="32"/>
          <w:szCs w:val="32"/>
          <w:lang w:eastAsia="zh-CN"/>
        </w:rPr>
        <w:t>。</w:t>
      </w:r>
      <w:r>
        <w:rPr>
          <w:rFonts w:hint="eastAsia" w:ascii="仿宋_GB2312" w:eastAsia="仿宋_GB2312"/>
          <w:sz w:val="32"/>
          <w:szCs w:val="32"/>
        </w:rPr>
        <w:t>深入实施“八五”普法规划，创新普法宣传形式和载体，增强法治宣传教育的针对性和实效性。持续落实“谁执法谁普法”普法责任制，推动各部门各行业结合自身职能开展形式多样的法治宣传教育活动。加强法治文化建设，打造更多具有地方特色的法治文化阵地，开展丰富多彩的法治文化活动，营造浓厚的法治氛围，提高全民法治素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总之，2025年背孜乡人民政府将继续坚持以习近平新时代中国特色社会主义思想为指导，深入学习贯彻习近平法治思想，持续推进法治政府建设，不断提高依法行政水平，为全乡经济社会高质量发展创造更加良好的法治环境。</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eastAsia="仿宋_GB2312"/>
          <w:sz w:val="32"/>
          <w:szCs w:val="32"/>
        </w:rPr>
      </w:pPr>
    </w:p>
    <w:p>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2025年1月        </w:t>
      </w:r>
    </w:p>
    <w:sectPr>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ZiMmRlNzBhMWY3MzRkZjM3NjM4ZDgyNjkxM2E1NDcifQ=="/>
    <w:docVar w:name="KSO_WPS_MARK_KEY" w:val="d9230d7e-0af3-4ae2-9333-6eb45f9110e5"/>
  </w:docVars>
  <w:rsids>
    <w:rsidRoot w:val="00A46FBB"/>
    <w:rsid w:val="001565A6"/>
    <w:rsid w:val="0018540E"/>
    <w:rsid w:val="006C3864"/>
    <w:rsid w:val="00841DBE"/>
    <w:rsid w:val="00874E89"/>
    <w:rsid w:val="008D5696"/>
    <w:rsid w:val="00A46FBB"/>
    <w:rsid w:val="00D824E5"/>
    <w:rsid w:val="00DD48CA"/>
    <w:rsid w:val="02706DE2"/>
    <w:rsid w:val="22D03C00"/>
    <w:rsid w:val="2ABE085C"/>
    <w:rsid w:val="7F101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0"/>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1"/>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5"/>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qFormat/>
    <w:uiPriority w:val="9"/>
    <w:rPr>
      <w:rFonts w:asciiTheme="majorHAnsi" w:hAnsiTheme="majorHAnsi" w:eastAsiaTheme="majorEastAsia" w:cstheme="majorBidi"/>
      <w:color w:val="2F5597" w:themeColor="accent1" w:themeShade="BF"/>
      <w:sz w:val="48"/>
      <w:szCs w:val="48"/>
    </w:rPr>
  </w:style>
  <w:style w:type="character" w:customStyle="1" w:styleId="16">
    <w:name w:val="标题 2 字符"/>
    <w:basedOn w:val="14"/>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7">
    <w:name w:val="标题 3 字符"/>
    <w:basedOn w:val="14"/>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18">
    <w:name w:val="标题 4 字符"/>
    <w:basedOn w:val="14"/>
    <w:link w:val="5"/>
    <w:semiHidden/>
    <w:qFormat/>
    <w:uiPriority w:val="9"/>
    <w:rPr>
      <w:rFonts w:cstheme="majorBidi"/>
      <w:color w:val="2F5597" w:themeColor="accent1" w:themeShade="BF"/>
      <w:sz w:val="28"/>
      <w:szCs w:val="28"/>
    </w:rPr>
  </w:style>
  <w:style w:type="character" w:customStyle="1" w:styleId="19">
    <w:name w:val="标题 5 字符"/>
    <w:basedOn w:val="14"/>
    <w:link w:val="6"/>
    <w:semiHidden/>
    <w:qFormat/>
    <w:uiPriority w:val="9"/>
    <w:rPr>
      <w:rFonts w:cstheme="majorBidi"/>
      <w:color w:val="2F5597" w:themeColor="accent1" w:themeShade="BF"/>
      <w:sz w:val="24"/>
      <w:szCs w:val="24"/>
    </w:rPr>
  </w:style>
  <w:style w:type="character" w:customStyle="1" w:styleId="20">
    <w:name w:val="标题 6 字符"/>
    <w:basedOn w:val="14"/>
    <w:link w:val="7"/>
    <w:semiHidden/>
    <w:qFormat/>
    <w:uiPriority w:val="9"/>
    <w:rPr>
      <w:rFonts w:cstheme="majorBidi"/>
      <w:b/>
      <w:bCs/>
      <w:color w:val="2F5597" w:themeColor="accent1" w:themeShade="BF"/>
    </w:rPr>
  </w:style>
  <w:style w:type="character" w:customStyle="1" w:styleId="21">
    <w:name w:val="标题 7 字符"/>
    <w:basedOn w:val="14"/>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2F5597" w:themeColor="accent1" w:themeShade="BF"/>
    </w:rPr>
  </w:style>
  <w:style w:type="paragraph" w:styleId="30">
    <w:name w:val="Intense Quote"/>
    <w:basedOn w:val="1"/>
    <w:next w:val="1"/>
    <w:link w:val="31"/>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1">
    <w:name w:val="明显引用 字符"/>
    <w:basedOn w:val="14"/>
    <w:link w:val="30"/>
    <w:qFormat/>
    <w:uiPriority w:val="30"/>
    <w:rPr>
      <w:i/>
      <w:iCs/>
      <w:color w:val="2F5597" w:themeColor="accent1" w:themeShade="BF"/>
    </w:rPr>
  </w:style>
  <w:style w:type="character" w:customStyle="1" w:styleId="32">
    <w:name w:val="Intense Reference"/>
    <w:basedOn w:val="14"/>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4855</Words>
  <Characters>4944</Characters>
  <Lines>35</Lines>
  <Paragraphs>10</Paragraphs>
  <TotalTime>80</TotalTime>
  <ScaleCrop>false</ScaleCrop>
  <LinksUpToDate>false</LinksUpToDate>
  <CharactersWithSpaces>4944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2024-12-31T01:44:00Z</dcterms:created>
  <dc:creator>琪 张</dc:creator>
  <cp:lastModifiedBy>86177</cp:lastModifiedBy>
  <dcterms:modified xsi:type="dcterms:W3CDTF">2025-03-04T03:06:29Z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eyJoZGlkIjoiMzc3ZjBkMTlhOWRmOGM2MmY0MmVhODFkZTYyNjI4NTEiLCJ1c2VySWQiOiI0NjA0MDk1NjMifQ==</vt:lpwstr>
  </property>
  <property fmtid="{D5CDD505-2E9C-101B-9397-08002B2CF9AE}" pid="3" name="KSOProductBuildVer">
    <vt:lpwstr>2052-11.1.0.14309</vt:lpwstr>
  </property>
  <property fmtid="{D5CDD505-2E9C-101B-9397-08002B2CF9AE}" pid="4" name="ICV">
    <vt:lpwstr>9F5E39D506CD4F1CB9DB2618700ECB36_12</vt:lpwstr>
  </property>
</Properties>
</file>